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5047" w14:textId="77777777" w:rsidR="00125E72" w:rsidRDefault="002E0BE3" w:rsidP="007624E3">
      <w:pPr>
        <w:pStyle w:val="TableText"/>
        <w:jc w:val="center"/>
      </w:pPr>
      <w:r>
        <w:rPr>
          <w:noProof/>
          <w:lang w:eastAsia="en-AU"/>
        </w:rPr>
        <w:drawing>
          <wp:inline distT="0" distB="0" distL="0" distR="0" wp14:anchorId="36DCE138" wp14:editId="52B8EC92">
            <wp:extent cx="2199640" cy="7334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640" cy="733425"/>
                    </a:xfrm>
                    <a:prstGeom prst="rect">
                      <a:avLst/>
                    </a:prstGeom>
                    <a:noFill/>
                    <a:ln>
                      <a:noFill/>
                    </a:ln>
                  </pic:spPr>
                </pic:pic>
              </a:graphicData>
            </a:graphic>
          </wp:inline>
        </w:drawing>
      </w:r>
    </w:p>
    <w:p w14:paraId="72467F65" w14:textId="77777777" w:rsidR="007E0714" w:rsidRDefault="007E0714" w:rsidP="00125E72">
      <w:pPr>
        <w:pStyle w:val="DefenceTitle"/>
      </w:pPr>
    </w:p>
    <w:p w14:paraId="15922A19" w14:textId="77777777" w:rsidR="00DA7739" w:rsidRDefault="00DA7739" w:rsidP="00876F9A">
      <w:pPr>
        <w:pStyle w:val="DefenceNormal"/>
      </w:pPr>
    </w:p>
    <w:p w14:paraId="2365C3D8" w14:textId="77777777" w:rsidR="00125E72" w:rsidRDefault="00125E72" w:rsidP="001833F5">
      <w:pPr>
        <w:pStyle w:val="DefenceTitle"/>
      </w:pPr>
    </w:p>
    <w:p w14:paraId="1217093E" w14:textId="77777777" w:rsidR="00DA7739" w:rsidRPr="005D2C6B" w:rsidRDefault="0054277C" w:rsidP="001833F5">
      <w:pPr>
        <w:pStyle w:val="DefenceTitle"/>
      </w:pPr>
      <w:r w:rsidRPr="005D2C6B">
        <w:t>PROJECT NUMBER:</w:t>
      </w:r>
      <w:r w:rsidRPr="005D2C6B">
        <w:rPr>
          <w:i/>
        </w:rPr>
        <w:t xml:space="preserve"> </w:t>
      </w:r>
      <w:r w:rsidR="00122AA5" w:rsidRPr="005D2C6B">
        <w:rPr>
          <w:i/>
        </w:rPr>
        <w:t>[INSERT PROJECT</w:t>
      </w:r>
      <w:r w:rsidRPr="005D2C6B">
        <w:rPr>
          <w:i/>
        </w:rPr>
        <w:t xml:space="preserve"> NUMBER</w:t>
      </w:r>
      <w:r w:rsidR="00122AA5" w:rsidRPr="005D2C6B">
        <w:rPr>
          <w:i/>
        </w:rPr>
        <w:t>]</w:t>
      </w:r>
    </w:p>
    <w:p w14:paraId="18CA45D9" w14:textId="77777777" w:rsidR="0054277C" w:rsidRPr="005D2C6B" w:rsidRDefault="0054277C" w:rsidP="001833F5">
      <w:pPr>
        <w:pStyle w:val="DefenceTitle"/>
      </w:pPr>
      <w:r w:rsidRPr="005D2C6B">
        <w:t xml:space="preserve">PROJECT NAME: </w:t>
      </w:r>
      <w:r w:rsidRPr="005D2C6B">
        <w:rPr>
          <w:i/>
        </w:rPr>
        <w:t>[INSERT PROJECT NAME</w:t>
      </w:r>
      <w:r w:rsidR="00140E04">
        <w:rPr>
          <w:i/>
        </w:rPr>
        <w:t xml:space="preserve"> and Description of Works, as applicable</w:t>
      </w:r>
      <w:r w:rsidRPr="005D2C6B">
        <w:rPr>
          <w:i/>
        </w:rPr>
        <w:t>]</w:t>
      </w:r>
    </w:p>
    <w:p w14:paraId="22E663C2" w14:textId="77777777" w:rsidR="005760DE" w:rsidRDefault="005760DE" w:rsidP="008E46D7">
      <w:pPr>
        <w:pStyle w:val="DefenceTitle"/>
        <w:spacing w:after="0"/>
      </w:pPr>
    </w:p>
    <w:p w14:paraId="7B8DDFB7" w14:textId="3CDD0D0E" w:rsidR="00DA7739" w:rsidRPr="005D2C6B" w:rsidRDefault="003C44C1" w:rsidP="008E46D7">
      <w:pPr>
        <w:pStyle w:val="DefenceTitle"/>
        <w:spacing w:after="0"/>
      </w:pPr>
      <w:r>
        <w:t xml:space="preserve">Early Contractor Involvement </w:t>
      </w:r>
      <w:r w:rsidR="00DA7739" w:rsidRPr="005D2C6B">
        <w:t>HEAD CONTRACT</w:t>
      </w:r>
      <w:r w:rsidR="00E54149" w:rsidRPr="00E54149">
        <w:t xml:space="preserve"> </w:t>
      </w:r>
      <w:r w:rsidR="00E54149">
        <w:t>(international)</w:t>
      </w:r>
    </w:p>
    <w:p w14:paraId="0CCC724F" w14:textId="2D0FC50E" w:rsidR="00DA7739" w:rsidRDefault="00DA7739" w:rsidP="008E46D7">
      <w:pPr>
        <w:pStyle w:val="DefenceTitle"/>
        <w:spacing w:after="0"/>
      </w:pPr>
      <w:r w:rsidRPr="005D2C6B">
        <w:t>(</w:t>
      </w:r>
      <w:r w:rsidR="003C44C1">
        <w:t xml:space="preserve">ECI </w:t>
      </w:r>
      <w:r w:rsidRPr="005D2C6B">
        <w:t>HC</w:t>
      </w:r>
      <w:r w:rsidR="00E54149">
        <w:t>I</w:t>
      </w:r>
      <w:r w:rsidRPr="005D2C6B">
        <w:t>-20</w:t>
      </w:r>
      <w:r w:rsidR="00B16C05">
        <w:t>2</w:t>
      </w:r>
      <w:r w:rsidR="003C44C1">
        <w:t>2</w:t>
      </w:r>
      <w:r w:rsidRPr="005D2C6B">
        <w:t>)</w:t>
      </w:r>
    </w:p>
    <w:p w14:paraId="1A49F9DF" w14:textId="77777777" w:rsidR="008E46D7" w:rsidRPr="005D2C6B" w:rsidRDefault="008E46D7" w:rsidP="008E46D7">
      <w:pPr>
        <w:pStyle w:val="DefenceTitle"/>
        <w:spacing w:after="0"/>
      </w:pPr>
    </w:p>
    <w:p w14:paraId="5EA4ECE5" w14:textId="77777777" w:rsidR="00DA7739" w:rsidRPr="005D2C6B" w:rsidRDefault="00DA7739" w:rsidP="001757C5">
      <w:pPr>
        <w:pStyle w:val="DefenceNormal"/>
      </w:pPr>
    </w:p>
    <w:p w14:paraId="7820F7E3" w14:textId="4A45FFD1" w:rsidR="003F2CA7" w:rsidRPr="005D2C6B" w:rsidRDefault="003F2CA7" w:rsidP="003F2CA7">
      <w:pPr>
        <w:pStyle w:val="DefenceBoldNormal"/>
        <w:jc w:val="center"/>
        <w:rPr>
          <w:i/>
          <w:caps/>
        </w:rPr>
      </w:pPr>
      <w:r w:rsidRPr="005D2C6B">
        <w:rPr>
          <w:i/>
          <w:caps/>
        </w:rPr>
        <w:t>[Last amended:</w:t>
      </w:r>
      <w:r>
        <w:rPr>
          <w:i/>
          <w:caps/>
        </w:rPr>
        <w:t xml:space="preserve"> </w:t>
      </w:r>
      <w:r w:rsidR="009B66F7">
        <w:rPr>
          <w:i/>
          <w:caps/>
        </w:rPr>
        <w:t>8</w:t>
      </w:r>
      <w:r w:rsidR="00FE4555">
        <w:rPr>
          <w:i/>
          <w:caps/>
        </w:rPr>
        <w:t xml:space="preserve"> June 2023</w:t>
      </w:r>
      <w:r>
        <w:rPr>
          <w:i/>
          <w:caps/>
        </w:rPr>
        <w:t xml:space="preserve"> </w:t>
      </w:r>
      <w:r w:rsidRPr="005D2C6B">
        <w:rPr>
          <w:i/>
          <w:caps/>
        </w:rPr>
        <w:t xml:space="preserve">- PLEASE REMOVE PRIOR TO </w:t>
      </w:r>
      <w:r>
        <w:rPr>
          <w:i/>
          <w:caps/>
        </w:rPr>
        <w:t>PUBLICATION OF TENDER DOCUMENTS</w:t>
      </w:r>
      <w:r w:rsidRPr="005D2C6B">
        <w:rPr>
          <w:i/>
          <w:caps/>
        </w:rPr>
        <w:t>]</w:t>
      </w:r>
    </w:p>
    <w:p w14:paraId="23D2B27B" w14:textId="77777777" w:rsidR="00DA7739" w:rsidRPr="005D2C6B" w:rsidRDefault="00DA7739" w:rsidP="00C435CD">
      <w:pPr>
        <w:pStyle w:val="DefenceNormal"/>
        <w:tabs>
          <w:tab w:val="left" w:pos="5407"/>
        </w:tabs>
        <w:rPr>
          <w:b/>
          <w:bCs/>
        </w:rPr>
      </w:pPr>
    </w:p>
    <w:p w14:paraId="6515EBA1" w14:textId="77777777" w:rsidR="00DA7739" w:rsidRPr="008A73F3" w:rsidRDefault="00DA7739" w:rsidP="001757C5">
      <w:pPr>
        <w:pStyle w:val="DefenceNormal"/>
      </w:pPr>
    </w:p>
    <w:p w14:paraId="14FD5C41" w14:textId="77777777" w:rsidR="00DA7739" w:rsidRPr="005D2C6B" w:rsidRDefault="00DA7739" w:rsidP="001757C5">
      <w:pPr>
        <w:pStyle w:val="DefenceNormal"/>
      </w:pPr>
    </w:p>
    <w:p w14:paraId="56C8D825" w14:textId="77777777" w:rsidR="00DA7739" w:rsidRPr="005D2C6B" w:rsidRDefault="00DA7739" w:rsidP="001757C5">
      <w:pPr>
        <w:pStyle w:val="DefenceNormal"/>
        <w:sectPr w:rsidR="00DA7739" w:rsidRPr="005D2C6B" w:rsidSect="00B169FC">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418" w:right="1418" w:bottom="1418" w:left="1418" w:header="1077" w:footer="567" w:gutter="0"/>
          <w:pgNumType w:fmt="lowerRoman" w:start="1"/>
          <w:cols w:space="708"/>
          <w:titlePg/>
          <w:docGrid w:linePitch="360"/>
        </w:sectPr>
      </w:pPr>
    </w:p>
    <w:p w14:paraId="7218D58F" w14:textId="77777777" w:rsidR="00121B49" w:rsidRPr="005D2C6B" w:rsidRDefault="00B602D5" w:rsidP="0022056A">
      <w:pPr>
        <w:pStyle w:val="TOCHeader"/>
        <w:ind w:right="-2"/>
      </w:pPr>
      <w:r w:rsidRPr="000E6917">
        <w:lastRenderedPageBreak/>
        <w:t xml:space="preserve">Table of </w:t>
      </w:r>
      <w:r w:rsidR="00090B2E" w:rsidRPr="000E6917">
        <w:t>Contents</w:t>
      </w:r>
    </w:p>
    <w:p w14:paraId="45F72B28" w14:textId="08D81DB3" w:rsidR="00AA6A8B" w:rsidRDefault="00962BDE">
      <w:pPr>
        <w:pStyle w:val="TOC1"/>
        <w:rPr>
          <w:rFonts w:asciiTheme="minorHAnsi" w:eastAsiaTheme="minorEastAsia" w:hAnsiTheme="minorHAnsi" w:cstheme="minorBidi"/>
          <w:b w:val="0"/>
          <w:caps w:val="0"/>
          <w:noProof/>
          <w:sz w:val="22"/>
          <w:lang w:eastAsia="en-AU"/>
        </w:rPr>
      </w:pPr>
      <w:r w:rsidRPr="005D2C6B">
        <w:fldChar w:fldCharType="begin"/>
      </w:r>
      <w:r w:rsidR="008C45AA">
        <w:instrText xml:space="preserve"> TOC \H \Z \T "DEFENCEHEADING 1,1,DEFENCEHEADING 2,2,DEFENCEHEADING 9,1"  TOC \H \Z \T "DEFENCEHEADING 1,1,DEFENCEHEADING 2,2,DEFENCEHEADING 9,1</w:instrText>
      </w:r>
      <w:r w:rsidR="008D0CF2">
        <w:instrText>,DEFENCE ANNEXURE HEADING,1</w:instrText>
      </w:r>
      <w:r w:rsidR="008C45AA">
        <w:instrText xml:space="preserve">" </w:instrText>
      </w:r>
      <w:r w:rsidRPr="005D2C6B">
        <w:fldChar w:fldCharType="separate"/>
      </w:r>
      <w:hyperlink w:anchor="_Toc136773311" w:history="1">
        <w:r w:rsidR="00AA6A8B" w:rsidRPr="00643602">
          <w:rPr>
            <w:rStyle w:val="Hyperlink"/>
            <w:noProof/>
          </w:rPr>
          <w:t>FORMAL AGREEMENT</w:t>
        </w:r>
        <w:r w:rsidR="00AA6A8B">
          <w:rPr>
            <w:noProof/>
            <w:webHidden/>
          </w:rPr>
          <w:tab/>
        </w:r>
        <w:r w:rsidR="00AA6A8B">
          <w:rPr>
            <w:noProof/>
            <w:webHidden/>
          </w:rPr>
          <w:fldChar w:fldCharType="begin"/>
        </w:r>
        <w:r w:rsidR="00AA6A8B">
          <w:rPr>
            <w:noProof/>
            <w:webHidden/>
          </w:rPr>
          <w:instrText xml:space="preserve"> PAGEREF _Toc136773311 \h </w:instrText>
        </w:r>
        <w:r w:rsidR="00AA6A8B">
          <w:rPr>
            <w:noProof/>
            <w:webHidden/>
          </w:rPr>
        </w:r>
        <w:r w:rsidR="00AA6A8B">
          <w:rPr>
            <w:noProof/>
            <w:webHidden/>
          </w:rPr>
          <w:fldChar w:fldCharType="separate"/>
        </w:r>
        <w:r w:rsidR="001C568C">
          <w:rPr>
            <w:noProof/>
            <w:webHidden/>
          </w:rPr>
          <w:t>1</w:t>
        </w:r>
        <w:r w:rsidR="00AA6A8B">
          <w:rPr>
            <w:noProof/>
            <w:webHidden/>
          </w:rPr>
          <w:fldChar w:fldCharType="end"/>
        </w:r>
      </w:hyperlink>
    </w:p>
    <w:p w14:paraId="363F6876" w14:textId="6EEA6767" w:rsidR="00AA6A8B" w:rsidRDefault="00000000">
      <w:pPr>
        <w:pStyle w:val="TOC1"/>
        <w:rPr>
          <w:rFonts w:asciiTheme="minorHAnsi" w:eastAsiaTheme="minorEastAsia" w:hAnsiTheme="minorHAnsi" w:cstheme="minorBidi"/>
          <w:b w:val="0"/>
          <w:caps w:val="0"/>
          <w:noProof/>
          <w:sz w:val="22"/>
          <w:lang w:eastAsia="en-AU"/>
        </w:rPr>
      </w:pPr>
      <w:hyperlink w:anchor="_Toc136773312" w:history="1">
        <w:r w:rsidR="00AA6A8B" w:rsidRPr="00643602">
          <w:rPr>
            <w:rStyle w:val="Hyperlink"/>
            <w:noProof/>
          </w:rPr>
          <w:t>CONDITIONS OF CONTRACT</w:t>
        </w:r>
        <w:r w:rsidR="00AA6A8B">
          <w:rPr>
            <w:noProof/>
            <w:webHidden/>
          </w:rPr>
          <w:tab/>
        </w:r>
        <w:r w:rsidR="00AA6A8B">
          <w:rPr>
            <w:noProof/>
            <w:webHidden/>
          </w:rPr>
          <w:fldChar w:fldCharType="begin"/>
        </w:r>
        <w:r w:rsidR="00AA6A8B">
          <w:rPr>
            <w:noProof/>
            <w:webHidden/>
          </w:rPr>
          <w:instrText xml:space="preserve"> PAGEREF _Toc136773312 \h </w:instrText>
        </w:r>
        <w:r w:rsidR="00AA6A8B">
          <w:rPr>
            <w:noProof/>
            <w:webHidden/>
          </w:rPr>
        </w:r>
        <w:r w:rsidR="00AA6A8B">
          <w:rPr>
            <w:noProof/>
            <w:webHidden/>
          </w:rPr>
          <w:fldChar w:fldCharType="separate"/>
        </w:r>
        <w:r w:rsidR="001C568C">
          <w:rPr>
            <w:noProof/>
            <w:webHidden/>
          </w:rPr>
          <w:t>3</w:t>
        </w:r>
        <w:r w:rsidR="00AA6A8B">
          <w:rPr>
            <w:noProof/>
            <w:webHidden/>
          </w:rPr>
          <w:fldChar w:fldCharType="end"/>
        </w:r>
      </w:hyperlink>
    </w:p>
    <w:p w14:paraId="399742EC" w14:textId="2A22B645" w:rsidR="00AA6A8B" w:rsidRDefault="00000000">
      <w:pPr>
        <w:pStyle w:val="TOC1"/>
        <w:rPr>
          <w:rFonts w:asciiTheme="minorHAnsi" w:eastAsiaTheme="minorEastAsia" w:hAnsiTheme="minorHAnsi" w:cstheme="minorBidi"/>
          <w:b w:val="0"/>
          <w:caps w:val="0"/>
          <w:noProof/>
          <w:sz w:val="22"/>
          <w:lang w:eastAsia="en-AU"/>
        </w:rPr>
      </w:pPr>
      <w:hyperlink w:anchor="_Toc136773313" w:history="1">
        <w:r w:rsidR="00AA6A8B" w:rsidRPr="00643602">
          <w:rPr>
            <w:rStyle w:val="Hyperlink"/>
            <w:noProof/>
          </w:rPr>
          <w:t>1.</w:t>
        </w:r>
        <w:r w:rsidR="00AA6A8B">
          <w:rPr>
            <w:rFonts w:asciiTheme="minorHAnsi" w:eastAsiaTheme="minorEastAsia" w:hAnsiTheme="minorHAnsi" w:cstheme="minorBidi"/>
            <w:b w:val="0"/>
            <w:caps w:val="0"/>
            <w:noProof/>
            <w:sz w:val="22"/>
            <w:lang w:eastAsia="en-AU"/>
          </w:rPr>
          <w:tab/>
        </w:r>
        <w:r w:rsidR="00AA6A8B" w:rsidRPr="00643602">
          <w:rPr>
            <w:rStyle w:val="Hyperlink"/>
            <w:noProof/>
          </w:rPr>
          <w:t>GLOSSARY OF TERMS, INTERPRETATION AND MISCELLANEOUS</w:t>
        </w:r>
        <w:r w:rsidR="00AA6A8B">
          <w:rPr>
            <w:noProof/>
            <w:webHidden/>
          </w:rPr>
          <w:tab/>
        </w:r>
        <w:r w:rsidR="00AA6A8B">
          <w:rPr>
            <w:noProof/>
            <w:webHidden/>
          </w:rPr>
          <w:fldChar w:fldCharType="begin"/>
        </w:r>
        <w:r w:rsidR="00AA6A8B">
          <w:rPr>
            <w:noProof/>
            <w:webHidden/>
          </w:rPr>
          <w:instrText xml:space="preserve"> PAGEREF _Toc136773313 \h </w:instrText>
        </w:r>
        <w:r w:rsidR="00AA6A8B">
          <w:rPr>
            <w:noProof/>
            <w:webHidden/>
          </w:rPr>
        </w:r>
        <w:r w:rsidR="00AA6A8B">
          <w:rPr>
            <w:noProof/>
            <w:webHidden/>
          </w:rPr>
          <w:fldChar w:fldCharType="separate"/>
        </w:r>
        <w:r w:rsidR="001C568C">
          <w:rPr>
            <w:noProof/>
            <w:webHidden/>
          </w:rPr>
          <w:t>3</w:t>
        </w:r>
        <w:r w:rsidR="00AA6A8B">
          <w:rPr>
            <w:noProof/>
            <w:webHidden/>
          </w:rPr>
          <w:fldChar w:fldCharType="end"/>
        </w:r>
      </w:hyperlink>
    </w:p>
    <w:p w14:paraId="7AEF1938" w14:textId="637A8A87" w:rsidR="00AA6A8B" w:rsidRDefault="00000000">
      <w:pPr>
        <w:pStyle w:val="TOC2"/>
        <w:rPr>
          <w:rFonts w:asciiTheme="minorHAnsi" w:eastAsiaTheme="minorEastAsia" w:hAnsiTheme="minorHAnsi" w:cstheme="minorBidi"/>
          <w:noProof/>
          <w:sz w:val="22"/>
          <w:szCs w:val="22"/>
          <w:lang w:eastAsia="en-AU"/>
        </w:rPr>
      </w:pPr>
      <w:hyperlink w:anchor="_Toc136773314" w:history="1">
        <w:r w:rsidR="00AA6A8B" w:rsidRPr="00643602">
          <w:rPr>
            <w:rStyle w:val="Hyperlink"/>
            <w:rFonts w:ascii="Arial Bold" w:hAnsi="Arial Bold"/>
            <w:noProof/>
          </w:rPr>
          <w:t>1.1</w:t>
        </w:r>
        <w:r w:rsidR="00AA6A8B">
          <w:rPr>
            <w:rFonts w:asciiTheme="minorHAnsi" w:eastAsiaTheme="minorEastAsia" w:hAnsiTheme="minorHAnsi" w:cstheme="minorBidi"/>
            <w:noProof/>
            <w:sz w:val="22"/>
            <w:szCs w:val="22"/>
            <w:lang w:eastAsia="en-AU"/>
          </w:rPr>
          <w:tab/>
        </w:r>
        <w:r w:rsidR="00AA6A8B" w:rsidRPr="00643602">
          <w:rPr>
            <w:rStyle w:val="Hyperlink"/>
            <w:noProof/>
          </w:rPr>
          <w:t>Glossary of Terms</w:t>
        </w:r>
        <w:r w:rsidR="00AA6A8B">
          <w:rPr>
            <w:noProof/>
            <w:webHidden/>
          </w:rPr>
          <w:tab/>
        </w:r>
        <w:r w:rsidR="00AA6A8B">
          <w:rPr>
            <w:noProof/>
            <w:webHidden/>
          </w:rPr>
          <w:fldChar w:fldCharType="begin"/>
        </w:r>
        <w:r w:rsidR="00AA6A8B">
          <w:rPr>
            <w:noProof/>
            <w:webHidden/>
          </w:rPr>
          <w:instrText xml:space="preserve"> PAGEREF _Toc136773314 \h </w:instrText>
        </w:r>
        <w:r w:rsidR="00AA6A8B">
          <w:rPr>
            <w:noProof/>
            <w:webHidden/>
          </w:rPr>
        </w:r>
        <w:r w:rsidR="00AA6A8B">
          <w:rPr>
            <w:noProof/>
            <w:webHidden/>
          </w:rPr>
          <w:fldChar w:fldCharType="separate"/>
        </w:r>
        <w:r w:rsidR="001C568C">
          <w:rPr>
            <w:noProof/>
            <w:webHidden/>
          </w:rPr>
          <w:t>3</w:t>
        </w:r>
        <w:r w:rsidR="00AA6A8B">
          <w:rPr>
            <w:noProof/>
            <w:webHidden/>
          </w:rPr>
          <w:fldChar w:fldCharType="end"/>
        </w:r>
      </w:hyperlink>
    </w:p>
    <w:p w14:paraId="41A7701B" w14:textId="6CE6785C" w:rsidR="00AA6A8B" w:rsidRDefault="00000000">
      <w:pPr>
        <w:pStyle w:val="TOC2"/>
        <w:rPr>
          <w:rFonts w:asciiTheme="minorHAnsi" w:eastAsiaTheme="minorEastAsia" w:hAnsiTheme="minorHAnsi" w:cstheme="minorBidi"/>
          <w:noProof/>
          <w:sz w:val="22"/>
          <w:szCs w:val="22"/>
          <w:lang w:eastAsia="en-AU"/>
        </w:rPr>
      </w:pPr>
      <w:hyperlink w:anchor="_Toc136773315" w:history="1">
        <w:r w:rsidR="00AA6A8B" w:rsidRPr="00643602">
          <w:rPr>
            <w:rStyle w:val="Hyperlink"/>
            <w:rFonts w:ascii="Arial Bold" w:hAnsi="Arial Bold"/>
            <w:noProof/>
          </w:rPr>
          <w:t>1.2</w:t>
        </w:r>
        <w:r w:rsidR="00AA6A8B">
          <w:rPr>
            <w:rFonts w:asciiTheme="minorHAnsi" w:eastAsiaTheme="minorEastAsia" w:hAnsiTheme="minorHAnsi" w:cstheme="minorBidi"/>
            <w:noProof/>
            <w:sz w:val="22"/>
            <w:szCs w:val="22"/>
            <w:lang w:eastAsia="en-AU"/>
          </w:rPr>
          <w:tab/>
        </w:r>
        <w:r w:rsidR="00AA6A8B" w:rsidRPr="00643602">
          <w:rPr>
            <w:rStyle w:val="Hyperlink"/>
            <w:noProof/>
          </w:rPr>
          <w:t>Interpretation</w:t>
        </w:r>
        <w:r w:rsidR="00AA6A8B">
          <w:rPr>
            <w:noProof/>
            <w:webHidden/>
          </w:rPr>
          <w:tab/>
        </w:r>
        <w:r w:rsidR="00AA6A8B">
          <w:rPr>
            <w:noProof/>
            <w:webHidden/>
          </w:rPr>
          <w:fldChar w:fldCharType="begin"/>
        </w:r>
        <w:r w:rsidR="00AA6A8B">
          <w:rPr>
            <w:noProof/>
            <w:webHidden/>
          </w:rPr>
          <w:instrText xml:space="preserve"> PAGEREF _Toc136773315 \h </w:instrText>
        </w:r>
        <w:r w:rsidR="00AA6A8B">
          <w:rPr>
            <w:noProof/>
            <w:webHidden/>
          </w:rPr>
        </w:r>
        <w:r w:rsidR="00AA6A8B">
          <w:rPr>
            <w:noProof/>
            <w:webHidden/>
          </w:rPr>
          <w:fldChar w:fldCharType="separate"/>
        </w:r>
        <w:r w:rsidR="001C568C">
          <w:rPr>
            <w:noProof/>
            <w:webHidden/>
          </w:rPr>
          <w:t>30</w:t>
        </w:r>
        <w:r w:rsidR="00AA6A8B">
          <w:rPr>
            <w:noProof/>
            <w:webHidden/>
          </w:rPr>
          <w:fldChar w:fldCharType="end"/>
        </w:r>
      </w:hyperlink>
    </w:p>
    <w:p w14:paraId="4F8491E7" w14:textId="1B1A21B4" w:rsidR="00AA6A8B" w:rsidRDefault="00000000">
      <w:pPr>
        <w:pStyle w:val="TOC2"/>
        <w:rPr>
          <w:rFonts w:asciiTheme="minorHAnsi" w:eastAsiaTheme="minorEastAsia" w:hAnsiTheme="minorHAnsi" w:cstheme="minorBidi"/>
          <w:noProof/>
          <w:sz w:val="22"/>
          <w:szCs w:val="22"/>
          <w:lang w:eastAsia="en-AU"/>
        </w:rPr>
      </w:pPr>
      <w:hyperlink w:anchor="_Toc136773316" w:history="1">
        <w:r w:rsidR="00AA6A8B" w:rsidRPr="00643602">
          <w:rPr>
            <w:rStyle w:val="Hyperlink"/>
            <w:rFonts w:ascii="Arial Bold" w:hAnsi="Arial Bold"/>
            <w:noProof/>
          </w:rPr>
          <w:t>1.3</w:t>
        </w:r>
        <w:r w:rsidR="00AA6A8B">
          <w:rPr>
            <w:rFonts w:asciiTheme="minorHAnsi" w:eastAsiaTheme="minorEastAsia" w:hAnsiTheme="minorHAnsi" w:cstheme="minorBidi"/>
            <w:noProof/>
            <w:sz w:val="22"/>
            <w:szCs w:val="22"/>
            <w:lang w:eastAsia="en-AU"/>
          </w:rPr>
          <w:tab/>
        </w:r>
        <w:r w:rsidR="00AA6A8B" w:rsidRPr="00643602">
          <w:rPr>
            <w:rStyle w:val="Hyperlink"/>
            <w:noProof/>
          </w:rPr>
          <w:t>Miscellaneous</w:t>
        </w:r>
        <w:r w:rsidR="00AA6A8B">
          <w:rPr>
            <w:noProof/>
            <w:webHidden/>
          </w:rPr>
          <w:tab/>
        </w:r>
        <w:r w:rsidR="00AA6A8B">
          <w:rPr>
            <w:noProof/>
            <w:webHidden/>
          </w:rPr>
          <w:fldChar w:fldCharType="begin"/>
        </w:r>
        <w:r w:rsidR="00AA6A8B">
          <w:rPr>
            <w:noProof/>
            <w:webHidden/>
          </w:rPr>
          <w:instrText xml:space="preserve"> PAGEREF _Toc136773316 \h </w:instrText>
        </w:r>
        <w:r w:rsidR="00AA6A8B">
          <w:rPr>
            <w:noProof/>
            <w:webHidden/>
          </w:rPr>
        </w:r>
        <w:r w:rsidR="00AA6A8B">
          <w:rPr>
            <w:noProof/>
            <w:webHidden/>
          </w:rPr>
          <w:fldChar w:fldCharType="separate"/>
        </w:r>
        <w:r w:rsidR="001C568C">
          <w:rPr>
            <w:noProof/>
            <w:webHidden/>
          </w:rPr>
          <w:t>31</w:t>
        </w:r>
        <w:r w:rsidR="00AA6A8B">
          <w:rPr>
            <w:noProof/>
            <w:webHidden/>
          </w:rPr>
          <w:fldChar w:fldCharType="end"/>
        </w:r>
      </w:hyperlink>
    </w:p>
    <w:p w14:paraId="2BDE1972" w14:textId="119266B0" w:rsidR="00AA6A8B" w:rsidRDefault="00000000">
      <w:pPr>
        <w:pStyle w:val="TOC1"/>
        <w:rPr>
          <w:rFonts w:asciiTheme="minorHAnsi" w:eastAsiaTheme="minorEastAsia" w:hAnsiTheme="minorHAnsi" w:cstheme="minorBidi"/>
          <w:b w:val="0"/>
          <w:caps w:val="0"/>
          <w:noProof/>
          <w:sz w:val="22"/>
          <w:lang w:eastAsia="en-AU"/>
        </w:rPr>
      </w:pPr>
      <w:hyperlink w:anchor="_Toc136773317" w:history="1">
        <w:r w:rsidR="00AA6A8B" w:rsidRPr="00643602">
          <w:rPr>
            <w:rStyle w:val="Hyperlink"/>
            <w:noProof/>
          </w:rPr>
          <w:t>2.</w:t>
        </w:r>
        <w:r w:rsidR="00AA6A8B">
          <w:rPr>
            <w:rFonts w:asciiTheme="minorHAnsi" w:eastAsiaTheme="minorEastAsia" w:hAnsiTheme="minorHAnsi" w:cstheme="minorBidi"/>
            <w:b w:val="0"/>
            <w:caps w:val="0"/>
            <w:noProof/>
            <w:sz w:val="22"/>
            <w:lang w:eastAsia="en-AU"/>
          </w:rPr>
          <w:tab/>
        </w:r>
        <w:r w:rsidR="00AA6A8B" w:rsidRPr="00643602">
          <w:rPr>
            <w:rStyle w:val="Hyperlink"/>
            <w:noProof/>
          </w:rPr>
          <w:t>Engagement and ECI Activities</w:t>
        </w:r>
        <w:r w:rsidR="00AA6A8B">
          <w:rPr>
            <w:noProof/>
            <w:webHidden/>
          </w:rPr>
          <w:tab/>
        </w:r>
        <w:r w:rsidR="00AA6A8B">
          <w:rPr>
            <w:noProof/>
            <w:webHidden/>
          </w:rPr>
          <w:fldChar w:fldCharType="begin"/>
        </w:r>
        <w:r w:rsidR="00AA6A8B">
          <w:rPr>
            <w:noProof/>
            <w:webHidden/>
          </w:rPr>
          <w:instrText xml:space="preserve"> PAGEREF _Toc136773317 \h </w:instrText>
        </w:r>
        <w:r w:rsidR="00AA6A8B">
          <w:rPr>
            <w:noProof/>
            <w:webHidden/>
          </w:rPr>
        </w:r>
        <w:r w:rsidR="00AA6A8B">
          <w:rPr>
            <w:noProof/>
            <w:webHidden/>
          </w:rPr>
          <w:fldChar w:fldCharType="separate"/>
        </w:r>
        <w:r w:rsidR="001C568C">
          <w:rPr>
            <w:noProof/>
            <w:webHidden/>
          </w:rPr>
          <w:t>33</w:t>
        </w:r>
        <w:r w:rsidR="00AA6A8B">
          <w:rPr>
            <w:noProof/>
            <w:webHidden/>
          </w:rPr>
          <w:fldChar w:fldCharType="end"/>
        </w:r>
      </w:hyperlink>
    </w:p>
    <w:p w14:paraId="0282EBAE" w14:textId="41EA7F76" w:rsidR="00AA6A8B" w:rsidRDefault="00000000">
      <w:pPr>
        <w:pStyle w:val="TOC2"/>
        <w:rPr>
          <w:rFonts w:asciiTheme="minorHAnsi" w:eastAsiaTheme="minorEastAsia" w:hAnsiTheme="minorHAnsi" w:cstheme="minorBidi"/>
          <w:noProof/>
          <w:sz w:val="22"/>
          <w:szCs w:val="22"/>
          <w:lang w:eastAsia="en-AU"/>
        </w:rPr>
      </w:pPr>
      <w:hyperlink w:anchor="_Toc136773318" w:history="1">
        <w:r w:rsidR="00AA6A8B" w:rsidRPr="00643602">
          <w:rPr>
            <w:rStyle w:val="Hyperlink"/>
            <w:rFonts w:ascii="Arial Bold" w:hAnsi="Arial Bold"/>
            <w:noProof/>
          </w:rPr>
          <w:t>2.1</w:t>
        </w:r>
        <w:r w:rsidR="00AA6A8B">
          <w:rPr>
            <w:rFonts w:asciiTheme="minorHAnsi" w:eastAsiaTheme="minorEastAsia" w:hAnsiTheme="minorHAnsi" w:cstheme="minorBidi"/>
            <w:noProof/>
            <w:sz w:val="22"/>
            <w:szCs w:val="22"/>
            <w:lang w:eastAsia="en-AU"/>
          </w:rPr>
          <w:tab/>
        </w:r>
        <w:r w:rsidR="00AA6A8B" w:rsidRPr="00643602">
          <w:rPr>
            <w:rStyle w:val="Hyperlink"/>
            <w:noProof/>
          </w:rPr>
          <w:t>Engagement</w:t>
        </w:r>
        <w:r w:rsidR="00AA6A8B">
          <w:rPr>
            <w:noProof/>
            <w:webHidden/>
          </w:rPr>
          <w:tab/>
        </w:r>
        <w:r w:rsidR="00AA6A8B">
          <w:rPr>
            <w:noProof/>
            <w:webHidden/>
          </w:rPr>
          <w:fldChar w:fldCharType="begin"/>
        </w:r>
        <w:r w:rsidR="00AA6A8B">
          <w:rPr>
            <w:noProof/>
            <w:webHidden/>
          </w:rPr>
          <w:instrText xml:space="preserve"> PAGEREF _Toc136773318 \h </w:instrText>
        </w:r>
        <w:r w:rsidR="00AA6A8B">
          <w:rPr>
            <w:noProof/>
            <w:webHidden/>
          </w:rPr>
        </w:r>
        <w:r w:rsidR="00AA6A8B">
          <w:rPr>
            <w:noProof/>
            <w:webHidden/>
          </w:rPr>
          <w:fldChar w:fldCharType="separate"/>
        </w:r>
        <w:r w:rsidR="001C568C">
          <w:rPr>
            <w:noProof/>
            <w:webHidden/>
          </w:rPr>
          <w:t>33</w:t>
        </w:r>
        <w:r w:rsidR="00AA6A8B">
          <w:rPr>
            <w:noProof/>
            <w:webHidden/>
          </w:rPr>
          <w:fldChar w:fldCharType="end"/>
        </w:r>
      </w:hyperlink>
    </w:p>
    <w:p w14:paraId="73982DB4" w14:textId="20DF9E74" w:rsidR="00AA6A8B" w:rsidRDefault="00000000">
      <w:pPr>
        <w:pStyle w:val="TOC2"/>
        <w:rPr>
          <w:rFonts w:asciiTheme="minorHAnsi" w:eastAsiaTheme="minorEastAsia" w:hAnsiTheme="minorHAnsi" w:cstheme="minorBidi"/>
          <w:noProof/>
          <w:sz w:val="22"/>
          <w:szCs w:val="22"/>
          <w:lang w:eastAsia="en-AU"/>
        </w:rPr>
      </w:pPr>
      <w:hyperlink w:anchor="_Toc136773319" w:history="1">
        <w:r w:rsidR="00AA6A8B" w:rsidRPr="00643602">
          <w:rPr>
            <w:rStyle w:val="Hyperlink"/>
            <w:rFonts w:ascii="Arial Bold" w:hAnsi="Arial Bold"/>
            <w:noProof/>
          </w:rPr>
          <w:t>2.2</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Contractor’s Obligations During the Planning Phase</w:t>
        </w:r>
        <w:r w:rsidR="00AA6A8B">
          <w:rPr>
            <w:noProof/>
            <w:webHidden/>
          </w:rPr>
          <w:tab/>
        </w:r>
        <w:r w:rsidR="00AA6A8B">
          <w:rPr>
            <w:noProof/>
            <w:webHidden/>
          </w:rPr>
          <w:fldChar w:fldCharType="begin"/>
        </w:r>
        <w:r w:rsidR="00AA6A8B">
          <w:rPr>
            <w:noProof/>
            <w:webHidden/>
          </w:rPr>
          <w:instrText xml:space="preserve"> PAGEREF _Toc136773319 \h </w:instrText>
        </w:r>
        <w:r w:rsidR="00AA6A8B">
          <w:rPr>
            <w:noProof/>
            <w:webHidden/>
          </w:rPr>
        </w:r>
        <w:r w:rsidR="00AA6A8B">
          <w:rPr>
            <w:noProof/>
            <w:webHidden/>
          </w:rPr>
          <w:fldChar w:fldCharType="separate"/>
        </w:r>
        <w:r w:rsidR="001C568C">
          <w:rPr>
            <w:noProof/>
            <w:webHidden/>
          </w:rPr>
          <w:t>33</w:t>
        </w:r>
        <w:r w:rsidR="00AA6A8B">
          <w:rPr>
            <w:noProof/>
            <w:webHidden/>
          </w:rPr>
          <w:fldChar w:fldCharType="end"/>
        </w:r>
      </w:hyperlink>
    </w:p>
    <w:p w14:paraId="301E34C6" w14:textId="35BC8A52" w:rsidR="00AA6A8B" w:rsidRDefault="00000000">
      <w:pPr>
        <w:pStyle w:val="TOC2"/>
        <w:rPr>
          <w:rFonts w:asciiTheme="minorHAnsi" w:eastAsiaTheme="minorEastAsia" w:hAnsiTheme="minorHAnsi" w:cstheme="minorBidi"/>
          <w:noProof/>
          <w:sz w:val="22"/>
          <w:szCs w:val="22"/>
          <w:lang w:eastAsia="en-AU"/>
        </w:rPr>
      </w:pPr>
      <w:hyperlink w:anchor="_Toc136773320" w:history="1">
        <w:r w:rsidR="00AA6A8B" w:rsidRPr="00643602">
          <w:rPr>
            <w:rStyle w:val="Hyperlink"/>
            <w:rFonts w:ascii="Arial Bold" w:hAnsi="Arial Bold"/>
            <w:noProof/>
          </w:rPr>
          <w:t>2.3</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Contractor’s Obligations with Respect to the Design Consultant</w:t>
        </w:r>
        <w:r w:rsidR="00AA6A8B">
          <w:rPr>
            <w:noProof/>
            <w:webHidden/>
          </w:rPr>
          <w:tab/>
        </w:r>
        <w:r w:rsidR="00AA6A8B">
          <w:rPr>
            <w:noProof/>
            <w:webHidden/>
          </w:rPr>
          <w:fldChar w:fldCharType="begin"/>
        </w:r>
        <w:r w:rsidR="00AA6A8B">
          <w:rPr>
            <w:noProof/>
            <w:webHidden/>
          </w:rPr>
          <w:instrText xml:space="preserve"> PAGEREF _Toc136773320 \h </w:instrText>
        </w:r>
        <w:r w:rsidR="00AA6A8B">
          <w:rPr>
            <w:noProof/>
            <w:webHidden/>
          </w:rPr>
        </w:r>
        <w:r w:rsidR="00AA6A8B">
          <w:rPr>
            <w:noProof/>
            <w:webHidden/>
          </w:rPr>
          <w:fldChar w:fldCharType="separate"/>
        </w:r>
        <w:r w:rsidR="001C568C">
          <w:rPr>
            <w:noProof/>
            <w:webHidden/>
          </w:rPr>
          <w:t>33</w:t>
        </w:r>
        <w:r w:rsidR="00AA6A8B">
          <w:rPr>
            <w:noProof/>
            <w:webHidden/>
          </w:rPr>
          <w:fldChar w:fldCharType="end"/>
        </w:r>
      </w:hyperlink>
    </w:p>
    <w:p w14:paraId="11DB6D5E" w14:textId="06A82B92" w:rsidR="00AA6A8B" w:rsidRDefault="00000000">
      <w:pPr>
        <w:pStyle w:val="TOC2"/>
        <w:rPr>
          <w:rFonts w:asciiTheme="minorHAnsi" w:eastAsiaTheme="minorEastAsia" w:hAnsiTheme="minorHAnsi" w:cstheme="minorBidi"/>
          <w:noProof/>
          <w:sz w:val="22"/>
          <w:szCs w:val="22"/>
          <w:lang w:eastAsia="en-AU"/>
        </w:rPr>
      </w:pPr>
      <w:hyperlink w:anchor="_Toc136773321" w:history="1">
        <w:r w:rsidR="00AA6A8B" w:rsidRPr="00643602">
          <w:rPr>
            <w:rStyle w:val="Hyperlink"/>
            <w:rFonts w:ascii="Arial Bold" w:hAnsi="Arial Bold"/>
            <w:noProof/>
          </w:rPr>
          <w:t>2.4</w:t>
        </w:r>
        <w:r w:rsidR="00AA6A8B">
          <w:rPr>
            <w:rFonts w:asciiTheme="minorHAnsi" w:eastAsiaTheme="minorEastAsia" w:hAnsiTheme="minorHAnsi" w:cstheme="minorBidi"/>
            <w:noProof/>
            <w:sz w:val="22"/>
            <w:szCs w:val="22"/>
            <w:lang w:eastAsia="en-AU"/>
          </w:rPr>
          <w:tab/>
        </w:r>
        <w:r w:rsidR="00AA6A8B" w:rsidRPr="00643602">
          <w:rPr>
            <w:rStyle w:val="Hyperlink"/>
            <w:noProof/>
          </w:rPr>
          <w:t>Planning Phase Program</w:t>
        </w:r>
        <w:r w:rsidR="00AA6A8B">
          <w:rPr>
            <w:noProof/>
            <w:webHidden/>
          </w:rPr>
          <w:tab/>
        </w:r>
        <w:r w:rsidR="00AA6A8B">
          <w:rPr>
            <w:noProof/>
            <w:webHidden/>
          </w:rPr>
          <w:fldChar w:fldCharType="begin"/>
        </w:r>
        <w:r w:rsidR="00AA6A8B">
          <w:rPr>
            <w:noProof/>
            <w:webHidden/>
          </w:rPr>
          <w:instrText xml:space="preserve"> PAGEREF _Toc136773321 \h </w:instrText>
        </w:r>
        <w:r w:rsidR="00AA6A8B">
          <w:rPr>
            <w:noProof/>
            <w:webHidden/>
          </w:rPr>
        </w:r>
        <w:r w:rsidR="00AA6A8B">
          <w:rPr>
            <w:noProof/>
            <w:webHidden/>
          </w:rPr>
          <w:fldChar w:fldCharType="separate"/>
        </w:r>
        <w:r w:rsidR="001C568C">
          <w:rPr>
            <w:noProof/>
            <w:webHidden/>
          </w:rPr>
          <w:t>34</w:t>
        </w:r>
        <w:r w:rsidR="00AA6A8B">
          <w:rPr>
            <w:noProof/>
            <w:webHidden/>
          </w:rPr>
          <w:fldChar w:fldCharType="end"/>
        </w:r>
      </w:hyperlink>
    </w:p>
    <w:p w14:paraId="29FF7608" w14:textId="0F460291" w:rsidR="00AA6A8B" w:rsidRDefault="00000000">
      <w:pPr>
        <w:pStyle w:val="TOC2"/>
        <w:rPr>
          <w:rFonts w:asciiTheme="minorHAnsi" w:eastAsiaTheme="minorEastAsia" w:hAnsiTheme="minorHAnsi" w:cstheme="minorBidi"/>
          <w:noProof/>
          <w:sz w:val="22"/>
          <w:szCs w:val="22"/>
          <w:lang w:eastAsia="en-AU"/>
        </w:rPr>
      </w:pPr>
      <w:hyperlink w:anchor="_Toc136773322" w:history="1">
        <w:r w:rsidR="00AA6A8B" w:rsidRPr="00643602">
          <w:rPr>
            <w:rStyle w:val="Hyperlink"/>
            <w:rFonts w:ascii="Arial Bold" w:hAnsi="Arial Bold"/>
            <w:noProof/>
          </w:rPr>
          <w:t>2.5</w:t>
        </w:r>
        <w:r w:rsidR="00AA6A8B">
          <w:rPr>
            <w:rFonts w:asciiTheme="minorHAnsi" w:eastAsiaTheme="minorEastAsia" w:hAnsiTheme="minorHAnsi" w:cstheme="minorBidi"/>
            <w:noProof/>
            <w:sz w:val="22"/>
            <w:szCs w:val="22"/>
            <w:lang w:eastAsia="en-AU"/>
          </w:rPr>
          <w:tab/>
        </w:r>
        <w:r w:rsidR="00AA6A8B" w:rsidRPr="00643602">
          <w:rPr>
            <w:rStyle w:val="Hyperlink"/>
            <w:noProof/>
          </w:rPr>
          <w:t>Delivery Phase Program</w:t>
        </w:r>
        <w:r w:rsidR="00AA6A8B">
          <w:rPr>
            <w:noProof/>
            <w:webHidden/>
          </w:rPr>
          <w:tab/>
        </w:r>
        <w:r w:rsidR="00AA6A8B">
          <w:rPr>
            <w:noProof/>
            <w:webHidden/>
          </w:rPr>
          <w:fldChar w:fldCharType="begin"/>
        </w:r>
        <w:r w:rsidR="00AA6A8B">
          <w:rPr>
            <w:noProof/>
            <w:webHidden/>
          </w:rPr>
          <w:instrText xml:space="preserve"> PAGEREF _Toc136773322 \h </w:instrText>
        </w:r>
        <w:r w:rsidR="00AA6A8B">
          <w:rPr>
            <w:noProof/>
            <w:webHidden/>
          </w:rPr>
        </w:r>
        <w:r w:rsidR="00AA6A8B">
          <w:rPr>
            <w:noProof/>
            <w:webHidden/>
          </w:rPr>
          <w:fldChar w:fldCharType="separate"/>
        </w:r>
        <w:r w:rsidR="001C568C">
          <w:rPr>
            <w:noProof/>
            <w:webHidden/>
          </w:rPr>
          <w:t>34</w:t>
        </w:r>
        <w:r w:rsidR="00AA6A8B">
          <w:rPr>
            <w:noProof/>
            <w:webHidden/>
          </w:rPr>
          <w:fldChar w:fldCharType="end"/>
        </w:r>
      </w:hyperlink>
    </w:p>
    <w:p w14:paraId="485FE44D" w14:textId="41CF8A02" w:rsidR="00AA6A8B" w:rsidRDefault="00000000">
      <w:pPr>
        <w:pStyle w:val="TOC2"/>
        <w:rPr>
          <w:rFonts w:asciiTheme="minorHAnsi" w:eastAsiaTheme="minorEastAsia" w:hAnsiTheme="minorHAnsi" w:cstheme="minorBidi"/>
          <w:noProof/>
          <w:sz w:val="22"/>
          <w:szCs w:val="22"/>
          <w:lang w:eastAsia="en-AU"/>
        </w:rPr>
      </w:pPr>
      <w:hyperlink w:anchor="_Toc136773323" w:history="1">
        <w:r w:rsidR="00AA6A8B" w:rsidRPr="00643602">
          <w:rPr>
            <w:rStyle w:val="Hyperlink"/>
            <w:rFonts w:ascii="Arial Bold" w:hAnsi="Arial Bold"/>
            <w:noProof/>
          </w:rPr>
          <w:t>2.6</w:t>
        </w:r>
        <w:r w:rsidR="00AA6A8B">
          <w:rPr>
            <w:rFonts w:asciiTheme="minorHAnsi" w:eastAsiaTheme="minorEastAsia" w:hAnsiTheme="minorHAnsi" w:cstheme="minorBidi"/>
            <w:noProof/>
            <w:sz w:val="22"/>
            <w:szCs w:val="22"/>
            <w:lang w:eastAsia="en-AU"/>
          </w:rPr>
          <w:tab/>
        </w:r>
        <w:r w:rsidR="00AA6A8B" w:rsidRPr="00643602">
          <w:rPr>
            <w:rStyle w:val="Hyperlink"/>
            <w:noProof/>
          </w:rPr>
          <w:t>Cost Planning</w:t>
        </w:r>
        <w:r w:rsidR="00AA6A8B">
          <w:rPr>
            <w:noProof/>
            <w:webHidden/>
          </w:rPr>
          <w:tab/>
        </w:r>
        <w:r w:rsidR="00AA6A8B">
          <w:rPr>
            <w:noProof/>
            <w:webHidden/>
          </w:rPr>
          <w:fldChar w:fldCharType="begin"/>
        </w:r>
        <w:r w:rsidR="00AA6A8B">
          <w:rPr>
            <w:noProof/>
            <w:webHidden/>
          </w:rPr>
          <w:instrText xml:space="preserve"> PAGEREF _Toc136773323 \h </w:instrText>
        </w:r>
        <w:r w:rsidR="00AA6A8B">
          <w:rPr>
            <w:noProof/>
            <w:webHidden/>
          </w:rPr>
        </w:r>
        <w:r w:rsidR="00AA6A8B">
          <w:rPr>
            <w:noProof/>
            <w:webHidden/>
          </w:rPr>
          <w:fldChar w:fldCharType="separate"/>
        </w:r>
        <w:r w:rsidR="001C568C">
          <w:rPr>
            <w:noProof/>
            <w:webHidden/>
          </w:rPr>
          <w:t>35</w:t>
        </w:r>
        <w:r w:rsidR="00AA6A8B">
          <w:rPr>
            <w:noProof/>
            <w:webHidden/>
          </w:rPr>
          <w:fldChar w:fldCharType="end"/>
        </w:r>
      </w:hyperlink>
    </w:p>
    <w:p w14:paraId="21C63E2F" w14:textId="3CD2FAD0" w:rsidR="00AA6A8B" w:rsidRDefault="00000000">
      <w:pPr>
        <w:pStyle w:val="TOC2"/>
        <w:rPr>
          <w:rFonts w:asciiTheme="minorHAnsi" w:eastAsiaTheme="minorEastAsia" w:hAnsiTheme="minorHAnsi" w:cstheme="minorBidi"/>
          <w:noProof/>
          <w:sz w:val="22"/>
          <w:szCs w:val="22"/>
          <w:lang w:eastAsia="en-AU"/>
        </w:rPr>
      </w:pPr>
      <w:hyperlink w:anchor="_Toc136773324" w:history="1">
        <w:r w:rsidR="00AA6A8B" w:rsidRPr="00643602">
          <w:rPr>
            <w:rStyle w:val="Hyperlink"/>
            <w:rFonts w:ascii="Arial Bold" w:hAnsi="Arial Bold"/>
            <w:noProof/>
          </w:rPr>
          <w:t>2.7</w:t>
        </w:r>
        <w:r w:rsidR="00AA6A8B">
          <w:rPr>
            <w:rFonts w:asciiTheme="minorHAnsi" w:eastAsiaTheme="minorEastAsia" w:hAnsiTheme="minorHAnsi" w:cstheme="minorBidi"/>
            <w:noProof/>
            <w:sz w:val="22"/>
            <w:szCs w:val="22"/>
            <w:lang w:eastAsia="en-AU"/>
          </w:rPr>
          <w:tab/>
        </w:r>
        <w:r w:rsidR="00AA6A8B" w:rsidRPr="00643602">
          <w:rPr>
            <w:rStyle w:val="Hyperlink"/>
            <w:noProof/>
          </w:rPr>
          <w:t>Other Planning Phase Obligations</w:t>
        </w:r>
        <w:r w:rsidR="00AA6A8B">
          <w:rPr>
            <w:noProof/>
            <w:webHidden/>
          </w:rPr>
          <w:tab/>
        </w:r>
        <w:r w:rsidR="00AA6A8B">
          <w:rPr>
            <w:noProof/>
            <w:webHidden/>
          </w:rPr>
          <w:fldChar w:fldCharType="begin"/>
        </w:r>
        <w:r w:rsidR="00AA6A8B">
          <w:rPr>
            <w:noProof/>
            <w:webHidden/>
          </w:rPr>
          <w:instrText xml:space="preserve"> PAGEREF _Toc136773324 \h </w:instrText>
        </w:r>
        <w:r w:rsidR="00AA6A8B">
          <w:rPr>
            <w:noProof/>
            <w:webHidden/>
          </w:rPr>
        </w:r>
        <w:r w:rsidR="00AA6A8B">
          <w:rPr>
            <w:noProof/>
            <w:webHidden/>
          </w:rPr>
          <w:fldChar w:fldCharType="separate"/>
        </w:r>
        <w:r w:rsidR="001C568C">
          <w:rPr>
            <w:noProof/>
            <w:webHidden/>
          </w:rPr>
          <w:t>36</w:t>
        </w:r>
        <w:r w:rsidR="00AA6A8B">
          <w:rPr>
            <w:noProof/>
            <w:webHidden/>
          </w:rPr>
          <w:fldChar w:fldCharType="end"/>
        </w:r>
      </w:hyperlink>
    </w:p>
    <w:p w14:paraId="4D4C4D3E" w14:textId="0F21444C" w:rsidR="00AA6A8B" w:rsidRDefault="00000000">
      <w:pPr>
        <w:pStyle w:val="TOC2"/>
        <w:rPr>
          <w:rFonts w:asciiTheme="minorHAnsi" w:eastAsiaTheme="minorEastAsia" w:hAnsiTheme="minorHAnsi" w:cstheme="minorBidi"/>
          <w:noProof/>
          <w:sz w:val="22"/>
          <w:szCs w:val="22"/>
          <w:lang w:eastAsia="en-AU"/>
        </w:rPr>
      </w:pPr>
      <w:hyperlink w:anchor="_Toc136773325" w:history="1">
        <w:r w:rsidR="00AA6A8B" w:rsidRPr="00643602">
          <w:rPr>
            <w:rStyle w:val="Hyperlink"/>
            <w:rFonts w:ascii="Arial Bold" w:hAnsi="Arial Bold"/>
            <w:noProof/>
          </w:rPr>
          <w:t>2.8</w:t>
        </w:r>
        <w:r w:rsidR="00AA6A8B">
          <w:rPr>
            <w:rFonts w:asciiTheme="minorHAnsi" w:eastAsiaTheme="minorEastAsia" w:hAnsiTheme="minorHAnsi" w:cstheme="minorBidi"/>
            <w:noProof/>
            <w:sz w:val="22"/>
            <w:szCs w:val="22"/>
            <w:lang w:eastAsia="en-AU"/>
          </w:rPr>
          <w:tab/>
        </w:r>
        <w:r w:rsidR="00AA6A8B" w:rsidRPr="00643602">
          <w:rPr>
            <w:rStyle w:val="Hyperlink"/>
            <w:noProof/>
          </w:rPr>
          <w:t>Site Access During the Planning Phase</w:t>
        </w:r>
        <w:r w:rsidR="00AA6A8B">
          <w:rPr>
            <w:noProof/>
            <w:webHidden/>
          </w:rPr>
          <w:tab/>
        </w:r>
        <w:r w:rsidR="00AA6A8B">
          <w:rPr>
            <w:noProof/>
            <w:webHidden/>
          </w:rPr>
          <w:fldChar w:fldCharType="begin"/>
        </w:r>
        <w:r w:rsidR="00AA6A8B">
          <w:rPr>
            <w:noProof/>
            <w:webHidden/>
          </w:rPr>
          <w:instrText xml:space="preserve"> PAGEREF _Toc136773325 \h </w:instrText>
        </w:r>
        <w:r w:rsidR="00AA6A8B">
          <w:rPr>
            <w:noProof/>
            <w:webHidden/>
          </w:rPr>
        </w:r>
        <w:r w:rsidR="00AA6A8B">
          <w:rPr>
            <w:noProof/>
            <w:webHidden/>
          </w:rPr>
          <w:fldChar w:fldCharType="separate"/>
        </w:r>
        <w:r w:rsidR="001C568C">
          <w:rPr>
            <w:noProof/>
            <w:webHidden/>
          </w:rPr>
          <w:t>36</w:t>
        </w:r>
        <w:r w:rsidR="00AA6A8B">
          <w:rPr>
            <w:noProof/>
            <w:webHidden/>
          </w:rPr>
          <w:fldChar w:fldCharType="end"/>
        </w:r>
      </w:hyperlink>
    </w:p>
    <w:p w14:paraId="033C17E6" w14:textId="33D48DEC" w:rsidR="00AA6A8B" w:rsidRDefault="00000000">
      <w:pPr>
        <w:pStyle w:val="TOC2"/>
        <w:rPr>
          <w:rFonts w:asciiTheme="minorHAnsi" w:eastAsiaTheme="minorEastAsia" w:hAnsiTheme="minorHAnsi" w:cstheme="minorBidi"/>
          <w:noProof/>
          <w:sz w:val="22"/>
          <w:szCs w:val="22"/>
          <w:lang w:eastAsia="en-AU"/>
        </w:rPr>
      </w:pPr>
      <w:hyperlink w:anchor="_Toc136773326" w:history="1">
        <w:r w:rsidR="00AA6A8B" w:rsidRPr="00643602">
          <w:rPr>
            <w:rStyle w:val="Hyperlink"/>
            <w:rFonts w:ascii="Arial Bold" w:hAnsi="Arial Bold"/>
            <w:noProof/>
          </w:rPr>
          <w:t>2.9</w:t>
        </w:r>
        <w:r w:rsidR="00AA6A8B">
          <w:rPr>
            <w:rFonts w:asciiTheme="minorHAnsi" w:eastAsiaTheme="minorEastAsia" w:hAnsiTheme="minorHAnsi" w:cstheme="minorBidi"/>
            <w:noProof/>
            <w:sz w:val="22"/>
            <w:szCs w:val="22"/>
            <w:lang w:eastAsia="en-AU"/>
          </w:rPr>
          <w:tab/>
        </w:r>
        <w:r w:rsidR="00AA6A8B" w:rsidRPr="00643602">
          <w:rPr>
            <w:rStyle w:val="Hyperlink"/>
            <w:noProof/>
          </w:rPr>
          <w:t>Negotiations Prior to Delivery Phase Approval</w:t>
        </w:r>
        <w:r w:rsidR="00AA6A8B">
          <w:rPr>
            <w:noProof/>
            <w:webHidden/>
          </w:rPr>
          <w:tab/>
        </w:r>
        <w:r w:rsidR="00AA6A8B">
          <w:rPr>
            <w:noProof/>
            <w:webHidden/>
          </w:rPr>
          <w:fldChar w:fldCharType="begin"/>
        </w:r>
        <w:r w:rsidR="00AA6A8B">
          <w:rPr>
            <w:noProof/>
            <w:webHidden/>
          </w:rPr>
          <w:instrText xml:space="preserve"> PAGEREF _Toc136773326 \h </w:instrText>
        </w:r>
        <w:r w:rsidR="00AA6A8B">
          <w:rPr>
            <w:noProof/>
            <w:webHidden/>
          </w:rPr>
        </w:r>
        <w:r w:rsidR="00AA6A8B">
          <w:rPr>
            <w:noProof/>
            <w:webHidden/>
          </w:rPr>
          <w:fldChar w:fldCharType="separate"/>
        </w:r>
        <w:r w:rsidR="001C568C">
          <w:rPr>
            <w:noProof/>
            <w:webHidden/>
          </w:rPr>
          <w:t>37</w:t>
        </w:r>
        <w:r w:rsidR="00AA6A8B">
          <w:rPr>
            <w:noProof/>
            <w:webHidden/>
          </w:rPr>
          <w:fldChar w:fldCharType="end"/>
        </w:r>
      </w:hyperlink>
    </w:p>
    <w:p w14:paraId="336D73E6" w14:textId="73511A24" w:rsidR="00AA6A8B" w:rsidRDefault="00000000">
      <w:pPr>
        <w:pStyle w:val="TOC2"/>
        <w:rPr>
          <w:rFonts w:asciiTheme="minorHAnsi" w:eastAsiaTheme="minorEastAsia" w:hAnsiTheme="minorHAnsi" w:cstheme="minorBidi"/>
          <w:noProof/>
          <w:sz w:val="22"/>
          <w:szCs w:val="22"/>
          <w:lang w:eastAsia="en-AU"/>
        </w:rPr>
      </w:pPr>
      <w:hyperlink w:anchor="_Toc136773327" w:history="1">
        <w:r w:rsidR="00AA6A8B" w:rsidRPr="00643602">
          <w:rPr>
            <w:rStyle w:val="Hyperlink"/>
            <w:rFonts w:ascii="Arial Bold" w:hAnsi="Arial Bold"/>
            <w:noProof/>
          </w:rPr>
          <w:t>2.10</w:t>
        </w:r>
        <w:r w:rsidR="00AA6A8B">
          <w:rPr>
            <w:rFonts w:asciiTheme="minorHAnsi" w:eastAsiaTheme="minorEastAsia" w:hAnsiTheme="minorHAnsi" w:cstheme="minorBidi"/>
            <w:noProof/>
            <w:sz w:val="22"/>
            <w:szCs w:val="22"/>
            <w:lang w:eastAsia="en-AU"/>
          </w:rPr>
          <w:tab/>
        </w:r>
        <w:r w:rsidR="00AA6A8B" w:rsidRPr="00643602">
          <w:rPr>
            <w:rStyle w:val="Hyperlink"/>
            <w:noProof/>
          </w:rPr>
          <w:t>Delivery Phase Approval</w:t>
        </w:r>
        <w:r w:rsidR="00AA6A8B">
          <w:rPr>
            <w:noProof/>
            <w:webHidden/>
          </w:rPr>
          <w:tab/>
        </w:r>
        <w:r w:rsidR="00AA6A8B">
          <w:rPr>
            <w:noProof/>
            <w:webHidden/>
          </w:rPr>
          <w:fldChar w:fldCharType="begin"/>
        </w:r>
        <w:r w:rsidR="00AA6A8B">
          <w:rPr>
            <w:noProof/>
            <w:webHidden/>
          </w:rPr>
          <w:instrText xml:space="preserve"> PAGEREF _Toc136773327 \h </w:instrText>
        </w:r>
        <w:r w:rsidR="00AA6A8B">
          <w:rPr>
            <w:noProof/>
            <w:webHidden/>
          </w:rPr>
        </w:r>
        <w:r w:rsidR="00AA6A8B">
          <w:rPr>
            <w:noProof/>
            <w:webHidden/>
          </w:rPr>
          <w:fldChar w:fldCharType="separate"/>
        </w:r>
        <w:r w:rsidR="001C568C">
          <w:rPr>
            <w:noProof/>
            <w:webHidden/>
          </w:rPr>
          <w:t>37</w:t>
        </w:r>
        <w:r w:rsidR="00AA6A8B">
          <w:rPr>
            <w:noProof/>
            <w:webHidden/>
          </w:rPr>
          <w:fldChar w:fldCharType="end"/>
        </w:r>
      </w:hyperlink>
    </w:p>
    <w:p w14:paraId="090411E2" w14:textId="7DA0AB85" w:rsidR="00AA6A8B" w:rsidRDefault="00000000">
      <w:pPr>
        <w:pStyle w:val="TOC2"/>
        <w:rPr>
          <w:rFonts w:asciiTheme="minorHAnsi" w:eastAsiaTheme="minorEastAsia" w:hAnsiTheme="minorHAnsi" w:cstheme="minorBidi"/>
          <w:noProof/>
          <w:sz w:val="22"/>
          <w:szCs w:val="22"/>
          <w:lang w:eastAsia="en-AU"/>
        </w:rPr>
      </w:pPr>
      <w:hyperlink w:anchor="_Toc136773328" w:history="1">
        <w:r w:rsidR="00AA6A8B" w:rsidRPr="00643602">
          <w:rPr>
            <w:rStyle w:val="Hyperlink"/>
            <w:rFonts w:ascii="Arial Bold" w:hAnsi="Arial Bold"/>
            <w:noProof/>
          </w:rPr>
          <w:t>2.11</w:t>
        </w:r>
        <w:r w:rsidR="00AA6A8B">
          <w:rPr>
            <w:rFonts w:asciiTheme="minorHAnsi" w:eastAsiaTheme="minorEastAsia" w:hAnsiTheme="minorHAnsi" w:cstheme="minorBidi"/>
            <w:noProof/>
            <w:sz w:val="22"/>
            <w:szCs w:val="22"/>
            <w:lang w:eastAsia="en-AU"/>
          </w:rPr>
          <w:tab/>
        </w:r>
        <w:r w:rsidR="00AA6A8B" w:rsidRPr="00643602">
          <w:rPr>
            <w:rStyle w:val="Hyperlink"/>
            <w:noProof/>
          </w:rPr>
          <w:t>Phased Engagement</w:t>
        </w:r>
        <w:r w:rsidR="00AA6A8B">
          <w:rPr>
            <w:noProof/>
            <w:webHidden/>
          </w:rPr>
          <w:tab/>
        </w:r>
        <w:r w:rsidR="00AA6A8B">
          <w:rPr>
            <w:noProof/>
            <w:webHidden/>
          </w:rPr>
          <w:fldChar w:fldCharType="begin"/>
        </w:r>
        <w:r w:rsidR="00AA6A8B">
          <w:rPr>
            <w:noProof/>
            <w:webHidden/>
          </w:rPr>
          <w:instrText xml:space="preserve"> PAGEREF _Toc136773328 \h </w:instrText>
        </w:r>
        <w:r w:rsidR="00AA6A8B">
          <w:rPr>
            <w:noProof/>
            <w:webHidden/>
          </w:rPr>
        </w:r>
        <w:r w:rsidR="00AA6A8B">
          <w:rPr>
            <w:noProof/>
            <w:webHidden/>
          </w:rPr>
          <w:fldChar w:fldCharType="separate"/>
        </w:r>
        <w:r w:rsidR="001C568C">
          <w:rPr>
            <w:noProof/>
            <w:webHidden/>
          </w:rPr>
          <w:t>38</w:t>
        </w:r>
        <w:r w:rsidR="00AA6A8B">
          <w:rPr>
            <w:noProof/>
            <w:webHidden/>
          </w:rPr>
          <w:fldChar w:fldCharType="end"/>
        </w:r>
      </w:hyperlink>
    </w:p>
    <w:p w14:paraId="7C2EAE9D" w14:textId="2E2FABE4" w:rsidR="00AA6A8B" w:rsidRDefault="00000000">
      <w:pPr>
        <w:pStyle w:val="TOC2"/>
        <w:rPr>
          <w:rFonts w:asciiTheme="minorHAnsi" w:eastAsiaTheme="minorEastAsia" w:hAnsiTheme="minorHAnsi" w:cstheme="minorBidi"/>
          <w:noProof/>
          <w:sz w:val="22"/>
          <w:szCs w:val="22"/>
          <w:lang w:eastAsia="en-AU"/>
        </w:rPr>
      </w:pPr>
      <w:hyperlink w:anchor="_Toc136773329" w:history="1">
        <w:r w:rsidR="00AA6A8B" w:rsidRPr="00643602">
          <w:rPr>
            <w:rStyle w:val="Hyperlink"/>
            <w:rFonts w:ascii="Arial Bold" w:hAnsi="Arial Bold"/>
            <w:noProof/>
          </w:rPr>
          <w:t>2.12</w:t>
        </w:r>
        <w:r w:rsidR="00AA6A8B">
          <w:rPr>
            <w:rFonts w:asciiTheme="minorHAnsi" w:eastAsiaTheme="minorEastAsia" w:hAnsiTheme="minorHAnsi" w:cstheme="minorBidi"/>
            <w:noProof/>
            <w:sz w:val="22"/>
            <w:szCs w:val="22"/>
            <w:lang w:eastAsia="en-AU"/>
          </w:rPr>
          <w:tab/>
        </w:r>
        <w:r w:rsidR="00AA6A8B" w:rsidRPr="00643602">
          <w:rPr>
            <w:rStyle w:val="Hyperlink"/>
            <w:noProof/>
          </w:rPr>
          <w:t>Failure to Achieve Delivery Phase Approval</w:t>
        </w:r>
        <w:r w:rsidR="00AA6A8B">
          <w:rPr>
            <w:noProof/>
            <w:webHidden/>
          </w:rPr>
          <w:tab/>
        </w:r>
        <w:r w:rsidR="00AA6A8B">
          <w:rPr>
            <w:noProof/>
            <w:webHidden/>
          </w:rPr>
          <w:fldChar w:fldCharType="begin"/>
        </w:r>
        <w:r w:rsidR="00AA6A8B">
          <w:rPr>
            <w:noProof/>
            <w:webHidden/>
          </w:rPr>
          <w:instrText xml:space="preserve"> PAGEREF _Toc136773329 \h </w:instrText>
        </w:r>
        <w:r w:rsidR="00AA6A8B">
          <w:rPr>
            <w:noProof/>
            <w:webHidden/>
          </w:rPr>
        </w:r>
        <w:r w:rsidR="00AA6A8B">
          <w:rPr>
            <w:noProof/>
            <w:webHidden/>
          </w:rPr>
          <w:fldChar w:fldCharType="separate"/>
        </w:r>
        <w:r w:rsidR="001C568C">
          <w:rPr>
            <w:noProof/>
            <w:webHidden/>
          </w:rPr>
          <w:t>40</w:t>
        </w:r>
        <w:r w:rsidR="00AA6A8B">
          <w:rPr>
            <w:noProof/>
            <w:webHidden/>
          </w:rPr>
          <w:fldChar w:fldCharType="end"/>
        </w:r>
      </w:hyperlink>
    </w:p>
    <w:p w14:paraId="25EDC0FC" w14:textId="7F14CD93" w:rsidR="00AA6A8B" w:rsidRDefault="00000000">
      <w:pPr>
        <w:pStyle w:val="TOC1"/>
        <w:rPr>
          <w:rFonts w:asciiTheme="minorHAnsi" w:eastAsiaTheme="minorEastAsia" w:hAnsiTheme="minorHAnsi" w:cstheme="minorBidi"/>
          <w:b w:val="0"/>
          <w:caps w:val="0"/>
          <w:noProof/>
          <w:sz w:val="22"/>
          <w:lang w:eastAsia="en-AU"/>
        </w:rPr>
      </w:pPr>
      <w:hyperlink w:anchor="_Toc136773330" w:history="1">
        <w:r w:rsidR="00AA6A8B" w:rsidRPr="00643602">
          <w:rPr>
            <w:rStyle w:val="Hyperlink"/>
            <w:noProof/>
          </w:rPr>
          <w:t>3.</w:t>
        </w:r>
        <w:r w:rsidR="00AA6A8B">
          <w:rPr>
            <w:rFonts w:asciiTheme="minorHAnsi" w:eastAsiaTheme="minorEastAsia" w:hAnsiTheme="minorHAnsi" w:cstheme="minorBidi"/>
            <w:b w:val="0"/>
            <w:caps w:val="0"/>
            <w:noProof/>
            <w:sz w:val="22"/>
            <w:lang w:eastAsia="en-AU"/>
          </w:rPr>
          <w:tab/>
        </w:r>
        <w:r w:rsidR="00AA6A8B" w:rsidRPr="00643602">
          <w:rPr>
            <w:rStyle w:val="Hyperlink"/>
            <w:noProof/>
          </w:rPr>
          <w:t>PERSONNEL</w:t>
        </w:r>
        <w:r w:rsidR="00AA6A8B">
          <w:rPr>
            <w:noProof/>
            <w:webHidden/>
          </w:rPr>
          <w:tab/>
        </w:r>
        <w:r w:rsidR="00AA6A8B">
          <w:rPr>
            <w:noProof/>
            <w:webHidden/>
          </w:rPr>
          <w:fldChar w:fldCharType="begin"/>
        </w:r>
        <w:r w:rsidR="00AA6A8B">
          <w:rPr>
            <w:noProof/>
            <w:webHidden/>
          </w:rPr>
          <w:instrText xml:space="preserve"> PAGEREF _Toc136773330 \h </w:instrText>
        </w:r>
        <w:r w:rsidR="00AA6A8B">
          <w:rPr>
            <w:noProof/>
            <w:webHidden/>
          </w:rPr>
        </w:r>
        <w:r w:rsidR="00AA6A8B">
          <w:rPr>
            <w:noProof/>
            <w:webHidden/>
          </w:rPr>
          <w:fldChar w:fldCharType="separate"/>
        </w:r>
        <w:r w:rsidR="001C568C">
          <w:rPr>
            <w:noProof/>
            <w:webHidden/>
          </w:rPr>
          <w:t>42</w:t>
        </w:r>
        <w:r w:rsidR="00AA6A8B">
          <w:rPr>
            <w:noProof/>
            <w:webHidden/>
          </w:rPr>
          <w:fldChar w:fldCharType="end"/>
        </w:r>
      </w:hyperlink>
    </w:p>
    <w:p w14:paraId="2D115871" w14:textId="3F61CE62" w:rsidR="00AA6A8B" w:rsidRDefault="00000000">
      <w:pPr>
        <w:pStyle w:val="TOC2"/>
        <w:rPr>
          <w:rFonts w:asciiTheme="minorHAnsi" w:eastAsiaTheme="minorEastAsia" w:hAnsiTheme="minorHAnsi" w:cstheme="minorBidi"/>
          <w:noProof/>
          <w:sz w:val="22"/>
          <w:szCs w:val="22"/>
          <w:lang w:eastAsia="en-AU"/>
        </w:rPr>
      </w:pPr>
      <w:hyperlink w:anchor="_Toc136773331" w:history="1">
        <w:r w:rsidR="00AA6A8B" w:rsidRPr="00643602">
          <w:rPr>
            <w:rStyle w:val="Hyperlink"/>
            <w:rFonts w:ascii="Arial Bold" w:hAnsi="Arial Bold"/>
            <w:noProof/>
          </w:rPr>
          <w:t>3.1</w:t>
        </w:r>
        <w:r w:rsidR="00AA6A8B">
          <w:rPr>
            <w:rFonts w:asciiTheme="minorHAnsi" w:eastAsiaTheme="minorEastAsia" w:hAnsiTheme="minorHAnsi" w:cstheme="minorBidi"/>
            <w:noProof/>
            <w:sz w:val="22"/>
            <w:szCs w:val="22"/>
            <w:lang w:eastAsia="en-AU"/>
          </w:rPr>
          <w:tab/>
        </w:r>
        <w:r w:rsidR="00AA6A8B" w:rsidRPr="00643602">
          <w:rPr>
            <w:rStyle w:val="Hyperlink"/>
            <w:noProof/>
          </w:rPr>
          <w:t>Contract Administrator</w:t>
        </w:r>
        <w:r w:rsidR="00AA6A8B">
          <w:rPr>
            <w:noProof/>
            <w:webHidden/>
          </w:rPr>
          <w:tab/>
        </w:r>
        <w:r w:rsidR="00AA6A8B">
          <w:rPr>
            <w:noProof/>
            <w:webHidden/>
          </w:rPr>
          <w:fldChar w:fldCharType="begin"/>
        </w:r>
        <w:r w:rsidR="00AA6A8B">
          <w:rPr>
            <w:noProof/>
            <w:webHidden/>
          </w:rPr>
          <w:instrText xml:space="preserve"> PAGEREF _Toc136773331 \h </w:instrText>
        </w:r>
        <w:r w:rsidR="00AA6A8B">
          <w:rPr>
            <w:noProof/>
            <w:webHidden/>
          </w:rPr>
        </w:r>
        <w:r w:rsidR="00AA6A8B">
          <w:rPr>
            <w:noProof/>
            <w:webHidden/>
          </w:rPr>
          <w:fldChar w:fldCharType="separate"/>
        </w:r>
        <w:r w:rsidR="001C568C">
          <w:rPr>
            <w:noProof/>
            <w:webHidden/>
          </w:rPr>
          <w:t>42</w:t>
        </w:r>
        <w:r w:rsidR="00AA6A8B">
          <w:rPr>
            <w:noProof/>
            <w:webHidden/>
          </w:rPr>
          <w:fldChar w:fldCharType="end"/>
        </w:r>
      </w:hyperlink>
    </w:p>
    <w:p w14:paraId="0D7AB92D" w14:textId="35ED9CDF" w:rsidR="00AA6A8B" w:rsidRDefault="00000000">
      <w:pPr>
        <w:pStyle w:val="TOC2"/>
        <w:rPr>
          <w:rFonts w:asciiTheme="minorHAnsi" w:eastAsiaTheme="minorEastAsia" w:hAnsiTheme="minorHAnsi" w:cstheme="minorBidi"/>
          <w:noProof/>
          <w:sz w:val="22"/>
          <w:szCs w:val="22"/>
          <w:lang w:eastAsia="en-AU"/>
        </w:rPr>
      </w:pPr>
      <w:hyperlink w:anchor="_Toc136773332" w:history="1">
        <w:r w:rsidR="00AA6A8B" w:rsidRPr="00643602">
          <w:rPr>
            <w:rStyle w:val="Hyperlink"/>
            <w:rFonts w:ascii="Arial Bold" w:hAnsi="Arial Bold"/>
            <w:noProof/>
          </w:rPr>
          <w:t>3.2</w:t>
        </w:r>
        <w:r w:rsidR="00AA6A8B">
          <w:rPr>
            <w:rFonts w:asciiTheme="minorHAnsi" w:eastAsiaTheme="minorEastAsia" w:hAnsiTheme="minorHAnsi" w:cstheme="minorBidi"/>
            <w:noProof/>
            <w:sz w:val="22"/>
            <w:szCs w:val="22"/>
            <w:lang w:eastAsia="en-AU"/>
          </w:rPr>
          <w:tab/>
        </w:r>
        <w:r w:rsidR="00AA6A8B" w:rsidRPr="00643602">
          <w:rPr>
            <w:rStyle w:val="Hyperlink"/>
            <w:noProof/>
          </w:rPr>
          <w:t>Replacement of Contract Administrator</w:t>
        </w:r>
        <w:r w:rsidR="00AA6A8B">
          <w:rPr>
            <w:noProof/>
            <w:webHidden/>
          </w:rPr>
          <w:tab/>
        </w:r>
        <w:r w:rsidR="00AA6A8B">
          <w:rPr>
            <w:noProof/>
            <w:webHidden/>
          </w:rPr>
          <w:fldChar w:fldCharType="begin"/>
        </w:r>
        <w:r w:rsidR="00AA6A8B">
          <w:rPr>
            <w:noProof/>
            <w:webHidden/>
          </w:rPr>
          <w:instrText xml:space="preserve"> PAGEREF _Toc136773332 \h </w:instrText>
        </w:r>
        <w:r w:rsidR="00AA6A8B">
          <w:rPr>
            <w:noProof/>
            <w:webHidden/>
          </w:rPr>
        </w:r>
        <w:r w:rsidR="00AA6A8B">
          <w:rPr>
            <w:noProof/>
            <w:webHidden/>
          </w:rPr>
          <w:fldChar w:fldCharType="separate"/>
        </w:r>
        <w:r w:rsidR="001C568C">
          <w:rPr>
            <w:noProof/>
            <w:webHidden/>
          </w:rPr>
          <w:t>42</w:t>
        </w:r>
        <w:r w:rsidR="00AA6A8B">
          <w:rPr>
            <w:noProof/>
            <w:webHidden/>
          </w:rPr>
          <w:fldChar w:fldCharType="end"/>
        </w:r>
      </w:hyperlink>
    </w:p>
    <w:p w14:paraId="381EA9D2" w14:textId="7CC1FB8D" w:rsidR="00AA6A8B" w:rsidRDefault="00000000">
      <w:pPr>
        <w:pStyle w:val="TOC2"/>
        <w:rPr>
          <w:rFonts w:asciiTheme="minorHAnsi" w:eastAsiaTheme="minorEastAsia" w:hAnsiTheme="minorHAnsi" w:cstheme="minorBidi"/>
          <w:noProof/>
          <w:sz w:val="22"/>
          <w:szCs w:val="22"/>
          <w:lang w:eastAsia="en-AU"/>
        </w:rPr>
      </w:pPr>
      <w:hyperlink w:anchor="_Toc136773333" w:history="1">
        <w:r w:rsidR="00AA6A8B" w:rsidRPr="00643602">
          <w:rPr>
            <w:rStyle w:val="Hyperlink"/>
            <w:rFonts w:ascii="Arial Bold" w:hAnsi="Arial Bold"/>
            <w:noProof/>
          </w:rPr>
          <w:t>3.3</w:t>
        </w:r>
        <w:r w:rsidR="00AA6A8B">
          <w:rPr>
            <w:rFonts w:asciiTheme="minorHAnsi" w:eastAsiaTheme="minorEastAsia" w:hAnsiTheme="minorHAnsi" w:cstheme="minorBidi"/>
            <w:noProof/>
            <w:sz w:val="22"/>
            <w:szCs w:val="22"/>
            <w:lang w:eastAsia="en-AU"/>
          </w:rPr>
          <w:tab/>
        </w:r>
        <w:r w:rsidR="00AA6A8B" w:rsidRPr="00643602">
          <w:rPr>
            <w:rStyle w:val="Hyperlink"/>
            <w:noProof/>
          </w:rPr>
          <w:t>Parties' Conduct</w:t>
        </w:r>
        <w:r w:rsidR="00AA6A8B">
          <w:rPr>
            <w:noProof/>
            <w:webHidden/>
          </w:rPr>
          <w:tab/>
        </w:r>
        <w:r w:rsidR="00AA6A8B">
          <w:rPr>
            <w:noProof/>
            <w:webHidden/>
          </w:rPr>
          <w:fldChar w:fldCharType="begin"/>
        </w:r>
        <w:r w:rsidR="00AA6A8B">
          <w:rPr>
            <w:noProof/>
            <w:webHidden/>
          </w:rPr>
          <w:instrText xml:space="preserve"> PAGEREF _Toc136773333 \h </w:instrText>
        </w:r>
        <w:r w:rsidR="00AA6A8B">
          <w:rPr>
            <w:noProof/>
            <w:webHidden/>
          </w:rPr>
        </w:r>
        <w:r w:rsidR="00AA6A8B">
          <w:rPr>
            <w:noProof/>
            <w:webHidden/>
          </w:rPr>
          <w:fldChar w:fldCharType="separate"/>
        </w:r>
        <w:r w:rsidR="001C568C">
          <w:rPr>
            <w:noProof/>
            <w:webHidden/>
          </w:rPr>
          <w:t>42</w:t>
        </w:r>
        <w:r w:rsidR="00AA6A8B">
          <w:rPr>
            <w:noProof/>
            <w:webHidden/>
          </w:rPr>
          <w:fldChar w:fldCharType="end"/>
        </w:r>
      </w:hyperlink>
    </w:p>
    <w:p w14:paraId="0B65B928" w14:textId="75B3069A" w:rsidR="00AA6A8B" w:rsidRDefault="00000000">
      <w:pPr>
        <w:pStyle w:val="TOC2"/>
        <w:rPr>
          <w:rFonts w:asciiTheme="minorHAnsi" w:eastAsiaTheme="minorEastAsia" w:hAnsiTheme="minorHAnsi" w:cstheme="minorBidi"/>
          <w:noProof/>
          <w:sz w:val="22"/>
          <w:szCs w:val="22"/>
          <w:lang w:eastAsia="en-AU"/>
        </w:rPr>
      </w:pPr>
      <w:hyperlink w:anchor="_Toc136773334" w:history="1">
        <w:r w:rsidR="00AA6A8B" w:rsidRPr="00643602">
          <w:rPr>
            <w:rStyle w:val="Hyperlink"/>
            <w:rFonts w:ascii="Arial Bold" w:hAnsi="Arial Bold"/>
            <w:noProof/>
          </w:rPr>
          <w:t>3.4</w:t>
        </w:r>
        <w:r w:rsidR="00AA6A8B">
          <w:rPr>
            <w:rFonts w:asciiTheme="minorHAnsi" w:eastAsiaTheme="minorEastAsia" w:hAnsiTheme="minorHAnsi" w:cstheme="minorBidi"/>
            <w:noProof/>
            <w:sz w:val="22"/>
            <w:szCs w:val="22"/>
            <w:lang w:eastAsia="en-AU"/>
          </w:rPr>
          <w:tab/>
        </w:r>
        <w:r w:rsidR="00AA6A8B" w:rsidRPr="00643602">
          <w:rPr>
            <w:rStyle w:val="Hyperlink"/>
            <w:noProof/>
          </w:rPr>
          <w:t>Contract Administrator's Representative</w:t>
        </w:r>
        <w:r w:rsidR="00AA6A8B">
          <w:rPr>
            <w:noProof/>
            <w:webHidden/>
          </w:rPr>
          <w:tab/>
        </w:r>
        <w:r w:rsidR="00AA6A8B">
          <w:rPr>
            <w:noProof/>
            <w:webHidden/>
          </w:rPr>
          <w:fldChar w:fldCharType="begin"/>
        </w:r>
        <w:r w:rsidR="00AA6A8B">
          <w:rPr>
            <w:noProof/>
            <w:webHidden/>
          </w:rPr>
          <w:instrText xml:space="preserve"> PAGEREF _Toc136773334 \h </w:instrText>
        </w:r>
        <w:r w:rsidR="00AA6A8B">
          <w:rPr>
            <w:noProof/>
            <w:webHidden/>
          </w:rPr>
        </w:r>
        <w:r w:rsidR="00AA6A8B">
          <w:rPr>
            <w:noProof/>
            <w:webHidden/>
          </w:rPr>
          <w:fldChar w:fldCharType="separate"/>
        </w:r>
        <w:r w:rsidR="001C568C">
          <w:rPr>
            <w:noProof/>
            <w:webHidden/>
          </w:rPr>
          <w:t>42</w:t>
        </w:r>
        <w:r w:rsidR="00AA6A8B">
          <w:rPr>
            <w:noProof/>
            <w:webHidden/>
          </w:rPr>
          <w:fldChar w:fldCharType="end"/>
        </w:r>
      </w:hyperlink>
    </w:p>
    <w:p w14:paraId="587CDB2B" w14:textId="604067B1" w:rsidR="00AA6A8B" w:rsidRDefault="00000000">
      <w:pPr>
        <w:pStyle w:val="TOC2"/>
        <w:rPr>
          <w:rFonts w:asciiTheme="minorHAnsi" w:eastAsiaTheme="minorEastAsia" w:hAnsiTheme="minorHAnsi" w:cstheme="minorBidi"/>
          <w:noProof/>
          <w:sz w:val="22"/>
          <w:szCs w:val="22"/>
          <w:lang w:eastAsia="en-AU"/>
        </w:rPr>
      </w:pPr>
      <w:hyperlink w:anchor="_Toc136773335" w:history="1">
        <w:r w:rsidR="00AA6A8B" w:rsidRPr="00643602">
          <w:rPr>
            <w:rStyle w:val="Hyperlink"/>
            <w:rFonts w:ascii="Arial Bold" w:hAnsi="Arial Bold"/>
            <w:noProof/>
          </w:rPr>
          <w:t>3.5</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Contractor's Representative</w:t>
        </w:r>
        <w:r w:rsidR="00AA6A8B">
          <w:rPr>
            <w:noProof/>
            <w:webHidden/>
          </w:rPr>
          <w:tab/>
        </w:r>
        <w:r w:rsidR="00AA6A8B">
          <w:rPr>
            <w:noProof/>
            <w:webHidden/>
          </w:rPr>
          <w:fldChar w:fldCharType="begin"/>
        </w:r>
        <w:r w:rsidR="00AA6A8B">
          <w:rPr>
            <w:noProof/>
            <w:webHidden/>
          </w:rPr>
          <w:instrText xml:space="preserve"> PAGEREF _Toc136773335 \h </w:instrText>
        </w:r>
        <w:r w:rsidR="00AA6A8B">
          <w:rPr>
            <w:noProof/>
            <w:webHidden/>
          </w:rPr>
        </w:r>
        <w:r w:rsidR="00AA6A8B">
          <w:rPr>
            <w:noProof/>
            <w:webHidden/>
          </w:rPr>
          <w:fldChar w:fldCharType="separate"/>
        </w:r>
        <w:r w:rsidR="001C568C">
          <w:rPr>
            <w:noProof/>
            <w:webHidden/>
          </w:rPr>
          <w:t>42</w:t>
        </w:r>
        <w:r w:rsidR="00AA6A8B">
          <w:rPr>
            <w:noProof/>
            <w:webHidden/>
          </w:rPr>
          <w:fldChar w:fldCharType="end"/>
        </w:r>
      </w:hyperlink>
    </w:p>
    <w:p w14:paraId="48F0DDD5" w14:textId="4AF95632" w:rsidR="00AA6A8B" w:rsidRDefault="00000000">
      <w:pPr>
        <w:pStyle w:val="TOC2"/>
        <w:rPr>
          <w:rFonts w:asciiTheme="minorHAnsi" w:eastAsiaTheme="minorEastAsia" w:hAnsiTheme="minorHAnsi" w:cstheme="minorBidi"/>
          <w:noProof/>
          <w:sz w:val="22"/>
          <w:szCs w:val="22"/>
          <w:lang w:eastAsia="en-AU"/>
        </w:rPr>
      </w:pPr>
      <w:hyperlink w:anchor="_Toc136773336" w:history="1">
        <w:r w:rsidR="00AA6A8B" w:rsidRPr="00643602">
          <w:rPr>
            <w:rStyle w:val="Hyperlink"/>
            <w:rFonts w:ascii="Arial Bold" w:hAnsi="Arial Bold"/>
            <w:noProof/>
          </w:rPr>
          <w:t>3.6</w:t>
        </w:r>
        <w:r w:rsidR="00AA6A8B">
          <w:rPr>
            <w:rFonts w:asciiTheme="minorHAnsi" w:eastAsiaTheme="minorEastAsia" w:hAnsiTheme="minorHAnsi" w:cstheme="minorBidi"/>
            <w:noProof/>
            <w:sz w:val="22"/>
            <w:szCs w:val="22"/>
            <w:lang w:eastAsia="en-AU"/>
          </w:rPr>
          <w:tab/>
        </w:r>
        <w:r w:rsidR="00AA6A8B" w:rsidRPr="00643602">
          <w:rPr>
            <w:rStyle w:val="Hyperlink"/>
            <w:noProof/>
          </w:rPr>
          <w:t>Key People for the Contractor's Activities</w:t>
        </w:r>
        <w:r w:rsidR="00AA6A8B">
          <w:rPr>
            <w:noProof/>
            <w:webHidden/>
          </w:rPr>
          <w:tab/>
        </w:r>
        <w:r w:rsidR="00AA6A8B">
          <w:rPr>
            <w:noProof/>
            <w:webHidden/>
          </w:rPr>
          <w:fldChar w:fldCharType="begin"/>
        </w:r>
        <w:r w:rsidR="00AA6A8B">
          <w:rPr>
            <w:noProof/>
            <w:webHidden/>
          </w:rPr>
          <w:instrText xml:space="preserve"> PAGEREF _Toc136773336 \h </w:instrText>
        </w:r>
        <w:r w:rsidR="00AA6A8B">
          <w:rPr>
            <w:noProof/>
            <w:webHidden/>
          </w:rPr>
        </w:r>
        <w:r w:rsidR="00AA6A8B">
          <w:rPr>
            <w:noProof/>
            <w:webHidden/>
          </w:rPr>
          <w:fldChar w:fldCharType="separate"/>
        </w:r>
        <w:r w:rsidR="001C568C">
          <w:rPr>
            <w:noProof/>
            <w:webHidden/>
          </w:rPr>
          <w:t>42</w:t>
        </w:r>
        <w:r w:rsidR="00AA6A8B">
          <w:rPr>
            <w:noProof/>
            <w:webHidden/>
          </w:rPr>
          <w:fldChar w:fldCharType="end"/>
        </w:r>
      </w:hyperlink>
    </w:p>
    <w:p w14:paraId="5B7B0CB8" w14:textId="117BC4C8" w:rsidR="00AA6A8B" w:rsidRDefault="00000000">
      <w:pPr>
        <w:pStyle w:val="TOC2"/>
        <w:rPr>
          <w:rFonts w:asciiTheme="minorHAnsi" w:eastAsiaTheme="minorEastAsia" w:hAnsiTheme="minorHAnsi" w:cstheme="minorBidi"/>
          <w:noProof/>
          <w:sz w:val="22"/>
          <w:szCs w:val="22"/>
          <w:lang w:eastAsia="en-AU"/>
        </w:rPr>
      </w:pPr>
      <w:hyperlink w:anchor="_Toc136773337" w:history="1">
        <w:r w:rsidR="00AA6A8B" w:rsidRPr="00643602">
          <w:rPr>
            <w:rStyle w:val="Hyperlink"/>
            <w:rFonts w:ascii="Arial Bold" w:hAnsi="Arial Bold"/>
            <w:noProof/>
          </w:rPr>
          <w:t>3.7</w:t>
        </w:r>
        <w:r w:rsidR="00AA6A8B">
          <w:rPr>
            <w:rFonts w:asciiTheme="minorHAnsi" w:eastAsiaTheme="minorEastAsia" w:hAnsiTheme="minorHAnsi" w:cstheme="minorBidi"/>
            <w:noProof/>
            <w:sz w:val="22"/>
            <w:szCs w:val="22"/>
            <w:lang w:eastAsia="en-AU"/>
          </w:rPr>
          <w:tab/>
        </w:r>
        <w:r w:rsidR="00AA6A8B" w:rsidRPr="00643602">
          <w:rPr>
            <w:rStyle w:val="Hyperlink"/>
            <w:noProof/>
          </w:rPr>
          <w:t>Removal of Persons</w:t>
        </w:r>
        <w:r w:rsidR="00AA6A8B">
          <w:rPr>
            <w:noProof/>
            <w:webHidden/>
          </w:rPr>
          <w:tab/>
        </w:r>
        <w:r w:rsidR="00AA6A8B">
          <w:rPr>
            <w:noProof/>
            <w:webHidden/>
          </w:rPr>
          <w:fldChar w:fldCharType="begin"/>
        </w:r>
        <w:r w:rsidR="00AA6A8B">
          <w:rPr>
            <w:noProof/>
            <w:webHidden/>
          </w:rPr>
          <w:instrText xml:space="preserve"> PAGEREF _Toc136773337 \h </w:instrText>
        </w:r>
        <w:r w:rsidR="00AA6A8B">
          <w:rPr>
            <w:noProof/>
            <w:webHidden/>
          </w:rPr>
        </w:r>
        <w:r w:rsidR="00AA6A8B">
          <w:rPr>
            <w:noProof/>
            <w:webHidden/>
          </w:rPr>
          <w:fldChar w:fldCharType="separate"/>
        </w:r>
        <w:r w:rsidR="001C568C">
          <w:rPr>
            <w:noProof/>
            <w:webHidden/>
          </w:rPr>
          <w:t>43</w:t>
        </w:r>
        <w:r w:rsidR="00AA6A8B">
          <w:rPr>
            <w:noProof/>
            <w:webHidden/>
          </w:rPr>
          <w:fldChar w:fldCharType="end"/>
        </w:r>
      </w:hyperlink>
    </w:p>
    <w:p w14:paraId="1AA3CE9B" w14:textId="26543A82" w:rsidR="00AA6A8B" w:rsidRDefault="00000000">
      <w:pPr>
        <w:pStyle w:val="TOC2"/>
        <w:rPr>
          <w:rFonts w:asciiTheme="minorHAnsi" w:eastAsiaTheme="minorEastAsia" w:hAnsiTheme="minorHAnsi" w:cstheme="minorBidi"/>
          <w:noProof/>
          <w:sz w:val="22"/>
          <w:szCs w:val="22"/>
          <w:lang w:eastAsia="en-AU"/>
        </w:rPr>
      </w:pPr>
      <w:hyperlink w:anchor="_Toc136773338" w:history="1">
        <w:r w:rsidR="00AA6A8B" w:rsidRPr="00643602">
          <w:rPr>
            <w:rStyle w:val="Hyperlink"/>
            <w:rFonts w:ascii="Arial Bold" w:hAnsi="Arial Bold"/>
            <w:noProof/>
          </w:rPr>
          <w:t>3.8</w:t>
        </w:r>
        <w:r w:rsidR="00AA6A8B">
          <w:rPr>
            <w:rFonts w:asciiTheme="minorHAnsi" w:eastAsiaTheme="minorEastAsia" w:hAnsiTheme="minorHAnsi" w:cstheme="minorBidi"/>
            <w:noProof/>
            <w:sz w:val="22"/>
            <w:szCs w:val="22"/>
            <w:lang w:eastAsia="en-AU"/>
          </w:rPr>
          <w:tab/>
        </w:r>
        <w:r w:rsidR="00AA6A8B" w:rsidRPr="00643602">
          <w:rPr>
            <w:rStyle w:val="Hyperlink"/>
            <w:noProof/>
          </w:rPr>
          <w:t>Industrial Relations</w:t>
        </w:r>
        <w:r w:rsidR="00AA6A8B">
          <w:rPr>
            <w:noProof/>
            <w:webHidden/>
          </w:rPr>
          <w:tab/>
        </w:r>
        <w:r w:rsidR="00AA6A8B">
          <w:rPr>
            <w:noProof/>
            <w:webHidden/>
          </w:rPr>
          <w:fldChar w:fldCharType="begin"/>
        </w:r>
        <w:r w:rsidR="00AA6A8B">
          <w:rPr>
            <w:noProof/>
            <w:webHidden/>
          </w:rPr>
          <w:instrText xml:space="preserve"> PAGEREF _Toc136773338 \h </w:instrText>
        </w:r>
        <w:r w:rsidR="00AA6A8B">
          <w:rPr>
            <w:noProof/>
            <w:webHidden/>
          </w:rPr>
        </w:r>
        <w:r w:rsidR="00AA6A8B">
          <w:rPr>
            <w:noProof/>
            <w:webHidden/>
          </w:rPr>
          <w:fldChar w:fldCharType="separate"/>
        </w:r>
        <w:r w:rsidR="001C568C">
          <w:rPr>
            <w:noProof/>
            <w:webHidden/>
          </w:rPr>
          <w:t>43</w:t>
        </w:r>
        <w:r w:rsidR="00AA6A8B">
          <w:rPr>
            <w:noProof/>
            <w:webHidden/>
          </w:rPr>
          <w:fldChar w:fldCharType="end"/>
        </w:r>
      </w:hyperlink>
    </w:p>
    <w:p w14:paraId="1939C908" w14:textId="4A2FC499" w:rsidR="00AA6A8B" w:rsidRDefault="00000000">
      <w:pPr>
        <w:pStyle w:val="TOC2"/>
        <w:rPr>
          <w:rFonts w:asciiTheme="minorHAnsi" w:eastAsiaTheme="minorEastAsia" w:hAnsiTheme="minorHAnsi" w:cstheme="minorBidi"/>
          <w:noProof/>
          <w:sz w:val="22"/>
          <w:szCs w:val="22"/>
          <w:lang w:eastAsia="en-AU"/>
        </w:rPr>
      </w:pPr>
      <w:hyperlink w:anchor="_Toc136773339" w:history="1">
        <w:r w:rsidR="00AA6A8B" w:rsidRPr="00643602">
          <w:rPr>
            <w:rStyle w:val="Hyperlink"/>
            <w:rFonts w:ascii="Arial Bold" w:hAnsi="Arial Bold"/>
            <w:noProof/>
          </w:rPr>
          <w:t>3.9</w:t>
        </w:r>
        <w:r w:rsidR="00AA6A8B">
          <w:rPr>
            <w:rFonts w:asciiTheme="minorHAnsi" w:eastAsiaTheme="minorEastAsia" w:hAnsiTheme="minorHAnsi" w:cstheme="minorBidi"/>
            <w:noProof/>
            <w:sz w:val="22"/>
            <w:szCs w:val="22"/>
            <w:lang w:eastAsia="en-AU"/>
          </w:rPr>
          <w:tab/>
        </w:r>
        <w:r w:rsidR="00AA6A8B" w:rsidRPr="00643602">
          <w:rPr>
            <w:rStyle w:val="Hyperlink"/>
            <w:noProof/>
          </w:rPr>
          <w:t>Monthly Meeting</w:t>
        </w:r>
        <w:r w:rsidR="00AA6A8B">
          <w:rPr>
            <w:noProof/>
            <w:webHidden/>
          </w:rPr>
          <w:tab/>
        </w:r>
        <w:r w:rsidR="00AA6A8B">
          <w:rPr>
            <w:noProof/>
            <w:webHidden/>
          </w:rPr>
          <w:fldChar w:fldCharType="begin"/>
        </w:r>
        <w:r w:rsidR="00AA6A8B">
          <w:rPr>
            <w:noProof/>
            <w:webHidden/>
          </w:rPr>
          <w:instrText xml:space="preserve"> PAGEREF _Toc136773339 \h </w:instrText>
        </w:r>
        <w:r w:rsidR="00AA6A8B">
          <w:rPr>
            <w:noProof/>
            <w:webHidden/>
          </w:rPr>
        </w:r>
        <w:r w:rsidR="00AA6A8B">
          <w:rPr>
            <w:noProof/>
            <w:webHidden/>
          </w:rPr>
          <w:fldChar w:fldCharType="separate"/>
        </w:r>
        <w:r w:rsidR="001C568C">
          <w:rPr>
            <w:noProof/>
            <w:webHidden/>
          </w:rPr>
          <w:t>43</w:t>
        </w:r>
        <w:r w:rsidR="00AA6A8B">
          <w:rPr>
            <w:noProof/>
            <w:webHidden/>
          </w:rPr>
          <w:fldChar w:fldCharType="end"/>
        </w:r>
      </w:hyperlink>
    </w:p>
    <w:p w14:paraId="58E1FEA3" w14:textId="03A7C942" w:rsidR="00AA6A8B" w:rsidRDefault="00000000">
      <w:pPr>
        <w:pStyle w:val="TOC2"/>
        <w:rPr>
          <w:rFonts w:asciiTheme="minorHAnsi" w:eastAsiaTheme="minorEastAsia" w:hAnsiTheme="minorHAnsi" w:cstheme="minorBidi"/>
          <w:noProof/>
          <w:sz w:val="22"/>
          <w:szCs w:val="22"/>
          <w:lang w:eastAsia="en-AU"/>
        </w:rPr>
      </w:pPr>
      <w:hyperlink w:anchor="_Toc136773340" w:history="1">
        <w:r w:rsidR="00AA6A8B" w:rsidRPr="00643602">
          <w:rPr>
            <w:rStyle w:val="Hyperlink"/>
            <w:rFonts w:ascii="Arial Bold" w:hAnsi="Arial Bold"/>
            <w:noProof/>
          </w:rPr>
          <w:t>3.10</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Contractor's Monthly Report</w:t>
        </w:r>
        <w:r w:rsidR="00AA6A8B">
          <w:rPr>
            <w:noProof/>
            <w:webHidden/>
          </w:rPr>
          <w:tab/>
        </w:r>
        <w:r w:rsidR="00AA6A8B">
          <w:rPr>
            <w:noProof/>
            <w:webHidden/>
          </w:rPr>
          <w:fldChar w:fldCharType="begin"/>
        </w:r>
        <w:r w:rsidR="00AA6A8B">
          <w:rPr>
            <w:noProof/>
            <w:webHidden/>
          </w:rPr>
          <w:instrText xml:space="preserve"> PAGEREF _Toc136773340 \h </w:instrText>
        </w:r>
        <w:r w:rsidR="00AA6A8B">
          <w:rPr>
            <w:noProof/>
            <w:webHidden/>
          </w:rPr>
        </w:r>
        <w:r w:rsidR="00AA6A8B">
          <w:rPr>
            <w:noProof/>
            <w:webHidden/>
          </w:rPr>
          <w:fldChar w:fldCharType="separate"/>
        </w:r>
        <w:r w:rsidR="001C568C">
          <w:rPr>
            <w:noProof/>
            <w:webHidden/>
          </w:rPr>
          <w:t>44</w:t>
        </w:r>
        <w:r w:rsidR="00AA6A8B">
          <w:rPr>
            <w:noProof/>
            <w:webHidden/>
          </w:rPr>
          <w:fldChar w:fldCharType="end"/>
        </w:r>
      </w:hyperlink>
    </w:p>
    <w:p w14:paraId="70F29F09" w14:textId="021E1CF9" w:rsidR="00AA6A8B" w:rsidRDefault="00000000">
      <w:pPr>
        <w:pStyle w:val="TOC2"/>
        <w:rPr>
          <w:rFonts w:asciiTheme="minorHAnsi" w:eastAsiaTheme="minorEastAsia" w:hAnsiTheme="minorHAnsi" w:cstheme="minorBidi"/>
          <w:noProof/>
          <w:sz w:val="22"/>
          <w:szCs w:val="22"/>
          <w:lang w:eastAsia="en-AU"/>
        </w:rPr>
      </w:pPr>
      <w:hyperlink w:anchor="_Toc136773341" w:history="1">
        <w:r w:rsidR="00AA6A8B" w:rsidRPr="00643602">
          <w:rPr>
            <w:rStyle w:val="Hyperlink"/>
            <w:rFonts w:ascii="Arial Bold" w:hAnsi="Arial Bold"/>
            <w:noProof/>
          </w:rPr>
          <w:t>3.11</w:t>
        </w:r>
        <w:r w:rsidR="00AA6A8B">
          <w:rPr>
            <w:rFonts w:asciiTheme="minorHAnsi" w:eastAsiaTheme="minorEastAsia" w:hAnsiTheme="minorHAnsi" w:cstheme="minorBidi"/>
            <w:noProof/>
            <w:sz w:val="22"/>
            <w:szCs w:val="22"/>
            <w:lang w:eastAsia="en-AU"/>
          </w:rPr>
          <w:tab/>
        </w:r>
        <w:r w:rsidR="00AA6A8B" w:rsidRPr="00643602">
          <w:rPr>
            <w:rStyle w:val="Hyperlink"/>
            <w:noProof/>
          </w:rPr>
          <w:t>Meetings and Reports Generally</w:t>
        </w:r>
        <w:r w:rsidR="00AA6A8B">
          <w:rPr>
            <w:noProof/>
            <w:webHidden/>
          </w:rPr>
          <w:tab/>
        </w:r>
        <w:r w:rsidR="00AA6A8B">
          <w:rPr>
            <w:noProof/>
            <w:webHidden/>
          </w:rPr>
          <w:fldChar w:fldCharType="begin"/>
        </w:r>
        <w:r w:rsidR="00AA6A8B">
          <w:rPr>
            <w:noProof/>
            <w:webHidden/>
          </w:rPr>
          <w:instrText xml:space="preserve"> PAGEREF _Toc136773341 \h </w:instrText>
        </w:r>
        <w:r w:rsidR="00AA6A8B">
          <w:rPr>
            <w:noProof/>
            <w:webHidden/>
          </w:rPr>
        </w:r>
        <w:r w:rsidR="00AA6A8B">
          <w:rPr>
            <w:noProof/>
            <w:webHidden/>
          </w:rPr>
          <w:fldChar w:fldCharType="separate"/>
        </w:r>
        <w:r w:rsidR="001C568C">
          <w:rPr>
            <w:noProof/>
            <w:webHidden/>
          </w:rPr>
          <w:t>45</w:t>
        </w:r>
        <w:r w:rsidR="00AA6A8B">
          <w:rPr>
            <w:noProof/>
            <w:webHidden/>
          </w:rPr>
          <w:fldChar w:fldCharType="end"/>
        </w:r>
      </w:hyperlink>
    </w:p>
    <w:p w14:paraId="26CC04B9" w14:textId="2EF5CE55" w:rsidR="00AA6A8B" w:rsidRDefault="00000000">
      <w:pPr>
        <w:pStyle w:val="TOC1"/>
        <w:rPr>
          <w:rFonts w:asciiTheme="minorHAnsi" w:eastAsiaTheme="minorEastAsia" w:hAnsiTheme="minorHAnsi" w:cstheme="minorBidi"/>
          <w:b w:val="0"/>
          <w:caps w:val="0"/>
          <w:noProof/>
          <w:sz w:val="22"/>
          <w:lang w:eastAsia="en-AU"/>
        </w:rPr>
      </w:pPr>
      <w:hyperlink w:anchor="_Toc136773342" w:history="1">
        <w:r w:rsidR="00AA6A8B" w:rsidRPr="00643602">
          <w:rPr>
            <w:rStyle w:val="Hyperlink"/>
            <w:noProof/>
          </w:rPr>
          <w:t>4.</w:t>
        </w:r>
        <w:r w:rsidR="00AA6A8B">
          <w:rPr>
            <w:rFonts w:asciiTheme="minorHAnsi" w:eastAsiaTheme="minorEastAsia" w:hAnsiTheme="minorHAnsi" w:cstheme="minorBidi"/>
            <w:b w:val="0"/>
            <w:caps w:val="0"/>
            <w:noProof/>
            <w:sz w:val="22"/>
            <w:lang w:eastAsia="en-AU"/>
          </w:rPr>
          <w:tab/>
        </w:r>
        <w:r w:rsidR="00AA6A8B" w:rsidRPr="00643602">
          <w:rPr>
            <w:rStyle w:val="Hyperlink"/>
            <w:noProof/>
          </w:rPr>
          <w:t>SECURITY</w:t>
        </w:r>
        <w:r w:rsidR="00AA6A8B">
          <w:rPr>
            <w:noProof/>
            <w:webHidden/>
          </w:rPr>
          <w:tab/>
        </w:r>
        <w:r w:rsidR="00AA6A8B">
          <w:rPr>
            <w:noProof/>
            <w:webHidden/>
          </w:rPr>
          <w:fldChar w:fldCharType="begin"/>
        </w:r>
        <w:r w:rsidR="00AA6A8B">
          <w:rPr>
            <w:noProof/>
            <w:webHidden/>
          </w:rPr>
          <w:instrText xml:space="preserve"> PAGEREF _Toc136773342 \h </w:instrText>
        </w:r>
        <w:r w:rsidR="00AA6A8B">
          <w:rPr>
            <w:noProof/>
            <w:webHidden/>
          </w:rPr>
        </w:r>
        <w:r w:rsidR="00AA6A8B">
          <w:rPr>
            <w:noProof/>
            <w:webHidden/>
          </w:rPr>
          <w:fldChar w:fldCharType="separate"/>
        </w:r>
        <w:r w:rsidR="001C568C">
          <w:rPr>
            <w:noProof/>
            <w:webHidden/>
          </w:rPr>
          <w:t>46</w:t>
        </w:r>
        <w:r w:rsidR="00AA6A8B">
          <w:rPr>
            <w:noProof/>
            <w:webHidden/>
          </w:rPr>
          <w:fldChar w:fldCharType="end"/>
        </w:r>
      </w:hyperlink>
    </w:p>
    <w:p w14:paraId="7BDDE8C6" w14:textId="454634A2" w:rsidR="00AA6A8B" w:rsidRDefault="00000000">
      <w:pPr>
        <w:pStyle w:val="TOC2"/>
        <w:rPr>
          <w:rFonts w:asciiTheme="minorHAnsi" w:eastAsiaTheme="minorEastAsia" w:hAnsiTheme="minorHAnsi" w:cstheme="minorBidi"/>
          <w:noProof/>
          <w:sz w:val="22"/>
          <w:szCs w:val="22"/>
          <w:lang w:eastAsia="en-AU"/>
        </w:rPr>
      </w:pPr>
      <w:hyperlink w:anchor="_Toc136773343" w:history="1">
        <w:r w:rsidR="00AA6A8B" w:rsidRPr="00643602">
          <w:rPr>
            <w:rStyle w:val="Hyperlink"/>
            <w:rFonts w:ascii="Arial Bold" w:hAnsi="Arial Bold"/>
            <w:noProof/>
          </w:rPr>
          <w:t>4.1</w:t>
        </w:r>
        <w:r w:rsidR="00AA6A8B">
          <w:rPr>
            <w:rFonts w:asciiTheme="minorHAnsi" w:eastAsiaTheme="minorEastAsia" w:hAnsiTheme="minorHAnsi" w:cstheme="minorBidi"/>
            <w:noProof/>
            <w:sz w:val="22"/>
            <w:szCs w:val="22"/>
            <w:lang w:eastAsia="en-AU"/>
          </w:rPr>
          <w:tab/>
        </w:r>
        <w:r w:rsidR="00AA6A8B" w:rsidRPr="00643602">
          <w:rPr>
            <w:rStyle w:val="Hyperlink"/>
            <w:noProof/>
          </w:rPr>
          <w:t>Form</w:t>
        </w:r>
        <w:r w:rsidR="00AA6A8B">
          <w:rPr>
            <w:noProof/>
            <w:webHidden/>
          </w:rPr>
          <w:tab/>
        </w:r>
        <w:r w:rsidR="00AA6A8B">
          <w:rPr>
            <w:noProof/>
            <w:webHidden/>
          </w:rPr>
          <w:fldChar w:fldCharType="begin"/>
        </w:r>
        <w:r w:rsidR="00AA6A8B">
          <w:rPr>
            <w:noProof/>
            <w:webHidden/>
          </w:rPr>
          <w:instrText xml:space="preserve"> PAGEREF _Toc136773343 \h </w:instrText>
        </w:r>
        <w:r w:rsidR="00AA6A8B">
          <w:rPr>
            <w:noProof/>
            <w:webHidden/>
          </w:rPr>
        </w:r>
        <w:r w:rsidR="00AA6A8B">
          <w:rPr>
            <w:noProof/>
            <w:webHidden/>
          </w:rPr>
          <w:fldChar w:fldCharType="separate"/>
        </w:r>
        <w:r w:rsidR="001C568C">
          <w:rPr>
            <w:noProof/>
            <w:webHidden/>
          </w:rPr>
          <w:t>46</w:t>
        </w:r>
        <w:r w:rsidR="00AA6A8B">
          <w:rPr>
            <w:noProof/>
            <w:webHidden/>
          </w:rPr>
          <w:fldChar w:fldCharType="end"/>
        </w:r>
      </w:hyperlink>
    </w:p>
    <w:p w14:paraId="0B37DD48" w14:textId="0081D97C" w:rsidR="00AA6A8B" w:rsidRDefault="00000000">
      <w:pPr>
        <w:pStyle w:val="TOC2"/>
        <w:rPr>
          <w:rFonts w:asciiTheme="minorHAnsi" w:eastAsiaTheme="minorEastAsia" w:hAnsiTheme="minorHAnsi" w:cstheme="minorBidi"/>
          <w:noProof/>
          <w:sz w:val="22"/>
          <w:szCs w:val="22"/>
          <w:lang w:eastAsia="en-AU"/>
        </w:rPr>
      </w:pPr>
      <w:hyperlink w:anchor="_Toc136773344" w:history="1">
        <w:r w:rsidR="00AA6A8B" w:rsidRPr="00643602">
          <w:rPr>
            <w:rStyle w:val="Hyperlink"/>
            <w:rFonts w:ascii="Arial Bold" w:hAnsi="Arial Bold"/>
            <w:noProof/>
          </w:rPr>
          <w:t>4.2</w:t>
        </w:r>
        <w:r w:rsidR="00AA6A8B">
          <w:rPr>
            <w:rFonts w:asciiTheme="minorHAnsi" w:eastAsiaTheme="minorEastAsia" w:hAnsiTheme="minorHAnsi" w:cstheme="minorBidi"/>
            <w:noProof/>
            <w:sz w:val="22"/>
            <w:szCs w:val="22"/>
            <w:lang w:eastAsia="en-AU"/>
          </w:rPr>
          <w:tab/>
        </w:r>
        <w:r w:rsidR="00AA6A8B" w:rsidRPr="00643602">
          <w:rPr>
            <w:rStyle w:val="Hyperlink"/>
            <w:noProof/>
          </w:rPr>
          <w:t>Release of Security</w:t>
        </w:r>
        <w:r w:rsidR="00AA6A8B">
          <w:rPr>
            <w:noProof/>
            <w:webHidden/>
          </w:rPr>
          <w:tab/>
        </w:r>
        <w:r w:rsidR="00AA6A8B">
          <w:rPr>
            <w:noProof/>
            <w:webHidden/>
          </w:rPr>
          <w:fldChar w:fldCharType="begin"/>
        </w:r>
        <w:r w:rsidR="00AA6A8B">
          <w:rPr>
            <w:noProof/>
            <w:webHidden/>
          </w:rPr>
          <w:instrText xml:space="preserve"> PAGEREF _Toc136773344 \h </w:instrText>
        </w:r>
        <w:r w:rsidR="00AA6A8B">
          <w:rPr>
            <w:noProof/>
            <w:webHidden/>
          </w:rPr>
        </w:r>
        <w:r w:rsidR="00AA6A8B">
          <w:rPr>
            <w:noProof/>
            <w:webHidden/>
          </w:rPr>
          <w:fldChar w:fldCharType="separate"/>
        </w:r>
        <w:r w:rsidR="001C568C">
          <w:rPr>
            <w:noProof/>
            <w:webHidden/>
          </w:rPr>
          <w:t>46</w:t>
        </w:r>
        <w:r w:rsidR="00AA6A8B">
          <w:rPr>
            <w:noProof/>
            <w:webHidden/>
          </w:rPr>
          <w:fldChar w:fldCharType="end"/>
        </w:r>
      </w:hyperlink>
    </w:p>
    <w:p w14:paraId="7930D59D" w14:textId="4231680E" w:rsidR="00AA6A8B" w:rsidRDefault="00000000">
      <w:pPr>
        <w:pStyle w:val="TOC2"/>
        <w:rPr>
          <w:rFonts w:asciiTheme="minorHAnsi" w:eastAsiaTheme="minorEastAsia" w:hAnsiTheme="minorHAnsi" w:cstheme="minorBidi"/>
          <w:noProof/>
          <w:sz w:val="22"/>
          <w:szCs w:val="22"/>
          <w:lang w:eastAsia="en-AU"/>
        </w:rPr>
      </w:pPr>
      <w:hyperlink w:anchor="_Toc136773345" w:history="1">
        <w:r w:rsidR="00AA6A8B" w:rsidRPr="00643602">
          <w:rPr>
            <w:rStyle w:val="Hyperlink"/>
            <w:rFonts w:ascii="Arial Bold" w:hAnsi="Arial Bold"/>
            <w:noProof/>
          </w:rPr>
          <w:t>4.3</w:t>
        </w:r>
        <w:r w:rsidR="00AA6A8B">
          <w:rPr>
            <w:rFonts w:asciiTheme="minorHAnsi" w:eastAsiaTheme="minorEastAsia" w:hAnsiTheme="minorHAnsi" w:cstheme="minorBidi"/>
            <w:noProof/>
            <w:sz w:val="22"/>
            <w:szCs w:val="22"/>
            <w:lang w:eastAsia="en-AU"/>
          </w:rPr>
          <w:tab/>
        </w:r>
        <w:r w:rsidR="00AA6A8B" w:rsidRPr="00643602">
          <w:rPr>
            <w:rStyle w:val="Hyperlink"/>
            <w:noProof/>
          </w:rPr>
          <w:t>Interest</w:t>
        </w:r>
        <w:r w:rsidR="00AA6A8B">
          <w:rPr>
            <w:noProof/>
            <w:webHidden/>
          </w:rPr>
          <w:tab/>
        </w:r>
        <w:r w:rsidR="00AA6A8B">
          <w:rPr>
            <w:noProof/>
            <w:webHidden/>
          </w:rPr>
          <w:fldChar w:fldCharType="begin"/>
        </w:r>
        <w:r w:rsidR="00AA6A8B">
          <w:rPr>
            <w:noProof/>
            <w:webHidden/>
          </w:rPr>
          <w:instrText xml:space="preserve"> PAGEREF _Toc136773345 \h </w:instrText>
        </w:r>
        <w:r w:rsidR="00AA6A8B">
          <w:rPr>
            <w:noProof/>
            <w:webHidden/>
          </w:rPr>
        </w:r>
        <w:r w:rsidR="00AA6A8B">
          <w:rPr>
            <w:noProof/>
            <w:webHidden/>
          </w:rPr>
          <w:fldChar w:fldCharType="separate"/>
        </w:r>
        <w:r w:rsidR="001C568C">
          <w:rPr>
            <w:noProof/>
            <w:webHidden/>
          </w:rPr>
          <w:t>46</w:t>
        </w:r>
        <w:r w:rsidR="00AA6A8B">
          <w:rPr>
            <w:noProof/>
            <w:webHidden/>
          </w:rPr>
          <w:fldChar w:fldCharType="end"/>
        </w:r>
      </w:hyperlink>
    </w:p>
    <w:p w14:paraId="617FECA8" w14:textId="30FEE49A" w:rsidR="00AA6A8B" w:rsidRDefault="00000000">
      <w:pPr>
        <w:pStyle w:val="TOC2"/>
        <w:rPr>
          <w:rFonts w:asciiTheme="minorHAnsi" w:eastAsiaTheme="minorEastAsia" w:hAnsiTheme="minorHAnsi" w:cstheme="minorBidi"/>
          <w:noProof/>
          <w:sz w:val="22"/>
          <w:szCs w:val="22"/>
          <w:lang w:eastAsia="en-AU"/>
        </w:rPr>
      </w:pPr>
      <w:hyperlink w:anchor="_Toc136773346" w:history="1">
        <w:r w:rsidR="00AA6A8B" w:rsidRPr="00643602">
          <w:rPr>
            <w:rStyle w:val="Hyperlink"/>
            <w:rFonts w:ascii="Arial Bold" w:hAnsi="Arial Bold"/>
            <w:noProof/>
          </w:rPr>
          <w:t>4.4</w:t>
        </w:r>
        <w:r w:rsidR="00AA6A8B">
          <w:rPr>
            <w:rFonts w:asciiTheme="minorHAnsi" w:eastAsiaTheme="minorEastAsia" w:hAnsiTheme="minorHAnsi" w:cstheme="minorBidi"/>
            <w:noProof/>
            <w:sz w:val="22"/>
            <w:szCs w:val="22"/>
            <w:lang w:eastAsia="en-AU"/>
          </w:rPr>
          <w:tab/>
        </w:r>
        <w:r w:rsidR="00AA6A8B" w:rsidRPr="00643602">
          <w:rPr>
            <w:rStyle w:val="Hyperlink"/>
            <w:noProof/>
          </w:rPr>
          <w:t>Deed of Guarantee, Undertaking and Substitution</w:t>
        </w:r>
        <w:r w:rsidR="00AA6A8B">
          <w:rPr>
            <w:noProof/>
            <w:webHidden/>
          </w:rPr>
          <w:tab/>
        </w:r>
        <w:r w:rsidR="00AA6A8B">
          <w:rPr>
            <w:noProof/>
            <w:webHidden/>
          </w:rPr>
          <w:fldChar w:fldCharType="begin"/>
        </w:r>
        <w:r w:rsidR="00AA6A8B">
          <w:rPr>
            <w:noProof/>
            <w:webHidden/>
          </w:rPr>
          <w:instrText xml:space="preserve"> PAGEREF _Toc136773346 \h </w:instrText>
        </w:r>
        <w:r w:rsidR="00AA6A8B">
          <w:rPr>
            <w:noProof/>
            <w:webHidden/>
          </w:rPr>
        </w:r>
        <w:r w:rsidR="00AA6A8B">
          <w:rPr>
            <w:noProof/>
            <w:webHidden/>
          </w:rPr>
          <w:fldChar w:fldCharType="separate"/>
        </w:r>
        <w:r w:rsidR="001C568C">
          <w:rPr>
            <w:noProof/>
            <w:webHidden/>
          </w:rPr>
          <w:t>47</w:t>
        </w:r>
        <w:r w:rsidR="00AA6A8B">
          <w:rPr>
            <w:noProof/>
            <w:webHidden/>
          </w:rPr>
          <w:fldChar w:fldCharType="end"/>
        </w:r>
      </w:hyperlink>
    </w:p>
    <w:p w14:paraId="03A6D65B" w14:textId="0C79A91D" w:rsidR="00AA6A8B" w:rsidRDefault="00000000">
      <w:pPr>
        <w:pStyle w:val="TOC1"/>
        <w:rPr>
          <w:rFonts w:asciiTheme="minorHAnsi" w:eastAsiaTheme="minorEastAsia" w:hAnsiTheme="minorHAnsi" w:cstheme="minorBidi"/>
          <w:b w:val="0"/>
          <w:caps w:val="0"/>
          <w:noProof/>
          <w:sz w:val="22"/>
          <w:lang w:eastAsia="en-AU"/>
        </w:rPr>
      </w:pPr>
      <w:hyperlink w:anchor="_Toc136773347" w:history="1">
        <w:r w:rsidR="00AA6A8B" w:rsidRPr="00643602">
          <w:rPr>
            <w:rStyle w:val="Hyperlink"/>
            <w:noProof/>
          </w:rPr>
          <w:t>5.</w:t>
        </w:r>
        <w:r w:rsidR="00AA6A8B">
          <w:rPr>
            <w:rFonts w:asciiTheme="minorHAnsi" w:eastAsiaTheme="minorEastAsia" w:hAnsiTheme="minorHAnsi" w:cstheme="minorBidi"/>
            <w:b w:val="0"/>
            <w:caps w:val="0"/>
            <w:noProof/>
            <w:sz w:val="22"/>
            <w:lang w:eastAsia="en-AU"/>
          </w:rPr>
          <w:tab/>
        </w:r>
        <w:r w:rsidR="00AA6A8B" w:rsidRPr="00643602">
          <w:rPr>
            <w:rStyle w:val="Hyperlink"/>
            <w:noProof/>
          </w:rPr>
          <w:t>RISKS AND INSURANCE</w:t>
        </w:r>
        <w:r w:rsidR="00AA6A8B">
          <w:rPr>
            <w:noProof/>
            <w:webHidden/>
          </w:rPr>
          <w:tab/>
        </w:r>
        <w:r w:rsidR="00AA6A8B">
          <w:rPr>
            <w:noProof/>
            <w:webHidden/>
          </w:rPr>
          <w:fldChar w:fldCharType="begin"/>
        </w:r>
        <w:r w:rsidR="00AA6A8B">
          <w:rPr>
            <w:noProof/>
            <w:webHidden/>
          </w:rPr>
          <w:instrText xml:space="preserve"> PAGEREF _Toc136773347 \h </w:instrText>
        </w:r>
        <w:r w:rsidR="00AA6A8B">
          <w:rPr>
            <w:noProof/>
            <w:webHidden/>
          </w:rPr>
        </w:r>
        <w:r w:rsidR="00AA6A8B">
          <w:rPr>
            <w:noProof/>
            <w:webHidden/>
          </w:rPr>
          <w:fldChar w:fldCharType="separate"/>
        </w:r>
        <w:r w:rsidR="001C568C">
          <w:rPr>
            <w:noProof/>
            <w:webHidden/>
          </w:rPr>
          <w:t>48</w:t>
        </w:r>
        <w:r w:rsidR="00AA6A8B">
          <w:rPr>
            <w:noProof/>
            <w:webHidden/>
          </w:rPr>
          <w:fldChar w:fldCharType="end"/>
        </w:r>
      </w:hyperlink>
    </w:p>
    <w:p w14:paraId="327A150F" w14:textId="2AF2A18B" w:rsidR="00AA6A8B" w:rsidRDefault="00000000">
      <w:pPr>
        <w:pStyle w:val="TOC2"/>
        <w:rPr>
          <w:rFonts w:asciiTheme="minorHAnsi" w:eastAsiaTheme="minorEastAsia" w:hAnsiTheme="minorHAnsi" w:cstheme="minorBidi"/>
          <w:noProof/>
          <w:sz w:val="22"/>
          <w:szCs w:val="22"/>
          <w:lang w:eastAsia="en-AU"/>
        </w:rPr>
      </w:pPr>
      <w:hyperlink w:anchor="_Toc136773348" w:history="1">
        <w:r w:rsidR="00AA6A8B" w:rsidRPr="00643602">
          <w:rPr>
            <w:rStyle w:val="Hyperlink"/>
            <w:rFonts w:ascii="Arial Bold" w:hAnsi="Arial Bold"/>
            <w:noProof/>
          </w:rPr>
          <w:t>5.1</w:t>
        </w:r>
        <w:r w:rsidR="00AA6A8B">
          <w:rPr>
            <w:rFonts w:asciiTheme="minorHAnsi" w:eastAsiaTheme="minorEastAsia" w:hAnsiTheme="minorHAnsi" w:cstheme="minorBidi"/>
            <w:noProof/>
            <w:sz w:val="22"/>
            <w:szCs w:val="22"/>
            <w:lang w:eastAsia="en-AU"/>
          </w:rPr>
          <w:tab/>
        </w:r>
        <w:r w:rsidR="00AA6A8B" w:rsidRPr="00643602">
          <w:rPr>
            <w:rStyle w:val="Hyperlink"/>
            <w:noProof/>
          </w:rPr>
          <w:t>Risk of Works</w:t>
        </w:r>
        <w:r w:rsidR="00AA6A8B">
          <w:rPr>
            <w:noProof/>
            <w:webHidden/>
          </w:rPr>
          <w:tab/>
        </w:r>
        <w:r w:rsidR="00AA6A8B">
          <w:rPr>
            <w:noProof/>
            <w:webHidden/>
          </w:rPr>
          <w:fldChar w:fldCharType="begin"/>
        </w:r>
        <w:r w:rsidR="00AA6A8B">
          <w:rPr>
            <w:noProof/>
            <w:webHidden/>
          </w:rPr>
          <w:instrText xml:space="preserve"> PAGEREF _Toc136773348 \h </w:instrText>
        </w:r>
        <w:r w:rsidR="00AA6A8B">
          <w:rPr>
            <w:noProof/>
            <w:webHidden/>
          </w:rPr>
        </w:r>
        <w:r w:rsidR="00AA6A8B">
          <w:rPr>
            <w:noProof/>
            <w:webHidden/>
          </w:rPr>
          <w:fldChar w:fldCharType="separate"/>
        </w:r>
        <w:r w:rsidR="001C568C">
          <w:rPr>
            <w:noProof/>
            <w:webHidden/>
          </w:rPr>
          <w:t>48</w:t>
        </w:r>
        <w:r w:rsidR="00AA6A8B">
          <w:rPr>
            <w:noProof/>
            <w:webHidden/>
          </w:rPr>
          <w:fldChar w:fldCharType="end"/>
        </w:r>
      </w:hyperlink>
    </w:p>
    <w:p w14:paraId="1086BC8A" w14:textId="69518FEB" w:rsidR="00AA6A8B" w:rsidRDefault="00000000">
      <w:pPr>
        <w:pStyle w:val="TOC2"/>
        <w:rPr>
          <w:rFonts w:asciiTheme="minorHAnsi" w:eastAsiaTheme="minorEastAsia" w:hAnsiTheme="minorHAnsi" w:cstheme="minorBidi"/>
          <w:noProof/>
          <w:sz w:val="22"/>
          <w:szCs w:val="22"/>
          <w:lang w:eastAsia="en-AU"/>
        </w:rPr>
      </w:pPr>
      <w:hyperlink w:anchor="_Toc136773349" w:history="1">
        <w:r w:rsidR="00AA6A8B" w:rsidRPr="00643602">
          <w:rPr>
            <w:rStyle w:val="Hyperlink"/>
            <w:rFonts w:ascii="Arial Bold" w:hAnsi="Arial Bold"/>
            <w:noProof/>
          </w:rPr>
          <w:t>5.2</w:t>
        </w:r>
        <w:r w:rsidR="00AA6A8B">
          <w:rPr>
            <w:rFonts w:asciiTheme="minorHAnsi" w:eastAsiaTheme="minorEastAsia" w:hAnsiTheme="minorHAnsi" w:cstheme="minorBidi"/>
            <w:noProof/>
            <w:sz w:val="22"/>
            <w:szCs w:val="22"/>
            <w:lang w:eastAsia="en-AU"/>
          </w:rPr>
          <w:tab/>
        </w:r>
        <w:r w:rsidR="00AA6A8B" w:rsidRPr="00643602">
          <w:rPr>
            <w:rStyle w:val="Hyperlink"/>
            <w:noProof/>
          </w:rPr>
          <w:t>Other Risks</w:t>
        </w:r>
        <w:r w:rsidR="00AA6A8B">
          <w:rPr>
            <w:noProof/>
            <w:webHidden/>
          </w:rPr>
          <w:tab/>
        </w:r>
        <w:r w:rsidR="00AA6A8B">
          <w:rPr>
            <w:noProof/>
            <w:webHidden/>
          </w:rPr>
          <w:fldChar w:fldCharType="begin"/>
        </w:r>
        <w:r w:rsidR="00AA6A8B">
          <w:rPr>
            <w:noProof/>
            <w:webHidden/>
          </w:rPr>
          <w:instrText xml:space="preserve"> PAGEREF _Toc136773349 \h </w:instrText>
        </w:r>
        <w:r w:rsidR="00AA6A8B">
          <w:rPr>
            <w:noProof/>
            <w:webHidden/>
          </w:rPr>
        </w:r>
        <w:r w:rsidR="00AA6A8B">
          <w:rPr>
            <w:noProof/>
            <w:webHidden/>
          </w:rPr>
          <w:fldChar w:fldCharType="separate"/>
        </w:r>
        <w:r w:rsidR="001C568C">
          <w:rPr>
            <w:noProof/>
            <w:webHidden/>
          </w:rPr>
          <w:t>48</w:t>
        </w:r>
        <w:r w:rsidR="00AA6A8B">
          <w:rPr>
            <w:noProof/>
            <w:webHidden/>
          </w:rPr>
          <w:fldChar w:fldCharType="end"/>
        </w:r>
      </w:hyperlink>
    </w:p>
    <w:p w14:paraId="1BFBB6AD" w14:textId="3B75E632" w:rsidR="00AA6A8B" w:rsidRDefault="00000000">
      <w:pPr>
        <w:pStyle w:val="TOC2"/>
        <w:rPr>
          <w:rFonts w:asciiTheme="minorHAnsi" w:eastAsiaTheme="minorEastAsia" w:hAnsiTheme="minorHAnsi" w:cstheme="minorBidi"/>
          <w:noProof/>
          <w:sz w:val="22"/>
          <w:szCs w:val="22"/>
          <w:lang w:eastAsia="en-AU"/>
        </w:rPr>
      </w:pPr>
      <w:hyperlink w:anchor="_Toc136773350" w:history="1">
        <w:r w:rsidR="00AA6A8B" w:rsidRPr="00643602">
          <w:rPr>
            <w:rStyle w:val="Hyperlink"/>
            <w:rFonts w:ascii="Arial Bold" w:hAnsi="Arial Bold"/>
            <w:noProof/>
          </w:rPr>
          <w:t>5.3</w:t>
        </w:r>
        <w:r w:rsidR="00AA6A8B">
          <w:rPr>
            <w:rFonts w:asciiTheme="minorHAnsi" w:eastAsiaTheme="minorEastAsia" w:hAnsiTheme="minorHAnsi" w:cstheme="minorBidi"/>
            <w:noProof/>
            <w:sz w:val="22"/>
            <w:szCs w:val="22"/>
            <w:lang w:eastAsia="en-AU"/>
          </w:rPr>
          <w:tab/>
        </w:r>
        <w:r w:rsidR="00AA6A8B" w:rsidRPr="00643602">
          <w:rPr>
            <w:rStyle w:val="Hyperlink"/>
            <w:noProof/>
          </w:rPr>
          <w:t>Reinstatement</w:t>
        </w:r>
        <w:r w:rsidR="00AA6A8B">
          <w:rPr>
            <w:noProof/>
            <w:webHidden/>
          </w:rPr>
          <w:tab/>
        </w:r>
        <w:r w:rsidR="00AA6A8B">
          <w:rPr>
            <w:noProof/>
            <w:webHidden/>
          </w:rPr>
          <w:fldChar w:fldCharType="begin"/>
        </w:r>
        <w:r w:rsidR="00AA6A8B">
          <w:rPr>
            <w:noProof/>
            <w:webHidden/>
          </w:rPr>
          <w:instrText xml:space="preserve"> PAGEREF _Toc136773350 \h </w:instrText>
        </w:r>
        <w:r w:rsidR="00AA6A8B">
          <w:rPr>
            <w:noProof/>
            <w:webHidden/>
          </w:rPr>
        </w:r>
        <w:r w:rsidR="00AA6A8B">
          <w:rPr>
            <w:noProof/>
            <w:webHidden/>
          </w:rPr>
          <w:fldChar w:fldCharType="separate"/>
        </w:r>
        <w:r w:rsidR="001C568C">
          <w:rPr>
            <w:noProof/>
            <w:webHidden/>
          </w:rPr>
          <w:t>48</w:t>
        </w:r>
        <w:r w:rsidR="00AA6A8B">
          <w:rPr>
            <w:noProof/>
            <w:webHidden/>
          </w:rPr>
          <w:fldChar w:fldCharType="end"/>
        </w:r>
      </w:hyperlink>
    </w:p>
    <w:p w14:paraId="229BDBB3" w14:textId="4C2DF708" w:rsidR="00AA6A8B" w:rsidRDefault="00000000">
      <w:pPr>
        <w:pStyle w:val="TOC2"/>
        <w:rPr>
          <w:rFonts w:asciiTheme="minorHAnsi" w:eastAsiaTheme="minorEastAsia" w:hAnsiTheme="minorHAnsi" w:cstheme="minorBidi"/>
          <w:noProof/>
          <w:sz w:val="22"/>
          <w:szCs w:val="22"/>
          <w:lang w:eastAsia="en-AU"/>
        </w:rPr>
      </w:pPr>
      <w:hyperlink w:anchor="_Toc136773351" w:history="1">
        <w:r w:rsidR="00AA6A8B" w:rsidRPr="00643602">
          <w:rPr>
            <w:rStyle w:val="Hyperlink"/>
            <w:rFonts w:ascii="Arial Bold" w:hAnsi="Arial Bold"/>
            <w:noProof/>
          </w:rPr>
          <w:t>5.4</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 Insurance Obligations</w:t>
        </w:r>
        <w:r w:rsidR="00AA6A8B">
          <w:rPr>
            <w:noProof/>
            <w:webHidden/>
          </w:rPr>
          <w:tab/>
        </w:r>
        <w:r w:rsidR="00AA6A8B">
          <w:rPr>
            <w:noProof/>
            <w:webHidden/>
          </w:rPr>
          <w:fldChar w:fldCharType="begin"/>
        </w:r>
        <w:r w:rsidR="00AA6A8B">
          <w:rPr>
            <w:noProof/>
            <w:webHidden/>
          </w:rPr>
          <w:instrText xml:space="preserve"> PAGEREF _Toc136773351 \h </w:instrText>
        </w:r>
        <w:r w:rsidR="00AA6A8B">
          <w:rPr>
            <w:noProof/>
            <w:webHidden/>
          </w:rPr>
        </w:r>
        <w:r w:rsidR="00AA6A8B">
          <w:rPr>
            <w:noProof/>
            <w:webHidden/>
          </w:rPr>
          <w:fldChar w:fldCharType="separate"/>
        </w:r>
        <w:r w:rsidR="001C568C">
          <w:rPr>
            <w:noProof/>
            <w:webHidden/>
          </w:rPr>
          <w:t>49</w:t>
        </w:r>
        <w:r w:rsidR="00AA6A8B">
          <w:rPr>
            <w:noProof/>
            <w:webHidden/>
          </w:rPr>
          <w:fldChar w:fldCharType="end"/>
        </w:r>
      </w:hyperlink>
    </w:p>
    <w:p w14:paraId="50481521" w14:textId="1085D925" w:rsidR="00AA6A8B" w:rsidRDefault="00000000">
      <w:pPr>
        <w:pStyle w:val="TOC2"/>
        <w:rPr>
          <w:rFonts w:asciiTheme="minorHAnsi" w:eastAsiaTheme="minorEastAsia" w:hAnsiTheme="minorHAnsi" w:cstheme="minorBidi"/>
          <w:noProof/>
          <w:sz w:val="22"/>
          <w:szCs w:val="22"/>
          <w:lang w:eastAsia="en-AU"/>
        </w:rPr>
      </w:pPr>
      <w:hyperlink w:anchor="_Toc136773352" w:history="1">
        <w:r w:rsidR="00AA6A8B" w:rsidRPr="00643602">
          <w:rPr>
            <w:rStyle w:val="Hyperlink"/>
            <w:rFonts w:ascii="Arial Bold" w:hAnsi="Arial Bold"/>
            <w:noProof/>
          </w:rPr>
          <w:t>5.5</w:t>
        </w:r>
        <w:r w:rsidR="00AA6A8B">
          <w:rPr>
            <w:rFonts w:asciiTheme="minorHAnsi" w:eastAsiaTheme="minorEastAsia" w:hAnsiTheme="minorHAnsi" w:cstheme="minorBidi"/>
            <w:noProof/>
            <w:sz w:val="22"/>
            <w:szCs w:val="22"/>
            <w:lang w:eastAsia="en-AU"/>
          </w:rPr>
          <w:tab/>
        </w:r>
        <w:r w:rsidR="00AA6A8B" w:rsidRPr="00643602">
          <w:rPr>
            <w:rStyle w:val="Hyperlink"/>
            <w:noProof/>
          </w:rPr>
          <w:t>Failure to Insure</w:t>
        </w:r>
        <w:r w:rsidR="00AA6A8B">
          <w:rPr>
            <w:noProof/>
            <w:webHidden/>
          </w:rPr>
          <w:tab/>
        </w:r>
        <w:r w:rsidR="00AA6A8B">
          <w:rPr>
            <w:noProof/>
            <w:webHidden/>
          </w:rPr>
          <w:fldChar w:fldCharType="begin"/>
        </w:r>
        <w:r w:rsidR="00AA6A8B">
          <w:rPr>
            <w:noProof/>
            <w:webHidden/>
          </w:rPr>
          <w:instrText xml:space="preserve"> PAGEREF _Toc136773352 \h </w:instrText>
        </w:r>
        <w:r w:rsidR="00AA6A8B">
          <w:rPr>
            <w:noProof/>
            <w:webHidden/>
          </w:rPr>
        </w:r>
        <w:r w:rsidR="00AA6A8B">
          <w:rPr>
            <w:noProof/>
            <w:webHidden/>
          </w:rPr>
          <w:fldChar w:fldCharType="separate"/>
        </w:r>
        <w:r w:rsidR="001C568C">
          <w:rPr>
            <w:noProof/>
            <w:webHidden/>
          </w:rPr>
          <w:t>51</w:t>
        </w:r>
        <w:r w:rsidR="00AA6A8B">
          <w:rPr>
            <w:noProof/>
            <w:webHidden/>
          </w:rPr>
          <w:fldChar w:fldCharType="end"/>
        </w:r>
      </w:hyperlink>
    </w:p>
    <w:p w14:paraId="785F682E" w14:textId="5739F114" w:rsidR="00AA6A8B" w:rsidRDefault="00000000">
      <w:pPr>
        <w:pStyle w:val="TOC2"/>
        <w:rPr>
          <w:rFonts w:asciiTheme="minorHAnsi" w:eastAsiaTheme="minorEastAsia" w:hAnsiTheme="minorHAnsi" w:cstheme="minorBidi"/>
          <w:noProof/>
          <w:sz w:val="22"/>
          <w:szCs w:val="22"/>
          <w:lang w:eastAsia="en-AU"/>
        </w:rPr>
      </w:pPr>
      <w:hyperlink w:anchor="_Toc136773353" w:history="1">
        <w:r w:rsidR="00AA6A8B" w:rsidRPr="00643602">
          <w:rPr>
            <w:rStyle w:val="Hyperlink"/>
            <w:rFonts w:ascii="Arial Bold" w:hAnsi="Arial Bold"/>
            <w:noProof/>
          </w:rPr>
          <w:t>5.6</w:t>
        </w:r>
        <w:r w:rsidR="00AA6A8B">
          <w:rPr>
            <w:rFonts w:asciiTheme="minorHAnsi" w:eastAsiaTheme="minorEastAsia" w:hAnsiTheme="minorHAnsi" w:cstheme="minorBidi"/>
            <w:noProof/>
            <w:sz w:val="22"/>
            <w:szCs w:val="22"/>
            <w:lang w:eastAsia="en-AU"/>
          </w:rPr>
          <w:tab/>
        </w:r>
        <w:r w:rsidR="00AA6A8B" w:rsidRPr="00643602">
          <w:rPr>
            <w:rStyle w:val="Hyperlink"/>
            <w:noProof/>
          </w:rPr>
          <w:t>Period of Insurance</w:t>
        </w:r>
        <w:r w:rsidR="00AA6A8B">
          <w:rPr>
            <w:noProof/>
            <w:webHidden/>
          </w:rPr>
          <w:tab/>
        </w:r>
        <w:r w:rsidR="00AA6A8B">
          <w:rPr>
            <w:noProof/>
            <w:webHidden/>
          </w:rPr>
          <w:fldChar w:fldCharType="begin"/>
        </w:r>
        <w:r w:rsidR="00AA6A8B">
          <w:rPr>
            <w:noProof/>
            <w:webHidden/>
          </w:rPr>
          <w:instrText xml:space="preserve"> PAGEREF _Toc136773353 \h </w:instrText>
        </w:r>
        <w:r w:rsidR="00AA6A8B">
          <w:rPr>
            <w:noProof/>
            <w:webHidden/>
          </w:rPr>
        </w:r>
        <w:r w:rsidR="00AA6A8B">
          <w:rPr>
            <w:noProof/>
            <w:webHidden/>
          </w:rPr>
          <w:fldChar w:fldCharType="separate"/>
        </w:r>
        <w:r w:rsidR="001C568C">
          <w:rPr>
            <w:noProof/>
            <w:webHidden/>
          </w:rPr>
          <w:t>51</w:t>
        </w:r>
        <w:r w:rsidR="00AA6A8B">
          <w:rPr>
            <w:noProof/>
            <w:webHidden/>
          </w:rPr>
          <w:fldChar w:fldCharType="end"/>
        </w:r>
      </w:hyperlink>
    </w:p>
    <w:p w14:paraId="7F2C9AB4" w14:textId="5B99754F" w:rsidR="00AA6A8B" w:rsidRDefault="00000000">
      <w:pPr>
        <w:pStyle w:val="TOC2"/>
        <w:rPr>
          <w:rFonts w:asciiTheme="minorHAnsi" w:eastAsiaTheme="minorEastAsia" w:hAnsiTheme="minorHAnsi" w:cstheme="minorBidi"/>
          <w:noProof/>
          <w:sz w:val="22"/>
          <w:szCs w:val="22"/>
          <w:lang w:eastAsia="en-AU"/>
        </w:rPr>
      </w:pPr>
      <w:hyperlink w:anchor="_Toc136773354" w:history="1">
        <w:r w:rsidR="00AA6A8B" w:rsidRPr="00643602">
          <w:rPr>
            <w:rStyle w:val="Hyperlink"/>
            <w:rFonts w:ascii="Arial Bold" w:hAnsi="Arial Bold"/>
            <w:noProof/>
          </w:rPr>
          <w:t>5.7</w:t>
        </w:r>
        <w:r w:rsidR="00AA6A8B">
          <w:rPr>
            <w:rFonts w:asciiTheme="minorHAnsi" w:eastAsiaTheme="minorEastAsia" w:hAnsiTheme="minorHAnsi" w:cstheme="minorBidi"/>
            <w:noProof/>
            <w:sz w:val="22"/>
            <w:szCs w:val="22"/>
            <w:lang w:eastAsia="en-AU"/>
          </w:rPr>
          <w:tab/>
        </w:r>
        <w:r w:rsidR="00AA6A8B" w:rsidRPr="00643602">
          <w:rPr>
            <w:rStyle w:val="Hyperlink"/>
            <w:noProof/>
          </w:rPr>
          <w:t>Notice of Potential Claim</w:t>
        </w:r>
        <w:r w:rsidR="00AA6A8B">
          <w:rPr>
            <w:noProof/>
            <w:webHidden/>
          </w:rPr>
          <w:tab/>
        </w:r>
        <w:r w:rsidR="00AA6A8B">
          <w:rPr>
            <w:noProof/>
            <w:webHidden/>
          </w:rPr>
          <w:fldChar w:fldCharType="begin"/>
        </w:r>
        <w:r w:rsidR="00AA6A8B">
          <w:rPr>
            <w:noProof/>
            <w:webHidden/>
          </w:rPr>
          <w:instrText xml:space="preserve"> PAGEREF _Toc136773354 \h </w:instrText>
        </w:r>
        <w:r w:rsidR="00AA6A8B">
          <w:rPr>
            <w:noProof/>
            <w:webHidden/>
          </w:rPr>
        </w:r>
        <w:r w:rsidR="00AA6A8B">
          <w:rPr>
            <w:noProof/>
            <w:webHidden/>
          </w:rPr>
          <w:fldChar w:fldCharType="separate"/>
        </w:r>
        <w:r w:rsidR="001C568C">
          <w:rPr>
            <w:noProof/>
            <w:webHidden/>
          </w:rPr>
          <w:t>52</w:t>
        </w:r>
        <w:r w:rsidR="00AA6A8B">
          <w:rPr>
            <w:noProof/>
            <w:webHidden/>
          </w:rPr>
          <w:fldChar w:fldCharType="end"/>
        </w:r>
      </w:hyperlink>
    </w:p>
    <w:p w14:paraId="6D37DE1A" w14:textId="1FF782B8" w:rsidR="00AA6A8B" w:rsidRDefault="00000000">
      <w:pPr>
        <w:pStyle w:val="TOC2"/>
        <w:rPr>
          <w:rFonts w:asciiTheme="minorHAnsi" w:eastAsiaTheme="minorEastAsia" w:hAnsiTheme="minorHAnsi" w:cstheme="minorBidi"/>
          <w:noProof/>
          <w:sz w:val="22"/>
          <w:szCs w:val="22"/>
          <w:lang w:eastAsia="en-AU"/>
        </w:rPr>
      </w:pPr>
      <w:hyperlink w:anchor="_Toc136773355" w:history="1">
        <w:r w:rsidR="00AA6A8B" w:rsidRPr="00643602">
          <w:rPr>
            <w:rStyle w:val="Hyperlink"/>
            <w:rFonts w:ascii="Arial Bold" w:hAnsi="Arial Bold"/>
            <w:noProof/>
          </w:rPr>
          <w:t>5.8</w:t>
        </w:r>
        <w:r w:rsidR="00AA6A8B">
          <w:rPr>
            <w:rFonts w:asciiTheme="minorHAnsi" w:eastAsiaTheme="minorEastAsia" w:hAnsiTheme="minorHAnsi" w:cstheme="minorBidi"/>
            <w:noProof/>
            <w:sz w:val="22"/>
            <w:szCs w:val="22"/>
            <w:lang w:eastAsia="en-AU"/>
          </w:rPr>
          <w:tab/>
        </w:r>
        <w:r w:rsidR="00AA6A8B" w:rsidRPr="00643602">
          <w:rPr>
            <w:rStyle w:val="Hyperlink"/>
            <w:noProof/>
          </w:rPr>
          <w:t>Procedure upon Loss or Damage</w:t>
        </w:r>
        <w:r w:rsidR="00AA6A8B">
          <w:rPr>
            <w:noProof/>
            <w:webHidden/>
          </w:rPr>
          <w:tab/>
        </w:r>
        <w:r w:rsidR="00AA6A8B">
          <w:rPr>
            <w:noProof/>
            <w:webHidden/>
          </w:rPr>
          <w:fldChar w:fldCharType="begin"/>
        </w:r>
        <w:r w:rsidR="00AA6A8B">
          <w:rPr>
            <w:noProof/>
            <w:webHidden/>
          </w:rPr>
          <w:instrText xml:space="preserve"> PAGEREF _Toc136773355 \h </w:instrText>
        </w:r>
        <w:r w:rsidR="00AA6A8B">
          <w:rPr>
            <w:noProof/>
            <w:webHidden/>
          </w:rPr>
        </w:r>
        <w:r w:rsidR="00AA6A8B">
          <w:rPr>
            <w:noProof/>
            <w:webHidden/>
          </w:rPr>
          <w:fldChar w:fldCharType="separate"/>
        </w:r>
        <w:r w:rsidR="001C568C">
          <w:rPr>
            <w:noProof/>
            <w:webHidden/>
          </w:rPr>
          <w:t>53</w:t>
        </w:r>
        <w:r w:rsidR="00AA6A8B">
          <w:rPr>
            <w:noProof/>
            <w:webHidden/>
          </w:rPr>
          <w:fldChar w:fldCharType="end"/>
        </w:r>
      </w:hyperlink>
    </w:p>
    <w:p w14:paraId="13508F3F" w14:textId="48EE731C" w:rsidR="00AA6A8B" w:rsidRDefault="00000000">
      <w:pPr>
        <w:pStyle w:val="TOC2"/>
        <w:rPr>
          <w:rFonts w:asciiTheme="minorHAnsi" w:eastAsiaTheme="minorEastAsia" w:hAnsiTheme="minorHAnsi" w:cstheme="minorBidi"/>
          <w:noProof/>
          <w:sz w:val="22"/>
          <w:szCs w:val="22"/>
          <w:lang w:eastAsia="en-AU"/>
        </w:rPr>
      </w:pPr>
      <w:hyperlink w:anchor="_Toc136773356" w:history="1">
        <w:r w:rsidR="00AA6A8B" w:rsidRPr="00643602">
          <w:rPr>
            <w:rStyle w:val="Hyperlink"/>
            <w:rFonts w:ascii="Arial Bold" w:hAnsi="Arial Bold"/>
            <w:noProof/>
          </w:rPr>
          <w:t>5.9</w:t>
        </w:r>
        <w:r w:rsidR="00AA6A8B">
          <w:rPr>
            <w:rFonts w:asciiTheme="minorHAnsi" w:eastAsiaTheme="minorEastAsia" w:hAnsiTheme="minorHAnsi" w:cstheme="minorBidi"/>
            <w:noProof/>
            <w:sz w:val="22"/>
            <w:szCs w:val="22"/>
            <w:lang w:eastAsia="en-AU"/>
          </w:rPr>
          <w:tab/>
        </w:r>
        <w:r w:rsidR="00AA6A8B" w:rsidRPr="00643602">
          <w:rPr>
            <w:rStyle w:val="Hyperlink"/>
            <w:noProof/>
          </w:rPr>
          <w:t>Cross Liability</w:t>
        </w:r>
        <w:r w:rsidR="00AA6A8B">
          <w:rPr>
            <w:noProof/>
            <w:webHidden/>
          </w:rPr>
          <w:tab/>
        </w:r>
        <w:r w:rsidR="00AA6A8B">
          <w:rPr>
            <w:noProof/>
            <w:webHidden/>
          </w:rPr>
          <w:fldChar w:fldCharType="begin"/>
        </w:r>
        <w:r w:rsidR="00AA6A8B">
          <w:rPr>
            <w:noProof/>
            <w:webHidden/>
          </w:rPr>
          <w:instrText xml:space="preserve"> PAGEREF _Toc136773356 \h </w:instrText>
        </w:r>
        <w:r w:rsidR="00AA6A8B">
          <w:rPr>
            <w:noProof/>
            <w:webHidden/>
          </w:rPr>
        </w:r>
        <w:r w:rsidR="00AA6A8B">
          <w:rPr>
            <w:noProof/>
            <w:webHidden/>
          </w:rPr>
          <w:fldChar w:fldCharType="separate"/>
        </w:r>
        <w:r w:rsidR="001C568C">
          <w:rPr>
            <w:noProof/>
            <w:webHidden/>
          </w:rPr>
          <w:t>53</w:t>
        </w:r>
        <w:r w:rsidR="00AA6A8B">
          <w:rPr>
            <w:noProof/>
            <w:webHidden/>
          </w:rPr>
          <w:fldChar w:fldCharType="end"/>
        </w:r>
      </w:hyperlink>
    </w:p>
    <w:p w14:paraId="14942AD9" w14:textId="15E34C36" w:rsidR="00AA6A8B" w:rsidRDefault="00000000">
      <w:pPr>
        <w:pStyle w:val="TOC2"/>
        <w:rPr>
          <w:rFonts w:asciiTheme="minorHAnsi" w:eastAsiaTheme="minorEastAsia" w:hAnsiTheme="minorHAnsi" w:cstheme="minorBidi"/>
          <w:noProof/>
          <w:sz w:val="22"/>
          <w:szCs w:val="22"/>
          <w:lang w:eastAsia="en-AU"/>
        </w:rPr>
      </w:pPr>
      <w:hyperlink w:anchor="_Toc136773357" w:history="1">
        <w:r w:rsidR="00AA6A8B" w:rsidRPr="00643602">
          <w:rPr>
            <w:rStyle w:val="Hyperlink"/>
            <w:rFonts w:ascii="Arial Bold" w:hAnsi="Arial Bold"/>
            <w:noProof/>
          </w:rPr>
          <w:t>5.10</w:t>
        </w:r>
        <w:r w:rsidR="00AA6A8B">
          <w:rPr>
            <w:rFonts w:asciiTheme="minorHAnsi" w:eastAsiaTheme="minorEastAsia" w:hAnsiTheme="minorHAnsi" w:cstheme="minorBidi"/>
            <w:noProof/>
            <w:sz w:val="22"/>
            <w:szCs w:val="22"/>
            <w:lang w:eastAsia="en-AU"/>
          </w:rPr>
          <w:tab/>
        </w:r>
        <w:r w:rsidR="00AA6A8B" w:rsidRPr="00643602">
          <w:rPr>
            <w:rStyle w:val="Hyperlink"/>
            <w:noProof/>
          </w:rPr>
          <w:t>Insurances Secondary</w:t>
        </w:r>
        <w:r w:rsidR="00AA6A8B">
          <w:rPr>
            <w:noProof/>
            <w:webHidden/>
          </w:rPr>
          <w:tab/>
        </w:r>
        <w:r w:rsidR="00AA6A8B">
          <w:rPr>
            <w:noProof/>
            <w:webHidden/>
          </w:rPr>
          <w:fldChar w:fldCharType="begin"/>
        </w:r>
        <w:r w:rsidR="00AA6A8B">
          <w:rPr>
            <w:noProof/>
            <w:webHidden/>
          </w:rPr>
          <w:instrText xml:space="preserve"> PAGEREF _Toc136773357 \h </w:instrText>
        </w:r>
        <w:r w:rsidR="00AA6A8B">
          <w:rPr>
            <w:noProof/>
            <w:webHidden/>
          </w:rPr>
        </w:r>
        <w:r w:rsidR="00AA6A8B">
          <w:rPr>
            <w:noProof/>
            <w:webHidden/>
          </w:rPr>
          <w:fldChar w:fldCharType="separate"/>
        </w:r>
        <w:r w:rsidR="001C568C">
          <w:rPr>
            <w:noProof/>
            <w:webHidden/>
          </w:rPr>
          <w:t>54</w:t>
        </w:r>
        <w:r w:rsidR="00AA6A8B">
          <w:rPr>
            <w:noProof/>
            <w:webHidden/>
          </w:rPr>
          <w:fldChar w:fldCharType="end"/>
        </w:r>
      </w:hyperlink>
    </w:p>
    <w:p w14:paraId="133C7AD6" w14:textId="3910E3E0" w:rsidR="00AA6A8B" w:rsidRDefault="00000000">
      <w:pPr>
        <w:pStyle w:val="TOC2"/>
        <w:rPr>
          <w:rFonts w:asciiTheme="minorHAnsi" w:eastAsiaTheme="minorEastAsia" w:hAnsiTheme="minorHAnsi" w:cstheme="minorBidi"/>
          <w:noProof/>
          <w:sz w:val="22"/>
          <w:szCs w:val="22"/>
          <w:lang w:eastAsia="en-AU"/>
        </w:rPr>
      </w:pPr>
      <w:hyperlink w:anchor="_Toc136773358" w:history="1">
        <w:r w:rsidR="00AA6A8B" w:rsidRPr="00643602">
          <w:rPr>
            <w:rStyle w:val="Hyperlink"/>
            <w:rFonts w:ascii="Arial Bold" w:hAnsi="Arial Bold"/>
            <w:noProof/>
          </w:rPr>
          <w:t>5.11</w:t>
        </w:r>
        <w:r w:rsidR="00AA6A8B">
          <w:rPr>
            <w:rFonts w:asciiTheme="minorHAnsi" w:eastAsiaTheme="minorEastAsia" w:hAnsiTheme="minorHAnsi" w:cstheme="minorBidi"/>
            <w:noProof/>
            <w:sz w:val="22"/>
            <w:szCs w:val="22"/>
            <w:lang w:eastAsia="en-AU"/>
          </w:rPr>
          <w:tab/>
        </w:r>
        <w:r w:rsidR="00AA6A8B" w:rsidRPr="00643602">
          <w:rPr>
            <w:rStyle w:val="Hyperlink"/>
            <w:noProof/>
          </w:rPr>
          <w:t>Exclusion of Consequential Loss and Limitation on Liability</w:t>
        </w:r>
        <w:r w:rsidR="00AA6A8B">
          <w:rPr>
            <w:noProof/>
            <w:webHidden/>
          </w:rPr>
          <w:tab/>
        </w:r>
        <w:r w:rsidR="00AA6A8B">
          <w:rPr>
            <w:noProof/>
            <w:webHidden/>
          </w:rPr>
          <w:fldChar w:fldCharType="begin"/>
        </w:r>
        <w:r w:rsidR="00AA6A8B">
          <w:rPr>
            <w:noProof/>
            <w:webHidden/>
          </w:rPr>
          <w:instrText xml:space="preserve"> PAGEREF _Toc136773358 \h </w:instrText>
        </w:r>
        <w:r w:rsidR="00AA6A8B">
          <w:rPr>
            <w:noProof/>
            <w:webHidden/>
          </w:rPr>
        </w:r>
        <w:r w:rsidR="00AA6A8B">
          <w:rPr>
            <w:noProof/>
            <w:webHidden/>
          </w:rPr>
          <w:fldChar w:fldCharType="separate"/>
        </w:r>
        <w:r w:rsidR="001C568C">
          <w:rPr>
            <w:noProof/>
            <w:webHidden/>
          </w:rPr>
          <w:t>54</w:t>
        </w:r>
        <w:r w:rsidR="00AA6A8B">
          <w:rPr>
            <w:noProof/>
            <w:webHidden/>
          </w:rPr>
          <w:fldChar w:fldCharType="end"/>
        </w:r>
      </w:hyperlink>
    </w:p>
    <w:p w14:paraId="12411978" w14:textId="01C9E85D" w:rsidR="00AA6A8B" w:rsidRDefault="00000000">
      <w:pPr>
        <w:pStyle w:val="TOC1"/>
        <w:rPr>
          <w:rFonts w:asciiTheme="minorHAnsi" w:eastAsiaTheme="minorEastAsia" w:hAnsiTheme="minorHAnsi" w:cstheme="minorBidi"/>
          <w:b w:val="0"/>
          <w:caps w:val="0"/>
          <w:noProof/>
          <w:sz w:val="22"/>
          <w:lang w:eastAsia="en-AU"/>
        </w:rPr>
      </w:pPr>
      <w:hyperlink w:anchor="_Toc136773359" w:history="1">
        <w:r w:rsidR="00AA6A8B" w:rsidRPr="00643602">
          <w:rPr>
            <w:rStyle w:val="Hyperlink"/>
            <w:noProof/>
          </w:rPr>
          <w:t>6.</w:t>
        </w:r>
        <w:r w:rsidR="00AA6A8B">
          <w:rPr>
            <w:rFonts w:asciiTheme="minorHAnsi" w:eastAsiaTheme="minorEastAsia" w:hAnsiTheme="minorHAnsi" w:cstheme="minorBidi"/>
            <w:b w:val="0"/>
            <w:caps w:val="0"/>
            <w:noProof/>
            <w:sz w:val="22"/>
            <w:lang w:eastAsia="en-AU"/>
          </w:rPr>
          <w:tab/>
        </w:r>
        <w:r w:rsidR="00AA6A8B" w:rsidRPr="00643602">
          <w:rPr>
            <w:rStyle w:val="Hyperlink"/>
            <w:noProof/>
          </w:rPr>
          <w:t>DESIGN AND DOCUMENTATION</w:t>
        </w:r>
        <w:r w:rsidR="00AA6A8B">
          <w:rPr>
            <w:noProof/>
            <w:webHidden/>
          </w:rPr>
          <w:tab/>
        </w:r>
        <w:r w:rsidR="00AA6A8B">
          <w:rPr>
            <w:noProof/>
            <w:webHidden/>
          </w:rPr>
          <w:fldChar w:fldCharType="begin"/>
        </w:r>
        <w:r w:rsidR="00AA6A8B">
          <w:rPr>
            <w:noProof/>
            <w:webHidden/>
          </w:rPr>
          <w:instrText xml:space="preserve"> PAGEREF _Toc136773359 \h </w:instrText>
        </w:r>
        <w:r w:rsidR="00AA6A8B">
          <w:rPr>
            <w:noProof/>
            <w:webHidden/>
          </w:rPr>
        </w:r>
        <w:r w:rsidR="00AA6A8B">
          <w:rPr>
            <w:noProof/>
            <w:webHidden/>
          </w:rPr>
          <w:fldChar w:fldCharType="separate"/>
        </w:r>
        <w:r w:rsidR="001C568C">
          <w:rPr>
            <w:noProof/>
            <w:webHidden/>
          </w:rPr>
          <w:t>56</w:t>
        </w:r>
        <w:r w:rsidR="00AA6A8B">
          <w:rPr>
            <w:noProof/>
            <w:webHidden/>
          </w:rPr>
          <w:fldChar w:fldCharType="end"/>
        </w:r>
      </w:hyperlink>
    </w:p>
    <w:p w14:paraId="667ACD22" w14:textId="7746C0B4" w:rsidR="00AA6A8B" w:rsidRDefault="00000000">
      <w:pPr>
        <w:pStyle w:val="TOC2"/>
        <w:rPr>
          <w:rFonts w:asciiTheme="minorHAnsi" w:eastAsiaTheme="minorEastAsia" w:hAnsiTheme="minorHAnsi" w:cstheme="minorBidi"/>
          <w:noProof/>
          <w:sz w:val="22"/>
          <w:szCs w:val="22"/>
          <w:lang w:eastAsia="en-AU"/>
        </w:rPr>
      </w:pPr>
      <w:hyperlink w:anchor="_Toc136773360" w:history="1">
        <w:r w:rsidR="00AA6A8B" w:rsidRPr="00643602">
          <w:rPr>
            <w:rStyle w:val="Hyperlink"/>
            <w:rFonts w:ascii="Arial Bold" w:hAnsi="Arial Bold"/>
            <w:noProof/>
          </w:rPr>
          <w:t>6.1</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Contractor's Documentation Program</w:t>
        </w:r>
        <w:r w:rsidR="00AA6A8B">
          <w:rPr>
            <w:noProof/>
            <w:webHidden/>
          </w:rPr>
          <w:tab/>
        </w:r>
        <w:r w:rsidR="00AA6A8B">
          <w:rPr>
            <w:noProof/>
            <w:webHidden/>
          </w:rPr>
          <w:fldChar w:fldCharType="begin"/>
        </w:r>
        <w:r w:rsidR="00AA6A8B">
          <w:rPr>
            <w:noProof/>
            <w:webHidden/>
          </w:rPr>
          <w:instrText xml:space="preserve"> PAGEREF _Toc136773360 \h </w:instrText>
        </w:r>
        <w:r w:rsidR="00AA6A8B">
          <w:rPr>
            <w:noProof/>
            <w:webHidden/>
          </w:rPr>
        </w:r>
        <w:r w:rsidR="00AA6A8B">
          <w:rPr>
            <w:noProof/>
            <w:webHidden/>
          </w:rPr>
          <w:fldChar w:fldCharType="separate"/>
        </w:r>
        <w:r w:rsidR="001C568C">
          <w:rPr>
            <w:noProof/>
            <w:webHidden/>
          </w:rPr>
          <w:t>56</w:t>
        </w:r>
        <w:r w:rsidR="00AA6A8B">
          <w:rPr>
            <w:noProof/>
            <w:webHidden/>
          </w:rPr>
          <w:fldChar w:fldCharType="end"/>
        </w:r>
      </w:hyperlink>
    </w:p>
    <w:p w14:paraId="101C8891" w14:textId="05FADB4A" w:rsidR="00AA6A8B" w:rsidRDefault="00000000">
      <w:pPr>
        <w:pStyle w:val="TOC2"/>
        <w:rPr>
          <w:rFonts w:asciiTheme="minorHAnsi" w:eastAsiaTheme="minorEastAsia" w:hAnsiTheme="minorHAnsi" w:cstheme="minorBidi"/>
          <w:noProof/>
          <w:sz w:val="22"/>
          <w:szCs w:val="22"/>
          <w:lang w:eastAsia="en-AU"/>
        </w:rPr>
      </w:pPr>
      <w:hyperlink w:anchor="_Toc136773361" w:history="1">
        <w:r w:rsidR="00AA6A8B" w:rsidRPr="00643602">
          <w:rPr>
            <w:rStyle w:val="Hyperlink"/>
            <w:rFonts w:ascii="Arial Bold" w:hAnsi="Arial Bold"/>
            <w:noProof/>
          </w:rPr>
          <w:t>6.2</w:t>
        </w:r>
        <w:r w:rsidR="00AA6A8B">
          <w:rPr>
            <w:rFonts w:asciiTheme="minorHAnsi" w:eastAsiaTheme="minorEastAsia" w:hAnsiTheme="minorHAnsi" w:cstheme="minorBidi"/>
            <w:noProof/>
            <w:sz w:val="22"/>
            <w:szCs w:val="22"/>
            <w:lang w:eastAsia="en-AU"/>
          </w:rPr>
          <w:tab/>
        </w:r>
        <w:r w:rsidR="00AA6A8B" w:rsidRPr="00643602">
          <w:rPr>
            <w:rStyle w:val="Hyperlink"/>
            <w:noProof/>
          </w:rPr>
          <w:t>Delivery Phase - Contractor's Design</w:t>
        </w:r>
        <w:r w:rsidR="00AA6A8B">
          <w:rPr>
            <w:noProof/>
            <w:webHidden/>
          </w:rPr>
          <w:tab/>
        </w:r>
        <w:r w:rsidR="00AA6A8B">
          <w:rPr>
            <w:noProof/>
            <w:webHidden/>
          </w:rPr>
          <w:fldChar w:fldCharType="begin"/>
        </w:r>
        <w:r w:rsidR="00AA6A8B">
          <w:rPr>
            <w:noProof/>
            <w:webHidden/>
          </w:rPr>
          <w:instrText xml:space="preserve"> PAGEREF _Toc136773361 \h </w:instrText>
        </w:r>
        <w:r w:rsidR="00AA6A8B">
          <w:rPr>
            <w:noProof/>
            <w:webHidden/>
          </w:rPr>
        </w:r>
        <w:r w:rsidR="00AA6A8B">
          <w:rPr>
            <w:noProof/>
            <w:webHidden/>
          </w:rPr>
          <w:fldChar w:fldCharType="separate"/>
        </w:r>
        <w:r w:rsidR="001C568C">
          <w:rPr>
            <w:noProof/>
            <w:webHidden/>
          </w:rPr>
          <w:t>56</w:t>
        </w:r>
        <w:r w:rsidR="00AA6A8B">
          <w:rPr>
            <w:noProof/>
            <w:webHidden/>
          </w:rPr>
          <w:fldChar w:fldCharType="end"/>
        </w:r>
      </w:hyperlink>
    </w:p>
    <w:p w14:paraId="31AFD5C7" w14:textId="439F8445" w:rsidR="00AA6A8B" w:rsidRDefault="00000000">
      <w:pPr>
        <w:pStyle w:val="TOC2"/>
        <w:rPr>
          <w:rFonts w:asciiTheme="minorHAnsi" w:eastAsiaTheme="minorEastAsia" w:hAnsiTheme="minorHAnsi" w:cstheme="minorBidi"/>
          <w:noProof/>
          <w:sz w:val="22"/>
          <w:szCs w:val="22"/>
          <w:lang w:eastAsia="en-AU"/>
        </w:rPr>
      </w:pPr>
      <w:hyperlink w:anchor="_Toc136773362" w:history="1">
        <w:r w:rsidR="00AA6A8B" w:rsidRPr="00643602">
          <w:rPr>
            <w:rStyle w:val="Hyperlink"/>
            <w:rFonts w:ascii="Arial Bold" w:hAnsi="Arial Bold"/>
            <w:noProof/>
          </w:rPr>
          <w:t>6.3</w:t>
        </w:r>
        <w:r w:rsidR="00AA6A8B">
          <w:rPr>
            <w:rFonts w:asciiTheme="minorHAnsi" w:eastAsiaTheme="minorEastAsia" w:hAnsiTheme="minorHAnsi" w:cstheme="minorBidi"/>
            <w:noProof/>
            <w:sz w:val="22"/>
            <w:szCs w:val="22"/>
            <w:lang w:eastAsia="en-AU"/>
          </w:rPr>
          <w:tab/>
        </w:r>
        <w:r w:rsidR="00AA6A8B" w:rsidRPr="00643602">
          <w:rPr>
            <w:rStyle w:val="Hyperlink"/>
            <w:noProof/>
          </w:rPr>
          <w:t>Contract Administrator May Review Contractor’s Design</w:t>
        </w:r>
        <w:r w:rsidR="00AA6A8B">
          <w:rPr>
            <w:noProof/>
            <w:webHidden/>
          </w:rPr>
          <w:tab/>
        </w:r>
        <w:r w:rsidR="00AA6A8B">
          <w:rPr>
            <w:noProof/>
            <w:webHidden/>
          </w:rPr>
          <w:fldChar w:fldCharType="begin"/>
        </w:r>
        <w:r w:rsidR="00AA6A8B">
          <w:rPr>
            <w:noProof/>
            <w:webHidden/>
          </w:rPr>
          <w:instrText xml:space="preserve"> PAGEREF _Toc136773362 \h </w:instrText>
        </w:r>
        <w:r w:rsidR="00AA6A8B">
          <w:rPr>
            <w:noProof/>
            <w:webHidden/>
          </w:rPr>
        </w:r>
        <w:r w:rsidR="00AA6A8B">
          <w:rPr>
            <w:noProof/>
            <w:webHidden/>
          </w:rPr>
          <w:fldChar w:fldCharType="separate"/>
        </w:r>
        <w:r w:rsidR="001C568C">
          <w:rPr>
            <w:noProof/>
            <w:webHidden/>
          </w:rPr>
          <w:t>56</w:t>
        </w:r>
        <w:r w:rsidR="00AA6A8B">
          <w:rPr>
            <w:noProof/>
            <w:webHidden/>
          </w:rPr>
          <w:fldChar w:fldCharType="end"/>
        </w:r>
      </w:hyperlink>
    </w:p>
    <w:p w14:paraId="41A9087D" w14:textId="3AF8FAC4" w:rsidR="00AA6A8B" w:rsidRDefault="00000000">
      <w:pPr>
        <w:pStyle w:val="TOC2"/>
        <w:rPr>
          <w:rFonts w:asciiTheme="minorHAnsi" w:eastAsiaTheme="minorEastAsia" w:hAnsiTheme="minorHAnsi" w:cstheme="minorBidi"/>
          <w:noProof/>
          <w:sz w:val="22"/>
          <w:szCs w:val="22"/>
          <w:lang w:eastAsia="en-AU"/>
        </w:rPr>
      </w:pPr>
      <w:hyperlink w:anchor="_Toc136773363" w:history="1">
        <w:r w:rsidR="00AA6A8B" w:rsidRPr="00643602">
          <w:rPr>
            <w:rStyle w:val="Hyperlink"/>
            <w:rFonts w:ascii="Arial Bold" w:hAnsi="Arial Bold"/>
            <w:noProof/>
          </w:rPr>
          <w:t>6.4</w:t>
        </w:r>
        <w:r w:rsidR="00AA6A8B">
          <w:rPr>
            <w:rFonts w:asciiTheme="minorHAnsi" w:eastAsiaTheme="minorEastAsia" w:hAnsiTheme="minorHAnsi" w:cstheme="minorBidi"/>
            <w:noProof/>
            <w:sz w:val="22"/>
            <w:szCs w:val="22"/>
            <w:lang w:eastAsia="en-AU"/>
          </w:rPr>
          <w:tab/>
        </w:r>
        <w:r w:rsidR="00AA6A8B" w:rsidRPr="00643602">
          <w:rPr>
            <w:rStyle w:val="Hyperlink"/>
            <w:noProof/>
          </w:rPr>
          <w:t>No Obligation to Review</w:t>
        </w:r>
        <w:r w:rsidR="00AA6A8B">
          <w:rPr>
            <w:noProof/>
            <w:webHidden/>
          </w:rPr>
          <w:tab/>
        </w:r>
        <w:r w:rsidR="00AA6A8B">
          <w:rPr>
            <w:noProof/>
            <w:webHidden/>
          </w:rPr>
          <w:fldChar w:fldCharType="begin"/>
        </w:r>
        <w:r w:rsidR="00AA6A8B">
          <w:rPr>
            <w:noProof/>
            <w:webHidden/>
          </w:rPr>
          <w:instrText xml:space="preserve"> PAGEREF _Toc136773363 \h </w:instrText>
        </w:r>
        <w:r w:rsidR="00AA6A8B">
          <w:rPr>
            <w:noProof/>
            <w:webHidden/>
          </w:rPr>
        </w:r>
        <w:r w:rsidR="00AA6A8B">
          <w:rPr>
            <w:noProof/>
            <w:webHidden/>
          </w:rPr>
          <w:fldChar w:fldCharType="separate"/>
        </w:r>
        <w:r w:rsidR="001C568C">
          <w:rPr>
            <w:noProof/>
            <w:webHidden/>
          </w:rPr>
          <w:t>56</w:t>
        </w:r>
        <w:r w:rsidR="00AA6A8B">
          <w:rPr>
            <w:noProof/>
            <w:webHidden/>
          </w:rPr>
          <w:fldChar w:fldCharType="end"/>
        </w:r>
      </w:hyperlink>
    </w:p>
    <w:p w14:paraId="0CB76B0C" w14:textId="61A479C5" w:rsidR="00AA6A8B" w:rsidRDefault="00000000">
      <w:pPr>
        <w:pStyle w:val="TOC2"/>
        <w:rPr>
          <w:rFonts w:asciiTheme="minorHAnsi" w:eastAsiaTheme="minorEastAsia" w:hAnsiTheme="minorHAnsi" w:cstheme="minorBidi"/>
          <w:noProof/>
          <w:sz w:val="22"/>
          <w:szCs w:val="22"/>
          <w:lang w:eastAsia="en-AU"/>
        </w:rPr>
      </w:pPr>
      <w:hyperlink w:anchor="_Toc136773364" w:history="1">
        <w:r w:rsidR="00AA6A8B" w:rsidRPr="00643602">
          <w:rPr>
            <w:rStyle w:val="Hyperlink"/>
            <w:rFonts w:ascii="Arial Bold" w:hAnsi="Arial Bold"/>
            <w:noProof/>
          </w:rPr>
          <w:t>6.5</w:t>
        </w:r>
        <w:r w:rsidR="00AA6A8B">
          <w:rPr>
            <w:rFonts w:asciiTheme="minorHAnsi" w:eastAsiaTheme="minorEastAsia" w:hAnsiTheme="minorHAnsi" w:cstheme="minorBidi"/>
            <w:noProof/>
            <w:sz w:val="22"/>
            <w:szCs w:val="22"/>
            <w:lang w:eastAsia="en-AU"/>
          </w:rPr>
          <w:tab/>
        </w:r>
        <w:r w:rsidR="00AA6A8B" w:rsidRPr="00643602">
          <w:rPr>
            <w:rStyle w:val="Hyperlink"/>
            <w:noProof/>
          </w:rPr>
          <w:t>Copies of Contractor’s Design</w:t>
        </w:r>
        <w:r w:rsidR="00AA6A8B">
          <w:rPr>
            <w:noProof/>
            <w:webHidden/>
          </w:rPr>
          <w:tab/>
        </w:r>
        <w:r w:rsidR="00AA6A8B">
          <w:rPr>
            <w:noProof/>
            <w:webHidden/>
          </w:rPr>
          <w:fldChar w:fldCharType="begin"/>
        </w:r>
        <w:r w:rsidR="00AA6A8B">
          <w:rPr>
            <w:noProof/>
            <w:webHidden/>
          </w:rPr>
          <w:instrText xml:space="preserve"> PAGEREF _Toc136773364 \h </w:instrText>
        </w:r>
        <w:r w:rsidR="00AA6A8B">
          <w:rPr>
            <w:noProof/>
            <w:webHidden/>
          </w:rPr>
        </w:r>
        <w:r w:rsidR="00AA6A8B">
          <w:rPr>
            <w:noProof/>
            <w:webHidden/>
          </w:rPr>
          <w:fldChar w:fldCharType="separate"/>
        </w:r>
        <w:r w:rsidR="001C568C">
          <w:rPr>
            <w:noProof/>
            <w:webHidden/>
          </w:rPr>
          <w:t>57</w:t>
        </w:r>
        <w:r w:rsidR="00AA6A8B">
          <w:rPr>
            <w:noProof/>
            <w:webHidden/>
          </w:rPr>
          <w:fldChar w:fldCharType="end"/>
        </w:r>
      </w:hyperlink>
    </w:p>
    <w:p w14:paraId="73925158" w14:textId="255A45B1" w:rsidR="00AA6A8B" w:rsidRDefault="00000000">
      <w:pPr>
        <w:pStyle w:val="TOC2"/>
        <w:rPr>
          <w:rFonts w:asciiTheme="minorHAnsi" w:eastAsiaTheme="minorEastAsia" w:hAnsiTheme="minorHAnsi" w:cstheme="minorBidi"/>
          <w:noProof/>
          <w:sz w:val="22"/>
          <w:szCs w:val="22"/>
          <w:lang w:eastAsia="en-AU"/>
        </w:rPr>
      </w:pPr>
      <w:hyperlink w:anchor="_Toc136773365" w:history="1">
        <w:r w:rsidR="00AA6A8B" w:rsidRPr="00643602">
          <w:rPr>
            <w:rStyle w:val="Hyperlink"/>
            <w:rFonts w:ascii="Arial Bold" w:hAnsi="Arial Bold"/>
            <w:noProof/>
          </w:rPr>
          <w:t>6.6</w:t>
        </w:r>
        <w:r w:rsidR="00AA6A8B">
          <w:rPr>
            <w:rFonts w:asciiTheme="minorHAnsi" w:eastAsiaTheme="minorEastAsia" w:hAnsiTheme="minorHAnsi" w:cstheme="minorBidi"/>
            <w:noProof/>
            <w:sz w:val="22"/>
            <w:szCs w:val="22"/>
            <w:lang w:eastAsia="en-AU"/>
          </w:rPr>
          <w:tab/>
        </w:r>
        <w:r w:rsidR="00AA6A8B" w:rsidRPr="00643602">
          <w:rPr>
            <w:rStyle w:val="Hyperlink"/>
            <w:noProof/>
          </w:rPr>
          <w:t>Fitness for Purpose</w:t>
        </w:r>
        <w:r w:rsidR="00AA6A8B">
          <w:rPr>
            <w:noProof/>
            <w:webHidden/>
          </w:rPr>
          <w:tab/>
        </w:r>
        <w:r w:rsidR="00AA6A8B">
          <w:rPr>
            <w:noProof/>
            <w:webHidden/>
          </w:rPr>
          <w:fldChar w:fldCharType="begin"/>
        </w:r>
        <w:r w:rsidR="00AA6A8B">
          <w:rPr>
            <w:noProof/>
            <w:webHidden/>
          </w:rPr>
          <w:instrText xml:space="preserve"> PAGEREF _Toc136773365 \h </w:instrText>
        </w:r>
        <w:r w:rsidR="00AA6A8B">
          <w:rPr>
            <w:noProof/>
            <w:webHidden/>
          </w:rPr>
        </w:r>
        <w:r w:rsidR="00AA6A8B">
          <w:rPr>
            <w:noProof/>
            <w:webHidden/>
          </w:rPr>
          <w:fldChar w:fldCharType="separate"/>
        </w:r>
        <w:r w:rsidR="001C568C">
          <w:rPr>
            <w:noProof/>
            <w:webHidden/>
          </w:rPr>
          <w:t>57</w:t>
        </w:r>
        <w:r w:rsidR="00AA6A8B">
          <w:rPr>
            <w:noProof/>
            <w:webHidden/>
          </w:rPr>
          <w:fldChar w:fldCharType="end"/>
        </w:r>
      </w:hyperlink>
    </w:p>
    <w:p w14:paraId="4F47A0B1" w14:textId="42495C95" w:rsidR="00AA6A8B" w:rsidRDefault="00000000">
      <w:pPr>
        <w:pStyle w:val="TOC2"/>
        <w:rPr>
          <w:rFonts w:asciiTheme="minorHAnsi" w:eastAsiaTheme="minorEastAsia" w:hAnsiTheme="minorHAnsi" w:cstheme="minorBidi"/>
          <w:noProof/>
          <w:sz w:val="22"/>
          <w:szCs w:val="22"/>
          <w:lang w:eastAsia="en-AU"/>
        </w:rPr>
      </w:pPr>
      <w:hyperlink w:anchor="_Toc136773366" w:history="1">
        <w:r w:rsidR="00AA6A8B" w:rsidRPr="00643602">
          <w:rPr>
            <w:rStyle w:val="Hyperlink"/>
            <w:rFonts w:ascii="Arial Bold" w:hAnsi="Arial Bold"/>
            <w:noProof/>
          </w:rPr>
          <w:t>6.7</w:t>
        </w:r>
        <w:r w:rsidR="00AA6A8B">
          <w:rPr>
            <w:rFonts w:asciiTheme="minorHAnsi" w:eastAsiaTheme="minorEastAsia" w:hAnsiTheme="minorHAnsi" w:cstheme="minorBidi"/>
            <w:noProof/>
            <w:sz w:val="22"/>
            <w:szCs w:val="22"/>
            <w:lang w:eastAsia="en-AU"/>
          </w:rPr>
          <w:tab/>
        </w:r>
        <w:r w:rsidR="00AA6A8B" w:rsidRPr="00643602">
          <w:rPr>
            <w:rStyle w:val="Hyperlink"/>
            <w:noProof/>
          </w:rPr>
          <w:t>Availability</w:t>
        </w:r>
        <w:r w:rsidR="00AA6A8B">
          <w:rPr>
            <w:noProof/>
            <w:webHidden/>
          </w:rPr>
          <w:tab/>
        </w:r>
        <w:r w:rsidR="00AA6A8B">
          <w:rPr>
            <w:noProof/>
            <w:webHidden/>
          </w:rPr>
          <w:fldChar w:fldCharType="begin"/>
        </w:r>
        <w:r w:rsidR="00AA6A8B">
          <w:rPr>
            <w:noProof/>
            <w:webHidden/>
          </w:rPr>
          <w:instrText xml:space="preserve"> PAGEREF _Toc136773366 \h </w:instrText>
        </w:r>
        <w:r w:rsidR="00AA6A8B">
          <w:rPr>
            <w:noProof/>
            <w:webHidden/>
          </w:rPr>
        </w:r>
        <w:r w:rsidR="00AA6A8B">
          <w:rPr>
            <w:noProof/>
            <w:webHidden/>
          </w:rPr>
          <w:fldChar w:fldCharType="separate"/>
        </w:r>
        <w:r w:rsidR="001C568C">
          <w:rPr>
            <w:noProof/>
            <w:webHidden/>
          </w:rPr>
          <w:t>57</w:t>
        </w:r>
        <w:r w:rsidR="00AA6A8B">
          <w:rPr>
            <w:noProof/>
            <w:webHidden/>
          </w:rPr>
          <w:fldChar w:fldCharType="end"/>
        </w:r>
      </w:hyperlink>
    </w:p>
    <w:p w14:paraId="09EC8CBB" w14:textId="05F36A60" w:rsidR="00AA6A8B" w:rsidRDefault="00000000">
      <w:pPr>
        <w:pStyle w:val="TOC2"/>
        <w:rPr>
          <w:rFonts w:asciiTheme="minorHAnsi" w:eastAsiaTheme="minorEastAsia" w:hAnsiTheme="minorHAnsi" w:cstheme="minorBidi"/>
          <w:noProof/>
          <w:sz w:val="22"/>
          <w:szCs w:val="22"/>
          <w:lang w:eastAsia="en-AU"/>
        </w:rPr>
      </w:pPr>
      <w:hyperlink w:anchor="_Toc136773367" w:history="1">
        <w:r w:rsidR="00AA6A8B" w:rsidRPr="00643602">
          <w:rPr>
            <w:rStyle w:val="Hyperlink"/>
            <w:rFonts w:ascii="Arial Bold" w:hAnsi="Arial Bold"/>
            <w:noProof/>
          </w:rPr>
          <w:t>6.8</w:t>
        </w:r>
        <w:r w:rsidR="00AA6A8B">
          <w:rPr>
            <w:rFonts w:asciiTheme="minorHAnsi" w:eastAsiaTheme="minorEastAsia" w:hAnsiTheme="minorHAnsi" w:cstheme="minorBidi"/>
            <w:noProof/>
            <w:sz w:val="22"/>
            <w:szCs w:val="22"/>
            <w:lang w:eastAsia="en-AU"/>
          </w:rPr>
          <w:tab/>
        </w:r>
        <w:r w:rsidR="00AA6A8B" w:rsidRPr="00643602">
          <w:rPr>
            <w:rStyle w:val="Hyperlink"/>
            <w:noProof/>
          </w:rPr>
          <w:t>Licence over Project Documents</w:t>
        </w:r>
        <w:r w:rsidR="00AA6A8B">
          <w:rPr>
            <w:noProof/>
            <w:webHidden/>
          </w:rPr>
          <w:tab/>
        </w:r>
        <w:r w:rsidR="00AA6A8B">
          <w:rPr>
            <w:noProof/>
            <w:webHidden/>
          </w:rPr>
          <w:fldChar w:fldCharType="begin"/>
        </w:r>
        <w:r w:rsidR="00AA6A8B">
          <w:rPr>
            <w:noProof/>
            <w:webHidden/>
          </w:rPr>
          <w:instrText xml:space="preserve"> PAGEREF _Toc136773367 \h </w:instrText>
        </w:r>
        <w:r w:rsidR="00AA6A8B">
          <w:rPr>
            <w:noProof/>
            <w:webHidden/>
          </w:rPr>
        </w:r>
        <w:r w:rsidR="00AA6A8B">
          <w:rPr>
            <w:noProof/>
            <w:webHidden/>
          </w:rPr>
          <w:fldChar w:fldCharType="separate"/>
        </w:r>
        <w:r w:rsidR="001C568C">
          <w:rPr>
            <w:noProof/>
            <w:webHidden/>
          </w:rPr>
          <w:t>57</w:t>
        </w:r>
        <w:r w:rsidR="00AA6A8B">
          <w:rPr>
            <w:noProof/>
            <w:webHidden/>
          </w:rPr>
          <w:fldChar w:fldCharType="end"/>
        </w:r>
      </w:hyperlink>
    </w:p>
    <w:p w14:paraId="52DFA106" w14:textId="7210F54B" w:rsidR="00AA6A8B" w:rsidRDefault="00000000">
      <w:pPr>
        <w:pStyle w:val="TOC2"/>
        <w:rPr>
          <w:rFonts w:asciiTheme="minorHAnsi" w:eastAsiaTheme="minorEastAsia" w:hAnsiTheme="minorHAnsi" w:cstheme="minorBidi"/>
          <w:noProof/>
          <w:sz w:val="22"/>
          <w:szCs w:val="22"/>
          <w:lang w:eastAsia="en-AU"/>
        </w:rPr>
      </w:pPr>
      <w:hyperlink w:anchor="_Toc136773368" w:history="1">
        <w:r w:rsidR="00AA6A8B" w:rsidRPr="00643602">
          <w:rPr>
            <w:rStyle w:val="Hyperlink"/>
            <w:rFonts w:ascii="Arial Bold" w:hAnsi="Arial Bold"/>
            <w:noProof/>
          </w:rPr>
          <w:t>6.9</w:t>
        </w:r>
        <w:r w:rsidR="00AA6A8B">
          <w:rPr>
            <w:rFonts w:asciiTheme="minorHAnsi" w:eastAsiaTheme="minorEastAsia" w:hAnsiTheme="minorHAnsi" w:cstheme="minorBidi"/>
            <w:noProof/>
            <w:sz w:val="22"/>
            <w:szCs w:val="22"/>
            <w:lang w:eastAsia="en-AU"/>
          </w:rPr>
          <w:tab/>
        </w:r>
        <w:r w:rsidR="00AA6A8B" w:rsidRPr="00643602">
          <w:rPr>
            <w:rStyle w:val="Hyperlink"/>
            <w:noProof/>
          </w:rPr>
          <w:t>Intellectual Property Warranties</w:t>
        </w:r>
        <w:r w:rsidR="00AA6A8B">
          <w:rPr>
            <w:noProof/>
            <w:webHidden/>
          </w:rPr>
          <w:tab/>
        </w:r>
        <w:r w:rsidR="00AA6A8B">
          <w:rPr>
            <w:noProof/>
            <w:webHidden/>
          </w:rPr>
          <w:fldChar w:fldCharType="begin"/>
        </w:r>
        <w:r w:rsidR="00AA6A8B">
          <w:rPr>
            <w:noProof/>
            <w:webHidden/>
          </w:rPr>
          <w:instrText xml:space="preserve"> PAGEREF _Toc136773368 \h </w:instrText>
        </w:r>
        <w:r w:rsidR="00AA6A8B">
          <w:rPr>
            <w:noProof/>
            <w:webHidden/>
          </w:rPr>
        </w:r>
        <w:r w:rsidR="00AA6A8B">
          <w:rPr>
            <w:noProof/>
            <w:webHidden/>
          </w:rPr>
          <w:fldChar w:fldCharType="separate"/>
        </w:r>
        <w:r w:rsidR="001C568C">
          <w:rPr>
            <w:noProof/>
            <w:webHidden/>
          </w:rPr>
          <w:t>58</w:t>
        </w:r>
        <w:r w:rsidR="00AA6A8B">
          <w:rPr>
            <w:noProof/>
            <w:webHidden/>
          </w:rPr>
          <w:fldChar w:fldCharType="end"/>
        </w:r>
      </w:hyperlink>
    </w:p>
    <w:p w14:paraId="68313AC5" w14:textId="6A11E032" w:rsidR="00AA6A8B" w:rsidRDefault="00000000">
      <w:pPr>
        <w:pStyle w:val="TOC2"/>
        <w:rPr>
          <w:rFonts w:asciiTheme="minorHAnsi" w:eastAsiaTheme="minorEastAsia" w:hAnsiTheme="minorHAnsi" w:cstheme="minorBidi"/>
          <w:noProof/>
          <w:sz w:val="22"/>
          <w:szCs w:val="22"/>
          <w:lang w:eastAsia="en-AU"/>
        </w:rPr>
      </w:pPr>
      <w:hyperlink w:anchor="_Toc136773369" w:history="1">
        <w:r w:rsidR="00AA6A8B" w:rsidRPr="00643602">
          <w:rPr>
            <w:rStyle w:val="Hyperlink"/>
            <w:rFonts w:ascii="Arial Bold" w:hAnsi="Arial Bold"/>
            <w:noProof/>
          </w:rPr>
          <w:t>6.10</w:t>
        </w:r>
        <w:r w:rsidR="00AA6A8B">
          <w:rPr>
            <w:rFonts w:asciiTheme="minorHAnsi" w:eastAsiaTheme="minorEastAsia" w:hAnsiTheme="minorHAnsi" w:cstheme="minorBidi"/>
            <w:noProof/>
            <w:sz w:val="22"/>
            <w:szCs w:val="22"/>
            <w:lang w:eastAsia="en-AU"/>
          </w:rPr>
          <w:tab/>
        </w:r>
        <w:r w:rsidR="00AA6A8B" w:rsidRPr="00643602">
          <w:rPr>
            <w:rStyle w:val="Hyperlink"/>
            <w:noProof/>
          </w:rPr>
          <w:t>Intellectual Property Rights</w:t>
        </w:r>
        <w:r w:rsidR="00AA6A8B">
          <w:rPr>
            <w:noProof/>
            <w:webHidden/>
          </w:rPr>
          <w:tab/>
        </w:r>
        <w:r w:rsidR="00AA6A8B">
          <w:rPr>
            <w:noProof/>
            <w:webHidden/>
          </w:rPr>
          <w:fldChar w:fldCharType="begin"/>
        </w:r>
        <w:r w:rsidR="00AA6A8B">
          <w:rPr>
            <w:noProof/>
            <w:webHidden/>
          </w:rPr>
          <w:instrText xml:space="preserve"> PAGEREF _Toc136773369 \h </w:instrText>
        </w:r>
        <w:r w:rsidR="00AA6A8B">
          <w:rPr>
            <w:noProof/>
            <w:webHidden/>
          </w:rPr>
        </w:r>
        <w:r w:rsidR="00AA6A8B">
          <w:rPr>
            <w:noProof/>
            <w:webHidden/>
          </w:rPr>
          <w:fldChar w:fldCharType="separate"/>
        </w:r>
        <w:r w:rsidR="001C568C">
          <w:rPr>
            <w:noProof/>
            <w:webHidden/>
          </w:rPr>
          <w:t>58</w:t>
        </w:r>
        <w:r w:rsidR="00AA6A8B">
          <w:rPr>
            <w:noProof/>
            <w:webHidden/>
          </w:rPr>
          <w:fldChar w:fldCharType="end"/>
        </w:r>
      </w:hyperlink>
    </w:p>
    <w:p w14:paraId="43A87E5E" w14:textId="14EC01DE" w:rsidR="00AA6A8B" w:rsidRDefault="00000000">
      <w:pPr>
        <w:pStyle w:val="TOC2"/>
        <w:rPr>
          <w:rFonts w:asciiTheme="minorHAnsi" w:eastAsiaTheme="minorEastAsia" w:hAnsiTheme="minorHAnsi" w:cstheme="minorBidi"/>
          <w:noProof/>
          <w:sz w:val="22"/>
          <w:szCs w:val="22"/>
          <w:lang w:eastAsia="en-AU"/>
        </w:rPr>
      </w:pPr>
      <w:hyperlink w:anchor="_Toc136773370" w:history="1">
        <w:r w:rsidR="00AA6A8B" w:rsidRPr="00643602">
          <w:rPr>
            <w:rStyle w:val="Hyperlink"/>
            <w:rFonts w:ascii="Arial Bold" w:hAnsi="Arial Bold"/>
            <w:noProof/>
          </w:rPr>
          <w:t>6.11</w:t>
        </w:r>
        <w:r w:rsidR="00AA6A8B">
          <w:rPr>
            <w:rFonts w:asciiTheme="minorHAnsi" w:eastAsiaTheme="minorEastAsia" w:hAnsiTheme="minorHAnsi" w:cstheme="minorBidi"/>
            <w:noProof/>
            <w:sz w:val="22"/>
            <w:szCs w:val="22"/>
            <w:lang w:eastAsia="en-AU"/>
          </w:rPr>
          <w:tab/>
        </w:r>
        <w:r w:rsidR="00AA6A8B" w:rsidRPr="00643602">
          <w:rPr>
            <w:rStyle w:val="Hyperlink"/>
            <w:noProof/>
          </w:rPr>
          <w:t>Resolution of Ambiguities</w:t>
        </w:r>
        <w:r w:rsidR="00AA6A8B">
          <w:rPr>
            <w:noProof/>
            <w:webHidden/>
          </w:rPr>
          <w:tab/>
        </w:r>
        <w:r w:rsidR="00AA6A8B">
          <w:rPr>
            <w:noProof/>
            <w:webHidden/>
          </w:rPr>
          <w:fldChar w:fldCharType="begin"/>
        </w:r>
        <w:r w:rsidR="00AA6A8B">
          <w:rPr>
            <w:noProof/>
            <w:webHidden/>
          </w:rPr>
          <w:instrText xml:space="preserve"> PAGEREF _Toc136773370 \h </w:instrText>
        </w:r>
        <w:r w:rsidR="00AA6A8B">
          <w:rPr>
            <w:noProof/>
            <w:webHidden/>
          </w:rPr>
        </w:r>
        <w:r w:rsidR="00AA6A8B">
          <w:rPr>
            <w:noProof/>
            <w:webHidden/>
          </w:rPr>
          <w:fldChar w:fldCharType="separate"/>
        </w:r>
        <w:r w:rsidR="001C568C">
          <w:rPr>
            <w:noProof/>
            <w:webHidden/>
          </w:rPr>
          <w:t>58</w:t>
        </w:r>
        <w:r w:rsidR="00AA6A8B">
          <w:rPr>
            <w:noProof/>
            <w:webHidden/>
          </w:rPr>
          <w:fldChar w:fldCharType="end"/>
        </w:r>
      </w:hyperlink>
    </w:p>
    <w:p w14:paraId="3204BE15" w14:textId="3A4A7402" w:rsidR="00AA6A8B" w:rsidRDefault="00000000">
      <w:pPr>
        <w:pStyle w:val="TOC2"/>
        <w:rPr>
          <w:rFonts w:asciiTheme="minorHAnsi" w:eastAsiaTheme="minorEastAsia" w:hAnsiTheme="minorHAnsi" w:cstheme="minorBidi"/>
          <w:noProof/>
          <w:sz w:val="22"/>
          <w:szCs w:val="22"/>
          <w:lang w:eastAsia="en-AU"/>
        </w:rPr>
      </w:pPr>
      <w:hyperlink w:anchor="_Toc136773371" w:history="1">
        <w:r w:rsidR="00AA6A8B" w:rsidRPr="00643602">
          <w:rPr>
            <w:rStyle w:val="Hyperlink"/>
            <w:rFonts w:ascii="Arial Bold" w:hAnsi="Arial Bold"/>
            <w:noProof/>
          </w:rPr>
          <w:t>6.12</w:t>
        </w:r>
        <w:r w:rsidR="00AA6A8B">
          <w:rPr>
            <w:rFonts w:asciiTheme="minorHAnsi" w:eastAsiaTheme="minorEastAsia" w:hAnsiTheme="minorHAnsi" w:cstheme="minorBidi"/>
            <w:noProof/>
            <w:sz w:val="22"/>
            <w:szCs w:val="22"/>
            <w:lang w:eastAsia="en-AU"/>
          </w:rPr>
          <w:tab/>
        </w:r>
        <w:r w:rsidR="00AA6A8B" w:rsidRPr="00643602">
          <w:rPr>
            <w:rStyle w:val="Hyperlink"/>
            <w:noProof/>
          </w:rPr>
          <w:t>Access to Premises and Project Documents</w:t>
        </w:r>
        <w:r w:rsidR="00AA6A8B">
          <w:rPr>
            <w:noProof/>
            <w:webHidden/>
          </w:rPr>
          <w:tab/>
        </w:r>
        <w:r w:rsidR="00AA6A8B">
          <w:rPr>
            <w:noProof/>
            <w:webHidden/>
          </w:rPr>
          <w:fldChar w:fldCharType="begin"/>
        </w:r>
        <w:r w:rsidR="00AA6A8B">
          <w:rPr>
            <w:noProof/>
            <w:webHidden/>
          </w:rPr>
          <w:instrText xml:space="preserve"> PAGEREF _Toc136773371 \h </w:instrText>
        </w:r>
        <w:r w:rsidR="00AA6A8B">
          <w:rPr>
            <w:noProof/>
            <w:webHidden/>
          </w:rPr>
        </w:r>
        <w:r w:rsidR="00AA6A8B">
          <w:rPr>
            <w:noProof/>
            <w:webHidden/>
          </w:rPr>
          <w:fldChar w:fldCharType="separate"/>
        </w:r>
        <w:r w:rsidR="001C568C">
          <w:rPr>
            <w:noProof/>
            <w:webHidden/>
          </w:rPr>
          <w:t>59</w:t>
        </w:r>
        <w:r w:rsidR="00AA6A8B">
          <w:rPr>
            <w:noProof/>
            <w:webHidden/>
          </w:rPr>
          <w:fldChar w:fldCharType="end"/>
        </w:r>
      </w:hyperlink>
    </w:p>
    <w:p w14:paraId="7AFCEE9D" w14:textId="29DA5788" w:rsidR="00AA6A8B" w:rsidRDefault="00000000">
      <w:pPr>
        <w:pStyle w:val="TOC2"/>
        <w:rPr>
          <w:rFonts w:asciiTheme="minorHAnsi" w:eastAsiaTheme="minorEastAsia" w:hAnsiTheme="minorHAnsi" w:cstheme="minorBidi"/>
          <w:noProof/>
          <w:sz w:val="22"/>
          <w:szCs w:val="22"/>
          <w:lang w:eastAsia="en-AU"/>
        </w:rPr>
      </w:pPr>
      <w:hyperlink w:anchor="_Toc136773372" w:history="1">
        <w:r w:rsidR="00AA6A8B" w:rsidRPr="00643602">
          <w:rPr>
            <w:rStyle w:val="Hyperlink"/>
            <w:rFonts w:ascii="Arial Bold" w:hAnsi="Arial Bold"/>
            <w:noProof/>
          </w:rPr>
          <w:t>6.13</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Contractor’s Design - Design Certification</w:t>
        </w:r>
        <w:r w:rsidR="00AA6A8B">
          <w:rPr>
            <w:noProof/>
            <w:webHidden/>
          </w:rPr>
          <w:tab/>
        </w:r>
        <w:r w:rsidR="00AA6A8B">
          <w:rPr>
            <w:noProof/>
            <w:webHidden/>
          </w:rPr>
          <w:fldChar w:fldCharType="begin"/>
        </w:r>
        <w:r w:rsidR="00AA6A8B">
          <w:rPr>
            <w:noProof/>
            <w:webHidden/>
          </w:rPr>
          <w:instrText xml:space="preserve"> PAGEREF _Toc136773372 \h </w:instrText>
        </w:r>
        <w:r w:rsidR="00AA6A8B">
          <w:rPr>
            <w:noProof/>
            <w:webHidden/>
          </w:rPr>
        </w:r>
        <w:r w:rsidR="00AA6A8B">
          <w:rPr>
            <w:noProof/>
            <w:webHidden/>
          </w:rPr>
          <w:fldChar w:fldCharType="separate"/>
        </w:r>
        <w:r w:rsidR="001C568C">
          <w:rPr>
            <w:noProof/>
            <w:webHidden/>
          </w:rPr>
          <w:t>59</w:t>
        </w:r>
        <w:r w:rsidR="00AA6A8B">
          <w:rPr>
            <w:noProof/>
            <w:webHidden/>
          </w:rPr>
          <w:fldChar w:fldCharType="end"/>
        </w:r>
      </w:hyperlink>
    </w:p>
    <w:p w14:paraId="545AE5B6" w14:textId="5A5DBA09" w:rsidR="00AA6A8B" w:rsidRDefault="00000000">
      <w:pPr>
        <w:pStyle w:val="TOC2"/>
        <w:rPr>
          <w:rFonts w:asciiTheme="minorHAnsi" w:eastAsiaTheme="minorEastAsia" w:hAnsiTheme="minorHAnsi" w:cstheme="minorBidi"/>
          <w:noProof/>
          <w:sz w:val="22"/>
          <w:szCs w:val="22"/>
          <w:lang w:eastAsia="en-AU"/>
        </w:rPr>
      </w:pPr>
      <w:hyperlink w:anchor="_Toc136773373" w:history="1">
        <w:r w:rsidR="00AA6A8B" w:rsidRPr="00643602">
          <w:rPr>
            <w:rStyle w:val="Hyperlink"/>
            <w:rFonts w:ascii="Arial Bold" w:hAnsi="Arial Bold"/>
            <w:noProof/>
          </w:rPr>
          <w:t>6.14</w:t>
        </w:r>
        <w:r w:rsidR="00AA6A8B">
          <w:rPr>
            <w:rFonts w:asciiTheme="minorHAnsi" w:eastAsiaTheme="minorEastAsia" w:hAnsiTheme="minorHAnsi" w:cstheme="minorBidi"/>
            <w:noProof/>
            <w:sz w:val="22"/>
            <w:szCs w:val="22"/>
            <w:lang w:eastAsia="en-AU"/>
          </w:rPr>
          <w:tab/>
        </w:r>
        <w:r w:rsidR="00AA6A8B" w:rsidRPr="00643602">
          <w:rPr>
            <w:rStyle w:val="Hyperlink"/>
            <w:noProof/>
          </w:rPr>
          <w:t>Samples</w:t>
        </w:r>
        <w:r w:rsidR="00AA6A8B">
          <w:rPr>
            <w:noProof/>
            <w:webHidden/>
          </w:rPr>
          <w:tab/>
        </w:r>
        <w:r w:rsidR="00AA6A8B">
          <w:rPr>
            <w:noProof/>
            <w:webHidden/>
          </w:rPr>
          <w:fldChar w:fldCharType="begin"/>
        </w:r>
        <w:r w:rsidR="00AA6A8B">
          <w:rPr>
            <w:noProof/>
            <w:webHidden/>
          </w:rPr>
          <w:instrText xml:space="preserve"> PAGEREF _Toc136773373 \h </w:instrText>
        </w:r>
        <w:r w:rsidR="00AA6A8B">
          <w:rPr>
            <w:noProof/>
            <w:webHidden/>
          </w:rPr>
        </w:r>
        <w:r w:rsidR="00AA6A8B">
          <w:rPr>
            <w:noProof/>
            <w:webHidden/>
          </w:rPr>
          <w:fldChar w:fldCharType="separate"/>
        </w:r>
        <w:r w:rsidR="001C568C">
          <w:rPr>
            <w:noProof/>
            <w:webHidden/>
          </w:rPr>
          <w:t>60</w:t>
        </w:r>
        <w:r w:rsidR="00AA6A8B">
          <w:rPr>
            <w:noProof/>
            <w:webHidden/>
          </w:rPr>
          <w:fldChar w:fldCharType="end"/>
        </w:r>
      </w:hyperlink>
    </w:p>
    <w:p w14:paraId="3E2B4784" w14:textId="7791EAE2" w:rsidR="00AA6A8B" w:rsidRDefault="00000000">
      <w:pPr>
        <w:pStyle w:val="TOC2"/>
        <w:rPr>
          <w:rFonts w:asciiTheme="minorHAnsi" w:eastAsiaTheme="minorEastAsia" w:hAnsiTheme="minorHAnsi" w:cstheme="minorBidi"/>
          <w:noProof/>
          <w:sz w:val="22"/>
          <w:szCs w:val="22"/>
          <w:lang w:eastAsia="en-AU"/>
        </w:rPr>
      </w:pPr>
      <w:hyperlink w:anchor="_Toc136773374" w:history="1">
        <w:r w:rsidR="00AA6A8B" w:rsidRPr="00643602">
          <w:rPr>
            <w:rStyle w:val="Hyperlink"/>
            <w:rFonts w:ascii="Arial Bold" w:hAnsi="Arial Bold"/>
            <w:noProof/>
          </w:rPr>
          <w:t>6.15</w:t>
        </w:r>
        <w:r w:rsidR="00AA6A8B">
          <w:rPr>
            <w:rFonts w:asciiTheme="minorHAnsi" w:eastAsiaTheme="minorEastAsia" w:hAnsiTheme="minorHAnsi" w:cstheme="minorBidi"/>
            <w:noProof/>
            <w:sz w:val="22"/>
            <w:szCs w:val="22"/>
            <w:lang w:eastAsia="en-AU"/>
          </w:rPr>
          <w:tab/>
        </w:r>
        <w:r w:rsidR="00AA6A8B" w:rsidRPr="00643602">
          <w:rPr>
            <w:rStyle w:val="Hyperlink"/>
            <w:noProof/>
          </w:rPr>
          <w:t>Methodology Statement</w:t>
        </w:r>
        <w:r w:rsidR="00AA6A8B">
          <w:rPr>
            <w:noProof/>
            <w:webHidden/>
          </w:rPr>
          <w:tab/>
        </w:r>
        <w:r w:rsidR="00AA6A8B">
          <w:rPr>
            <w:noProof/>
            <w:webHidden/>
          </w:rPr>
          <w:fldChar w:fldCharType="begin"/>
        </w:r>
        <w:r w:rsidR="00AA6A8B">
          <w:rPr>
            <w:noProof/>
            <w:webHidden/>
          </w:rPr>
          <w:instrText xml:space="preserve"> PAGEREF _Toc136773374 \h </w:instrText>
        </w:r>
        <w:r w:rsidR="00AA6A8B">
          <w:rPr>
            <w:noProof/>
            <w:webHidden/>
          </w:rPr>
        </w:r>
        <w:r w:rsidR="00AA6A8B">
          <w:rPr>
            <w:noProof/>
            <w:webHidden/>
          </w:rPr>
          <w:fldChar w:fldCharType="separate"/>
        </w:r>
        <w:r w:rsidR="001C568C">
          <w:rPr>
            <w:noProof/>
            <w:webHidden/>
          </w:rPr>
          <w:t>60</w:t>
        </w:r>
        <w:r w:rsidR="00AA6A8B">
          <w:rPr>
            <w:noProof/>
            <w:webHidden/>
          </w:rPr>
          <w:fldChar w:fldCharType="end"/>
        </w:r>
      </w:hyperlink>
    </w:p>
    <w:p w14:paraId="1D6368F9" w14:textId="1FC514EA" w:rsidR="00AA6A8B" w:rsidRDefault="00000000">
      <w:pPr>
        <w:pStyle w:val="TOC1"/>
        <w:rPr>
          <w:rFonts w:asciiTheme="minorHAnsi" w:eastAsiaTheme="minorEastAsia" w:hAnsiTheme="minorHAnsi" w:cstheme="minorBidi"/>
          <w:b w:val="0"/>
          <w:caps w:val="0"/>
          <w:noProof/>
          <w:sz w:val="22"/>
          <w:lang w:eastAsia="en-AU"/>
        </w:rPr>
      </w:pPr>
      <w:hyperlink w:anchor="_Toc136773375" w:history="1">
        <w:r w:rsidR="00AA6A8B" w:rsidRPr="00643602">
          <w:rPr>
            <w:rStyle w:val="Hyperlink"/>
            <w:noProof/>
          </w:rPr>
          <w:t>7.</w:t>
        </w:r>
        <w:r w:rsidR="00AA6A8B">
          <w:rPr>
            <w:rFonts w:asciiTheme="minorHAnsi" w:eastAsiaTheme="minorEastAsia" w:hAnsiTheme="minorHAnsi" w:cstheme="minorBidi"/>
            <w:b w:val="0"/>
            <w:caps w:val="0"/>
            <w:noProof/>
            <w:sz w:val="22"/>
            <w:lang w:eastAsia="en-AU"/>
          </w:rPr>
          <w:tab/>
        </w:r>
        <w:r w:rsidR="00AA6A8B" w:rsidRPr="00643602">
          <w:rPr>
            <w:rStyle w:val="Hyperlink"/>
            <w:noProof/>
          </w:rPr>
          <w:t>SITE</w:t>
        </w:r>
        <w:r w:rsidR="00AA6A8B">
          <w:rPr>
            <w:noProof/>
            <w:webHidden/>
          </w:rPr>
          <w:tab/>
        </w:r>
        <w:r w:rsidR="00AA6A8B">
          <w:rPr>
            <w:noProof/>
            <w:webHidden/>
          </w:rPr>
          <w:fldChar w:fldCharType="begin"/>
        </w:r>
        <w:r w:rsidR="00AA6A8B">
          <w:rPr>
            <w:noProof/>
            <w:webHidden/>
          </w:rPr>
          <w:instrText xml:space="preserve"> PAGEREF _Toc136773375 \h </w:instrText>
        </w:r>
        <w:r w:rsidR="00AA6A8B">
          <w:rPr>
            <w:noProof/>
            <w:webHidden/>
          </w:rPr>
        </w:r>
        <w:r w:rsidR="00AA6A8B">
          <w:rPr>
            <w:noProof/>
            <w:webHidden/>
          </w:rPr>
          <w:fldChar w:fldCharType="separate"/>
        </w:r>
        <w:r w:rsidR="001C568C">
          <w:rPr>
            <w:noProof/>
            <w:webHidden/>
          </w:rPr>
          <w:t>62</w:t>
        </w:r>
        <w:r w:rsidR="00AA6A8B">
          <w:rPr>
            <w:noProof/>
            <w:webHidden/>
          </w:rPr>
          <w:fldChar w:fldCharType="end"/>
        </w:r>
      </w:hyperlink>
    </w:p>
    <w:p w14:paraId="09BEE004" w14:textId="6FA7F380" w:rsidR="00AA6A8B" w:rsidRDefault="00000000">
      <w:pPr>
        <w:pStyle w:val="TOC2"/>
        <w:rPr>
          <w:rFonts w:asciiTheme="minorHAnsi" w:eastAsiaTheme="minorEastAsia" w:hAnsiTheme="minorHAnsi" w:cstheme="minorBidi"/>
          <w:noProof/>
          <w:sz w:val="22"/>
          <w:szCs w:val="22"/>
          <w:lang w:eastAsia="en-AU"/>
        </w:rPr>
      </w:pPr>
      <w:hyperlink w:anchor="_Toc136773376" w:history="1">
        <w:r w:rsidR="00AA6A8B" w:rsidRPr="00643602">
          <w:rPr>
            <w:rStyle w:val="Hyperlink"/>
            <w:rFonts w:ascii="Arial Bold" w:hAnsi="Arial Bold"/>
            <w:noProof/>
          </w:rPr>
          <w:t>7.1</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 to Inform Itself</w:t>
        </w:r>
        <w:r w:rsidR="00AA6A8B">
          <w:rPr>
            <w:noProof/>
            <w:webHidden/>
          </w:rPr>
          <w:tab/>
        </w:r>
        <w:r w:rsidR="00AA6A8B">
          <w:rPr>
            <w:noProof/>
            <w:webHidden/>
          </w:rPr>
          <w:fldChar w:fldCharType="begin"/>
        </w:r>
        <w:r w:rsidR="00AA6A8B">
          <w:rPr>
            <w:noProof/>
            <w:webHidden/>
          </w:rPr>
          <w:instrText xml:space="preserve"> PAGEREF _Toc136773376 \h </w:instrText>
        </w:r>
        <w:r w:rsidR="00AA6A8B">
          <w:rPr>
            <w:noProof/>
            <w:webHidden/>
          </w:rPr>
        </w:r>
        <w:r w:rsidR="00AA6A8B">
          <w:rPr>
            <w:noProof/>
            <w:webHidden/>
          </w:rPr>
          <w:fldChar w:fldCharType="separate"/>
        </w:r>
        <w:r w:rsidR="001C568C">
          <w:rPr>
            <w:noProof/>
            <w:webHidden/>
          </w:rPr>
          <w:t>62</w:t>
        </w:r>
        <w:r w:rsidR="00AA6A8B">
          <w:rPr>
            <w:noProof/>
            <w:webHidden/>
          </w:rPr>
          <w:fldChar w:fldCharType="end"/>
        </w:r>
      </w:hyperlink>
    </w:p>
    <w:p w14:paraId="7AA4BED5" w14:textId="32BAAE85" w:rsidR="00AA6A8B" w:rsidRDefault="00000000">
      <w:pPr>
        <w:pStyle w:val="TOC2"/>
        <w:rPr>
          <w:rFonts w:asciiTheme="minorHAnsi" w:eastAsiaTheme="minorEastAsia" w:hAnsiTheme="minorHAnsi" w:cstheme="minorBidi"/>
          <w:noProof/>
          <w:sz w:val="22"/>
          <w:szCs w:val="22"/>
          <w:lang w:eastAsia="en-AU"/>
        </w:rPr>
      </w:pPr>
      <w:hyperlink w:anchor="_Toc136773377" w:history="1">
        <w:r w:rsidR="00AA6A8B" w:rsidRPr="00643602">
          <w:rPr>
            <w:rStyle w:val="Hyperlink"/>
            <w:rFonts w:ascii="Arial Bold" w:hAnsi="Arial Bold"/>
            <w:noProof/>
          </w:rPr>
          <w:t>7.2</w:t>
        </w:r>
        <w:r w:rsidR="00AA6A8B">
          <w:rPr>
            <w:rFonts w:asciiTheme="minorHAnsi" w:eastAsiaTheme="minorEastAsia" w:hAnsiTheme="minorHAnsi" w:cstheme="minorBidi"/>
            <w:noProof/>
            <w:sz w:val="22"/>
            <w:szCs w:val="22"/>
            <w:lang w:eastAsia="en-AU"/>
          </w:rPr>
          <w:tab/>
        </w:r>
        <w:r w:rsidR="00AA6A8B" w:rsidRPr="00643602">
          <w:rPr>
            <w:rStyle w:val="Hyperlink"/>
            <w:noProof/>
          </w:rPr>
          <w:t>Site and Other Information</w:t>
        </w:r>
        <w:r w:rsidR="00AA6A8B">
          <w:rPr>
            <w:noProof/>
            <w:webHidden/>
          </w:rPr>
          <w:tab/>
        </w:r>
        <w:r w:rsidR="00AA6A8B">
          <w:rPr>
            <w:noProof/>
            <w:webHidden/>
          </w:rPr>
          <w:fldChar w:fldCharType="begin"/>
        </w:r>
        <w:r w:rsidR="00AA6A8B">
          <w:rPr>
            <w:noProof/>
            <w:webHidden/>
          </w:rPr>
          <w:instrText xml:space="preserve"> PAGEREF _Toc136773377 \h </w:instrText>
        </w:r>
        <w:r w:rsidR="00AA6A8B">
          <w:rPr>
            <w:noProof/>
            <w:webHidden/>
          </w:rPr>
        </w:r>
        <w:r w:rsidR="00AA6A8B">
          <w:rPr>
            <w:noProof/>
            <w:webHidden/>
          </w:rPr>
          <w:fldChar w:fldCharType="separate"/>
        </w:r>
        <w:r w:rsidR="001C568C">
          <w:rPr>
            <w:noProof/>
            <w:webHidden/>
          </w:rPr>
          <w:t>62</w:t>
        </w:r>
        <w:r w:rsidR="00AA6A8B">
          <w:rPr>
            <w:noProof/>
            <w:webHidden/>
          </w:rPr>
          <w:fldChar w:fldCharType="end"/>
        </w:r>
      </w:hyperlink>
    </w:p>
    <w:p w14:paraId="1D39F93A" w14:textId="4CDF3443" w:rsidR="00AA6A8B" w:rsidRDefault="00000000">
      <w:pPr>
        <w:pStyle w:val="TOC2"/>
        <w:rPr>
          <w:rFonts w:asciiTheme="minorHAnsi" w:eastAsiaTheme="minorEastAsia" w:hAnsiTheme="minorHAnsi" w:cstheme="minorBidi"/>
          <w:noProof/>
          <w:sz w:val="22"/>
          <w:szCs w:val="22"/>
          <w:lang w:eastAsia="en-AU"/>
        </w:rPr>
      </w:pPr>
      <w:hyperlink w:anchor="_Toc136773378" w:history="1">
        <w:r w:rsidR="00AA6A8B" w:rsidRPr="00643602">
          <w:rPr>
            <w:rStyle w:val="Hyperlink"/>
            <w:rFonts w:ascii="Arial Bold" w:hAnsi="Arial Bold"/>
            <w:noProof/>
          </w:rPr>
          <w:t>7.3</w:t>
        </w:r>
        <w:r w:rsidR="00AA6A8B">
          <w:rPr>
            <w:rFonts w:asciiTheme="minorHAnsi" w:eastAsiaTheme="minorEastAsia" w:hAnsiTheme="minorHAnsi" w:cstheme="minorBidi"/>
            <w:noProof/>
            <w:sz w:val="22"/>
            <w:szCs w:val="22"/>
            <w:lang w:eastAsia="en-AU"/>
          </w:rPr>
          <w:tab/>
        </w:r>
        <w:r w:rsidR="00AA6A8B" w:rsidRPr="00643602">
          <w:rPr>
            <w:rStyle w:val="Hyperlink"/>
            <w:noProof/>
          </w:rPr>
          <w:t>Notice of Latent Condition</w:t>
        </w:r>
        <w:r w:rsidR="00AA6A8B">
          <w:rPr>
            <w:noProof/>
            <w:webHidden/>
          </w:rPr>
          <w:tab/>
        </w:r>
        <w:r w:rsidR="00AA6A8B">
          <w:rPr>
            <w:noProof/>
            <w:webHidden/>
          </w:rPr>
          <w:fldChar w:fldCharType="begin"/>
        </w:r>
        <w:r w:rsidR="00AA6A8B">
          <w:rPr>
            <w:noProof/>
            <w:webHidden/>
          </w:rPr>
          <w:instrText xml:space="preserve"> PAGEREF _Toc136773378 \h </w:instrText>
        </w:r>
        <w:r w:rsidR="00AA6A8B">
          <w:rPr>
            <w:noProof/>
            <w:webHidden/>
          </w:rPr>
        </w:r>
        <w:r w:rsidR="00AA6A8B">
          <w:rPr>
            <w:noProof/>
            <w:webHidden/>
          </w:rPr>
          <w:fldChar w:fldCharType="separate"/>
        </w:r>
        <w:r w:rsidR="001C568C">
          <w:rPr>
            <w:noProof/>
            <w:webHidden/>
          </w:rPr>
          <w:t>62</w:t>
        </w:r>
        <w:r w:rsidR="00AA6A8B">
          <w:rPr>
            <w:noProof/>
            <w:webHidden/>
          </w:rPr>
          <w:fldChar w:fldCharType="end"/>
        </w:r>
      </w:hyperlink>
    </w:p>
    <w:p w14:paraId="541AE5AF" w14:textId="4B0B256C" w:rsidR="00AA6A8B" w:rsidRDefault="00000000">
      <w:pPr>
        <w:pStyle w:val="TOC2"/>
        <w:rPr>
          <w:rFonts w:asciiTheme="minorHAnsi" w:eastAsiaTheme="minorEastAsia" w:hAnsiTheme="minorHAnsi" w:cstheme="minorBidi"/>
          <w:noProof/>
          <w:sz w:val="22"/>
          <w:szCs w:val="22"/>
          <w:lang w:eastAsia="en-AU"/>
        </w:rPr>
      </w:pPr>
      <w:hyperlink w:anchor="_Toc136773379" w:history="1">
        <w:r w:rsidR="00AA6A8B" w:rsidRPr="00643602">
          <w:rPr>
            <w:rStyle w:val="Hyperlink"/>
            <w:rFonts w:ascii="Arial Bold" w:hAnsi="Arial Bold"/>
            <w:noProof/>
          </w:rPr>
          <w:t>7.4</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Contractor's Entitlement</w:t>
        </w:r>
        <w:r w:rsidR="00AA6A8B">
          <w:rPr>
            <w:noProof/>
            <w:webHidden/>
          </w:rPr>
          <w:tab/>
        </w:r>
        <w:r w:rsidR="00AA6A8B">
          <w:rPr>
            <w:noProof/>
            <w:webHidden/>
          </w:rPr>
          <w:fldChar w:fldCharType="begin"/>
        </w:r>
        <w:r w:rsidR="00AA6A8B">
          <w:rPr>
            <w:noProof/>
            <w:webHidden/>
          </w:rPr>
          <w:instrText xml:space="preserve"> PAGEREF _Toc136773379 \h </w:instrText>
        </w:r>
        <w:r w:rsidR="00AA6A8B">
          <w:rPr>
            <w:noProof/>
            <w:webHidden/>
          </w:rPr>
        </w:r>
        <w:r w:rsidR="00AA6A8B">
          <w:rPr>
            <w:noProof/>
            <w:webHidden/>
          </w:rPr>
          <w:fldChar w:fldCharType="separate"/>
        </w:r>
        <w:r w:rsidR="001C568C">
          <w:rPr>
            <w:noProof/>
            <w:webHidden/>
          </w:rPr>
          <w:t>62</w:t>
        </w:r>
        <w:r w:rsidR="00AA6A8B">
          <w:rPr>
            <w:noProof/>
            <w:webHidden/>
          </w:rPr>
          <w:fldChar w:fldCharType="end"/>
        </w:r>
      </w:hyperlink>
    </w:p>
    <w:p w14:paraId="26EA4C95" w14:textId="067B8BA3" w:rsidR="00AA6A8B" w:rsidRDefault="00000000">
      <w:pPr>
        <w:pStyle w:val="TOC2"/>
        <w:rPr>
          <w:rFonts w:asciiTheme="minorHAnsi" w:eastAsiaTheme="minorEastAsia" w:hAnsiTheme="minorHAnsi" w:cstheme="minorBidi"/>
          <w:noProof/>
          <w:sz w:val="22"/>
          <w:szCs w:val="22"/>
          <w:lang w:eastAsia="en-AU"/>
        </w:rPr>
      </w:pPr>
      <w:hyperlink w:anchor="_Toc136773380" w:history="1">
        <w:r w:rsidR="00AA6A8B" w:rsidRPr="00643602">
          <w:rPr>
            <w:rStyle w:val="Hyperlink"/>
            <w:rFonts w:ascii="Arial Bold" w:hAnsi="Arial Bold"/>
            <w:noProof/>
          </w:rPr>
          <w:t>7.5</w:t>
        </w:r>
        <w:r w:rsidR="00AA6A8B">
          <w:rPr>
            <w:rFonts w:asciiTheme="minorHAnsi" w:eastAsiaTheme="minorEastAsia" w:hAnsiTheme="minorHAnsi" w:cstheme="minorBidi"/>
            <w:noProof/>
            <w:sz w:val="22"/>
            <w:szCs w:val="22"/>
            <w:lang w:eastAsia="en-AU"/>
          </w:rPr>
          <w:tab/>
        </w:r>
        <w:r w:rsidR="00AA6A8B" w:rsidRPr="00643602">
          <w:rPr>
            <w:rStyle w:val="Hyperlink"/>
            <w:noProof/>
          </w:rPr>
          <w:t>Site Access Generally</w:t>
        </w:r>
        <w:r w:rsidR="00AA6A8B">
          <w:rPr>
            <w:noProof/>
            <w:webHidden/>
          </w:rPr>
          <w:tab/>
        </w:r>
        <w:r w:rsidR="00AA6A8B">
          <w:rPr>
            <w:noProof/>
            <w:webHidden/>
          </w:rPr>
          <w:fldChar w:fldCharType="begin"/>
        </w:r>
        <w:r w:rsidR="00AA6A8B">
          <w:rPr>
            <w:noProof/>
            <w:webHidden/>
          </w:rPr>
          <w:instrText xml:space="preserve"> PAGEREF _Toc136773380 \h </w:instrText>
        </w:r>
        <w:r w:rsidR="00AA6A8B">
          <w:rPr>
            <w:noProof/>
            <w:webHidden/>
          </w:rPr>
        </w:r>
        <w:r w:rsidR="00AA6A8B">
          <w:rPr>
            <w:noProof/>
            <w:webHidden/>
          </w:rPr>
          <w:fldChar w:fldCharType="separate"/>
        </w:r>
        <w:r w:rsidR="001C568C">
          <w:rPr>
            <w:noProof/>
            <w:webHidden/>
          </w:rPr>
          <w:t>63</w:t>
        </w:r>
        <w:r w:rsidR="00AA6A8B">
          <w:rPr>
            <w:noProof/>
            <w:webHidden/>
          </w:rPr>
          <w:fldChar w:fldCharType="end"/>
        </w:r>
      </w:hyperlink>
    </w:p>
    <w:p w14:paraId="0588BA16" w14:textId="7B878088" w:rsidR="00AA6A8B" w:rsidRDefault="00000000">
      <w:pPr>
        <w:pStyle w:val="TOC2"/>
        <w:rPr>
          <w:rFonts w:asciiTheme="minorHAnsi" w:eastAsiaTheme="minorEastAsia" w:hAnsiTheme="minorHAnsi" w:cstheme="minorBidi"/>
          <w:noProof/>
          <w:sz w:val="22"/>
          <w:szCs w:val="22"/>
          <w:lang w:eastAsia="en-AU"/>
        </w:rPr>
      </w:pPr>
      <w:hyperlink w:anchor="_Toc136773381" w:history="1">
        <w:r w:rsidR="00AA6A8B" w:rsidRPr="00643602">
          <w:rPr>
            <w:rStyle w:val="Hyperlink"/>
            <w:rFonts w:ascii="Arial Bold" w:hAnsi="Arial Bold"/>
            <w:noProof/>
          </w:rPr>
          <w:t>7.6</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Contractor's Obligation to Provide Access</w:t>
        </w:r>
        <w:r w:rsidR="00AA6A8B">
          <w:rPr>
            <w:noProof/>
            <w:webHidden/>
          </w:rPr>
          <w:tab/>
        </w:r>
        <w:r w:rsidR="00AA6A8B">
          <w:rPr>
            <w:noProof/>
            <w:webHidden/>
          </w:rPr>
          <w:fldChar w:fldCharType="begin"/>
        </w:r>
        <w:r w:rsidR="00AA6A8B">
          <w:rPr>
            <w:noProof/>
            <w:webHidden/>
          </w:rPr>
          <w:instrText xml:space="preserve"> PAGEREF _Toc136773381 \h </w:instrText>
        </w:r>
        <w:r w:rsidR="00AA6A8B">
          <w:rPr>
            <w:noProof/>
            <w:webHidden/>
          </w:rPr>
        </w:r>
        <w:r w:rsidR="00AA6A8B">
          <w:rPr>
            <w:noProof/>
            <w:webHidden/>
          </w:rPr>
          <w:fldChar w:fldCharType="separate"/>
        </w:r>
        <w:r w:rsidR="001C568C">
          <w:rPr>
            <w:noProof/>
            <w:webHidden/>
          </w:rPr>
          <w:t>63</w:t>
        </w:r>
        <w:r w:rsidR="00AA6A8B">
          <w:rPr>
            <w:noProof/>
            <w:webHidden/>
          </w:rPr>
          <w:fldChar w:fldCharType="end"/>
        </w:r>
      </w:hyperlink>
    </w:p>
    <w:p w14:paraId="69579C2E" w14:textId="6F4C297C" w:rsidR="00AA6A8B" w:rsidRDefault="00000000">
      <w:pPr>
        <w:pStyle w:val="TOC2"/>
        <w:rPr>
          <w:rFonts w:asciiTheme="minorHAnsi" w:eastAsiaTheme="minorEastAsia" w:hAnsiTheme="minorHAnsi" w:cstheme="minorBidi"/>
          <w:noProof/>
          <w:sz w:val="22"/>
          <w:szCs w:val="22"/>
          <w:lang w:eastAsia="en-AU"/>
        </w:rPr>
      </w:pPr>
      <w:hyperlink w:anchor="_Toc136773382" w:history="1">
        <w:r w:rsidR="00AA6A8B" w:rsidRPr="00643602">
          <w:rPr>
            <w:rStyle w:val="Hyperlink"/>
            <w:rFonts w:ascii="Arial Bold" w:hAnsi="Arial Bold"/>
            <w:noProof/>
          </w:rPr>
          <w:t>7.7</w:t>
        </w:r>
        <w:r w:rsidR="00AA6A8B">
          <w:rPr>
            <w:rFonts w:asciiTheme="minorHAnsi" w:eastAsiaTheme="minorEastAsia" w:hAnsiTheme="minorHAnsi" w:cstheme="minorBidi"/>
            <w:noProof/>
            <w:sz w:val="22"/>
            <w:szCs w:val="22"/>
            <w:lang w:eastAsia="en-AU"/>
          </w:rPr>
          <w:tab/>
        </w:r>
        <w:r w:rsidR="00AA6A8B" w:rsidRPr="00643602">
          <w:rPr>
            <w:rStyle w:val="Hyperlink"/>
            <w:noProof/>
          </w:rPr>
          <w:t>Non-Reliance</w:t>
        </w:r>
        <w:r w:rsidR="00AA6A8B">
          <w:rPr>
            <w:noProof/>
            <w:webHidden/>
          </w:rPr>
          <w:tab/>
        </w:r>
        <w:r w:rsidR="00AA6A8B">
          <w:rPr>
            <w:noProof/>
            <w:webHidden/>
          </w:rPr>
          <w:fldChar w:fldCharType="begin"/>
        </w:r>
        <w:r w:rsidR="00AA6A8B">
          <w:rPr>
            <w:noProof/>
            <w:webHidden/>
          </w:rPr>
          <w:instrText xml:space="preserve"> PAGEREF _Toc136773382 \h </w:instrText>
        </w:r>
        <w:r w:rsidR="00AA6A8B">
          <w:rPr>
            <w:noProof/>
            <w:webHidden/>
          </w:rPr>
        </w:r>
        <w:r w:rsidR="00AA6A8B">
          <w:rPr>
            <w:noProof/>
            <w:webHidden/>
          </w:rPr>
          <w:fldChar w:fldCharType="separate"/>
        </w:r>
        <w:r w:rsidR="001C568C">
          <w:rPr>
            <w:noProof/>
            <w:webHidden/>
          </w:rPr>
          <w:t>64</w:t>
        </w:r>
        <w:r w:rsidR="00AA6A8B">
          <w:rPr>
            <w:noProof/>
            <w:webHidden/>
          </w:rPr>
          <w:fldChar w:fldCharType="end"/>
        </w:r>
      </w:hyperlink>
    </w:p>
    <w:p w14:paraId="610F87C5" w14:textId="596B5ED2" w:rsidR="00AA6A8B" w:rsidRDefault="00000000">
      <w:pPr>
        <w:pStyle w:val="TOC1"/>
        <w:rPr>
          <w:rFonts w:asciiTheme="minorHAnsi" w:eastAsiaTheme="minorEastAsia" w:hAnsiTheme="minorHAnsi" w:cstheme="minorBidi"/>
          <w:b w:val="0"/>
          <w:caps w:val="0"/>
          <w:noProof/>
          <w:sz w:val="22"/>
          <w:lang w:eastAsia="en-AU"/>
        </w:rPr>
      </w:pPr>
      <w:hyperlink w:anchor="_Toc136773383" w:history="1">
        <w:r w:rsidR="00AA6A8B" w:rsidRPr="00643602">
          <w:rPr>
            <w:rStyle w:val="Hyperlink"/>
            <w:noProof/>
          </w:rPr>
          <w:t>8.</w:t>
        </w:r>
        <w:r w:rsidR="00AA6A8B">
          <w:rPr>
            <w:rFonts w:asciiTheme="minorHAnsi" w:eastAsiaTheme="minorEastAsia" w:hAnsiTheme="minorHAnsi" w:cstheme="minorBidi"/>
            <w:b w:val="0"/>
            <w:caps w:val="0"/>
            <w:noProof/>
            <w:sz w:val="22"/>
            <w:lang w:eastAsia="en-AU"/>
          </w:rPr>
          <w:tab/>
        </w:r>
        <w:r w:rsidR="00AA6A8B" w:rsidRPr="00643602">
          <w:rPr>
            <w:rStyle w:val="Hyperlink"/>
            <w:noProof/>
          </w:rPr>
          <w:t>Carrying out of the Contractor’s Activities</w:t>
        </w:r>
        <w:r w:rsidR="00AA6A8B">
          <w:rPr>
            <w:noProof/>
            <w:webHidden/>
          </w:rPr>
          <w:tab/>
        </w:r>
        <w:r w:rsidR="00AA6A8B">
          <w:rPr>
            <w:noProof/>
            <w:webHidden/>
          </w:rPr>
          <w:fldChar w:fldCharType="begin"/>
        </w:r>
        <w:r w:rsidR="00AA6A8B">
          <w:rPr>
            <w:noProof/>
            <w:webHidden/>
          </w:rPr>
          <w:instrText xml:space="preserve"> PAGEREF _Toc136773383 \h </w:instrText>
        </w:r>
        <w:r w:rsidR="00AA6A8B">
          <w:rPr>
            <w:noProof/>
            <w:webHidden/>
          </w:rPr>
        </w:r>
        <w:r w:rsidR="00AA6A8B">
          <w:rPr>
            <w:noProof/>
            <w:webHidden/>
          </w:rPr>
          <w:fldChar w:fldCharType="separate"/>
        </w:r>
        <w:r w:rsidR="001C568C">
          <w:rPr>
            <w:noProof/>
            <w:webHidden/>
          </w:rPr>
          <w:t>65</w:t>
        </w:r>
        <w:r w:rsidR="00AA6A8B">
          <w:rPr>
            <w:noProof/>
            <w:webHidden/>
          </w:rPr>
          <w:fldChar w:fldCharType="end"/>
        </w:r>
      </w:hyperlink>
    </w:p>
    <w:p w14:paraId="2BD88275" w14:textId="2CB95CC1" w:rsidR="00AA6A8B" w:rsidRDefault="00000000">
      <w:pPr>
        <w:pStyle w:val="TOC2"/>
        <w:rPr>
          <w:rFonts w:asciiTheme="minorHAnsi" w:eastAsiaTheme="minorEastAsia" w:hAnsiTheme="minorHAnsi" w:cstheme="minorBidi"/>
          <w:noProof/>
          <w:sz w:val="22"/>
          <w:szCs w:val="22"/>
          <w:lang w:eastAsia="en-AU"/>
        </w:rPr>
      </w:pPr>
      <w:hyperlink w:anchor="_Toc136773384" w:history="1">
        <w:r w:rsidR="00AA6A8B" w:rsidRPr="00643602">
          <w:rPr>
            <w:rStyle w:val="Hyperlink"/>
            <w:rFonts w:ascii="Arial Bold" w:hAnsi="Arial Bold"/>
            <w:noProof/>
          </w:rPr>
          <w:t>8.1</w:t>
        </w:r>
        <w:r w:rsidR="00AA6A8B">
          <w:rPr>
            <w:rFonts w:asciiTheme="minorHAnsi" w:eastAsiaTheme="minorEastAsia" w:hAnsiTheme="minorHAnsi" w:cstheme="minorBidi"/>
            <w:noProof/>
            <w:sz w:val="22"/>
            <w:szCs w:val="22"/>
            <w:lang w:eastAsia="en-AU"/>
          </w:rPr>
          <w:tab/>
        </w:r>
        <w:r w:rsidR="00AA6A8B" w:rsidRPr="00643602">
          <w:rPr>
            <w:rStyle w:val="Hyperlink"/>
            <w:noProof/>
          </w:rPr>
          <w:t>Description of Works</w:t>
        </w:r>
        <w:r w:rsidR="00AA6A8B">
          <w:rPr>
            <w:noProof/>
            <w:webHidden/>
          </w:rPr>
          <w:tab/>
        </w:r>
        <w:r w:rsidR="00AA6A8B">
          <w:rPr>
            <w:noProof/>
            <w:webHidden/>
          </w:rPr>
          <w:fldChar w:fldCharType="begin"/>
        </w:r>
        <w:r w:rsidR="00AA6A8B">
          <w:rPr>
            <w:noProof/>
            <w:webHidden/>
          </w:rPr>
          <w:instrText xml:space="preserve"> PAGEREF _Toc136773384 \h </w:instrText>
        </w:r>
        <w:r w:rsidR="00AA6A8B">
          <w:rPr>
            <w:noProof/>
            <w:webHidden/>
          </w:rPr>
        </w:r>
        <w:r w:rsidR="00AA6A8B">
          <w:rPr>
            <w:noProof/>
            <w:webHidden/>
          </w:rPr>
          <w:fldChar w:fldCharType="separate"/>
        </w:r>
        <w:r w:rsidR="001C568C">
          <w:rPr>
            <w:noProof/>
            <w:webHidden/>
          </w:rPr>
          <w:t>65</w:t>
        </w:r>
        <w:r w:rsidR="00AA6A8B">
          <w:rPr>
            <w:noProof/>
            <w:webHidden/>
          </w:rPr>
          <w:fldChar w:fldCharType="end"/>
        </w:r>
      </w:hyperlink>
    </w:p>
    <w:p w14:paraId="2C119FF1" w14:textId="43203CB5" w:rsidR="00AA6A8B" w:rsidRDefault="00000000">
      <w:pPr>
        <w:pStyle w:val="TOC2"/>
        <w:rPr>
          <w:rFonts w:asciiTheme="minorHAnsi" w:eastAsiaTheme="minorEastAsia" w:hAnsiTheme="minorHAnsi" w:cstheme="minorBidi"/>
          <w:noProof/>
          <w:sz w:val="22"/>
          <w:szCs w:val="22"/>
          <w:lang w:eastAsia="en-AU"/>
        </w:rPr>
      </w:pPr>
      <w:hyperlink w:anchor="_Toc136773385" w:history="1">
        <w:r w:rsidR="00AA6A8B" w:rsidRPr="00643602">
          <w:rPr>
            <w:rStyle w:val="Hyperlink"/>
            <w:rFonts w:ascii="Arial Bold" w:hAnsi="Arial Bold"/>
            <w:noProof/>
          </w:rPr>
          <w:t>8.2</w:t>
        </w:r>
        <w:r w:rsidR="00AA6A8B">
          <w:rPr>
            <w:rFonts w:asciiTheme="minorHAnsi" w:eastAsiaTheme="minorEastAsia" w:hAnsiTheme="minorHAnsi" w:cstheme="minorBidi"/>
            <w:noProof/>
            <w:sz w:val="22"/>
            <w:szCs w:val="22"/>
            <w:lang w:eastAsia="en-AU"/>
          </w:rPr>
          <w:tab/>
        </w:r>
        <w:r w:rsidR="00AA6A8B" w:rsidRPr="00643602">
          <w:rPr>
            <w:rStyle w:val="Hyperlink"/>
            <w:noProof/>
          </w:rPr>
          <w:t>All Work Included</w:t>
        </w:r>
        <w:r w:rsidR="00AA6A8B">
          <w:rPr>
            <w:noProof/>
            <w:webHidden/>
          </w:rPr>
          <w:tab/>
        </w:r>
        <w:r w:rsidR="00AA6A8B">
          <w:rPr>
            <w:noProof/>
            <w:webHidden/>
          </w:rPr>
          <w:fldChar w:fldCharType="begin"/>
        </w:r>
        <w:r w:rsidR="00AA6A8B">
          <w:rPr>
            <w:noProof/>
            <w:webHidden/>
          </w:rPr>
          <w:instrText xml:space="preserve"> PAGEREF _Toc136773385 \h </w:instrText>
        </w:r>
        <w:r w:rsidR="00AA6A8B">
          <w:rPr>
            <w:noProof/>
            <w:webHidden/>
          </w:rPr>
        </w:r>
        <w:r w:rsidR="00AA6A8B">
          <w:rPr>
            <w:noProof/>
            <w:webHidden/>
          </w:rPr>
          <w:fldChar w:fldCharType="separate"/>
        </w:r>
        <w:r w:rsidR="001C568C">
          <w:rPr>
            <w:noProof/>
            <w:webHidden/>
          </w:rPr>
          <w:t>65</w:t>
        </w:r>
        <w:r w:rsidR="00AA6A8B">
          <w:rPr>
            <w:noProof/>
            <w:webHidden/>
          </w:rPr>
          <w:fldChar w:fldCharType="end"/>
        </w:r>
      </w:hyperlink>
    </w:p>
    <w:p w14:paraId="3B31A76F" w14:textId="2A76DE32" w:rsidR="00AA6A8B" w:rsidRDefault="00000000">
      <w:pPr>
        <w:pStyle w:val="TOC2"/>
        <w:rPr>
          <w:rFonts w:asciiTheme="minorHAnsi" w:eastAsiaTheme="minorEastAsia" w:hAnsiTheme="minorHAnsi" w:cstheme="minorBidi"/>
          <w:noProof/>
          <w:sz w:val="22"/>
          <w:szCs w:val="22"/>
          <w:lang w:eastAsia="en-AU"/>
        </w:rPr>
      </w:pPr>
      <w:hyperlink w:anchor="_Toc136773386" w:history="1">
        <w:r w:rsidR="00AA6A8B" w:rsidRPr="00643602">
          <w:rPr>
            <w:rStyle w:val="Hyperlink"/>
            <w:rFonts w:ascii="Arial Bold" w:hAnsi="Arial Bold"/>
            <w:noProof/>
          </w:rPr>
          <w:t>8.3</w:t>
        </w:r>
        <w:r w:rsidR="00AA6A8B">
          <w:rPr>
            <w:rFonts w:asciiTheme="minorHAnsi" w:eastAsiaTheme="minorEastAsia" w:hAnsiTheme="minorHAnsi" w:cstheme="minorBidi"/>
            <w:noProof/>
            <w:sz w:val="22"/>
            <w:szCs w:val="22"/>
            <w:lang w:eastAsia="en-AU"/>
          </w:rPr>
          <w:tab/>
        </w:r>
        <w:r w:rsidR="00AA6A8B" w:rsidRPr="00643602">
          <w:rPr>
            <w:rStyle w:val="Hyperlink"/>
            <w:noProof/>
          </w:rPr>
          <w:t>Statutory Requirements</w:t>
        </w:r>
        <w:r w:rsidR="00AA6A8B">
          <w:rPr>
            <w:noProof/>
            <w:webHidden/>
          </w:rPr>
          <w:tab/>
        </w:r>
        <w:r w:rsidR="00AA6A8B">
          <w:rPr>
            <w:noProof/>
            <w:webHidden/>
          </w:rPr>
          <w:fldChar w:fldCharType="begin"/>
        </w:r>
        <w:r w:rsidR="00AA6A8B">
          <w:rPr>
            <w:noProof/>
            <w:webHidden/>
          </w:rPr>
          <w:instrText xml:space="preserve"> PAGEREF _Toc136773386 \h </w:instrText>
        </w:r>
        <w:r w:rsidR="00AA6A8B">
          <w:rPr>
            <w:noProof/>
            <w:webHidden/>
          </w:rPr>
        </w:r>
        <w:r w:rsidR="00AA6A8B">
          <w:rPr>
            <w:noProof/>
            <w:webHidden/>
          </w:rPr>
          <w:fldChar w:fldCharType="separate"/>
        </w:r>
        <w:r w:rsidR="001C568C">
          <w:rPr>
            <w:noProof/>
            <w:webHidden/>
          </w:rPr>
          <w:t>65</w:t>
        </w:r>
        <w:r w:rsidR="00AA6A8B">
          <w:rPr>
            <w:noProof/>
            <w:webHidden/>
          </w:rPr>
          <w:fldChar w:fldCharType="end"/>
        </w:r>
      </w:hyperlink>
    </w:p>
    <w:p w14:paraId="7AF120B7" w14:textId="30E3A7BC" w:rsidR="00AA6A8B" w:rsidRDefault="00000000">
      <w:pPr>
        <w:pStyle w:val="TOC2"/>
        <w:rPr>
          <w:rFonts w:asciiTheme="minorHAnsi" w:eastAsiaTheme="minorEastAsia" w:hAnsiTheme="minorHAnsi" w:cstheme="minorBidi"/>
          <w:noProof/>
          <w:sz w:val="22"/>
          <w:szCs w:val="22"/>
          <w:lang w:eastAsia="en-AU"/>
        </w:rPr>
      </w:pPr>
      <w:hyperlink w:anchor="_Toc136773387" w:history="1">
        <w:r w:rsidR="00AA6A8B" w:rsidRPr="00643602">
          <w:rPr>
            <w:rStyle w:val="Hyperlink"/>
            <w:rFonts w:ascii="Arial Bold" w:hAnsi="Arial Bold"/>
            <w:noProof/>
          </w:rPr>
          <w:t>8.4</w:t>
        </w:r>
        <w:r w:rsidR="00AA6A8B">
          <w:rPr>
            <w:rFonts w:asciiTheme="minorHAnsi" w:eastAsiaTheme="minorEastAsia" w:hAnsiTheme="minorHAnsi" w:cstheme="minorBidi"/>
            <w:noProof/>
            <w:sz w:val="22"/>
            <w:szCs w:val="22"/>
            <w:lang w:eastAsia="en-AU"/>
          </w:rPr>
          <w:tab/>
        </w:r>
        <w:r w:rsidR="00AA6A8B" w:rsidRPr="00643602">
          <w:rPr>
            <w:rStyle w:val="Hyperlink"/>
            <w:noProof/>
          </w:rPr>
          <w:t>Change in Statutory Requirements or Variance with Contract</w:t>
        </w:r>
        <w:r w:rsidR="00AA6A8B">
          <w:rPr>
            <w:noProof/>
            <w:webHidden/>
          </w:rPr>
          <w:tab/>
        </w:r>
        <w:r w:rsidR="00AA6A8B">
          <w:rPr>
            <w:noProof/>
            <w:webHidden/>
          </w:rPr>
          <w:fldChar w:fldCharType="begin"/>
        </w:r>
        <w:r w:rsidR="00AA6A8B">
          <w:rPr>
            <w:noProof/>
            <w:webHidden/>
          </w:rPr>
          <w:instrText xml:space="preserve"> PAGEREF _Toc136773387 \h </w:instrText>
        </w:r>
        <w:r w:rsidR="00AA6A8B">
          <w:rPr>
            <w:noProof/>
            <w:webHidden/>
          </w:rPr>
        </w:r>
        <w:r w:rsidR="00AA6A8B">
          <w:rPr>
            <w:noProof/>
            <w:webHidden/>
          </w:rPr>
          <w:fldChar w:fldCharType="separate"/>
        </w:r>
        <w:r w:rsidR="001C568C">
          <w:rPr>
            <w:noProof/>
            <w:webHidden/>
          </w:rPr>
          <w:t>66</w:t>
        </w:r>
        <w:r w:rsidR="00AA6A8B">
          <w:rPr>
            <w:noProof/>
            <w:webHidden/>
          </w:rPr>
          <w:fldChar w:fldCharType="end"/>
        </w:r>
      </w:hyperlink>
    </w:p>
    <w:p w14:paraId="0F81130E" w14:textId="1E287A6A" w:rsidR="00AA6A8B" w:rsidRDefault="00000000">
      <w:pPr>
        <w:pStyle w:val="TOC2"/>
        <w:rPr>
          <w:rFonts w:asciiTheme="minorHAnsi" w:eastAsiaTheme="minorEastAsia" w:hAnsiTheme="minorHAnsi" w:cstheme="minorBidi"/>
          <w:noProof/>
          <w:sz w:val="22"/>
          <w:szCs w:val="22"/>
          <w:lang w:eastAsia="en-AU"/>
        </w:rPr>
      </w:pPr>
      <w:hyperlink w:anchor="_Toc136773388" w:history="1">
        <w:r w:rsidR="00AA6A8B" w:rsidRPr="00643602">
          <w:rPr>
            <w:rStyle w:val="Hyperlink"/>
            <w:rFonts w:ascii="Arial Bold" w:hAnsi="Arial Bold"/>
            <w:noProof/>
          </w:rPr>
          <w:t>8.5</w:t>
        </w:r>
        <w:r w:rsidR="00AA6A8B">
          <w:rPr>
            <w:rFonts w:asciiTheme="minorHAnsi" w:eastAsiaTheme="minorEastAsia" w:hAnsiTheme="minorHAnsi" w:cstheme="minorBidi"/>
            <w:noProof/>
            <w:sz w:val="22"/>
            <w:szCs w:val="22"/>
            <w:lang w:eastAsia="en-AU"/>
          </w:rPr>
          <w:tab/>
        </w:r>
        <w:r w:rsidR="00AA6A8B" w:rsidRPr="00643602">
          <w:rPr>
            <w:rStyle w:val="Hyperlink"/>
            <w:noProof/>
          </w:rPr>
          <w:t>Subcontracting</w:t>
        </w:r>
        <w:r w:rsidR="00AA6A8B">
          <w:rPr>
            <w:noProof/>
            <w:webHidden/>
          </w:rPr>
          <w:tab/>
        </w:r>
        <w:r w:rsidR="00AA6A8B">
          <w:rPr>
            <w:noProof/>
            <w:webHidden/>
          </w:rPr>
          <w:fldChar w:fldCharType="begin"/>
        </w:r>
        <w:r w:rsidR="00AA6A8B">
          <w:rPr>
            <w:noProof/>
            <w:webHidden/>
          </w:rPr>
          <w:instrText xml:space="preserve"> PAGEREF _Toc136773388 \h </w:instrText>
        </w:r>
        <w:r w:rsidR="00AA6A8B">
          <w:rPr>
            <w:noProof/>
            <w:webHidden/>
          </w:rPr>
        </w:r>
        <w:r w:rsidR="00AA6A8B">
          <w:rPr>
            <w:noProof/>
            <w:webHidden/>
          </w:rPr>
          <w:fldChar w:fldCharType="separate"/>
        </w:r>
        <w:r w:rsidR="001C568C">
          <w:rPr>
            <w:noProof/>
            <w:webHidden/>
          </w:rPr>
          <w:t>66</w:t>
        </w:r>
        <w:r w:rsidR="00AA6A8B">
          <w:rPr>
            <w:noProof/>
            <w:webHidden/>
          </w:rPr>
          <w:fldChar w:fldCharType="end"/>
        </w:r>
      </w:hyperlink>
    </w:p>
    <w:p w14:paraId="65C4BC40" w14:textId="4B863DF2" w:rsidR="00AA6A8B" w:rsidRDefault="00000000">
      <w:pPr>
        <w:pStyle w:val="TOC2"/>
        <w:rPr>
          <w:rFonts w:asciiTheme="minorHAnsi" w:eastAsiaTheme="minorEastAsia" w:hAnsiTheme="minorHAnsi" w:cstheme="minorBidi"/>
          <w:noProof/>
          <w:sz w:val="22"/>
          <w:szCs w:val="22"/>
          <w:lang w:eastAsia="en-AU"/>
        </w:rPr>
      </w:pPr>
      <w:hyperlink w:anchor="_Toc136773389" w:history="1">
        <w:r w:rsidR="00AA6A8B" w:rsidRPr="00643602">
          <w:rPr>
            <w:rStyle w:val="Hyperlink"/>
            <w:rFonts w:ascii="Arial Bold" w:hAnsi="Arial Bold"/>
            <w:noProof/>
          </w:rPr>
          <w:t>8.6</w:t>
        </w:r>
        <w:r w:rsidR="00AA6A8B">
          <w:rPr>
            <w:rFonts w:asciiTheme="minorHAnsi" w:eastAsiaTheme="minorEastAsia" w:hAnsiTheme="minorHAnsi" w:cstheme="minorBidi"/>
            <w:noProof/>
            <w:sz w:val="22"/>
            <w:szCs w:val="22"/>
            <w:lang w:eastAsia="en-AU"/>
          </w:rPr>
          <w:tab/>
        </w:r>
        <w:r w:rsidR="00AA6A8B" w:rsidRPr="00643602">
          <w:rPr>
            <w:rStyle w:val="Hyperlink"/>
            <w:noProof/>
          </w:rPr>
          <w:t>Collateral Warranties</w:t>
        </w:r>
        <w:r w:rsidR="00AA6A8B">
          <w:rPr>
            <w:noProof/>
            <w:webHidden/>
          </w:rPr>
          <w:tab/>
        </w:r>
        <w:r w:rsidR="00AA6A8B">
          <w:rPr>
            <w:noProof/>
            <w:webHidden/>
          </w:rPr>
          <w:fldChar w:fldCharType="begin"/>
        </w:r>
        <w:r w:rsidR="00AA6A8B">
          <w:rPr>
            <w:noProof/>
            <w:webHidden/>
          </w:rPr>
          <w:instrText xml:space="preserve"> PAGEREF _Toc136773389 \h </w:instrText>
        </w:r>
        <w:r w:rsidR="00AA6A8B">
          <w:rPr>
            <w:noProof/>
            <w:webHidden/>
          </w:rPr>
        </w:r>
        <w:r w:rsidR="00AA6A8B">
          <w:rPr>
            <w:noProof/>
            <w:webHidden/>
          </w:rPr>
          <w:fldChar w:fldCharType="separate"/>
        </w:r>
        <w:r w:rsidR="001C568C">
          <w:rPr>
            <w:noProof/>
            <w:webHidden/>
          </w:rPr>
          <w:t>67</w:t>
        </w:r>
        <w:r w:rsidR="00AA6A8B">
          <w:rPr>
            <w:noProof/>
            <w:webHidden/>
          </w:rPr>
          <w:fldChar w:fldCharType="end"/>
        </w:r>
      </w:hyperlink>
    </w:p>
    <w:p w14:paraId="4776DDFB" w14:textId="33BDA942" w:rsidR="00AA6A8B" w:rsidRDefault="00000000">
      <w:pPr>
        <w:pStyle w:val="TOC2"/>
        <w:rPr>
          <w:rFonts w:asciiTheme="minorHAnsi" w:eastAsiaTheme="minorEastAsia" w:hAnsiTheme="minorHAnsi" w:cstheme="minorBidi"/>
          <w:noProof/>
          <w:sz w:val="22"/>
          <w:szCs w:val="22"/>
          <w:lang w:eastAsia="en-AU"/>
        </w:rPr>
      </w:pPr>
      <w:hyperlink w:anchor="_Toc136773390" w:history="1">
        <w:r w:rsidR="00AA6A8B" w:rsidRPr="00643602">
          <w:rPr>
            <w:rStyle w:val="Hyperlink"/>
            <w:rFonts w:ascii="Arial Bold" w:hAnsi="Arial Bold"/>
            <w:noProof/>
          </w:rPr>
          <w:t>8.7</w:t>
        </w:r>
        <w:r w:rsidR="00AA6A8B">
          <w:rPr>
            <w:rFonts w:asciiTheme="minorHAnsi" w:eastAsiaTheme="minorEastAsia" w:hAnsiTheme="minorHAnsi" w:cstheme="minorBidi"/>
            <w:noProof/>
            <w:sz w:val="22"/>
            <w:szCs w:val="22"/>
            <w:lang w:eastAsia="en-AU"/>
          </w:rPr>
          <w:tab/>
        </w:r>
        <w:r w:rsidR="00AA6A8B" w:rsidRPr="00643602">
          <w:rPr>
            <w:rStyle w:val="Hyperlink"/>
            <w:noProof/>
          </w:rPr>
          <w:t>Provisional Sum Work</w:t>
        </w:r>
        <w:r w:rsidR="00AA6A8B">
          <w:rPr>
            <w:noProof/>
            <w:webHidden/>
          </w:rPr>
          <w:tab/>
        </w:r>
        <w:r w:rsidR="00AA6A8B">
          <w:rPr>
            <w:noProof/>
            <w:webHidden/>
          </w:rPr>
          <w:fldChar w:fldCharType="begin"/>
        </w:r>
        <w:r w:rsidR="00AA6A8B">
          <w:rPr>
            <w:noProof/>
            <w:webHidden/>
          </w:rPr>
          <w:instrText xml:space="preserve"> PAGEREF _Toc136773390 \h </w:instrText>
        </w:r>
        <w:r w:rsidR="00AA6A8B">
          <w:rPr>
            <w:noProof/>
            <w:webHidden/>
          </w:rPr>
        </w:r>
        <w:r w:rsidR="00AA6A8B">
          <w:rPr>
            <w:noProof/>
            <w:webHidden/>
          </w:rPr>
          <w:fldChar w:fldCharType="separate"/>
        </w:r>
        <w:r w:rsidR="001C568C">
          <w:rPr>
            <w:noProof/>
            <w:webHidden/>
          </w:rPr>
          <w:t>68</w:t>
        </w:r>
        <w:r w:rsidR="00AA6A8B">
          <w:rPr>
            <w:noProof/>
            <w:webHidden/>
          </w:rPr>
          <w:fldChar w:fldCharType="end"/>
        </w:r>
      </w:hyperlink>
    </w:p>
    <w:p w14:paraId="362ED441" w14:textId="0B31EB62" w:rsidR="00AA6A8B" w:rsidRDefault="00000000">
      <w:pPr>
        <w:pStyle w:val="TOC2"/>
        <w:rPr>
          <w:rFonts w:asciiTheme="minorHAnsi" w:eastAsiaTheme="minorEastAsia" w:hAnsiTheme="minorHAnsi" w:cstheme="minorBidi"/>
          <w:noProof/>
          <w:sz w:val="22"/>
          <w:szCs w:val="22"/>
          <w:lang w:eastAsia="en-AU"/>
        </w:rPr>
      </w:pPr>
      <w:hyperlink w:anchor="_Toc136773391" w:history="1">
        <w:r w:rsidR="00AA6A8B" w:rsidRPr="00643602">
          <w:rPr>
            <w:rStyle w:val="Hyperlink"/>
            <w:rFonts w:ascii="Arial Bold" w:hAnsi="Arial Bold"/>
            <w:noProof/>
          </w:rPr>
          <w:t>8.8</w:t>
        </w:r>
        <w:r w:rsidR="00AA6A8B">
          <w:rPr>
            <w:rFonts w:asciiTheme="minorHAnsi" w:eastAsiaTheme="minorEastAsia" w:hAnsiTheme="minorHAnsi" w:cstheme="minorBidi"/>
            <w:noProof/>
            <w:sz w:val="22"/>
            <w:szCs w:val="22"/>
            <w:lang w:eastAsia="en-AU"/>
          </w:rPr>
          <w:tab/>
        </w:r>
        <w:r w:rsidR="00AA6A8B" w:rsidRPr="00643602">
          <w:rPr>
            <w:rStyle w:val="Hyperlink"/>
            <w:noProof/>
          </w:rPr>
          <w:t>Design for Provisional Sum Work to be Prepared by Commonwealth - Option 1</w:t>
        </w:r>
        <w:r w:rsidR="00AA6A8B">
          <w:rPr>
            <w:noProof/>
            <w:webHidden/>
          </w:rPr>
          <w:tab/>
        </w:r>
        <w:r w:rsidR="00AA6A8B">
          <w:rPr>
            <w:noProof/>
            <w:webHidden/>
          </w:rPr>
          <w:fldChar w:fldCharType="begin"/>
        </w:r>
        <w:r w:rsidR="00AA6A8B">
          <w:rPr>
            <w:noProof/>
            <w:webHidden/>
          </w:rPr>
          <w:instrText xml:space="preserve"> PAGEREF _Toc136773391 \h </w:instrText>
        </w:r>
        <w:r w:rsidR="00AA6A8B">
          <w:rPr>
            <w:noProof/>
            <w:webHidden/>
          </w:rPr>
        </w:r>
        <w:r w:rsidR="00AA6A8B">
          <w:rPr>
            <w:noProof/>
            <w:webHidden/>
          </w:rPr>
          <w:fldChar w:fldCharType="separate"/>
        </w:r>
        <w:r w:rsidR="001C568C">
          <w:rPr>
            <w:noProof/>
            <w:webHidden/>
          </w:rPr>
          <w:t>68</w:t>
        </w:r>
        <w:r w:rsidR="00AA6A8B">
          <w:rPr>
            <w:noProof/>
            <w:webHidden/>
          </w:rPr>
          <w:fldChar w:fldCharType="end"/>
        </w:r>
      </w:hyperlink>
    </w:p>
    <w:p w14:paraId="3D9194EF" w14:textId="7E7C49E6" w:rsidR="00AA6A8B" w:rsidRDefault="00000000">
      <w:pPr>
        <w:pStyle w:val="TOC2"/>
        <w:rPr>
          <w:rFonts w:asciiTheme="minorHAnsi" w:eastAsiaTheme="minorEastAsia" w:hAnsiTheme="minorHAnsi" w:cstheme="minorBidi"/>
          <w:noProof/>
          <w:sz w:val="22"/>
          <w:szCs w:val="22"/>
          <w:lang w:eastAsia="en-AU"/>
        </w:rPr>
      </w:pPr>
      <w:hyperlink w:anchor="_Toc136773392" w:history="1">
        <w:r w:rsidR="00AA6A8B" w:rsidRPr="00643602">
          <w:rPr>
            <w:rStyle w:val="Hyperlink"/>
            <w:noProof/>
          </w:rPr>
          <w:t>8.8</w:t>
        </w:r>
        <w:r w:rsidR="00AA6A8B">
          <w:rPr>
            <w:rFonts w:asciiTheme="minorHAnsi" w:eastAsiaTheme="minorEastAsia" w:hAnsiTheme="minorHAnsi" w:cstheme="minorBidi"/>
            <w:noProof/>
            <w:sz w:val="22"/>
            <w:szCs w:val="22"/>
            <w:lang w:eastAsia="en-AU"/>
          </w:rPr>
          <w:tab/>
        </w:r>
        <w:r w:rsidR="00AA6A8B" w:rsidRPr="00643602">
          <w:rPr>
            <w:rStyle w:val="Hyperlink"/>
            <w:noProof/>
          </w:rPr>
          <w:t>Design for Provisional Sum Work to be Prepared by Contractor - Option 2</w:t>
        </w:r>
        <w:r w:rsidR="00AA6A8B">
          <w:rPr>
            <w:noProof/>
            <w:webHidden/>
          </w:rPr>
          <w:tab/>
        </w:r>
        <w:r w:rsidR="00AA6A8B">
          <w:rPr>
            <w:noProof/>
            <w:webHidden/>
          </w:rPr>
          <w:fldChar w:fldCharType="begin"/>
        </w:r>
        <w:r w:rsidR="00AA6A8B">
          <w:rPr>
            <w:noProof/>
            <w:webHidden/>
          </w:rPr>
          <w:instrText xml:space="preserve"> PAGEREF _Toc136773392 \h </w:instrText>
        </w:r>
        <w:r w:rsidR="00AA6A8B">
          <w:rPr>
            <w:noProof/>
            <w:webHidden/>
          </w:rPr>
        </w:r>
        <w:r w:rsidR="00AA6A8B">
          <w:rPr>
            <w:noProof/>
            <w:webHidden/>
          </w:rPr>
          <w:fldChar w:fldCharType="separate"/>
        </w:r>
        <w:r w:rsidR="001C568C">
          <w:rPr>
            <w:noProof/>
            <w:webHidden/>
          </w:rPr>
          <w:t>68</w:t>
        </w:r>
        <w:r w:rsidR="00AA6A8B">
          <w:rPr>
            <w:noProof/>
            <w:webHidden/>
          </w:rPr>
          <w:fldChar w:fldCharType="end"/>
        </w:r>
      </w:hyperlink>
    </w:p>
    <w:p w14:paraId="150B6E11" w14:textId="104A27B1" w:rsidR="00AA6A8B" w:rsidRDefault="00000000">
      <w:pPr>
        <w:pStyle w:val="TOC2"/>
        <w:rPr>
          <w:rFonts w:asciiTheme="minorHAnsi" w:eastAsiaTheme="minorEastAsia" w:hAnsiTheme="minorHAnsi" w:cstheme="minorBidi"/>
          <w:noProof/>
          <w:sz w:val="22"/>
          <w:szCs w:val="22"/>
          <w:lang w:eastAsia="en-AU"/>
        </w:rPr>
      </w:pPr>
      <w:hyperlink w:anchor="_Toc136773393" w:history="1">
        <w:r w:rsidR="00AA6A8B" w:rsidRPr="00643602">
          <w:rPr>
            <w:rStyle w:val="Hyperlink"/>
            <w:rFonts w:ascii="Arial Bold" w:hAnsi="Arial Bold"/>
            <w:noProof/>
          </w:rPr>
          <w:t>8.9</w:t>
        </w:r>
        <w:r w:rsidR="00AA6A8B">
          <w:rPr>
            <w:rFonts w:asciiTheme="minorHAnsi" w:eastAsiaTheme="minorEastAsia" w:hAnsiTheme="minorHAnsi" w:cstheme="minorBidi"/>
            <w:noProof/>
            <w:sz w:val="22"/>
            <w:szCs w:val="22"/>
            <w:lang w:eastAsia="en-AU"/>
          </w:rPr>
          <w:tab/>
        </w:r>
        <w:r w:rsidR="00AA6A8B" w:rsidRPr="00643602">
          <w:rPr>
            <w:rStyle w:val="Hyperlink"/>
            <w:noProof/>
          </w:rPr>
          <w:t>Tendering Provisional Sum Work</w:t>
        </w:r>
        <w:r w:rsidR="00AA6A8B">
          <w:rPr>
            <w:noProof/>
            <w:webHidden/>
          </w:rPr>
          <w:tab/>
        </w:r>
        <w:r w:rsidR="00AA6A8B">
          <w:rPr>
            <w:noProof/>
            <w:webHidden/>
          </w:rPr>
          <w:fldChar w:fldCharType="begin"/>
        </w:r>
        <w:r w:rsidR="00AA6A8B">
          <w:rPr>
            <w:noProof/>
            <w:webHidden/>
          </w:rPr>
          <w:instrText xml:space="preserve"> PAGEREF _Toc136773393 \h </w:instrText>
        </w:r>
        <w:r w:rsidR="00AA6A8B">
          <w:rPr>
            <w:noProof/>
            <w:webHidden/>
          </w:rPr>
        </w:r>
        <w:r w:rsidR="00AA6A8B">
          <w:rPr>
            <w:noProof/>
            <w:webHidden/>
          </w:rPr>
          <w:fldChar w:fldCharType="separate"/>
        </w:r>
        <w:r w:rsidR="001C568C">
          <w:rPr>
            <w:noProof/>
            <w:webHidden/>
          </w:rPr>
          <w:t>68</w:t>
        </w:r>
        <w:r w:rsidR="00AA6A8B">
          <w:rPr>
            <w:noProof/>
            <w:webHidden/>
          </w:rPr>
          <w:fldChar w:fldCharType="end"/>
        </w:r>
      </w:hyperlink>
    </w:p>
    <w:p w14:paraId="728A4276" w14:textId="6D59DE29" w:rsidR="00AA6A8B" w:rsidRDefault="00000000">
      <w:pPr>
        <w:pStyle w:val="TOC2"/>
        <w:rPr>
          <w:rFonts w:asciiTheme="minorHAnsi" w:eastAsiaTheme="minorEastAsia" w:hAnsiTheme="minorHAnsi" w:cstheme="minorBidi"/>
          <w:noProof/>
          <w:sz w:val="22"/>
          <w:szCs w:val="22"/>
          <w:lang w:eastAsia="en-AU"/>
        </w:rPr>
      </w:pPr>
      <w:hyperlink w:anchor="_Toc136773394" w:history="1">
        <w:r w:rsidR="00AA6A8B" w:rsidRPr="00643602">
          <w:rPr>
            <w:rStyle w:val="Hyperlink"/>
            <w:rFonts w:ascii="Arial Bold" w:hAnsi="Arial Bold"/>
            <w:noProof/>
          </w:rPr>
          <w:t>8.10</w:t>
        </w:r>
        <w:r w:rsidR="00AA6A8B">
          <w:rPr>
            <w:rFonts w:asciiTheme="minorHAnsi" w:eastAsiaTheme="minorEastAsia" w:hAnsiTheme="minorHAnsi" w:cstheme="minorBidi"/>
            <w:noProof/>
            <w:sz w:val="22"/>
            <w:szCs w:val="22"/>
            <w:lang w:eastAsia="en-AU"/>
          </w:rPr>
          <w:tab/>
        </w:r>
        <w:r w:rsidR="00AA6A8B" w:rsidRPr="00643602">
          <w:rPr>
            <w:rStyle w:val="Hyperlink"/>
            <w:noProof/>
          </w:rPr>
          <w:t>Delivery Phase Price Adjustment for Tendered Provisional Sum Work</w:t>
        </w:r>
        <w:r w:rsidR="00AA6A8B">
          <w:rPr>
            <w:noProof/>
            <w:webHidden/>
          </w:rPr>
          <w:tab/>
        </w:r>
        <w:r w:rsidR="00AA6A8B">
          <w:rPr>
            <w:noProof/>
            <w:webHidden/>
          </w:rPr>
          <w:fldChar w:fldCharType="begin"/>
        </w:r>
        <w:r w:rsidR="00AA6A8B">
          <w:rPr>
            <w:noProof/>
            <w:webHidden/>
          </w:rPr>
          <w:instrText xml:space="preserve"> PAGEREF _Toc136773394 \h </w:instrText>
        </w:r>
        <w:r w:rsidR="00AA6A8B">
          <w:rPr>
            <w:noProof/>
            <w:webHidden/>
          </w:rPr>
        </w:r>
        <w:r w:rsidR="00AA6A8B">
          <w:rPr>
            <w:noProof/>
            <w:webHidden/>
          </w:rPr>
          <w:fldChar w:fldCharType="separate"/>
        </w:r>
        <w:r w:rsidR="001C568C">
          <w:rPr>
            <w:noProof/>
            <w:webHidden/>
          </w:rPr>
          <w:t>69</w:t>
        </w:r>
        <w:r w:rsidR="00AA6A8B">
          <w:rPr>
            <w:noProof/>
            <w:webHidden/>
          </w:rPr>
          <w:fldChar w:fldCharType="end"/>
        </w:r>
      </w:hyperlink>
    </w:p>
    <w:p w14:paraId="3D24A33A" w14:textId="1EC6020F" w:rsidR="00AA6A8B" w:rsidRDefault="00000000">
      <w:pPr>
        <w:pStyle w:val="TOC2"/>
        <w:rPr>
          <w:rFonts w:asciiTheme="minorHAnsi" w:eastAsiaTheme="minorEastAsia" w:hAnsiTheme="minorHAnsi" w:cstheme="minorBidi"/>
          <w:noProof/>
          <w:sz w:val="22"/>
          <w:szCs w:val="22"/>
          <w:lang w:eastAsia="en-AU"/>
        </w:rPr>
      </w:pPr>
      <w:hyperlink w:anchor="_Toc136773395" w:history="1">
        <w:r w:rsidR="00AA6A8B" w:rsidRPr="00643602">
          <w:rPr>
            <w:rStyle w:val="Hyperlink"/>
            <w:rFonts w:ascii="Arial Bold" w:hAnsi="Arial Bold"/>
            <w:noProof/>
          </w:rPr>
          <w:t>8.11</w:t>
        </w:r>
        <w:r w:rsidR="00AA6A8B">
          <w:rPr>
            <w:rFonts w:asciiTheme="minorHAnsi" w:eastAsiaTheme="minorEastAsia" w:hAnsiTheme="minorHAnsi" w:cstheme="minorBidi"/>
            <w:noProof/>
            <w:sz w:val="22"/>
            <w:szCs w:val="22"/>
            <w:lang w:eastAsia="en-AU"/>
          </w:rPr>
          <w:tab/>
        </w:r>
        <w:r w:rsidR="00AA6A8B" w:rsidRPr="00643602">
          <w:rPr>
            <w:rStyle w:val="Hyperlink"/>
            <w:noProof/>
          </w:rPr>
          <w:t>Delivery Phase Price Adjustment for Other Provisional Sum Work</w:t>
        </w:r>
        <w:r w:rsidR="00AA6A8B">
          <w:rPr>
            <w:noProof/>
            <w:webHidden/>
          </w:rPr>
          <w:tab/>
        </w:r>
        <w:r w:rsidR="00AA6A8B">
          <w:rPr>
            <w:noProof/>
            <w:webHidden/>
          </w:rPr>
          <w:fldChar w:fldCharType="begin"/>
        </w:r>
        <w:r w:rsidR="00AA6A8B">
          <w:rPr>
            <w:noProof/>
            <w:webHidden/>
          </w:rPr>
          <w:instrText xml:space="preserve"> PAGEREF _Toc136773395 \h </w:instrText>
        </w:r>
        <w:r w:rsidR="00AA6A8B">
          <w:rPr>
            <w:noProof/>
            <w:webHidden/>
          </w:rPr>
        </w:r>
        <w:r w:rsidR="00AA6A8B">
          <w:rPr>
            <w:noProof/>
            <w:webHidden/>
          </w:rPr>
          <w:fldChar w:fldCharType="separate"/>
        </w:r>
        <w:r w:rsidR="001C568C">
          <w:rPr>
            <w:noProof/>
            <w:webHidden/>
          </w:rPr>
          <w:t>69</w:t>
        </w:r>
        <w:r w:rsidR="00AA6A8B">
          <w:rPr>
            <w:noProof/>
            <w:webHidden/>
          </w:rPr>
          <w:fldChar w:fldCharType="end"/>
        </w:r>
      </w:hyperlink>
    </w:p>
    <w:p w14:paraId="4196B360" w14:textId="7E3F747B" w:rsidR="00AA6A8B" w:rsidRDefault="00000000">
      <w:pPr>
        <w:pStyle w:val="TOC2"/>
        <w:rPr>
          <w:rFonts w:asciiTheme="minorHAnsi" w:eastAsiaTheme="minorEastAsia" w:hAnsiTheme="minorHAnsi" w:cstheme="minorBidi"/>
          <w:noProof/>
          <w:sz w:val="22"/>
          <w:szCs w:val="22"/>
          <w:lang w:eastAsia="en-AU"/>
        </w:rPr>
      </w:pPr>
      <w:hyperlink w:anchor="_Toc136773396" w:history="1">
        <w:r w:rsidR="00AA6A8B" w:rsidRPr="00643602">
          <w:rPr>
            <w:rStyle w:val="Hyperlink"/>
            <w:rFonts w:ascii="Arial Bold" w:hAnsi="Arial Bold"/>
            <w:noProof/>
          </w:rPr>
          <w:t>8.12</w:t>
        </w:r>
        <w:r w:rsidR="00AA6A8B">
          <w:rPr>
            <w:rFonts w:asciiTheme="minorHAnsi" w:eastAsiaTheme="minorEastAsia" w:hAnsiTheme="minorHAnsi" w:cstheme="minorBidi"/>
            <w:noProof/>
            <w:sz w:val="22"/>
            <w:szCs w:val="22"/>
            <w:lang w:eastAsia="en-AU"/>
          </w:rPr>
          <w:tab/>
        </w:r>
        <w:r w:rsidR="00AA6A8B" w:rsidRPr="00643602">
          <w:rPr>
            <w:rStyle w:val="Hyperlink"/>
            <w:noProof/>
          </w:rPr>
          <w:t>Further Allowance for Provisional Sum Work</w:t>
        </w:r>
        <w:r w:rsidR="00AA6A8B">
          <w:rPr>
            <w:noProof/>
            <w:webHidden/>
          </w:rPr>
          <w:tab/>
        </w:r>
        <w:r w:rsidR="00AA6A8B">
          <w:rPr>
            <w:noProof/>
            <w:webHidden/>
          </w:rPr>
          <w:fldChar w:fldCharType="begin"/>
        </w:r>
        <w:r w:rsidR="00AA6A8B">
          <w:rPr>
            <w:noProof/>
            <w:webHidden/>
          </w:rPr>
          <w:instrText xml:space="preserve"> PAGEREF _Toc136773396 \h </w:instrText>
        </w:r>
        <w:r w:rsidR="00AA6A8B">
          <w:rPr>
            <w:noProof/>
            <w:webHidden/>
          </w:rPr>
        </w:r>
        <w:r w:rsidR="00AA6A8B">
          <w:rPr>
            <w:noProof/>
            <w:webHidden/>
          </w:rPr>
          <w:fldChar w:fldCharType="separate"/>
        </w:r>
        <w:r w:rsidR="001C568C">
          <w:rPr>
            <w:noProof/>
            <w:webHidden/>
          </w:rPr>
          <w:t>69</w:t>
        </w:r>
        <w:r w:rsidR="00AA6A8B">
          <w:rPr>
            <w:noProof/>
            <w:webHidden/>
          </w:rPr>
          <w:fldChar w:fldCharType="end"/>
        </w:r>
      </w:hyperlink>
    </w:p>
    <w:p w14:paraId="4D6C3268" w14:textId="25CB2FF9" w:rsidR="00AA6A8B" w:rsidRDefault="00000000">
      <w:pPr>
        <w:pStyle w:val="TOC2"/>
        <w:rPr>
          <w:rFonts w:asciiTheme="minorHAnsi" w:eastAsiaTheme="minorEastAsia" w:hAnsiTheme="minorHAnsi" w:cstheme="minorBidi"/>
          <w:noProof/>
          <w:sz w:val="22"/>
          <w:szCs w:val="22"/>
          <w:lang w:eastAsia="en-AU"/>
        </w:rPr>
      </w:pPr>
      <w:hyperlink w:anchor="_Toc136773397" w:history="1">
        <w:r w:rsidR="00AA6A8B" w:rsidRPr="00643602">
          <w:rPr>
            <w:rStyle w:val="Hyperlink"/>
            <w:rFonts w:ascii="Arial Bold" w:hAnsi="Arial Bold"/>
            <w:noProof/>
          </w:rPr>
          <w:t>8.13</w:t>
        </w:r>
        <w:r w:rsidR="00AA6A8B">
          <w:rPr>
            <w:rFonts w:asciiTheme="minorHAnsi" w:eastAsiaTheme="minorEastAsia" w:hAnsiTheme="minorHAnsi" w:cstheme="minorBidi"/>
            <w:noProof/>
            <w:sz w:val="22"/>
            <w:szCs w:val="22"/>
            <w:lang w:eastAsia="en-AU"/>
          </w:rPr>
          <w:tab/>
        </w:r>
        <w:r w:rsidR="00AA6A8B" w:rsidRPr="00643602">
          <w:rPr>
            <w:rStyle w:val="Hyperlink"/>
            <w:noProof/>
          </w:rPr>
          <w:t>Co-operation with Other Contractors</w:t>
        </w:r>
        <w:r w:rsidR="00AA6A8B">
          <w:rPr>
            <w:noProof/>
            <w:webHidden/>
          </w:rPr>
          <w:tab/>
        </w:r>
        <w:r w:rsidR="00AA6A8B">
          <w:rPr>
            <w:noProof/>
            <w:webHidden/>
          </w:rPr>
          <w:fldChar w:fldCharType="begin"/>
        </w:r>
        <w:r w:rsidR="00AA6A8B">
          <w:rPr>
            <w:noProof/>
            <w:webHidden/>
          </w:rPr>
          <w:instrText xml:space="preserve"> PAGEREF _Toc136773397 \h </w:instrText>
        </w:r>
        <w:r w:rsidR="00AA6A8B">
          <w:rPr>
            <w:noProof/>
            <w:webHidden/>
          </w:rPr>
        </w:r>
        <w:r w:rsidR="00AA6A8B">
          <w:rPr>
            <w:noProof/>
            <w:webHidden/>
          </w:rPr>
          <w:fldChar w:fldCharType="separate"/>
        </w:r>
        <w:r w:rsidR="001C568C">
          <w:rPr>
            <w:noProof/>
            <w:webHidden/>
          </w:rPr>
          <w:t>69</w:t>
        </w:r>
        <w:r w:rsidR="00AA6A8B">
          <w:rPr>
            <w:noProof/>
            <w:webHidden/>
          </w:rPr>
          <w:fldChar w:fldCharType="end"/>
        </w:r>
      </w:hyperlink>
    </w:p>
    <w:p w14:paraId="4AD69307" w14:textId="2B419B62" w:rsidR="00AA6A8B" w:rsidRDefault="00000000">
      <w:pPr>
        <w:pStyle w:val="TOC2"/>
        <w:rPr>
          <w:rFonts w:asciiTheme="minorHAnsi" w:eastAsiaTheme="minorEastAsia" w:hAnsiTheme="minorHAnsi" w:cstheme="minorBidi"/>
          <w:noProof/>
          <w:sz w:val="22"/>
          <w:szCs w:val="22"/>
          <w:lang w:eastAsia="en-AU"/>
        </w:rPr>
      </w:pPr>
      <w:hyperlink w:anchor="_Toc136773398" w:history="1">
        <w:r w:rsidR="00AA6A8B" w:rsidRPr="00643602">
          <w:rPr>
            <w:rStyle w:val="Hyperlink"/>
            <w:rFonts w:ascii="Arial Bold" w:hAnsi="Arial Bold"/>
            <w:noProof/>
          </w:rPr>
          <w:t>8.14</w:t>
        </w:r>
        <w:r w:rsidR="00AA6A8B">
          <w:rPr>
            <w:rFonts w:asciiTheme="minorHAnsi" w:eastAsiaTheme="minorEastAsia" w:hAnsiTheme="minorHAnsi" w:cstheme="minorBidi"/>
            <w:noProof/>
            <w:sz w:val="22"/>
            <w:szCs w:val="22"/>
            <w:lang w:eastAsia="en-AU"/>
          </w:rPr>
          <w:tab/>
        </w:r>
        <w:r w:rsidR="00AA6A8B" w:rsidRPr="00643602">
          <w:rPr>
            <w:rStyle w:val="Hyperlink"/>
            <w:noProof/>
          </w:rPr>
          <w:t>Setting Out</w:t>
        </w:r>
        <w:r w:rsidR="00AA6A8B">
          <w:rPr>
            <w:noProof/>
            <w:webHidden/>
          </w:rPr>
          <w:tab/>
        </w:r>
        <w:r w:rsidR="00AA6A8B">
          <w:rPr>
            <w:noProof/>
            <w:webHidden/>
          </w:rPr>
          <w:fldChar w:fldCharType="begin"/>
        </w:r>
        <w:r w:rsidR="00AA6A8B">
          <w:rPr>
            <w:noProof/>
            <w:webHidden/>
          </w:rPr>
          <w:instrText xml:space="preserve"> PAGEREF _Toc136773398 \h </w:instrText>
        </w:r>
        <w:r w:rsidR="00AA6A8B">
          <w:rPr>
            <w:noProof/>
            <w:webHidden/>
          </w:rPr>
        </w:r>
        <w:r w:rsidR="00AA6A8B">
          <w:rPr>
            <w:noProof/>
            <w:webHidden/>
          </w:rPr>
          <w:fldChar w:fldCharType="separate"/>
        </w:r>
        <w:r w:rsidR="001C568C">
          <w:rPr>
            <w:noProof/>
            <w:webHidden/>
          </w:rPr>
          <w:t>70</w:t>
        </w:r>
        <w:r w:rsidR="00AA6A8B">
          <w:rPr>
            <w:noProof/>
            <w:webHidden/>
          </w:rPr>
          <w:fldChar w:fldCharType="end"/>
        </w:r>
      </w:hyperlink>
    </w:p>
    <w:p w14:paraId="24D345D1" w14:textId="10923056" w:rsidR="00AA6A8B" w:rsidRDefault="00000000">
      <w:pPr>
        <w:pStyle w:val="TOC2"/>
        <w:rPr>
          <w:rFonts w:asciiTheme="minorHAnsi" w:eastAsiaTheme="minorEastAsia" w:hAnsiTheme="minorHAnsi" w:cstheme="minorBidi"/>
          <w:noProof/>
          <w:sz w:val="22"/>
          <w:szCs w:val="22"/>
          <w:lang w:eastAsia="en-AU"/>
        </w:rPr>
      </w:pPr>
      <w:hyperlink w:anchor="_Toc136773399" w:history="1">
        <w:r w:rsidR="00AA6A8B" w:rsidRPr="00643602">
          <w:rPr>
            <w:rStyle w:val="Hyperlink"/>
            <w:rFonts w:ascii="Arial Bold" w:hAnsi="Arial Bold"/>
            <w:noProof/>
          </w:rPr>
          <w:t>8.15</w:t>
        </w:r>
        <w:r w:rsidR="00AA6A8B">
          <w:rPr>
            <w:rFonts w:asciiTheme="minorHAnsi" w:eastAsiaTheme="minorEastAsia" w:hAnsiTheme="minorHAnsi" w:cstheme="minorBidi"/>
            <w:noProof/>
            <w:sz w:val="22"/>
            <w:szCs w:val="22"/>
            <w:lang w:eastAsia="en-AU"/>
          </w:rPr>
          <w:tab/>
        </w:r>
        <w:r w:rsidR="00AA6A8B" w:rsidRPr="00643602">
          <w:rPr>
            <w:rStyle w:val="Hyperlink"/>
            <w:noProof/>
          </w:rPr>
          <w:t>Survey</w:t>
        </w:r>
        <w:r w:rsidR="00AA6A8B">
          <w:rPr>
            <w:noProof/>
            <w:webHidden/>
          </w:rPr>
          <w:tab/>
        </w:r>
        <w:r w:rsidR="00AA6A8B">
          <w:rPr>
            <w:noProof/>
            <w:webHidden/>
          </w:rPr>
          <w:fldChar w:fldCharType="begin"/>
        </w:r>
        <w:r w:rsidR="00AA6A8B">
          <w:rPr>
            <w:noProof/>
            <w:webHidden/>
          </w:rPr>
          <w:instrText xml:space="preserve"> PAGEREF _Toc136773399 \h </w:instrText>
        </w:r>
        <w:r w:rsidR="00AA6A8B">
          <w:rPr>
            <w:noProof/>
            <w:webHidden/>
          </w:rPr>
        </w:r>
        <w:r w:rsidR="00AA6A8B">
          <w:rPr>
            <w:noProof/>
            <w:webHidden/>
          </w:rPr>
          <w:fldChar w:fldCharType="separate"/>
        </w:r>
        <w:r w:rsidR="001C568C">
          <w:rPr>
            <w:noProof/>
            <w:webHidden/>
          </w:rPr>
          <w:t>70</w:t>
        </w:r>
        <w:r w:rsidR="00AA6A8B">
          <w:rPr>
            <w:noProof/>
            <w:webHidden/>
          </w:rPr>
          <w:fldChar w:fldCharType="end"/>
        </w:r>
      </w:hyperlink>
    </w:p>
    <w:p w14:paraId="582A2756" w14:textId="00F8069F" w:rsidR="00AA6A8B" w:rsidRDefault="00000000">
      <w:pPr>
        <w:pStyle w:val="TOC2"/>
        <w:rPr>
          <w:rFonts w:asciiTheme="minorHAnsi" w:eastAsiaTheme="minorEastAsia" w:hAnsiTheme="minorHAnsi" w:cstheme="minorBidi"/>
          <w:noProof/>
          <w:sz w:val="22"/>
          <w:szCs w:val="22"/>
          <w:lang w:eastAsia="en-AU"/>
        </w:rPr>
      </w:pPr>
      <w:hyperlink w:anchor="_Toc136773400" w:history="1">
        <w:r w:rsidR="00AA6A8B" w:rsidRPr="00643602">
          <w:rPr>
            <w:rStyle w:val="Hyperlink"/>
            <w:rFonts w:ascii="Arial Bold" w:hAnsi="Arial Bold"/>
            <w:noProof/>
          </w:rPr>
          <w:t>8.16</w:t>
        </w:r>
        <w:r w:rsidR="00AA6A8B">
          <w:rPr>
            <w:rFonts w:asciiTheme="minorHAnsi" w:eastAsiaTheme="minorEastAsia" w:hAnsiTheme="minorHAnsi" w:cstheme="minorBidi"/>
            <w:noProof/>
            <w:sz w:val="22"/>
            <w:szCs w:val="22"/>
            <w:lang w:eastAsia="en-AU"/>
          </w:rPr>
          <w:tab/>
        </w:r>
        <w:r w:rsidR="00AA6A8B" w:rsidRPr="00643602">
          <w:rPr>
            <w:rStyle w:val="Hyperlink"/>
            <w:noProof/>
          </w:rPr>
          <w:t>Safety and First Aid</w:t>
        </w:r>
        <w:r w:rsidR="00AA6A8B">
          <w:rPr>
            <w:noProof/>
            <w:webHidden/>
          </w:rPr>
          <w:tab/>
        </w:r>
        <w:r w:rsidR="00AA6A8B">
          <w:rPr>
            <w:noProof/>
            <w:webHidden/>
          </w:rPr>
          <w:fldChar w:fldCharType="begin"/>
        </w:r>
        <w:r w:rsidR="00AA6A8B">
          <w:rPr>
            <w:noProof/>
            <w:webHidden/>
          </w:rPr>
          <w:instrText xml:space="preserve"> PAGEREF _Toc136773400 \h </w:instrText>
        </w:r>
        <w:r w:rsidR="00AA6A8B">
          <w:rPr>
            <w:noProof/>
            <w:webHidden/>
          </w:rPr>
        </w:r>
        <w:r w:rsidR="00AA6A8B">
          <w:rPr>
            <w:noProof/>
            <w:webHidden/>
          </w:rPr>
          <w:fldChar w:fldCharType="separate"/>
        </w:r>
        <w:r w:rsidR="001C568C">
          <w:rPr>
            <w:noProof/>
            <w:webHidden/>
          </w:rPr>
          <w:t>70</w:t>
        </w:r>
        <w:r w:rsidR="00AA6A8B">
          <w:rPr>
            <w:noProof/>
            <w:webHidden/>
          </w:rPr>
          <w:fldChar w:fldCharType="end"/>
        </w:r>
      </w:hyperlink>
    </w:p>
    <w:p w14:paraId="6433E1DC" w14:textId="3D2AEFDA" w:rsidR="00AA6A8B" w:rsidRDefault="00000000">
      <w:pPr>
        <w:pStyle w:val="TOC2"/>
        <w:rPr>
          <w:rFonts w:asciiTheme="minorHAnsi" w:eastAsiaTheme="minorEastAsia" w:hAnsiTheme="minorHAnsi" w:cstheme="minorBidi"/>
          <w:noProof/>
          <w:sz w:val="22"/>
          <w:szCs w:val="22"/>
          <w:lang w:eastAsia="en-AU"/>
        </w:rPr>
      </w:pPr>
      <w:hyperlink w:anchor="_Toc136773401" w:history="1">
        <w:r w:rsidR="00AA6A8B" w:rsidRPr="00643602">
          <w:rPr>
            <w:rStyle w:val="Hyperlink"/>
            <w:rFonts w:ascii="Arial Bold" w:hAnsi="Arial Bold"/>
            <w:noProof/>
          </w:rPr>
          <w:t>8.17</w:t>
        </w:r>
        <w:r w:rsidR="00AA6A8B">
          <w:rPr>
            <w:rFonts w:asciiTheme="minorHAnsi" w:eastAsiaTheme="minorEastAsia" w:hAnsiTheme="minorHAnsi" w:cstheme="minorBidi"/>
            <w:noProof/>
            <w:sz w:val="22"/>
            <w:szCs w:val="22"/>
            <w:lang w:eastAsia="en-AU"/>
          </w:rPr>
          <w:tab/>
        </w:r>
        <w:r w:rsidR="00AA6A8B" w:rsidRPr="00643602">
          <w:rPr>
            <w:rStyle w:val="Hyperlink"/>
            <w:noProof/>
          </w:rPr>
          <w:t>Work Health and Safety</w:t>
        </w:r>
        <w:r w:rsidR="00AA6A8B">
          <w:rPr>
            <w:noProof/>
            <w:webHidden/>
          </w:rPr>
          <w:tab/>
        </w:r>
        <w:r w:rsidR="00AA6A8B">
          <w:rPr>
            <w:noProof/>
            <w:webHidden/>
          </w:rPr>
          <w:fldChar w:fldCharType="begin"/>
        </w:r>
        <w:r w:rsidR="00AA6A8B">
          <w:rPr>
            <w:noProof/>
            <w:webHidden/>
          </w:rPr>
          <w:instrText xml:space="preserve"> PAGEREF _Toc136773401 \h </w:instrText>
        </w:r>
        <w:r w:rsidR="00AA6A8B">
          <w:rPr>
            <w:noProof/>
            <w:webHidden/>
          </w:rPr>
        </w:r>
        <w:r w:rsidR="00AA6A8B">
          <w:rPr>
            <w:noProof/>
            <w:webHidden/>
          </w:rPr>
          <w:fldChar w:fldCharType="separate"/>
        </w:r>
        <w:r w:rsidR="001C568C">
          <w:rPr>
            <w:noProof/>
            <w:webHidden/>
          </w:rPr>
          <w:t>71</w:t>
        </w:r>
        <w:r w:rsidR="00AA6A8B">
          <w:rPr>
            <w:noProof/>
            <w:webHidden/>
          </w:rPr>
          <w:fldChar w:fldCharType="end"/>
        </w:r>
      </w:hyperlink>
    </w:p>
    <w:p w14:paraId="356CAA09" w14:textId="438A24F4" w:rsidR="00AA6A8B" w:rsidRDefault="00000000">
      <w:pPr>
        <w:pStyle w:val="TOC2"/>
        <w:rPr>
          <w:rFonts w:asciiTheme="minorHAnsi" w:eastAsiaTheme="minorEastAsia" w:hAnsiTheme="minorHAnsi" w:cstheme="minorBidi"/>
          <w:noProof/>
          <w:sz w:val="22"/>
          <w:szCs w:val="22"/>
          <w:lang w:eastAsia="en-AU"/>
        </w:rPr>
      </w:pPr>
      <w:hyperlink w:anchor="_Toc136773402" w:history="1">
        <w:r w:rsidR="00AA6A8B" w:rsidRPr="00643602">
          <w:rPr>
            <w:rStyle w:val="Hyperlink"/>
            <w:rFonts w:ascii="Arial Bold" w:hAnsi="Arial Bold"/>
            <w:noProof/>
          </w:rPr>
          <w:t>8.18</w:t>
        </w:r>
        <w:r w:rsidR="00AA6A8B">
          <w:rPr>
            <w:rFonts w:asciiTheme="minorHAnsi" w:eastAsiaTheme="minorEastAsia" w:hAnsiTheme="minorHAnsi" w:cstheme="minorBidi"/>
            <w:noProof/>
            <w:sz w:val="22"/>
            <w:szCs w:val="22"/>
            <w:lang w:eastAsia="en-AU"/>
          </w:rPr>
          <w:tab/>
        </w:r>
        <w:r w:rsidR="00AA6A8B" w:rsidRPr="00643602">
          <w:rPr>
            <w:rStyle w:val="Hyperlink"/>
            <w:noProof/>
          </w:rPr>
          <w:t>Plant, Equipment and Work</w:t>
        </w:r>
        <w:r w:rsidR="00AA6A8B">
          <w:rPr>
            <w:noProof/>
            <w:webHidden/>
          </w:rPr>
          <w:tab/>
        </w:r>
        <w:r w:rsidR="00AA6A8B">
          <w:rPr>
            <w:noProof/>
            <w:webHidden/>
          </w:rPr>
          <w:fldChar w:fldCharType="begin"/>
        </w:r>
        <w:r w:rsidR="00AA6A8B">
          <w:rPr>
            <w:noProof/>
            <w:webHidden/>
          </w:rPr>
          <w:instrText xml:space="preserve"> PAGEREF _Toc136773402 \h </w:instrText>
        </w:r>
        <w:r w:rsidR="00AA6A8B">
          <w:rPr>
            <w:noProof/>
            <w:webHidden/>
          </w:rPr>
        </w:r>
        <w:r w:rsidR="00AA6A8B">
          <w:rPr>
            <w:noProof/>
            <w:webHidden/>
          </w:rPr>
          <w:fldChar w:fldCharType="separate"/>
        </w:r>
        <w:r w:rsidR="001C568C">
          <w:rPr>
            <w:noProof/>
            <w:webHidden/>
          </w:rPr>
          <w:t>73</w:t>
        </w:r>
        <w:r w:rsidR="00AA6A8B">
          <w:rPr>
            <w:noProof/>
            <w:webHidden/>
          </w:rPr>
          <w:fldChar w:fldCharType="end"/>
        </w:r>
      </w:hyperlink>
    </w:p>
    <w:p w14:paraId="24C3F170" w14:textId="333A9673" w:rsidR="00AA6A8B" w:rsidRDefault="00000000">
      <w:pPr>
        <w:pStyle w:val="TOC2"/>
        <w:rPr>
          <w:rFonts w:asciiTheme="minorHAnsi" w:eastAsiaTheme="minorEastAsia" w:hAnsiTheme="minorHAnsi" w:cstheme="minorBidi"/>
          <w:noProof/>
          <w:sz w:val="22"/>
          <w:szCs w:val="22"/>
          <w:lang w:eastAsia="en-AU"/>
        </w:rPr>
      </w:pPr>
      <w:hyperlink w:anchor="_Toc136773403" w:history="1">
        <w:r w:rsidR="00AA6A8B" w:rsidRPr="00643602">
          <w:rPr>
            <w:rStyle w:val="Hyperlink"/>
            <w:rFonts w:ascii="Arial Bold" w:hAnsi="Arial Bold"/>
            <w:noProof/>
          </w:rPr>
          <w:t>8.19</w:t>
        </w:r>
        <w:r w:rsidR="00AA6A8B">
          <w:rPr>
            <w:rFonts w:asciiTheme="minorHAnsi" w:eastAsiaTheme="minorEastAsia" w:hAnsiTheme="minorHAnsi" w:cstheme="minorBidi"/>
            <w:noProof/>
            <w:sz w:val="22"/>
            <w:szCs w:val="22"/>
            <w:lang w:eastAsia="en-AU"/>
          </w:rPr>
          <w:tab/>
        </w:r>
        <w:r w:rsidR="00AA6A8B" w:rsidRPr="00643602">
          <w:rPr>
            <w:rStyle w:val="Hyperlink"/>
            <w:noProof/>
          </w:rPr>
          <w:t>Cleaning Up</w:t>
        </w:r>
        <w:r w:rsidR="00AA6A8B">
          <w:rPr>
            <w:noProof/>
            <w:webHidden/>
          </w:rPr>
          <w:tab/>
        </w:r>
        <w:r w:rsidR="00AA6A8B">
          <w:rPr>
            <w:noProof/>
            <w:webHidden/>
          </w:rPr>
          <w:fldChar w:fldCharType="begin"/>
        </w:r>
        <w:r w:rsidR="00AA6A8B">
          <w:rPr>
            <w:noProof/>
            <w:webHidden/>
          </w:rPr>
          <w:instrText xml:space="preserve"> PAGEREF _Toc136773403 \h </w:instrText>
        </w:r>
        <w:r w:rsidR="00AA6A8B">
          <w:rPr>
            <w:noProof/>
            <w:webHidden/>
          </w:rPr>
        </w:r>
        <w:r w:rsidR="00AA6A8B">
          <w:rPr>
            <w:noProof/>
            <w:webHidden/>
          </w:rPr>
          <w:fldChar w:fldCharType="separate"/>
        </w:r>
        <w:r w:rsidR="001C568C">
          <w:rPr>
            <w:noProof/>
            <w:webHidden/>
          </w:rPr>
          <w:t>73</w:t>
        </w:r>
        <w:r w:rsidR="00AA6A8B">
          <w:rPr>
            <w:noProof/>
            <w:webHidden/>
          </w:rPr>
          <w:fldChar w:fldCharType="end"/>
        </w:r>
      </w:hyperlink>
    </w:p>
    <w:p w14:paraId="0C122B2F" w14:textId="4EA354F1" w:rsidR="00AA6A8B" w:rsidRDefault="00000000">
      <w:pPr>
        <w:pStyle w:val="TOC2"/>
        <w:rPr>
          <w:rFonts w:asciiTheme="minorHAnsi" w:eastAsiaTheme="minorEastAsia" w:hAnsiTheme="minorHAnsi" w:cstheme="minorBidi"/>
          <w:noProof/>
          <w:sz w:val="22"/>
          <w:szCs w:val="22"/>
          <w:lang w:eastAsia="en-AU"/>
        </w:rPr>
      </w:pPr>
      <w:hyperlink w:anchor="_Toc136773404" w:history="1">
        <w:r w:rsidR="00AA6A8B" w:rsidRPr="00643602">
          <w:rPr>
            <w:rStyle w:val="Hyperlink"/>
            <w:rFonts w:ascii="Arial Bold" w:hAnsi="Arial Bold"/>
            <w:noProof/>
          </w:rPr>
          <w:t>8.20</w:t>
        </w:r>
        <w:r w:rsidR="00AA6A8B">
          <w:rPr>
            <w:rFonts w:asciiTheme="minorHAnsi" w:eastAsiaTheme="minorEastAsia" w:hAnsiTheme="minorHAnsi" w:cstheme="minorBidi"/>
            <w:noProof/>
            <w:sz w:val="22"/>
            <w:szCs w:val="22"/>
            <w:lang w:eastAsia="en-AU"/>
          </w:rPr>
          <w:tab/>
        </w:r>
        <w:r w:rsidR="00AA6A8B" w:rsidRPr="00643602">
          <w:rPr>
            <w:rStyle w:val="Hyperlink"/>
            <w:noProof/>
          </w:rPr>
          <w:t>The Environment</w:t>
        </w:r>
        <w:r w:rsidR="00AA6A8B">
          <w:rPr>
            <w:noProof/>
            <w:webHidden/>
          </w:rPr>
          <w:tab/>
        </w:r>
        <w:r w:rsidR="00AA6A8B">
          <w:rPr>
            <w:noProof/>
            <w:webHidden/>
          </w:rPr>
          <w:fldChar w:fldCharType="begin"/>
        </w:r>
        <w:r w:rsidR="00AA6A8B">
          <w:rPr>
            <w:noProof/>
            <w:webHidden/>
          </w:rPr>
          <w:instrText xml:space="preserve"> PAGEREF _Toc136773404 \h </w:instrText>
        </w:r>
        <w:r w:rsidR="00AA6A8B">
          <w:rPr>
            <w:noProof/>
            <w:webHidden/>
          </w:rPr>
        </w:r>
        <w:r w:rsidR="00AA6A8B">
          <w:rPr>
            <w:noProof/>
            <w:webHidden/>
          </w:rPr>
          <w:fldChar w:fldCharType="separate"/>
        </w:r>
        <w:r w:rsidR="001C568C">
          <w:rPr>
            <w:noProof/>
            <w:webHidden/>
          </w:rPr>
          <w:t>73</w:t>
        </w:r>
        <w:r w:rsidR="00AA6A8B">
          <w:rPr>
            <w:noProof/>
            <w:webHidden/>
          </w:rPr>
          <w:fldChar w:fldCharType="end"/>
        </w:r>
      </w:hyperlink>
    </w:p>
    <w:p w14:paraId="300F6738" w14:textId="41C7865E" w:rsidR="00AA6A8B" w:rsidRDefault="00000000">
      <w:pPr>
        <w:pStyle w:val="TOC2"/>
        <w:rPr>
          <w:rFonts w:asciiTheme="minorHAnsi" w:eastAsiaTheme="minorEastAsia" w:hAnsiTheme="minorHAnsi" w:cstheme="minorBidi"/>
          <w:noProof/>
          <w:sz w:val="22"/>
          <w:szCs w:val="22"/>
          <w:lang w:eastAsia="en-AU"/>
        </w:rPr>
      </w:pPr>
      <w:hyperlink w:anchor="_Toc136773405" w:history="1">
        <w:r w:rsidR="00AA6A8B" w:rsidRPr="00643602">
          <w:rPr>
            <w:rStyle w:val="Hyperlink"/>
            <w:rFonts w:ascii="Arial Bold" w:hAnsi="Arial Bold"/>
            <w:noProof/>
          </w:rPr>
          <w:t>8.21</w:t>
        </w:r>
        <w:r w:rsidR="00AA6A8B">
          <w:rPr>
            <w:rFonts w:asciiTheme="minorHAnsi" w:eastAsiaTheme="minorEastAsia" w:hAnsiTheme="minorHAnsi" w:cstheme="minorBidi"/>
            <w:noProof/>
            <w:sz w:val="22"/>
            <w:szCs w:val="22"/>
            <w:lang w:eastAsia="en-AU"/>
          </w:rPr>
          <w:tab/>
        </w:r>
        <w:r w:rsidR="00AA6A8B" w:rsidRPr="00643602">
          <w:rPr>
            <w:rStyle w:val="Hyperlink"/>
            <w:noProof/>
          </w:rPr>
          <w:t>Urgent Protection</w:t>
        </w:r>
        <w:r w:rsidR="00AA6A8B">
          <w:rPr>
            <w:noProof/>
            <w:webHidden/>
          </w:rPr>
          <w:tab/>
        </w:r>
        <w:r w:rsidR="00AA6A8B">
          <w:rPr>
            <w:noProof/>
            <w:webHidden/>
          </w:rPr>
          <w:fldChar w:fldCharType="begin"/>
        </w:r>
        <w:r w:rsidR="00AA6A8B">
          <w:rPr>
            <w:noProof/>
            <w:webHidden/>
          </w:rPr>
          <w:instrText xml:space="preserve"> PAGEREF _Toc136773405 \h </w:instrText>
        </w:r>
        <w:r w:rsidR="00AA6A8B">
          <w:rPr>
            <w:noProof/>
            <w:webHidden/>
          </w:rPr>
        </w:r>
        <w:r w:rsidR="00AA6A8B">
          <w:rPr>
            <w:noProof/>
            <w:webHidden/>
          </w:rPr>
          <w:fldChar w:fldCharType="separate"/>
        </w:r>
        <w:r w:rsidR="001C568C">
          <w:rPr>
            <w:noProof/>
            <w:webHidden/>
          </w:rPr>
          <w:t>74</w:t>
        </w:r>
        <w:r w:rsidR="00AA6A8B">
          <w:rPr>
            <w:noProof/>
            <w:webHidden/>
          </w:rPr>
          <w:fldChar w:fldCharType="end"/>
        </w:r>
      </w:hyperlink>
    </w:p>
    <w:p w14:paraId="59F78B36" w14:textId="622577E8" w:rsidR="00AA6A8B" w:rsidRDefault="00000000">
      <w:pPr>
        <w:pStyle w:val="TOC2"/>
        <w:rPr>
          <w:rFonts w:asciiTheme="minorHAnsi" w:eastAsiaTheme="minorEastAsia" w:hAnsiTheme="minorHAnsi" w:cstheme="minorBidi"/>
          <w:noProof/>
          <w:sz w:val="22"/>
          <w:szCs w:val="22"/>
          <w:lang w:eastAsia="en-AU"/>
        </w:rPr>
      </w:pPr>
      <w:hyperlink w:anchor="_Toc136773406" w:history="1">
        <w:r w:rsidR="00AA6A8B" w:rsidRPr="00643602">
          <w:rPr>
            <w:rStyle w:val="Hyperlink"/>
            <w:rFonts w:ascii="Arial Bold" w:hAnsi="Arial Bold"/>
            <w:noProof/>
          </w:rPr>
          <w:t>8.22</w:t>
        </w:r>
        <w:r w:rsidR="00AA6A8B">
          <w:rPr>
            <w:rFonts w:asciiTheme="minorHAnsi" w:eastAsiaTheme="minorEastAsia" w:hAnsiTheme="minorHAnsi" w:cstheme="minorBidi"/>
            <w:noProof/>
            <w:sz w:val="22"/>
            <w:szCs w:val="22"/>
            <w:lang w:eastAsia="en-AU"/>
          </w:rPr>
          <w:tab/>
        </w:r>
        <w:r w:rsidR="00AA6A8B" w:rsidRPr="00643602">
          <w:rPr>
            <w:rStyle w:val="Hyperlink"/>
            <w:noProof/>
          </w:rPr>
          <w:t>Valuable, Archaeological or Special Interest Items</w:t>
        </w:r>
        <w:r w:rsidR="00AA6A8B">
          <w:rPr>
            <w:noProof/>
            <w:webHidden/>
          </w:rPr>
          <w:tab/>
        </w:r>
        <w:r w:rsidR="00AA6A8B">
          <w:rPr>
            <w:noProof/>
            <w:webHidden/>
          </w:rPr>
          <w:fldChar w:fldCharType="begin"/>
        </w:r>
        <w:r w:rsidR="00AA6A8B">
          <w:rPr>
            <w:noProof/>
            <w:webHidden/>
          </w:rPr>
          <w:instrText xml:space="preserve"> PAGEREF _Toc136773406 \h </w:instrText>
        </w:r>
        <w:r w:rsidR="00AA6A8B">
          <w:rPr>
            <w:noProof/>
            <w:webHidden/>
          </w:rPr>
        </w:r>
        <w:r w:rsidR="00AA6A8B">
          <w:rPr>
            <w:noProof/>
            <w:webHidden/>
          </w:rPr>
          <w:fldChar w:fldCharType="separate"/>
        </w:r>
        <w:r w:rsidR="001C568C">
          <w:rPr>
            <w:noProof/>
            <w:webHidden/>
          </w:rPr>
          <w:t>74</w:t>
        </w:r>
        <w:r w:rsidR="00AA6A8B">
          <w:rPr>
            <w:noProof/>
            <w:webHidden/>
          </w:rPr>
          <w:fldChar w:fldCharType="end"/>
        </w:r>
      </w:hyperlink>
    </w:p>
    <w:p w14:paraId="08A4757B" w14:textId="10BDAD6A" w:rsidR="00AA6A8B" w:rsidRDefault="00000000">
      <w:pPr>
        <w:pStyle w:val="TOC2"/>
        <w:rPr>
          <w:rFonts w:asciiTheme="minorHAnsi" w:eastAsiaTheme="minorEastAsia" w:hAnsiTheme="minorHAnsi" w:cstheme="minorBidi"/>
          <w:noProof/>
          <w:sz w:val="22"/>
          <w:szCs w:val="22"/>
          <w:lang w:eastAsia="en-AU"/>
        </w:rPr>
      </w:pPr>
      <w:hyperlink w:anchor="_Toc136773407" w:history="1">
        <w:r w:rsidR="00AA6A8B" w:rsidRPr="00643602">
          <w:rPr>
            <w:rStyle w:val="Hyperlink"/>
            <w:rFonts w:ascii="Arial Bold" w:hAnsi="Arial Bold"/>
            <w:noProof/>
          </w:rPr>
          <w:t>8.23</w:t>
        </w:r>
        <w:r w:rsidR="00AA6A8B">
          <w:rPr>
            <w:rFonts w:asciiTheme="minorHAnsi" w:eastAsiaTheme="minorEastAsia" w:hAnsiTheme="minorHAnsi" w:cstheme="minorBidi"/>
            <w:noProof/>
            <w:sz w:val="22"/>
            <w:szCs w:val="22"/>
            <w:lang w:eastAsia="en-AU"/>
          </w:rPr>
          <w:tab/>
        </w:r>
        <w:r w:rsidR="00AA6A8B" w:rsidRPr="00643602">
          <w:rPr>
            <w:rStyle w:val="Hyperlink"/>
            <w:noProof/>
          </w:rPr>
          <w:t>The Commonwealth May Act</w:t>
        </w:r>
        <w:r w:rsidR="00AA6A8B">
          <w:rPr>
            <w:noProof/>
            <w:webHidden/>
          </w:rPr>
          <w:tab/>
        </w:r>
        <w:r w:rsidR="00AA6A8B">
          <w:rPr>
            <w:noProof/>
            <w:webHidden/>
          </w:rPr>
          <w:fldChar w:fldCharType="begin"/>
        </w:r>
        <w:r w:rsidR="00AA6A8B">
          <w:rPr>
            <w:noProof/>
            <w:webHidden/>
          </w:rPr>
          <w:instrText xml:space="preserve"> PAGEREF _Toc136773407 \h </w:instrText>
        </w:r>
        <w:r w:rsidR="00AA6A8B">
          <w:rPr>
            <w:noProof/>
            <w:webHidden/>
          </w:rPr>
        </w:r>
        <w:r w:rsidR="00AA6A8B">
          <w:rPr>
            <w:noProof/>
            <w:webHidden/>
          </w:rPr>
          <w:fldChar w:fldCharType="separate"/>
        </w:r>
        <w:r w:rsidR="001C568C">
          <w:rPr>
            <w:noProof/>
            <w:webHidden/>
          </w:rPr>
          <w:t>74</w:t>
        </w:r>
        <w:r w:rsidR="00AA6A8B">
          <w:rPr>
            <w:noProof/>
            <w:webHidden/>
          </w:rPr>
          <w:fldChar w:fldCharType="end"/>
        </w:r>
      </w:hyperlink>
    </w:p>
    <w:p w14:paraId="283BA183" w14:textId="7701A10E" w:rsidR="00AA6A8B" w:rsidRDefault="00000000">
      <w:pPr>
        <w:pStyle w:val="TOC2"/>
        <w:rPr>
          <w:rFonts w:asciiTheme="minorHAnsi" w:eastAsiaTheme="minorEastAsia" w:hAnsiTheme="minorHAnsi" w:cstheme="minorBidi"/>
          <w:noProof/>
          <w:sz w:val="22"/>
          <w:szCs w:val="22"/>
          <w:lang w:eastAsia="en-AU"/>
        </w:rPr>
      </w:pPr>
      <w:hyperlink w:anchor="_Toc136773408" w:history="1">
        <w:r w:rsidR="00AA6A8B" w:rsidRPr="00643602">
          <w:rPr>
            <w:rStyle w:val="Hyperlink"/>
            <w:rFonts w:ascii="Arial Bold" w:hAnsi="Arial Bold"/>
            <w:noProof/>
          </w:rPr>
          <w:t>8.24</w:t>
        </w:r>
        <w:r w:rsidR="00AA6A8B">
          <w:rPr>
            <w:rFonts w:asciiTheme="minorHAnsi" w:eastAsiaTheme="minorEastAsia" w:hAnsiTheme="minorHAnsi" w:cstheme="minorBidi"/>
            <w:noProof/>
            <w:sz w:val="22"/>
            <w:szCs w:val="22"/>
            <w:lang w:eastAsia="en-AU"/>
          </w:rPr>
          <w:tab/>
        </w:r>
        <w:r w:rsidR="00AA6A8B" w:rsidRPr="00643602">
          <w:rPr>
            <w:rStyle w:val="Hyperlink"/>
            <w:noProof/>
          </w:rPr>
          <w:t>Access Hours</w:t>
        </w:r>
        <w:r w:rsidR="00AA6A8B">
          <w:rPr>
            <w:noProof/>
            <w:webHidden/>
          </w:rPr>
          <w:tab/>
        </w:r>
        <w:r w:rsidR="00AA6A8B">
          <w:rPr>
            <w:noProof/>
            <w:webHidden/>
          </w:rPr>
          <w:fldChar w:fldCharType="begin"/>
        </w:r>
        <w:r w:rsidR="00AA6A8B">
          <w:rPr>
            <w:noProof/>
            <w:webHidden/>
          </w:rPr>
          <w:instrText xml:space="preserve"> PAGEREF _Toc136773408 \h </w:instrText>
        </w:r>
        <w:r w:rsidR="00AA6A8B">
          <w:rPr>
            <w:noProof/>
            <w:webHidden/>
          </w:rPr>
        </w:r>
        <w:r w:rsidR="00AA6A8B">
          <w:rPr>
            <w:noProof/>
            <w:webHidden/>
          </w:rPr>
          <w:fldChar w:fldCharType="separate"/>
        </w:r>
        <w:r w:rsidR="001C568C">
          <w:rPr>
            <w:noProof/>
            <w:webHidden/>
          </w:rPr>
          <w:t>74</w:t>
        </w:r>
        <w:r w:rsidR="00AA6A8B">
          <w:rPr>
            <w:noProof/>
            <w:webHidden/>
          </w:rPr>
          <w:fldChar w:fldCharType="end"/>
        </w:r>
      </w:hyperlink>
    </w:p>
    <w:p w14:paraId="12AFF06A" w14:textId="704068B2" w:rsidR="00AA6A8B" w:rsidRDefault="00000000">
      <w:pPr>
        <w:pStyle w:val="TOC2"/>
        <w:rPr>
          <w:rFonts w:asciiTheme="minorHAnsi" w:eastAsiaTheme="minorEastAsia" w:hAnsiTheme="minorHAnsi" w:cstheme="minorBidi"/>
          <w:noProof/>
          <w:sz w:val="22"/>
          <w:szCs w:val="22"/>
          <w:lang w:eastAsia="en-AU"/>
        </w:rPr>
      </w:pPr>
      <w:hyperlink w:anchor="_Toc136773409" w:history="1">
        <w:r w:rsidR="00AA6A8B" w:rsidRPr="00643602">
          <w:rPr>
            <w:rStyle w:val="Hyperlink"/>
            <w:rFonts w:ascii="Arial Bold" w:hAnsi="Arial Bold"/>
            <w:noProof/>
          </w:rPr>
          <w:t>8.25</w:t>
        </w:r>
        <w:r w:rsidR="00AA6A8B">
          <w:rPr>
            <w:rFonts w:asciiTheme="minorHAnsi" w:eastAsiaTheme="minorEastAsia" w:hAnsiTheme="minorHAnsi" w:cstheme="minorBidi"/>
            <w:noProof/>
            <w:sz w:val="22"/>
            <w:szCs w:val="22"/>
            <w:lang w:eastAsia="en-AU"/>
          </w:rPr>
          <w:tab/>
        </w:r>
        <w:r w:rsidR="00AA6A8B" w:rsidRPr="00643602">
          <w:rPr>
            <w:rStyle w:val="Hyperlink"/>
            <w:noProof/>
          </w:rPr>
          <w:t>Salvaged Materials</w:t>
        </w:r>
        <w:r w:rsidR="00AA6A8B">
          <w:rPr>
            <w:noProof/>
            <w:webHidden/>
          </w:rPr>
          <w:tab/>
        </w:r>
        <w:r w:rsidR="00AA6A8B">
          <w:rPr>
            <w:noProof/>
            <w:webHidden/>
          </w:rPr>
          <w:fldChar w:fldCharType="begin"/>
        </w:r>
        <w:r w:rsidR="00AA6A8B">
          <w:rPr>
            <w:noProof/>
            <w:webHidden/>
          </w:rPr>
          <w:instrText xml:space="preserve"> PAGEREF _Toc136773409 \h </w:instrText>
        </w:r>
        <w:r w:rsidR="00AA6A8B">
          <w:rPr>
            <w:noProof/>
            <w:webHidden/>
          </w:rPr>
        </w:r>
        <w:r w:rsidR="00AA6A8B">
          <w:rPr>
            <w:noProof/>
            <w:webHidden/>
          </w:rPr>
          <w:fldChar w:fldCharType="separate"/>
        </w:r>
        <w:r w:rsidR="001C568C">
          <w:rPr>
            <w:noProof/>
            <w:webHidden/>
          </w:rPr>
          <w:t>74</w:t>
        </w:r>
        <w:r w:rsidR="00AA6A8B">
          <w:rPr>
            <w:noProof/>
            <w:webHidden/>
          </w:rPr>
          <w:fldChar w:fldCharType="end"/>
        </w:r>
      </w:hyperlink>
    </w:p>
    <w:p w14:paraId="02A6D37A" w14:textId="22D561D8" w:rsidR="00AA6A8B" w:rsidRDefault="00000000">
      <w:pPr>
        <w:pStyle w:val="TOC2"/>
        <w:rPr>
          <w:rFonts w:asciiTheme="minorHAnsi" w:eastAsiaTheme="minorEastAsia" w:hAnsiTheme="minorHAnsi" w:cstheme="minorBidi"/>
          <w:noProof/>
          <w:sz w:val="22"/>
          <w:szCs w:val="22"/>
          <w:lang w:eastAsia="en-AU"/>
        </w:rPr>
      </w:pPr>
      <w:hyperlink w:anchor="_Toc136773410" w:history="1">
        <w:r w:rsidR="00AA6A8B" w:rsidRPr="00643602">
          <w:rPr>
            <w:rStyle w:val="Hyperlink"/>
            <w:rFonts w:ascii="Arial Bold" w:hAnsi="Arial Bold"/>
            <w:noProof/>
          </w:rPr>
          <w:t>8.26</w:t>
        </w:r>
        <w:r w:rsidR="00AA6A8B">
          <w:rPr>
            <w:rFonts w:asciiTheme="minorHAnsi" w:eastAsiaTheme="minorEastAsia" w:hAnsiTheme="minorHAnsi" w:cstheme="minorBidi"/>
            <w:noProof/>
            <w:sz w:val="22"/>
            <w:szCs w:val="22"/>
            <w:lang w:eastAsia="en-AU"/>
          </w:rPr>
          <w:tab/>
        </w:r>
        <w:r w:rsidR="00AA6A8B" w:rsidRPr="00643602">
          <w:rPr>
            <w:rStyle w:val="Hyperlink"/>
            <w:noProof/>
          </w:rPr>
          <w:t>Contract Administrator's Office</w:t>
        </w:r>
        <w:r w:rsidR="00AA6A8B">
          <w:rPr>
            <w:noProof/>
            <w:webHidden/>
          </w:rPr>
          <w:tab/>
        </w:r>
        <w:r w:rsidR="00AA6A8B">
          <w:rPr>
            <w:noProof/>
            <w:webHidden/>
          </w:rPr>
          <w:fldChar w:fldCharType="begin"/>
        </w:r>
        <w:r w:rsidR="00AA6A8B">
          <w:rPr>
            <w:noProof/>
            <w:webHidden/>
          </w:rPr>
          <w:instrText xml:space="preserve"> PAGEREF _Toc136773410 \h </w:instrText>
        </w:r>
        <w:r w:rsidR="00AA6A8B">
          <w:rPr>
            <w:noProof/>
            <w:webHidden/>
          </w:rPr>
        </w:r>
        <w:r w:rsidR="00AA6A8B">
          <w:rPr>
            <w:noProof/>
            <w:webHidden/>
          </w:rPr>
          <w:fldChar w:fldCharType="separate"/>
        </w:r>
        <w:r w:rsidR="001C568C">
          <w:rPr>
            <w:noProof/>
            <w:webHidden/>
          </w:rPr>
          <w:t>75</w:t>
        </w:r>
        <w:r w:rsidR="00AA6A8B">
          <w:rPr>
            <w:noProof/>
            <w:webHidden/>
          </w:rPr>
          <w:fldChar w:fldCharType="end"/>
        </w:r>
      </w:hyperlink>
    </w:p>
    <w:p w14:paraId="550B8EF0" w14:textId="6EF9CC07" w:rsidR="00AA6A8B" w:rsidRDefault="00000000">
      <w:pPr>
        <w:pStyle w:val="TOC2"/>
        <w:rPr>
          <w:rFonts w:asciiTheme="minorHAnsi" w:eastAsiaTheme="minorEastAsia" w:hAnsiTheme="minorHAnsi" w:cstheme="minorBidi"/>
          <w:noProof/>
          <w:sz w:val="22"/>
          <w:szCs w:val="22"/>
          <w:lang w:eastAsia="en-AU"/>
        </w:rPr>
      </w:pPr>
      <w:hyperlink w:anchor="_Toc136773411" w:history="1">
        <w:r w:rsidR="00AA6A8B" w:rsidRPr="00643602">
          <w:rPr>
            <w:rStyle w:val="Hyperlink"/>
            <w:rFonts w:ascii="Arial Bold" w:hAnsi="Arial Bold"/>
            <w:noProof/>
          </w:rPr>
          <w:t>8.27</w:t>
        </w:r>
        <w:r w:rsidR="00AA6A8B">
          <w:rPr>
            <w:rFonts w:asciiTheme="minorHAnsi" w:eastAsiaTheme="minorEastAsia" w:hAnsiTheme="minorHAnsi" w:cstheme="minorBidi"/>
            <w:noProof/>
            <w:sz w:val="22"/>
            <w:szCs w:val="22"/>
            <w:lang w:eastAsia="en-AU"/>
          </w:rPr>
          <w:tab/>
        </w:r>
        <w:r w:rsidR="00AA6A8B" w:rsidRPr="00643602">
          <w:rPr>
            <w:rStyle w:val="Hyperlink"/>
            <w:noProof/>
          </w:rPr>
          <w:t>Project Signboards</w:t>
        </w:r>
        <w:r w:rsidR="00AA6A8B">
          <w:rPr>
            <w:noProof/>
            <w:webHidden/>
          </w:rPr>
          <w:tab/>
        </w:r>
        <w:r w:rsidR="00AA6A8B">
          <w:rPr>
            <w:noProof/>
            <w:webHidden/>
          </w:rPr>
          <w:fldChar w:fldCharType="begin"/>
        </w:r>
        <w:r w:rsidR="00AA6A8B">
          <w:rPr>
            <w:noProof/>
            <w:webHidden/>
          </w:rPr>
          <w:instrText xml:space="preserve"> PAGEREF _Toc136773411 \h </w:instrText>
        </w:r>
        <w:r w:rsidR="00AA6A8B">
          <w:rPr>
            <w:noProof/>
            <w:webHidden/>
          </w:rPr>
        </w:r>
        <w:r w:rsidR="00AA6A8B">
          <w:rPr>
            <w:noProof/>
            <w:webHidden/>
          </w:rPr>
          <w:fldChar w:fldCharType="separate"/>
        </w:r>
        <w:r w:rsidR="001C568C">
          <w:rPr>
            <w:noProof/>
            <w:webHidden/>
          </w:rPr>
          <w:t>75</w:t>
        </w:r>
        <w:r w:rsidR="00AA6A8B">
          <w:rPr>
            <w:noProof/>
            <w:webHidden/>
          </w:rPr>
          <w:fldChar w:fldCharType="end"/>
        </w:r>
      </w:hyperlink>
    </w:p>
    <w:p w14:paraId="3777800E" w14:textId="4587079E" w:rsidR="00AA6A8B" w:rsidRDefault="00000000">
      <w:pPr>
        <w:pStyle w:val="TOC2"/>
        <w:rPr>
          <w:rFonts w:asciiTheme="minorHAnsi" w:eastAsiaTheme="minorEastAsia" w:hAnsiTheme="minorHAnsi" w:cstheme="minorBidi"/>
          <w:noProof/>
          <w:sz w:val="22"/>
          <w:szCs w:val="22"/>
          <w:lang w:eastAsia="en-AU"/>
        </w:rPr>
      </w:pPr>
      <w:hyperlink w:anchor="_Toc136773412" w:history="1">
        <w:r w:rsidR="00AA6A8B" w:rsidRPr="00643602">
          <w:rPr>
            <w:rStyle w:val="Hyperlink"/>
            <w:rFonts w:ascii="Arial Bold" w:hAnsi="Arial Bold"/>
            <w:noProof/>
          </w:rPr>
          <w:t>8.28</w:t>
        </w:r>
        <w:r w:rsidR="00AA6A8B">
          <w:rPr>
            <w:rFonts w:asciiTheme="minorHAnsi" w:eastAsiaTheme="minorEastAsia" w:hAnsiTheme="minorHAnsi" w:cstheme="minorBidi"/>
            <w:noProof/>
            <w:sz w:val="22"/>
            <w:szCs w:val="22"/>
            <w:lang w:eastAsia="en-AU"/>
          </w:rPr>
          <w:tab/>
        </w:r>
        <w:r w:rsidR="00AA6A8B" w:rsidRPr="00643602">
          <w:rPr>
            <w:rStyle w:val="Hyperlink"/>
            <w:noProof/>
          </w:rPr>
          <w:t>Measurements and Dimensions</w:t>
        </w:r>
        <w:r w:rsidR="00AA6A8B">
          <w:rPr>
            <w:noProof/>
            <w:webHidden/>
          </w:rPr>
          <w:tab/>
        </w:r>
        <w:r w:rsidR="00AA6A8B">
          <w:rPr>
            <w:noProof/>
            <w:webHidden/>
          </w:rPr>
          <w:fldChar w:fldCharType="begin"/>
        </w:r>
        <w:r w:rsidR="00AA6A8B">
          <w:rPr>
            <w:noProof/>
            <w:webHidden/>
          </w:rPr>
          <w:instrText xml:space="preserve"> PAGEREF _Toc136773412 \h </w:instrText>
        </w:r>
        <w:r w:rsidR="00AA6A8B">
          <w:rPr>
            <w:noProof/>
            <w:webHidden/>
          </w:rPr>
        </w:r>
        <w:r w:rsidR="00AA6A8B">
          <w:rPr>
            <w:noProof/>
            <w:webHidden/>
          </w:rPr>
          <w:fldChar w:fldCharType="separate"/>
        </w:r>
        <w:r w:rsidR="001C568C">
          <w:rPr>
            <w:noProof/>
            <w:webHidden/>
          </w:rPr>
          <w:t>76</w:t>
        </w:r>
        <w:r w:rsidR="00AA6A8B">
          <w:rPr>
            <w:noProof/>
            <w:webHidden/>
          </w:rPr>
          <w:fldChar w:fldCharType="end"/>
        </w:r>
      </w:hyperlink>
    </w:p>
    <w:p w14:paraId="7E787505" w14:textId="64BCA025" w:rsidR="00AA6A8B" w:rsidRDefault="00000000">
      <w:pPr>
        <w:pStyle w:val="TOC2"/>
        <w:rPr>
          <w:rFonts w:asciiTheme="minorHAnsi" w:eastAsiaTheme="minorEastAsia" w:hAnsiTheme="minorHAnsi" w:cstheme="minorBidi"/>
          <w:noProof/>
          <w:sz w:val="22"/>
          <w:szCs w:val="22"/>
          <w:lang w:eastAsia="en-AU"/>
        </w:rPr>
      </w:pPr>
      <w:hyperlink w:anchor="_Toc136773413" w:history="1">
        <w:r w:rsidR="00AA6A8B" w:rsidRPr="00643602">
          <w:rPr>
            <w:rStyle w:val="Hyperlink"/>
            <w:rFonts w:ascii="Arial Bold" w:hAnsi="Arial Bold"/>
            <w:noProof/>
          </w:rPr>
          <w:t>8.29</w:t>
        </w:r>
        <w:r w:rsidR="00AA6A8B">
          <w:rPr>
            <w:rFonts w:asciiTheme="minorHAnsi" w:eastAsiaTheme="minorEastAsia" w:hAnsiTheme="minorHAnsi" w:cstheme="minorBidi"/>
            <w:noProof/>
            <w:sz w:val="22"/>
            <w:szCs w:val="22"/>
            <w:lang w:eastAsia="en-AU"/>
          </w:rPr>
          <w:tab/>
        </w:r>
        <w:r w:rsidR="00AA6A8B" w:rsidRPr="00643602">
          <w:rPr>
            <w:rStyle w:val="Hyperlink"/>
            <w:noProof/>
          </w:rPr>
          <w:t>Local Industry</w:t>
        </w:r>
        <w:r w:rsidR="00AA6A8B">
          <w:rPr>
            <w:noProof/>
            <w:webHidden/>
          </w:rPr>
          <w:tab/>
        </w:r>
        <w:r w:rsidR="00AA6A8B">
          <w:rPr>
            <w:noProof/>
            <w:webHidden/>
          </w:rPr>
          <w:fldChar w:fldCharType="begin"/>
        </w:r>
        <w:r w:rsidR="00AA6A8B">
          <w:rPr>
            <w:noProof/>
            <w:webHidden/>
          </w:rPr>
          <w:instrText xml:space="preserve"> PAGEREF _Toc136773413 \h </w:instrText>
        </w:r>
        <w:r w:rsidR="00AA6A8B">
          <w:rPr>
            <w:noProof/>
            <w:webHidden/>
          </w:rPr>
        </w:r>
        <w:r w:rsidR="00AA6A8B">
          <w:rPr>
            <w:noProof/>
            <w:webHidden/>
          </w:rPr>
          <w:fldChar w:fldCharType="separate"/>
        </w:r>
        <w:r w:rsidR="001C568C">
          <w:rPr>
            <w:noProof/>
            <w:webHidden/>
          </w:rPr>
          <w:t>76</w:t>
        </w:r>
        <w:r w:rsidR="00AA6A8B">
          <w:rPr>
            <w:noProof/>
            <w:webHidden/>
          </w:rPr>
          <w:fldChar w:fldCharType="end"/>
        </w:r>
      </w:hyperlink>
    </w:p>
    <w:p w14:paraId="6E2E3C25" w14:textId="6BA3CBC6" w:rsidR="00AA6A8B" w:rsidRDefault="00000000">
      <w:pPr>
        <w:pStyle w:val="TOC2"/>
        <w:rPr>
          <w:rFonts w:asciiTheme="minorHAnsi" w:eastAsiaTheme="minorEastAsia" w:hAnsiTheme="minorHAnsi" w:cstheme="minorBidi"/>
          <w:noProof/>
          <w:sz w:val="22"/>
          <w:szCs w:val="22"/>
          <w:lang w:eastAsia="en-AU"/>
        </w:rPr>
      </w:pPr>
      <w:hyperlink w:anchor="_Toc136773414" w:history="1">
        <w:r w:rsidR="00AA6A8B" w:rsidRPr="00643602">
          <w:rPr>
            <w:rStyle w:val="Hyperlink"/>
            <w:rFonts w:ascii="Arial Bold" w:hAnsi="Arial Bold"/>
            <w:noProof/>
          </w:rPr>
          <w:t>8.30</w:t>
        </w:r>
        <w:r w:rsidR="00AA6A8B">
          <w:rPr>
            <w:rFonts w:asciiTheme="minorHAnsi" w:eastAsiaTheme="minorEastAsia" w:hAnsiTheme="minorHAnsi" w:cstheme="minorBidi"/>
            <w:noProof/>
            <w:sz w:val="22"/>
            <w:szCs w:val="22"/>
            <w:lang w:eastAsia="en-AU"/>
          </w:rPr>
          <w:tab/>
        </w:r>
        <w:r w:rsidR="00AA6A8B" w:rsidRPr="00643602">
          <w:rPr>
            <w:rStyle w:val="Hyperlink"/>
            <w:noProof/>
          </w:rPr>
          <w:t>Pandemic Adjustment Event</w:t>
        </w:r>
        <w:r w:rsidR="00AA6A8B">
          <w:rPr>
            <w:noProof/>
            <w:webHidden/>
          </w:rPr>
          <w:tab/>
        </w:r>
        <w:r w:rsidR="00AA6A8B">
          <w:rPr>
            <w:noProof/>
            <w:webHidden/>
          </w:rPr>
          <w:fldChar w:fldCharType="begin"/>
        </w:r>
        <w:r w:rsidR="00AA6A8B">
          <w:rPr>
            <w:noProof/>
            <w:webHidden/>
          </w:rPr>
          <w:instrText xml:space="preserve"> PAGEREF _Toc136773414 \h </w:instrText>
        </w:r>
        <w:r w:rsidR="00AA6A8B">
          <w:rPr>
            <w:noProof/>
            <w:webHidden/>
          </w:rPr>
        </w:r>
        <w:r w:rsidR="00AA6A8B">
          <w:rPr>
            <w:noProof/>
            <w:webHidden/>
          </w:rPr>
          <w:fldChar w:fldCharType="separate"/>
        </w:r>
        <w:r w:rsidR="001C568C">
          <w:rPr>
            <w:noProof/>
            <w:webHidden/>
          </w:rPr>
          <w:t>76</w:t>
        </w:r>
        <w:r w:rsidR="00AA6A8B">
          <w:rPr>
            <w:noProof/>
            <w:webHidden/>
          </w:rPr>
          <w:fldChar w:fldCharType="end"/>
        </w:r>
      </w:hyperlink>
    </w:p>
    <w:p w14:paraId="7EC6570A" w14:textId="3451AC00" w:rsidR="00AA6A8B" w:rsidRDefault="00000000">
      <w:pPr>
        <w:pStyle w:val="TOC1"/>
        <w:rPr>
          <w:rFonts w:asciiTheme="minorHAnsi" w:eastAsiaTheme="minorEastAsia" w:hAnsiTheme="minorHAnsi" w:cstheme="minorBidi"/>
          <w:b w:val="0"/>
          <w:caps w:val="0"/>
          <w:noProof/>
          <w:sz w:val="22"/>
          <w:lang w:eastAsia="en-AU"/>
        </w:rPr>
      </w:pPr>
      <w:hyperlink w:anchor="_Toc136773415" w:history="1">
        <w:r w:rsidR="00AA6A8B" w:rsidRPr="00643602">
          <w:rPr>
            <w:rStyle w:val="Hyperlink"/>
            <w:noProof/>
          </w:rPr>
          <w:t>9.</w:t>
        </w:r>
        <w:r w:rsidR="00AA6A8B">
          <w:rPr>
            <w:rFonts w:asciiTheme="minorHAnsi" w:eastAsiaTheme="minorEastAsia" w:hAnsiTheme="minorHAnsi" w:cstheme="minorBidi"/>
            <w:b w:val="0"/>
            <w:caps w:val="0"/>
            <w:noProof/>
            <w:sz w:val="22"/>
            <w:lang w:eastAsia="en-AU"/>
          </w:rPr>
          <w:tab/>
        </w:r>
        <w:r w:rsidR="00AA6A8B" w:rsidRPr="00643602">
          <w:rPr>
            <w:rStyle w:val="Hyperlink"/>
            <w:noProof/>
          </w:rPr>
          <w:t>QUALITY</w:t>
        </w:r>
        <w:r w:rsidR="00AA6A8B">
          <w:rPr>
            <w:noProof/>
            <w:webHidden/>
          </w:rPr>
          <w:tab/>
        </w:r>
        <w:r w:rsidR="00AA6A8B">
          <w:rPr>
            <w:noProof/>
            <w:webHidden/>
          </w:rPr>
          <w:fldChar w:fldCharType="begin"/>
        </w:r>
        <w:r w:rsidR="00AA6A8B">
          <w:rPr>
            <w:noProof/>
            <w:webHidden/>
          </w:rPr>
          <w:instrText xml:space="preserve"> PAGEREF _Toc136773415 \h </w:instrText>
        </w:r>
        <w:r w:rsidR="00AA6A8B">
          <w:rPr>
            <w:noProof/>
            <w:webHidden/>
          </w:rPr>
        </w:r>
        <w:r w:rsidR="00AA6A8B">
          <w:rPr>
            <w:noProof/>
            <w:webHidden/>
          </w:rPr>
          <w:fldChar w:fldCharType="separate"/>
        </w:r>
        <w:r w:rsidR="001C568C">
          <w:rPr>
            <w:noProof/>
            <w:webHidden/>
          </w:rPr>
          <w:t>79</w:t>
        </w:r>
        <w:r w:rsidR="00AA6A8B">
          <w:rPr>
            <w:noProof/>
            <w:webHidden/>
          </w:rPr>
          <w:fldChar w:fldCharType="end"/>
        </w:r>
      </w:hyperlink>
    </w:p>
    <w:p w14:paraId="1A0627BA" w14:textId="080DAE9B" w:rsidR="00AA6A8B" w:rsidRDefault="00000000">
      <w:pPr>
        <w:pStyle w:val="TOC2"/>
        <w:rPr>
          <w:rFonts w:asciiTheme="minorHAnsi" w:eastAsiaTheme="minorEastAsia" w:hAnsiTheme="minorHAnsi" w:cstheme="minorBidi"/>
          <w:noProof/>
          <w:sz w:val="22"/>
          <w:szCs w:val="22"/>
          <w:lang w:eastAsia="en-AU"/>
        </w:rPr>
      </w:pPr>
      <w:hyperlink w:anchor="_Toc136773416" w:history="1">
        <w:r w:rsidR="00AA6A8B" w:rsidRPr="00643602">
          <w:rPr>
            <w:rStyle w:val="Hyperlink"/>
            <w:rFonts w:ascii="Arial Bold" w:hAnsi="Arial Bold"/>
            <w:noProof/>
          </w:rPr>
          <w:t>9.1</w:t>
        </w:r>
        <w:r w:rsidR="00AA6A8B">
          <w:rPr>
            <w:rFonts w:asciiTheme="minorHAnsi" w:eastAsiaTheme="minorEastAsia" w:hAnsiTheme="minorHAnsi" w:cstheme="minorBidi"/>
            <w:noProof/>
            <w:sz w:val="22"/>
            <w:szCs w:val="22"/>
            <w:lang w:eastAsia="en-AU"/>
          </w:rPr>
          <w:tab/>
        </w:r>
        <w:r w:rsidR="00AA6A8B" w:rsidRPr="00643602">
          <w:rPr>
            <w:rStyle w:val="Hyperlink"/>
            <w:noProof/>
          </w:rPr>
          <w:t>Workmanship, Materials and Other Requirements</w:t>
        </w:r>
        <w:r w:rsidR="00AA6A8B">
          <w:rPr>
            <w:noProof/>
            <w:webHidden/>
          </w:rPr>
          <w:tab/>
        </w:r>
        <w:r w:rsidR="00AA6A8B">
          <w:rPr>
            <w:noProof/>
            <w:webHidden/>
          </w:rPr>
          <w:fldChar w:fldCharType="begin"/>
        </w:r>
        <w:r w:rsidR="00AA6A8B">
          <w:rPr>
            <w:noProof/>
            <w:webHidden/>
          </w:rPr>
          <w:instrText xml:space="preserve"> PAGEREF _Toc136773416 \h </w:instrText>
        </w:r>
        <w:r w:rsidR="00AA6A8B">
          <w:rPr>
            <w:noProof/>
            <w:webHidden/>
          </w:rPr>
        </w:r>
        <w:r w:rsidR="00AA6A8B">
          <w:rPr>
            <w:noProof/>
            <w:webHidden/>
          </w:rPr>
          <w:fldChar w:fldCharType="separate"/>
        </w:r>
        <w:r w:rsidR="001C568C">
          <w:rPr>
            <w:noProof/>
            <w:webHidden/>
          </w:rPr>
          <w:t>79</w:t>
        </w:r>
        <w:r w:rsidR="00AA6A8B">
          <w:rPr>
            <w:noProof/>
            <w:webHidden/>
          </w:rPr>
          <w:fldChar w:fldCharType="end"/>
        </w:r>
      </w:hyperlink>
    </w:p>
    <w:p w14:paraId="792EBF3E" w14:textId="092118A3" w:rsidR="00AA6A8B" w:rsidRDefault="00000000">
      <w:pPr>
        <w:pStyle w:val="TOC2"/>
        <w:rPr>
          <w:rFonts w:asciiTheme="minorHAnsi" w:eastAsiaTheme="minorEastAsia" w:hAnsiTheme="minorHAnsi" w:cstheme="minorBidi"/>
          <w:noProof/>
          <w:sz w:val="22"/>
          <w:szCs w:val="22"/>
          <w:lang w:eastAsia="en-AU"/>
        </w:rPr>
      </w:pPr>
      <w:hyperlink w:anchor="_Toc136773417" w:history="1">
        <w:r w:rsidR="00AA6A8B" w:rsidRPr="00643602">
          <w:rPr>
            <w:rStyle w:val="Hyperlink"/>
            <w:rFonts w:ascii="Arial Bold" w:hAnsi="Arial Bold"/>
            <w:noProof/>
          </w:rPr>
          <w:t>9.2</w:t>
        </w:r>
        <w:r w:rsidR="00AA6A8B">
          <w:rPr>
            <w:rFonts w:asciiTheme="minorHAnsi" w:eastAsiaTheme="minorEastAsia" w:hAnsiTheme="minorHAnsi" w:cstheme="minorBidi"/>
            <w:noProof/>
            <w:sz w:val="22"/>
            <w:szCs w:val="22"/>
            <w:lang w:eastAsia="en-AU"/>
          </w:rPr>
          <w:tab/>
        </w:r>
        <w:r w:rsidR="00AA6A8B" w:rsidRPr="00643602">
          <w:rPr>
            <w:rStyle w:val="Hyperlink"/>
            <w:noProof/>
          </w:rPr>
          <w:t>Project Plans</w:t>
        </w:r>
        <w:r w:rsidR="00AA6A8B">
          <w:rPr>
            <w:noProof/>
            <w:webHidden/>
          </w:rPr>
          <w:tab/>
        </w:r>
        <w:r w:rsidR="00AA6A8B">
          <w:rPr>
            <w:noProof/>
            <w:webHidden/>
          </w:rPr>
          <w:fldChar w:fldCharType="begin"/>
        </w:r>
        <w:r w:rsidR="00AA6A8B">
          <w:rPr>
            <w:noProof/>
            <w:webHidden/>
          </w:rPr>
          <w:instrText xml:space="preserve"> PAGEREF _Toc136773417 \h </w:instrText>
        </w:r>
        <w:r w:rsidR="00AA6A8B">
          <w:rPr>
            <w:noProof/>
            <w:webHidden/>
          </w:rPr>
        </w:r>
        <w:r w:rsidR="00AA6A8B">
          <w:rPr>
            <w:noProof/>
            <w:webHidden/>
          </w:rPr>
          <w:fldChar w:fldCharType="separate"/>
        </w:r>
        <w:r w:rsidR="001C568C">
          <w:rPr>
            <w:noProof/>
            <w:webHidden/>
          </w:rPr>
          <w:t>79</w:t>
        </w:r>
        <w:r w:rsidR="00AA6A8B">
          <w:rPr>
            <w:noProof/>
            <w:webHidden/>
          </w:rPr>
          <w:fldChar w:fldCharType="end"/>
        </w:r>
      </w:hyperlink>
    </w:p>
    <w:p w14:paraId="116BA1F7" w14:textId="7C70EBF6" w:rsidR="00AA6A8B" w:rsidRDefault="00000000">
      <w:pPr>
        <w:pStyle w:val="TOC2"/>
        <w:rPr>
          <w:rFonts w:asciiTheme="minorHAnsi" w:eastAsiaTheme="minorEastAsia" w:hAnsiTheme="minorHAnsi" w:cstheme="minorBidi"/>
          <w:noProof/>
          <w:sz w:val="22"/>
          <w:szCs w:val="22"/>
          <w:lang w:eastAsia="en-AU"/>
        </w:rPr>
      </w:pPr>
      <w:hyperlink w:anchor="_Toc136773418" w:history="1">
        <w:r w:rsidR="00AA6A8B" w:rsidRPr="00643602">
          <w:rPr>
            <w:rStyle w:val="Hyperlink"/>
            <w:rFonts w:ascii="Arial Bold" w:hAnsi="Arial Bold"/>
            <w:noProof/>
          </w:rPr>
          <w:t>9.3</w:t>
        </w:r>
        <w:r w:rsidR="00AA6A8B">
          <w:rPr>
            <w:rFonts w:asciiTheme="minorHAnsi" w:eastAsiaTheme="minorEastAsia" w:hAnsiTheme="minorHAnsi" w:cstheme="minorBidi"/>
            <w:noProof/>
            <w:sz w:val="22"/>
            <w:szCs w:val="22"/>
            <w:lang w:eastAsia="en-AU"/>
          </w:rPr>
          <w:tab/>
        </w:r>
        <w:r w:rsidR="00AA6A8B" w:rsidRPr="00643602">
          <w:rPr>
            <w:rStyle w:val="Hyperlink"/>
            <w:noProof/>
          </w:rPr>
          <w:t>Contract Administrator's Right to Inspect</w:t>
        </w:r>
        <w:r w:rsidR="00AA6A8B">
          <w:rPr>
            <w:noProof/>
            <w:webHidden/>
          </w:rPr>
          <w:tab/>
        </w:r>
        <w:r w:rsidR="00AA6A8B">
          <w:rPr>
            <w:noProof/>
            <w:webHidden/>
          </w:rPr>
          <w:fldChar w:fldCharType="begin"/>
        </w:r>
        <w:r w:rsidR="00AA6A8B">
          <w:rPr>
            <w:noProof/>
            <w:webHidden/>
          </w:rPr>
          <w:instrText xml:space="preserve"> PAGEREF _Toc136773418 \h </w:instrText>
        </w:r>
        <w:r w:rsidR="00AA6A8B">
          <w:rPr>
            <w:noProof/>
            <w:webHidden/>
          </w:rPr>
        </w:r>
        <w:r w:rsidR="00AA6A8B">
          <w:rPr>
            <w:noProof/>
            <w:webHidden/>
          </w:rPr>
          <w:fldChar w:fldCharType="separate"/>
        </w:r>
        <w:r w:rsidR="001C568C">
          <w:rPr>
            <w:noProof/>
            <w:webHidden/>
          </w:rPr>
          <w:t>80</w:t>
        </w:r>
        <w:r w:rsidR="00AA6A8B">
          <w:rPr>
            <w:noProof/>
            <w:webHidden/>
          </w:rPr>
          <w:fldChar w:fldCharType="end"/>
        </w:r>
      </w:hyperlink>
    </w:p>
    <w:p w14:paraId="69313EB2" w14:textId="483E7558" w:rsidR="00AA6A8B" w:rsidRDefault="00000000">
      <w:pPr>
        <w:pStyle w:val="TOC2"/>
        <w:rPr>
          <w:rFonts w:asciiTheme="minorHAnsi" w:eastAsiaTheme="minorEastAsia" w:hAnsiTheme="minorHAnsi" w:cstheme="minorBidi"/>
          <w:noProof/>
          <w:sz w:val="22"/>
          <w:szCs w:val="22"/>
          <w:lang w:eastAsia="en-AU"/>
        </w:rPr>
      </w:pPr>
      <w:hyperlink w:anchor="_Toc136773419" w:history="1">
        <w:r w:rsidR="00AA6A8B" w:rsidRPr="00643602">
          <w:rPr>
            <w:rStyle w:val="Hyperlink"/>
            <w:rFonts w:ascii="Arial Bold" w:hAnsi="Arial Bold"/>
            <w:noProof/>
          </w:rPr>
          <w:t>9.4</w:t>
        </w:r>
        <w:r w:rsidR="00AA6A8B">
          <w:rPr>
            <w:rFonts w:asciiTheme="minorHAnsi" w:eastAsiaTheme="minorEastAsia" w:hAnsiTheme="minorHAnsi" w:cstheme="minorBidi"/>
            <w:noProof/>
            <w:sz w:val="22"/>
            <w:szCs w:val="22"/>
            <w:lang w:eastAsia="en-AU"/>
          </w:rPr>
          <w:tab/>
        </w:r>
        <w:r w:rsidR="00AA6A8B" w:rsidRPr="00643602">
          <w:rPr>
            <w:rStyle w:val="Hyperlink"/>
            <w:noProof/>
          </w:rPr>
          <w:t>Inspections and Tests</w:t>
        </w:r>
        <w:r w:rsidR="00AA6A8B">
          <w:rPr>
            <w:noProof/>
            <w:webHidden/>
          </w:rPr>
          <w:tab/>
        </w:r>
        <w:r w:rsidR="00AA6A8B">
          <w:rPr>
            <w:noProof/>
            <w:webHidden/>
          </w:rPr>
          <w:fldChar w:fldCharType="begin"/>
        </w:r>
        <w:r w:rsidR="00AA6A8B">
          <w:rPr>
            <w:noProof/>
            <w:webHidden/>
          </w:rPr>
          <w:instrText xml:space="preserve"> PAGEREF _Toc136773419 \h </w:instrText>
        </w:r>
        <w:r w:rsidR="00AA6A8B">
          <w:rPr>
            <w:noProof/>
            <w:webHidden/>
          </w:rPr>
        </w:r>
        <w:r w:rsidR="00AA6A8B">
          <w:rPr>
            <w:noProof/>
            <w:webHidden/>
          </w:rPr>
          <w:fldChar w:fldCharType="separate"/>
        </w:r>
        <w:r w:rsidR="001C568C">
          <w:rPr>
            <w:noProof/>
            <w:webHidden/>
          </w:rPr>
          <w:t>81</w:t>
        </w:r>
        <w:r w:rsidR="00AA6A8B">
          <w:rPr>
            <w:noProof/>
            <w:webHidden/>
          </w:rPr>
          <w:fldChar w:fldCharType="end"/>
        </w:r>
      </w:hyperlink>
    </w:p>
    <w:p w14:paraId="213F14D3" w14:textId="7028A6F7" w:rsidR="00AA6A8B" w:rsidRDefault="00000000">
      <w:pPr>
        <w:pStyle w:val="TOC2"/>
        <w:rPr>
          <w:rFonts w:asciiTheme="minorHAnsi" w:eastAsiaTheme="minorEastAsia" w:hAnsiTheme="minorHAnsi" w:cstheme="minorBidi"/>
          <w:noProof/>
          <w:sz w:val="22"/>
          <w:szCs w:val="22"/>
          <w:lang w:eastAsia="en-AU"/>
        </w:rPr>
      </w:pPr>
      <w:hyperlink w:anchor="_Toc136773420" w:history="1">
        <w:r w:rsidR="00AA6A8B" w:rsidRPr="00643602">
          <w:rPr>
            <w:rStyle w:val="Hyperlink"/>
            <w:rFonts w:ascii="Arial Bold" w:hAnsi="Arial Bold"/>
            <w:noProof/>
          </w:rPr>
          <w:t>9.5</w:t>
        </w:r>
        <w:r w:rsidR="00AA6A8B">
          <w:rPr>
            <w:rFonts w:asciiTheme="minorHAnsi" w:eastAsiaTheme="minorEastAsia" w:hAnsiTheme="minorHAnsi" w:cstheme="minorBidi"/>
            <w:noProof/>
            <w:sz w:val="22"/>
            <w:szCs w:val="22"/>
            <w:lang w:eastAsia="en-AU"/>
          </w:rPr>
          <w:tab/>
        </w:r>
        <w:r w:rsidR="00AA6A8B" w:rsidRPr="00643602">
          <w:rPr>
            <w:rStyle w:val="Hyperlink"/>
            <w:noProof/>
          </w:rPr>
          <w:t>Costs of Inspections and Tests</w:t>
        </w:r>
        <w:r w:rsidR="00AA6A8B">
          <w:rPr>
            <w:noProof/>
            <w:webHidden/>
          </w:rPr>
          <w:tab/>
        </w:r>
        <w:r w:rsidR="00AA6A8B">
          <w:rPr>
            <w:noProof/>
            <w:webHidden/>
          </w:rPr>
          <w:fldChar w:fldCharType="begin"/>
        </w:r>
        <w:r w:rsidR="00AA6A8B">
          <w:rPr>
            <w:noProof/>
            <w:webHidden/>
          </w:rPr>
          <w:instrText xml:space="preserve"> PAGEREF _Toc136773420 \h </w:instrText>
        </w:r>
        <w:r w:rsidR="00AA6A8B">
          <w:rPr>
            <w:noProof/>
            <w:webHidden/>
          </w:rPr>
        </w:r>
        <w:r w:rsidR="00AA6A8B">
          <w:rPr>
            <w:noProof/>
            <w:webHidden/>
          </w:rPr>
          <w:fldChar w:fldCharType="separate"/>
        </w:r>
        <w:r w:rsidR="001C568C">
          <w:rPr>
            <w:noProof/>
            <w:webHidden/>
          </w:rPr>
          <w:t>81</w:t>
        </w:r>
        <w:r w:rsidR="00AA6A8B">
          <w:rPr>
            <w:noProof/>
            <w:webHidden/>
          </w:rPr>
          <w:fldChar w:fldCharType="end"/>
        </w:r>
      </w:hyperlink>
    </w:p>
    <w:p w14:paraId="0C0E942F" w14:textId="5388838A" w:rsidR="00AA6A8B" w:rsidRDefault="00000000">
      <w:pPr>
        <w:pStyle w:val="TOC2"/>
        <w:rPr>
          <w:rFonts w:asciiTheme="minorHAnsi" w:eastAsiaTheme="minorEastAsia" w:hAnsiTheme="minorHAnsi" w:cstheme="minorBidi"/>
          <w:noProof/>
          <w:sz w:val="22"/>
          <w:szCs w:val="22"/>
          <w:lang w:eastAsia="en-AU"/>
        </w:rPr>
      </w:pPr>
      <w:hyperlink w:anchor="_Toc136773421" w:history="1">
        <w:r w:rsidR="00AA6A8B" w:rsidRPr="00643602">
          <w:rPr>
            <w:rStyle w:val="Hyperlink"/>
            <w:rFonts w:ascii="Arial Bold" w:hAnsi="Arial Bold"/>
            <w:noProof/>
          </w:rPr>
          <w:t>9.6</w:t>
        </w:r>
        <w:r w:rsidR="00AA6A8B">
          <w:rPr>
            <w:rFonts w:asciiTheme="minorHAnsi" w:eastAsiaTheme="minorEastAsia" w:hAnsiTheme="minorHAnsi" w:cstheme="minorBidi"/>
            <w:noProof/>
            <w:sz w:val="22"/>
            <w:szCs w:val="22"/>
            <w:lang w:eastAsia="en-AU"/>
          </w:rPr>
          <w:tab/>
        </w:r>
        <w:r w:rsidR="00AA6A8B" w:rsidRPr="00643602">
          <w:rPr>
            <w:rStyle w:val="Hyperlink"/>
            <w:noProof/>
          </w:rPr>
          <w:t>Defects</w:t>
        </w:r>
        <w:r w:rsidR="00AA6A8B">
          <w:rPr>
            <w:noProof/>
            <w:webHidden/>
          </w:rPr>
          <w:tab/>
        </w:r>
        <w:r w:rsidR="00AA6A8B">
          <w:rPr>
            <w:noProof/>
            <w:webHidden/>
          </w:rPr>
          <w:fldChar w:fldCharType="begin"/>
        </w:r>
        <w:r w:rsidR="00AA6A8B">
          <w:rPr>
            <w:noProof/>
            <w:webHidden/>
          </w:rPr>
          <w:instrText xml:space="preserve"> PAGEREF _Toc136773421 \h </w:instrText>
        </w:r>
        <w:r w:rsidR="00AA6A8B">
          <w:rPr>
            <w:noProof/>
            <w:webHidden/>
          </w:rPr>
        </w:r>
        <w:r w:rsidR="00AA6A8B">
          <w:rPr>
            <w:noProof/>
            <w:webHidden/>
          </w:rPr>
          <w:fldChar w:fldCharType="separate"/>
        </w:r>
        <w:r w:rsidR="001C568C">
          <w:rPr>
            <w:noProof/>
            <w:webHidden/>
          </w:rPr>
          <w:t>81</w:t>
        </w:r>
        <w:r w:rsidR="00AA6A8B">
          <w:rPr>
            <w:noProof/>
            <w:webHidden/>
          </w:rPr>
          <w:fldChar w:fldCharType="end"/>
        </w:r>
      </w:hyperlink>
    </w:p>
    <w:p w14:paraId="26578506" w14:textId="0FFBFDD8" w:rsidR="00AA6A8B" w:rsidRDefault="00000000">
      <w:pPr>
        <w:pStyle w:val="TOC2"/>
        <w:rPr>
          <w:rFonts w:asciiTheme="minorHAnsi" w:eastAsiaTheme="minorEastAsia" w:hAnsiTheme="minorHAnsi" w:cstheme="minorBidi"/>
          <w:noProof/>
          <w:sz w:val="22"/>
          <w:szCs w:val="22"/>
          <w:lang w:eastAsia="en-AU"/>
        </w:rPr>
      </w:pPr>
      <w:hyperlink w:anchor="_Toc136773422" w:history="1">
        <w:r w:rsidR="00AA6A8B" w:rsidRPr="00643602">
          <w:rPr>
            <w:rStyle w:val="Hyperlink"/>
            <w:rFonts w:ascii="Arial Bold" w:hAnsi="Arial Bold"/>
            <w:noProof/>
          </w:rPr>
          <w:t>9.7</w:t>
        </w:r>
        <w:r w:rsidR="00AA6A8B">
          <w:rPr>
            <w:rFonts w:asciiTheme="minorHAnsi" w:eastAsiaTheme="minorEastAsia" w:hAnsiTheme="minorHAnsi" w:cstheme="minorBidi"/>
            <w:noProof/>
            <w:sz w:val="22"/>
            <w:szCs w:val="22"/>
            <w:lang w:eastAsia="en-AU"/>
          </w:rPr>
          <w:tab/>
        </w:r>
        <w:r w:rsidR="00AA6A8B" w:rsidRPr="00643602">
          <w:rPr>
            <w:rStyle w:val="Hyperlink"/>
            <w:noProof/>
          </w:rPr>
          <w:t>Correction of Defect or Variation</w:t>
        </w:r>
        <w:r w:rsidR="00AA6A8B">
          <w:rPr>
            <w:noProof/>
            <w:webHidden/>
          </w:rPr>
          <w:tab/>
        </w:r>
        <w:r w:rsidR="00AA6A8B">
          <w:rPr>
            <w:noProof/>
            <w:webHidden/>
          </w:rPr>
          <w:fldChar w:fldCharType="begin"/>
        </w:r>
        <w:r w:rsidR="00AA6A8B">
          <w:rPr>
            <w:noProof/>
            <w:webHidden/>
          </w:rPr>
          <w:instrText xml:space="preserve"> PAGEREF _Toc136773422 \h </w:instrText>
        </w:r>
        <w:r w:rsidR="00AA6A8B">
          <w:rPr>
            <w:noProof/>
            <w:webHidden/>
          </w:rPr>
        </w:r>
        <w:r w:rsidR="00AA6A8B">
          <w:rPr>
            <w:noProof/>
            <w:webHidden/>
          </w:rPr>
          <w:fldChar w:fldCharType="separate"/>
        </w:r>
        <w:r w:rsidR="001C568C">
          <w:rPr>
            <w:noProof/>
            <w:webHidden/>
          </w:rPr>
          <w:t>82</w:t>
        </w:r>
        <w:r w:rsidR="00AA6A8B">
          <w:rPr>
            <w:noProof/>
            <w:webHidden/>
          </w:rPr>
          <w:fldChar w:fldCharType="end"/>
        </w:r>
      </w:hyperlink>
    </w:p>
    <w:p w14:paraId="069708A1" w14:textId="03ECD0C6" w:rsidR="00AA6A8B" w:rsidRDefault="00000000">
      <w:pPr>
        <w:pStyle w:val="TOC2"/>
        <w:rPr>
          <w:rFonts w:asciiTheme="minorHAnsi" w:eastAsiaTheme="minorEastAsia" w:hAnsiTheme="minorHAnsi" w:cstheme="minorBidi"/>
          <w:noProof/>
          <w:sz w:val="22"/>
          <w:szCs w:val="22"/>
          <w:lang w:eastAsia="en-AU"/>
        </w:rPr>
      </w:pPr>
      <w:hyperlink w:anchor="_Toc136773423" w:history="1">
        <w:r w:rsidR="00AA6A8B" w:rsidRPr="00643602">
          <w:rPr>
            <w:rStyle w:val="Hyperlink"/>
            <w:rFonts w:ascii="Arial Bold" w:hAnsi="Arial Bold"/>
            <w:noProof/>
          </w:rPr>
          <w:t>9.8</w:t>
        </w:r>
        <w:r w:rsidR="00AA6A8B">
          <w:rPr>
            <w:rFonts w:asciiTheme="minorHAnsi" w:eastAsiaTheme="minorEastAsia" w:hAnsiTheme="minorHAnsi" w:cstheme="minorBidi"/>
            <w:noProof/>
            <w:sz w:val="22"/>
            <w:szCs w:val="22"/>
            <w:lang w:eastAsia="en-AU"/>
          </w:rPr>
          <w:tab/>
        </w:r>
        <w:r w:rsidR="00AA6A8B" w:rsidRPr="00643602">
          <w:rPr>
            <w:rStyle w:val="Hyperlink"/>
            <w:noProof/>
          </w:rPr>
          <w:t>Claim for Correction of Defect</w:t>
        </w:r>
        <w:r w:rsidR="00AA6A8B">
          <w:rPr>
            <w:noProof/>
            <w:webHidden/>
          </w:rPr>
          <w:tab/>
        </w:r>
        <w:r w:rsidR="00AA6A8B">
          <w:rPr>
            <w:noProof/>
            <w:webHidden/>
          </w:rPr>
          <w:fldChar w:fldCharType="begin"/>
        </w:r>
        <w:r w:rsidR="00AA6A8B">
          <w:rPr>
            <w:noProof/>
            <w:webHidden/>
          </w:rPr>
          <w:instrText xml:space="preserve"> PAGEREF _Toc136773423 \h </w:instrText>
        </w:r>
        <w:r w:rsidR="00AA6A8B">
          <w:rPr>
            <w:noProof/>
            <w:webHidden/>
          </w:rPr>
        </w:r>
        <w:r w:rsidR="00AA6A8B">
          <w:rPr>
            <w:noProof/>
            <w:webHidden/>
          </w:rPr>
          <w:fldChar w:fldCharType="separate"/>
        </w:r>
        <w:r w:rsidR="001C568C">
          <w:rPr>
            <w:noProof/>
            <w:webHidden/>
          </w:rPr>
          <w:t>82</w:t>
        </w:r>
        <w:r w:rsidR="00AA6A8B">
          <w:rPr>
            <w:noProof/>
            <w:webHidden/>
          </w:rPr>
          <w:fldChar w:fldCharType="end"/>
        </w:r>
      </w:hyperlink>
    </w:p>
    <w:p w14:paraId="6B32CCF8" w14:textId="5BE3F3EE" w:rsidR="00AA6A8B" w:rsidRDefault="00000000">
      <w:pPr>
        <w:pStyle w:val="TOC2"/>
        <w:rPr>
          <w:rFonts w:asciiTheme="minorHAnsi" w:eastAsiaTheme="minorEastAsia" w:hAnsiTheme="minorHAnsi" w:cstheme="minorBidi"/>
          <w:noProof/>
          <w:sz w:val="22"/>
          <w:szCs w:val="22"/>
          <w:lang w:eastAsia="en-AU"/>
        </w:rPr>
      </w:pPr>
      <w:hyperlink w:anchor="_Toc136773424" w:history="1">
        <w:r w:rsidR="00AA6A8B" w:rsidRPr="00643602">
          <w:rPr>
            <w:rStyle w:val="Hyperlink"/>
            <w:rFonts w:ascii="Arial Bold" w:hAnsi="Arial Bold"/>
            <w:noProof/>
          </w:rPr>
          <w:t>9.9</w:t>
        </w:r>
        <w:r w:rsidR="00AA6A8B">
          <w:rPr>
            <w:rFonts w:asciiTheme="minorHAnsi" w:eastAsiaTheme="minorEastAsia" w:hAnsiTheme="minorHAnsi" w:cstheme="minorBidi"/>
            <w:noProof/>
            <w:sz w:val="22"/>
            <w:szCs w:val="22"/>
            <w:lang w:eastAsia="en-AU"/>
          </w:rPr>
          <w:tab/>
        </w:r>
        <w:r w:rsidR="00AA6A8B" w:rsidRPr="00643602">
          <w:rPr>
            <w:rStyle w:val="Hyperlink"/>
            <w:noProof/>
          </w:rPr>
          <w:t>Claim for Variation</w:t>
        </w:r>
        <w:r w:rsidR="00AA6A8B">
          <w:rPr>
            <w:noProof/>
            <w:webHidden/>
          </w:rPr>
          <w:tab/>
        </w:r>
        <w:r w:rsidR="00AA6A8B">
          <w:rPr>
            <w:noProof/>
            <w:webHidden/>
          </w:rPr>
          <w:fldChar w:fldCharType="begin"/>
        </w:r>
        <w:r w:rsidR="00AA6A8B">
          <w:rPr>
            <w:noProof/>
            <w:webHidden/>
          </w:rPr>
          <w:instrText xml:space="preserve"> PAGEREF _Toc136773424 \h </w:instrText>
        </w:r>
        <w:r w:rsidR="00AA6A8B">
          <w:rPr>
            <w:noProof/>
            <w:webHidden/>
          </w:rPr>
        </w:r>
        <w:r w:rsidR="00AA6A8B">
          <w:rPr>
            <w:noProof/>
            <w:webHidden/>
          </w:rPr>
          <w:fldChar w:fldCharType="separate"/>
        </w:r>
        <w:r w:rsidR="001C568C">
          <w:rPr>
            <w:noProof/>
            <w:webHidden/>
          </w:rPr>
          <w:t>82</w:t>
        </w:r>
        <w:r w:rsidR="00AA6A8B">
          <w:rPr>
            <w:noProof/>
            <w:webHidden/>
          </w:rPr>
          <w:fldChar w:fldCharType="end"/>
        </w:r>
      </w:hyperlink>
    </w:p>
    <w:p w14:paraId="16EE470C" w14:textId="6D8E70AF" w:rsidR="00AA6A8B" w:rsidRDefault="00000000">
      <w:pPr>
        <w:pStyle w:val="TOC2"/>
        <w:rPr>
          <w:rFonts w:asciiTheme="minorHAnsi" w:eastAsiaTheme="minorEastAsia" w:hAnsiTheme="minorHAnsi" w:cstheme="minorBidi"/>
          <w:noProof/>
          <w:sz w:val="22"/>
          <w:szCs w:val="22"/>
          <w:lang w:eastAsia="en-AU"/>
        </w:rPr>
      </w:pPr>
      <w:hyperlink w:anchor="_Toc136773425" w:history="1">
        <w:r w:rsidR="00AA6A8B" w:rsidRPr="00643602">
          <w:rPr>
            <w:rStyle w:val="Hyperlink"/>
            <w:rFonts w:ascii="Arial Bold" w:hAnsi="Arial Bold"/>
            <w:noProof/>
          </w:rPr>
          <w:t>9.10</w:t>
        </w:r>
        <w:r w:rsidR="00AA6A8B">
          <w:rPr>
            <w:rFonts w:asciiTheme="minorHAnsi" w:eastAsiaTheme="minorEastAsia" w:hAnsiTheme="minorHAnsi" w:cstheme="minorBidi"/>
            <w:noProof/>
            <w:sz w:val="22"/>
            <w:szCs w:val="22"/>
            <w:lang w:eastAsia="en-AU"/>
          </w:rPr>
          <w:tab/>
        </w:r>
        <w:r w:rsidR="00AA6A8B" w:rsidRPr="00643602">
          <w:rPr>
            <w:rStyle w:val="Hyperlink"/>
            <w:noProof/>
          </w:rPr>
          <w:t>Acceptance of Work</w:t>
        </w:r>
        <w:r w:rsidR="00AA6A8B">
          <w:rPr>
            <w:noProof/>
            <w:webHidden/>
          </w:rPr>
          <w:tab/>
        </w:r>
        <w:r w:rsidR="00AA6A8B">
          <w:rPr>
            <w:noProof/>
            <w:webHidden/>
          </w:rPr>
          <w:fldChar w:fldCharType="begin"/>
        </w:r>
        <w:r w:rsidR="00AA6A8B">
          <w:rPr>
            <w:noProof/>
            <w:webHidden/>
          </w:rPr>
          <w:instrText xml:space="preserve"> PAGEREF _Toc136773425 \h </w:instrText>
        </w:r>
        <w:r w:rsidR="00AA6A8B">
          <w:rPr>
            <w:noProof/>
            <w:webHidden/>
          </w:rPr>
        </w:r>
        <w:r w:rsidR="00AA6A8B">
          <w:rPr>
            <w:noProof/>
            <w:webHidden/>
          </w:rPr>
          <w:fldChar w:fldCharType="separate"/>
        </w:r>
        <w:r w:rsidR="001C568C">
          <w:rPr>
            <w:noProof/>
            <w:webHidden/>
          </w:rPr>
          <w:t>82</w:t>
        </w:r>
        <w:r w:rsidR="00AA6A8B">
          <w:rPr>
            <w:noProof/>
            <w:webHidden/>
          </w:rPr>
          <w:fldChar w:fldCharType="end"/>
        </w:r>
      </w:hyperlink>
    </w:p>
    <w:p w14:paraId="4E286210" w14:textId="06C57BDF" w:rsidR="00AA6A8B" w:rsidRDefault="00000000">
      <w:pPr>
        <w:pStyle w:val="TOC2"/>
        <w:rPr>
          <w:rFonts w:asciiTheme="minorHAnsi" w:eastAsiaTheme="minorEastAsia" w:hAnsiTheme="minorHAnsi" w:cstheme="minorBidi"/>
          <w:noProof/>
          <w:sz w:val="22"/>
          <w:szCs w:val="22"/>
          <w:lang w:eastAsia="en-AU"/>
        </w:rPr>
      </w:pPr>
      <w:hyperlink w:anchor="_Toc136773426" w:history="1">
        <w:r w:rsidR="00AA6A8B" w:rsidRPr="00643602">
          <w:rPr>
            <w:rStyle w:val="Hyperlink"/>
            <w:rFonts w:ascii="Arial Bold" w:hAnsi="Arial Bold"/>
            <w:noProof/>
          </w:rPr>
          <w:t>9.11</w:t>
        </w:r>
        <w:r w:rsidR="00AA6A8B">
          <w:rPr>
            <w:rFonts w:asciiTheme="minorHAnsi" w:eastAsiaTheme="minorEastAsia" w:hAnsiTheme="minorHAnsi" w:cstheme="minorBidi"/>
            <w:noProof/>
            <w:sz w:val="22"/>
            <w:szCs w:val="22"/>
            <w:lang w:eastAsia="en-AU"/>
          </w:rPr>
          <w:tab/>
        </w:r>
        <w:r w:rsidR="00AA6A8B" w:rsidRPr="00643602">
          <w:rPr>
            <w:rStyle w:val="Hyperlink"/>
            <w:noProof/>
          </w:rPr>
          <w:t>Extension of Defects Liability Period</w:t>
        </w:r>
        <w:r w:rsidR="00AA6A8B">
          <w:rPr>
            <w:noProof/>
            <w:webHidden/>
          </w:rPr>
          <w:tab/>
        </w:r>
        <w:r w:rsidR="00AA6A8B">
          <w:rPr>
            <w:noProof/>
            <w:webHidden/>
          </w:rPr>
          <w:fldChar w:fldCharType="begin"/>
        </w:r>
        <w:r w:rsidR="00AA6A8B">
          <w:rPr>
            <w:noProof/>
            <w:webHidden/>
          </w:rPr>
          <w:instrText xml:space="preserve"> PAGEREF _Toc136773426 \h </w:instrText>
        </w:r>
        <w:r w:rsidR="00AA6A8B">
          <w:rPr>
            <w:noProof/>
            <w:webHidden/>
          </w:rPr>
        </w:r>
        <w:r w:rsidR="00AA6A8B">
          <w:rPr>
            <w:noProof/>
            <w:webHidden/>
          </w:rPr>
          <w:fldChar w:fldCharType="separate"/>
        </w:r>
        <w:r w:rsidR="001C568C">
          <w:rPr>
            <w:noProof/>
            <w:webHidden/>
          </w:rPr>
          <w:t>83</w:t>
        </w:r>
        <w:r w:rsidR="00AA6A8B">
          <w:rPr>
            <w:noProof/>
            <w:webHidden/>
          </w:rPr>
          <w:fldChar w:fldCharType="end"/>
        </w:r>
      </w:hyperlink>
    </w:p>
    <w:p w14:paraId="7E46DD52" w14:textId="34C6AADE" w:rsidR="00AA6A8B" w:rsidRDefault="00000000">
      <w:pPr>
        <w:pStyle w:val="TOC2"/>
        <w:rPr>
          <w:rFonts w:asciiTheme="minorHAnsi" w:eastAsiaTheme="minorEastAsia" w:hAnsiTheme="minorHAnsi" w:cstheme="minorBidi"/>
          <w:noProof/>
          <w:sz w:val="22"/>
          <w:szCs w:val="22"/>
          <w:lang w:eastAsia="en-AU"/>
        </w:rPr>
      </w:pPr>
      <w:hyperlink w:anchor="_Toc136773427" w:history="1">
        <w:r w:rsidR="00AA6A8B" w:rsidRPr="00643602">
          <w:rPr>
            <w:rStyle w:val="Hyperlink"/>
            <w:rFonts w:ascii="Arial Bold" w:hAnsi="Arial Bold"/>
            <w:noProof/>
          </w:rPr>
          <w:t>9.12</w:t>
        </w:r>
        <w:r w:rsidR="00AA6A8B">
          <w:rPr>
            <w:rFonts w:asciiTheme="minorHAnsi" w:eastAsiaTheme="minorEastAsia" w:hAnsiTheme="minorHAnsi" w:cstheme="minorBidi"/>
            <w:noProof/>
            <w:sz w:val="22"/>
            <w:szCs w:val="22"/>
            <w:lang w:eastAsia="en-AU"/>
          </w:rPr>
          <w:tab/>
        </w:r>
        <w:r w:rsidR="00AA6A8B" w:rsidRPr="00643602">
          <w:rPr>
            <w:rStyle w:val="Hyperlink"/>
            <w:noProof/>
          </w:rPr>
          <w:t>Common Law Rights not Affected</w:t>
        </w:r>
        <w:r w:rsidR="00AA6A8B">
          <w:rPr>
            <w:noProof/>
            <w:webHidden/>
          </w:rPr>
          <w:tab/>
        </w:r>
        <w:r w:rsidR="00AA6A8B">
          <w:rPr>
            <w:noProof/>
            <w:webHidden/>
          </w:rPr>
          <w:fldChar w:fldCharType="begin"/>
        </w:r>
        <w:r w:rsidR="00AA6A8B">
          <w:rPr>
            <w:noProof/>
            <w:webHidden/>
          </w:rPr>
          <w:instrText xml:space="preserve"> PAGEREF _Toc136773427 \h </w:instrText>
        </w:r>
        <w:r w:rsidR="00AA6A8B">
          <w:rPr>
            <w:noProof/>
            <w:webHidden/>
          </w:rPr>
        </w:r>
        <w:r w:rsidR="00AA6A8B">
          <w:rPr>
            <w:noProof/>
            <w:webHidden/>
          </w:rPr>
          <w:fldChar w:fldCharType="separate"/>
        </w:r>
        <w:r w:rsidR="001C568C">
          <w:rPr>
            <w:noProof/>
            <w:webHidden/>
          </w:rPr>
          <w:t>83</w:t>
        </w:r>
        <w:r w:rsidR="00AA6A8B">
          <w:rPr>
            <w:noProof/>
            <w:webHidden/>
          </w:rPr>
          <w:fldChar w:fldCharType="end"/>
        </w:r>
      </w:hyperlink>
    </w:p>
    <w:p w14:paraId="7FA58700" w14:textId="449B4F8A" w:rsidR="00AA6A8B" w:rsidRDefault="00000000">
      <w:pPr>
        <w:pStyle w:val="TOC2"/>
        <w:rPr>
          <w:rFonts w:asciiTheme="minorHAnsi" w:eastAsiaTheme="minorEastAsia" w:hAnsiTheme="minorHAnsi" w:cstheme="minorBidi"/>
          <w:noProof/>
          <w:sz w:val="22"/>
          <w:szCs w:val="22"/>
          <w:lang w:eastAsia="en-AU"/>
        </w:rPr>
      </w:pPr>
      <w:hyperlink w:anchor="_Toc136773428" w:history="1">
        <w:r w:rsidR="00AA6A8B" w:rsidRPr="00643602">
          <w:rPr>
            <w:rStyle w:val="Hyperlink"/>
            <w:rFonts w:ascii="Arial Bold" w:hAnsi="Arial Bold"/>
            <w:noProof/>
          </w:rPr>
          <w:t>9.13</w:t>
        </w:r>
        <w:r w:rsidR="00AA6A8B">
          <w:rPr>
            <w:rFonts w:asciiTheme="minorHAnsi" w:eastAsiaTheme="minorEastAsia" w:hAnsiTheme="minorHAnsi" w:cstheme="minorBidi"/>
            <w:noProof/>
            <w:sz w:val="22"/>
            <w:szCs w:val="22"/>
            <w:lang w:eastAsia="en-AU"/>
          </w:rPr>
          <w:tab/>
        </w:r>
        <w:r w:rsidR="00AA6A8B" w:rsidRPr="00643602">
          <w:rPr>
            <w:rStyle w:val="Hyperlink"/>
            <w:noProof/>
          </w:rPr>
          <w:t>Maintenance During Defects Liability Period</w:t>
        </w:r>
        <w:r w:rsidR="00AA6A8B">
          <w:rPr>
            <w:noProof/>
            <w:webHidden/>
          </w:rPr>
          <w:tab/>
        </w:r>
        <w:r w:rsidR="00AA6A8B">
          <w:rPr>
            <w:noProof/>
            <w:webHidden/>
          </w:rPr>
          <w:fldChar w:fldCharType="begin"/>
        </w:r>
        <w:r w:rsidR="00AA6A8B">
          <w:rPr>
            <w:noProof/>
            <w:webHidden/>
          </w:rPr>
          <w:instrText xml:space="preserve"> PAGEREF _Toc136773428 \h </w:instrText>
        </w:r>
        <w:r w:rsidR="00AA6A8B">
          <w:rPr>
            <w:noProof/>
            <w:webHidden/>
          </w:rPr>
        </w:r>
        <w:r w:rsidR="00AA6A8B">
          <w:rPr>
            <w:noProof/>
            <w:webHidden/>
          </w:rPr>
          <w:fldChar w:fldCharType="separate"/>
        </w:r>
        <w:r w:rsidR="001C568C">
          <w:rPr>
            <w:noProof/>
            <w:webHidden/>
          </w:rPr>
          <w:t>83</w:t>
        </w:r>
        <w:r w:rsidR="00AA6A8B">
          <w:rPr>
            <w:noProof/>
            <w:webHidden/>
          </w:rPr>
          <w:fldChar w:fldCharType="end"/>
        </w:r>
      </w:hyperlink>
    </w:p>
    <w:p w14:paraId="0C3900B7" w14:textId="68D95230" w:rsidR="00AA6A8B" w:rsidRDefault="00000000">
      <w:pPr>
        <w:pStyle w:val="TOC2"/>
        <w:rPr>
          <w:rFonts w:asciiTheme="minorHAnsi" w:eastAsiaTheme="minorEastAsia" w:hAnsiTheme="minorHAnsi" w:cstheme="minorBidi"/>
          <w:noProof/>
          <w:sz w:val="22"/>
          <w:szCs w:val="22"/>
          <w:lang w:eastAsia="en-AU"/>
        </w:rPr>
      </w:pPr>
      <w:hyperlink w:anchor="_Toc136773429" w:history="1">
        <w:r w:rsidR="00AA6A8B" w:rsidRPr="00643602">
          <w:rPr>
            <w:rStyle w:val="Hyperlink"/>
            <w:rFonts w:ascii="Arial Bold" w:hAnsi="Arial Bold"/>
            <w:noProof/>
          </w:rPr>
          <w:t>9.14</w:t>
        </w:r>
        <w:r w:rsidR="00AA6A8B">
          <w:rPr>
            <w:rFonts w:asciiTheme="minorHAnsi" w:eastAsiaTheme="minorEastAsia" w:hAnsiTheme="minorHAnsi" w:cstheme="minorBidi"/>
            <w:noProof/>
            <w:sz w:val="22"/>
            <w:szCs w:val="22"/>
            <w:lang w:eastAsia="en-AU"/>
          </w:rPr>
          <w:tab/>
        </w:r>
        <w:r w:rsidR="00AA6A8B" w:rsidRPr="00643602">
          <w:rPr>
            <w:rStyle w:val="Hyperlink"/>
            <w:noProof/>
          </w:rPr>
          <w:t>Commissioning, Training and HOTO Process</w:t>
        </w:r>
        <w:r w:rsidR="00AA6A8B">
          <w:rPr>
            <w:noProof/>
            <w:webHidden/>
          </w:rPr>
          <w:tab/>
        </w:r>
        <w:r w:rsidR="00AA6A8B">
          <w:rPr>
            <w:noProof/>
            <w:webHidden/>
          </w:rPr>
          <w:fldChar w:fldCharType="begin"/>
        </w:r>
        <w:r w:rsidR="00AA6A8B">
          <w:rPr>
            <w:noProof/>
            <w:webHidden/>
          </w:rPr>
          <w:instrText xml:space="preserve"> PAGEREF _Toc136773429 \h </w:instrText>
        </w:r>
        <w:r w:rsidR="00AA6A8B">
          <w:rPr>
            <w:noProof/>
            <w:webHidden/>
          </w:rPr>
        </w:r>
        <w:r w:rsidR="00AA6A8B">
          <w:rPr>
            <w:noProof/>
            <w:webHidden/>
          </w:rPr>
          <w:fldChar w:fldCharType="separate"/>
        </w:r>
        <w:r w:rsidR="001C568C">
          <w:rPr>
            <w:noProof/>
            <w:webHidden/>
          </w:rPr>
          <w:t>83</w:t>
        </w:r>
        <w:r w:rsidR="00AA6A8B">
          <w:rPr>
            <w:noProof/>
            <w:webHidden/>
          </w:rPr>
          <w:fldChar w:fldCharType="end"/>
        </w:r>
      </w:hyperlink>
    </w:p>
    <w:p w14:paraId="01DD2DBF" w14:textId="5F579D81" w:rsidR="00AA6A8B" w:rsidRDefault="00000000">
      <w:pPr>
        <w:pStyle w:val="TOC2"/>
        <w:rPr>
          <w:rFonts w:asciiTheme="minorHAnsi" w:eastAsiaTheme="minorEastAsia" w:hAnsiTheme="minorHAnsi" w:cstheme="minorBidi"/>
          <w:noProof/>
          <w:sz w:val="22"/>
          <w:szCs w:val="22"/>
          <w:lang w:eastAsia="en-AU"/>
        </w:rPr>
      </w:pPr>
      <w:hyperlink w:anchor="_Toc136773430" w:history="1">
        <w:r w:rsidR="00AA6A8B" w:rsidRPr="00643602">
          <w:rPr>
            <w:rStyle w:val="Hyperlink"/>
            <w:rFonts w:ascii="Arial Bold" w:hAnsi="Arial Bold"/>
            <w:noProof/>
          </w:rPr>
          <w:t>9.15</w:t>
        </w:r>
        <w:r w:rsidR="00AA6A8B">
          <w:rPr>
            <w:rFonts w:asciiTheme="minorHAnsi" w:eastAsiaTheme="minorEastAsia" w:hAnsiTheme="minorHAnsi" w:cstheme="minorBidi"/>
            <w:noProof/>
            <w:sz w:val="22"/>
            <w:szCs w:val="22"/>
            <w:lang w:eastAsia="en-AU"/>
          </w:rPr>
          <w:tab/>
        </w:r>
        <w:r w:rsidR="00AA6A8B" w:rsidRPr="00643602">
          <w:rPr>
            <w:rStyle w:val="Hyperlink"/>
            <w:noProof/>
          </w:rPr>
          <w:t>Defects Records and Reports</w:t>
        </w:r>
        <w:r w:rsidR="00AA6A8B">
          <w:rPr>
            <w:noProof/>
            <w:webHidden/>
          </w:rPr>
          <w:tab/>
        </w:r>
        <w:r w:rsidR="00AA6A8B">
          <w:rPr>
            <w:noProof/>
            <w:webHidden/>
          </w:rPr>
          <w:fldChar w:fldCharType="begin"/>
        </w:r>
        <w:r w:rsidR="00AA6A8B">
          <w:rPr>
            <w:noProof/>
            <w:webHidden/>
          </w:rPr>
          <w:instrText xml:space="preserve"> PAGEREF _Toc136773430 \h </w:instrText>
        </w:r>
        <w:r w:rsidR="00AA6A8B">
          <w:rPr>
            <w:noProof/>
            <w:webHidden/>
          </w:rPr>
        </w:r>
        <w:r w:rsidR="00AA6A8B">
          <w:rPr>
            <w:noProof/>
            <w:webHidden/>
          </w:rPr>
          <w:fldChar w:fldCharType="separate"/>
        </w:r>
        <w:r w:rsidR="001C568C">
          <w:rPr>
            <w:noProof/>
            <w:webHidden/>
          </w:rPr>
          <w:t>84</w:t>
        </w:r>
        <w:r w:rsidR="00AA6A8B">
          <w:rPr>
            <w:noProof/>
            <w:webHidden/>
          </w:rPr>
          <w:fldChar w:fldCharType="end"/>
        </w:r>
      </w:hyperlink>
    </w:p>
    <w:p w14:paraId="1D30B3E2" w14:textId="6BDB34FD" w:rsidR="00AA6A8B" w:rsidRDefault="00000000">
      <w:pPr>
        <w:pStyle w:val="TOC2"/>
        <w:rPr>
          <w:rFonts w:asciiTheme="minorHAnsi" w:eastAsiaTheme="minorEastAsia" w:hAnsiTheme="minorHAnsi" w:cstheme="minorBidi"/>
          <w:noProof/>
          <w:sz w:val="22"/>
          <w:szCs w:val="22"/>
          <w:lang w:eastAsia="en-AU"/>
        </w:rPr>
      </w:pPr>
      <w:hyperlink w:anchor="_Toc136773431" w:history="1">
        <w:r w:rsidR="00AA6A8B" w:rsidRPr="00643602">
          <w:rPr>
            <w:rStyle w:val="Hyperlink"/>
            <w:rFonts w:ascii="Arial Bold" w:hAnsi="Arial Bold"/>
            <w:noProof/>
          </w:rPr>
          <w:t>9.16</w:t>
        </w:r>
        <w:r w:rsidR="00AA6A8B">
          <w:rPr>
            <w:rFonts w:asciiTheme="minorHAnsi" w:eastAsiaTheme="minorEastAsia" w:hAnsiTheme="minorHAnsi" w:cstheme="minorBidi"/>
            <w:noProof/>
            <w:sz w:val="22"/>
            <w:szCs w:val="22"/>
            <w:lang w:eastAsia="en-AU"/>
          </w:rPr>
          <w:tab/>
        </w:r>
        <w:r w:rsidR="00AA6A8B" w:rsidRPr="00643602">
          <w:rPr>
            <w:rStyle w:val="Hyperlink"/>
            <w:noProof/>
          </w:rPr>
          <w:t>Quality Assurance</w:t>
        </w:r>
        <w:r w:rsidR="00AA6A8B">
          <w:rPr>
            <w:noProof/>
            <w:webHidden/>
          </w:rPr>
          <w:tab/>
        </w:r>
        <w:r w:rsidR="00AA6A8B">
          <w:rPr>
            <w:noProof/>
            <w:webHidden/>
          </w:rPr>
          <w:fldChar w:fldCharType="begin"/>
        </w:r>
        <w:r w:rsidR="00AA6A8B">
          <w:rPr>
            <w:noProof/>
            <w:webHidden/>
          </w:rPr>
          <w:instrText xml:space="preserve"> PAGEREF _Toc136773431 \h </w:instrText>
        </w:r>
        <w:r w:rsidR="00AA6A8B">
          <w:rPr>
            <w:noProof/>
            <w:webHidden/>
          </w:rPr>
        </w:r>
        <w:r w:rsidR="00AA6A8B">
          <w:rPr>
            <w:noProof/>
            <w:webHidden/>
          </w:rPr>
          <w:fldChar w:fldCharType="separate"/>
        </w:r>
        <w:r w:rsidR="001C568C">
          <w:rPr>
            <w:noProof/>
            <w:webHidden/>
          </w:rPr>
          <w:t>84</w:t>
        </w:r>
        <w:r w:rsidR="00AA6A8B">
          <w:rPr>
            <w:noProof/>
            <w:webHidden/>
          </w:rPr>
          <w:fldChar w:fldCharType="end"/>
        </w:r>
      </w:hyperlink>
    </w:p>
    <w:p w14:paraId="7071A11E" w14:textId="5AB24CF4" w:rsidR="00AA6A8B" w:rsidRDefault="00000000">
      <w:pPr>
        <w:pStyle w:val="TOC1"/>
        <w:rPr>
          <w:rFonts w:asciiTheme="minorHAnsi" w:eastAsiaTheme="minorEastAsia" w:hAnsiTheme="minorHAnsi" w:cstheme="minorBidi"/>
          <w:b w:val="0"/>
          <w:caps w:val="0"/>
          <w:noProof/>
          <w:sz w:val="22"/>
          <w:lang w:eastAsia="en-AU"/>
        </w:rPr>
      </w:pPr>
      <w:hyperlink w:anchor="_Toc136773432" w:history="1">
        <w:r w:rsidR="00AA6A8B" w:rsidRPr="00643602">
          <w:rPr>
            <w:rStyle w:val="Hyperlink"/>
            <w:noProof/>
          </w:rPr>
          <w:t>10.</w:t>
        </w:r>
        <w:r w:rsidR="00AA6A8B">
          <w:rPr>
            <w:rFonts w:asciiTheme="minorHAnsi" w:eastAsiaTheme="minorEastAsia" w:hAnsiTheme="minorHAnsi" w:cstheme="minorBidi"/>
            <w:b w:val="0"/>
            <w:caps w:val="0"/>
            <w:noProof/>
            <w:sz w:val="22"/>
            <w:lang w:eastAsia="en-AU"/>
          </w:rPr>
          <w:tab/>
        </w:r>
        <w:r w:rsidR="00AA6A8B" w:rsidRPr="00643602">
          <w:rPr>
            <w:rStyle w:val="Hyperlink"/>
            <w:noProof/>
          </w:rPr>
          <w:t>TIME</w:t>
        </w:r>
        <w:r w:rsidR="00AA6A8B">
          <w:rPr>
            <w:noProof/>
            <w:webHidden/>
          </w:rPr>
          <w:tab/>
        </w:r>
        <w:r w:rsidR="00AA6A8B">
          <w:rPr>
            <w:noProof/>
            <w:webHidden/>
          </w:rPr>
          <w:fldChar w:fldCharType="begin"/>
        </w:r>
        <w:r w:rsidR="00AA6A8B">
          <w:rPr>
            <w:noProof/>
            <w:webHidden/>
          </w:rPr>
          <w:instrText xml:space="preserve"> PAGEREF _Toc136773432 \h </w:instrText>
        </w:r>
        <w:r w:rsidR="00AA6A8B">
          <w:rPr>
            <w:noProof/>
            <w:webHidden/>
          </w:rPr>
        </w:r>
        <w:r w:rsidR="00AA6A8B">
          <w:rPr>
            <w:noProof/>
            <w:webHidden/>
          </w:rPr>
          <w:fldChar w:fldCharType="separate"/>
        </w:r>
        <w:r w:rsidR="001C568C">
          <w:rPr>
            <w:noProof/>
            <w:webHidden/>
          </w:rPr>
          <w:t>86</w:t>
        </w:r>
        <w:r w:rsidR="00AA6A8B">
          <w:rPr>
            <w:noProof/>
            <w:webHidden/>
          </w:rPr>
          <w:fldChar w:fldCharType="end"/>
        </w:r>
      </w:hyperlink>
    </w:p>
    <w:p w14:paraId="523EFFB2" w14:textId="61EAA02F" w:rsidR="00AA6A8B" w:rsidRDefault="00000000">
      <w:pPr>
        <w:pStyle w:val="TOC2"/>
        <w:rPr>
          <w:rFonts w:asciiTheme="minorHAnsi" w:eastAsiaTheme="minorEastAsia" w:hAnsiTheme="minorHAnsi" w:cstheme="minorBidi"/>
          <w:noProof/>
          <w:sz w:val="22"/>
          <w:szCs w:val="22"/>
          <w:lang w:eastAsia="en-AU"/>
        </w:rPr>
      </w:pPr>
      <w:hyperlink w:anchor="_Toc136773433" w:history="1">
        <w:r w:rsidR="00AA6A8B" w:rsidRPr="00643602">
          <w:rPr>
            <w:rStyle w:val="Hyperlink"/>
            <w:rFonts w:ascii="Arial Bold" w:hAnsi="Arial Bold"/>
            <w:noProof/>
          </w:rPr>
          <w:t>10.1</w:t>
        </w:r>
        <w:r w:rsidR="00AA6A8B">
          <w:rPr>
            <w:rFonts w:asciiTheme="minorHAnsi" w:eastAsiaTheme="minorEastAsia" w:hAnsiTheme="minorHAnsi" w:cstheme="minorBidi"/>
            <w:noProof/>
            <w:sz w:val="22"/>
            <w:szCs w:val="22"/>
            <w:lang w:eastAsia="en-AU"/>
          </w:rPr>
          <w:tab/>
        </w:r>
        <w:r w:rsidR="00AA6A8B" w:rsidRPr="00643602">
          <w:rPr>
            <w:rStyle w:val="Hyperlink"/>
            <w:noProof/>
          </w:rPr>
          <w:t>Progress and Time for Completion</w:t>
        </w:r>
        <w:r w:rsidR="00AA6A8B">
          <w:rPr>
            <w:noProof/>
            <w:webHidden/>
          </w:rPr>
          <w:tab/>
        </w:r>
        <w:r w:rsidR="00AA6A8B">
          <w:rPr>
            <w:noProof/>
            <w:webHidden/>
          </w:rPr>
          <w:fldChar w:fldCharType="begin"/>
        </w:r>
        <w:r w:rsidR="00AA6A8B">
          <w:rPr>
            <w:noProof/>
            <w:webHidden/>
          </w:rPr>
          <w:instrText xml:space="preserve"> PAGEREF _Toc136773433 \h </w:instrText>
        </w:r>
        <w:r w:rsidR="00AA6A8B">
          <w:rPr>
            <w:noProof/>
            <w:webHidden/>
          </w:rPr>
        </w:r>
        <w:r w:rsidR="00AA6A8B">
          <w:rPr>
            <w:noProof/>
            <w:webHidden/>
          </w:rPr>
          <w:fldChar w:fldCharType="separate"/>
        </w:r>
        <w:r w:rsidR="001C568C">
          <w:rPr>
            <w:noProof/>
            <w:webHidden/>
          </w:rPr>
          <w:t>86</w:t>
        </w:r>
        <w:r w:rsidR="00AA6A8B">
          <w:rPr>
            <w:noProof/>
            <w:webHidden/>
          </w:rPr>
          <w:fldChar w:fldCharType="end"/>
        </w:r>
      </w:hyperlink>
    </w:p>
    <w:p w14:paraId="55E43CFC" w14:textId="62454C63" w:rsidR="00AA6A8B" w:rsidRDefault="00000000">
      <w:pPr>
        <w:pStyle w:val="TOC2"/>
        <w:rPr>
          <w:rFonts w:asciiTheme="minorHAnsi" w:eastAsiaTheme="minorEastAsia" w:hAnsiTheme="minorHAnsi" w:cstheme="minorBidi"/>
          <w:noProof/>
          <w:sz w:val="22"/>
          <w:szCs w:val="22"/>
          <w:lang w:eastAsia="en-AU"/>
        </w:rPr>
      </w:pPr>
      <w:hyperlink w:anchor="_Toc136773434" w:history="1">
        <w:r w:rsidR="00AA6A8B" w:rsidRPr="00643602">
          <w:rPr>
            <w:rStyle w:val="Hyperlink"/>
            <w:rFonts w:ascii="Arial Bold" w:hAnsi="Arial Bold"/>
            <w:noProof/>
          </w:rPr>
          <w:t>10.2</w:t>
        </w:r>
        <w:r w:rsidR="00AA6A8B">
          <w:rPr>
            <w:rFonts w:asciiTheme="minorHAnsi" w:eastAsiaTheme="minorEastAsia" w:hAnsiTheme="minorHAnsi" w:cstheme="minorBidi"/>
            <w:noProof/>
            <w:sz w:val="22"/>
            <w:szCs w:val="22"/>
            <w:lang w:eastAsia="en-AU"/>
          </w:rPr>
          <w:tab/>
        </w:r>
        <w:r w:rsidR="00AA6A8B" w:rsidRPr="00643602">
          <w:rPr>
            <w:rStyle w:val="Hyperlink"/>
            <w:noProof/>
          </w:rPr>
          <w:t>Programming</w:t>
        </w:r>
        <w:r w:rsidR="00AA6A8B">
          <w:rPr>
            <w:noProof/>
            <w:webHidden/>
          </w:rPr>
          <w:tab/>
        </w:r>
        <w:r w:rsidR="00AA6A8B">
          <w:rPr>
            <w:noProof/>
            <w:webHidden/>
          </w:rPr>
          <w:fldChar w:fldCharType="begin"/>
        </w:r>
        <w:r w:rsidR="00AA6A8B">
          <w:rPr>
            <w:noProof/>
            <w:webHidden/>
          </w:rPr>
          <w:instrText xml:space="preserve"> PAGEREF _Toc136773434 \h </w:instrText>
        </w:r>
        <w:r w:rsidR="00AA6A8B">
          <w:rPr>
            <w:noProof/>
            <w:webHidden/>
          </w:rPr>
        </w:r>
        <w:r w:rsidR="00AA6A8B">
          <w:rPr>
            <w:noProof/>
            <w:webHidden/>
          </w:rPr>
          <w:fldChar w:fldCharType="separate"/>
        </w:r>
        <w:r w:rsidR="001C568C">
          <w:rPr>
            <w:noProof/>
            <w:webHidden/>
          </w:rPr>
          <w:t>86</w:t>
        </w:r>
        <w:r w:rsidR="00AA6A8B">
          <w:rPr>
            <w:noProof/>
            <w:webHidden/>
          </w:rPr>
          <w:fldChar w:fldCharType="end"/>
        </w:r>
      </w:hyperlink>
    </w:p>
    <w:p w14:paraId="300469E9" w14:textId="1AACA1F1" w:rsidR="00AA6A8B" w:rsidRDefault="00000000">
      <w:pPr>
        <w:pStyle w:val="TOC2"/>
        <w:rPr>
          <w:rFonts w:asciiTheme="minorHAnsi" w:eastAsiaTheme="minorEastAsia" w:hAnsiTheme="minorHAnsi" w:cstheme="minorBidi"/>
          <w:noProof/>
          <w:sz w:val="22"/>
          <w:szCs w:val="22"/>
          <w:lang w:eastAsia="en-AU"/>
        </w:rPr>
      </w:pPr>
      <w:hyperlink w:anchor="_Toc136773435" w:history="1">
        <w:r w:rsidR="00AA6A8B" w:rsidRPr="00643602">
          <w:rPr>
            <w:rStyle w:val="Hyperlink"/>
            <w:rFonts w:ascii="Arial Bold" w:hAnsi="Arial Bold"/>
            <w:noProof/>
          </w:rPr>
          <w:t>10.3</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 Not Relieved</w:t>
        </w:r>
        <w:r w:rsidR="00AA6A8B">
          <w:rPr>
            <w:noProof/>
            <w:webHidden/>
          </w:rPr>
          <w:tab/>
        </w:r>
        <w:r w:rsidR="00AA6A8B">
          <w:rPr>
            <w:noProof/>
            <w:webHidden/>
          </w:rPr>
          <w:fldChar w:fldCharType="begin"/>
        </w:r>
        <w:r w:rsidR="00AA6A8B">
          <w:rPr>
            <w:noProof/>
            <w:webHidden/>
          </w:rPr>
          <w:instrText xml:space="preserve"> PAGEREF _Toc136773435 \h </w:instrText>
        </w:r>
        <w:r w:rsidR="00AA6A8B">
          <w:rPr>
            <w:noProof/>
            <w:webHidden/>
          </w:rPr>
        </w:r>
        <w:r w:rsidR="00AA6A8B">
          <w:rPr>
            <w:noProof/>
            <w:webHidden/>
          </w:rPr>
          <w:fldChar w:fldCharType="separate"/>
        </w:r>
        <w:r w:rsidR="001C568C">
          <w:rPr>
            <w:noProof/>
            <w:webHidden/>
          </w:rPr>
          <w:t>86</w:t>
        </w:r>
        <w:r w:rsidR="00AA6A8B">
          <w:rPr>
            <w:noProof/>
            <w:webHidden/>
          </w:rPr>
          <w:fldChar w:fldCharType="end"/>
        </w:r>
      </w:hyperlink>
    </w:p>
    <w:p w14:paraId="345FEBBC" w14:textId="408D1951" w:rsidR="00AA6A8B" w:rsidRDefault="00000000">
      <w:pPr>
        <w:pStyle w:val="TOC2"/>
        <w:rPr>
          <w:rFonts w:asciiTheme="minorHAnsi" w:eastAsiaTheme="minorEastAsia" w:hAnsiTheme="minorHAnsi" w:cstheme="minorBidi"/>
          <w:noProof/>
          <w:sz w:val="22"/>
          <w:szCs w:val="22"/>
          <w:lang w:eastAsia="en-AU"/>
        </w:rPr>
      </w:pPr>
      <w:hyperlink w:anchor="_Toc136773436" w:history="1">
        <w:r w:rsidR="00AA6A8B" w:rsidRPr="00643602">
          <w:rPr>
            <w:rStyle w:val="Hyperlink"/>
            <w:rFonts w:ascii="Arial Bold" w:hAnsi="Arial Bold"/>
            <w:noProof/>
          </w:rPr>
          <w:t>10.4</w:t>
        </w:r>
        <w:r w:rsidR="00AA6A8B">
          <w:rPr>
            <w:rFonts w:asciiTheme="minorHAnsi" w:eastAsiaTheme="minorEastAsia" w:hAnsiTheme="minorHAnsi" w:cstheme="minorBidi"/>
            <w:noProof/>
            <w:sz w:val="22"/>
            <w:szCs w:val="22"/>
            <w:lang w:eastAsia="en-AU"/>
          </w:rPr>
          <w:tab/>
        </w:r>
        <w:r w:rsidR="00AA6A8B" w:rsidRPr="00643602">
          <w:rPr>
            <w:rStyle w:val="Hyperlink"/>
            <w:noProof/>
          </w:rPr>
          <w:t>Acceleration by Contractor</w:t>
        </w:r>
        <w:r w:rsidR="00AA6A8B">
          <w:rPr>
            <w:noProof/>
            <w:webHidden/>
          </w:rPr>
          <w:tab/>
        </w:r>
        <w:r w:rsidR="00AA6A8B">
          <w:rPr>
            <w:noProof/>
            <w:webHidden/>
          </w:rPr>
          <w:fldChar w:fldCharType="begin"/>
        </w:r>
        <w:r w:rsidR="00AA6A8B">
          <w:rPr>
            <w:noProof/>
            <w:webHidden/>
          </w:rPr>
          <w:instrText xml:space="preserve"> PAGEREF _Toc136773436 \h </w:instrText>
        </w:r>
        <w:r w:rsidR="00AA6A8B">
          <w:rPr>
            <w:noProof/>
            <w:webHidden/>
          </w:rPr>
        </w:r>
        <w:r w:rsidR="00AA6A8B">
          <w:rPr>
            <w:noProof/>
            <w:webHidden/>
          </w:rPr>
          <w:fldChar w:fldCharType="separate"/>
        </w:r>
        <w:r w:rsidR="001C568C">
          <w:rPr>
            <w:noProof/>
            <w:webHidden/>
          </w:rPr>
          <w:t>87</w:t>
        </w:r>
        <w:r w:rsidR="00AA6A8B">
          <w:rPr>
            <w:noProof/>
            <w:webHidden/>
          </w:rPr>
          <w:fldChar w:fldCharType="end"/>
        </w:r>
      </w:hyperlink>
    </w:p>
    <w:p w14:paraId="5EE347D6" w14:textId="27F123A8" w:rsidR="00AA6A8B" w:rsidRDefault="00000000">
      <w:pPr>
        <w:pStyle w:val="TOC2"/>
        <w:rPr>
          <w:rFonts w:asciiTheme="minorHAnsi" w:eastAsiaTheme="minorEastAsia" w:hAnsiTheme="minorHAnsi" w:cstheme="minorBidi"/>
          <w:noProof/>
          <w:sz w:val="22"/>
          <w:szCs w:val="22"/>
          <w:lang w:eastAsia="en-AU"/>
        </w:rPr>
      </w:pPr>
      <w:hyperlink w:anchor="_Toc136773437" w:history="1">
        <w:r w:rsidR="00AA6A8B" w:rsidRPr="00643602">
          <w:rPr>
            <w:rStyle w:val="Hyperlink"/>
            <w:rFonts w:ascii="Arial Bold" w:hAnsi="Arial Bold"/>
            <w:noProof/>
          </w:rPr>
          <w:t>10.5</w:t>
        </w:r>
        <w:r w:rsidR="00AA6A8B">
          <w:rPr>
            <w:rFonts w:asciiTheme="minorHAnsi" w:eastAsiaTheme="minorEastAsia" w:hAnsiTheme="minorHAnsi" w:cstheme="minorBidi"/>
            <w:noProof/>
            <w:sz w:val="22"/>
            <w:szCs w:val="22"/>
            <w:lang w:eastAsia="en-AU"/>
          </w:rPr>
          <w:tab/>
        </w:r>
        <w:r w:rsidR="00AA6A8B" w:rsidRPr="00643602">
          <w:rPr>
            <w:rStyle w:val="Hyperlink"/>
            <w:noProof/>
          </w:rPr>
          <w:t>Delays, Including Delays Entitling Claim for Extension of Time</w:t>
        </w:r>
        <w:r w:rsidR="00AA6A8B">
          <w:rPr>
            <w:noProof/>
            <w:webHidden/>
          </w:rPr>
          <w:tab/>
        </w:r>
        <w:r w:rsidR="00AA6A8B">
          <w:rPr>
            <w:noProof/>
            <w:webHidden/>
          </w:rPr>
          <w:fldChar w:fldCharType="begin"/>
        </w:r>
        <w:r w:rsidR="00AA6A8B">
          <w:rPr>
            <w:noProof/>
            <w:webHidden/>
          </w:rPr>
          <w:instrText xml:space="preserve"> PAGEREF _Toc136773437 \h </w:instrText>
        </w:r>
        <w:r w:rsidR="00AA6A8B">
          <w:rPr>
            <w:noProof/>
            <w:webHidden/>
          </w:rPr>
        </w:r>
        <w:r w:rsidR="00AA6A8B">
          <w:rPr>
            <w:noProof/>
            <w:webHidden/>
          </w:rPr>
          <w:fldChar w:fldCharType="separate"/>
        </w:r>
        <w:r w:rsidR="001C568C">
          <w:rPr>
            <w:noProof/>
            <w:webHidden/>
          </w:rPr>
          <w:t>87</w:t>
        </w:r>
        <w:r w:rsidR="00AA6A8B">
          <w:rPr>
            <w:noProof/>
            <w:webHidden/>
          </w:rPr>
          <w:fldChar w:fldCharType="end"/>
        </w:r>
      </w:hyperlink>
    </w:p>
    <w:p w14:paraId="5047D3F4" w14:textId="192B6012" w:rsidR="00AA6A8B" w:rsidRDefault="00000000">
      <w:pPr>
        <w:pStyle w:val="TOC2"/>
        <w:rPr>
          <w:rFonts w:asciiTheme="minorHAnsi" w:eastAsiaTheme="minorEastAsia" w:hAnsiTheme="minorHAnsi" w:cstheme="minorBidi"/>
          <w:noProof/>
          <w:sz w:val="22"/>
          <w:szCs w:val="22"/>
          <w:lang w:eastAsia="en-AU"/>
        </w:rPr>
      </w:pPr>
      <w:hyperlink w:anchor="_Toc136773438" w:history="1">
        <w:r w:rsidR="00AA6A8B" w:rsidRPr="00643602">
          <w:rPr>
            <w:rStyle w:val="Hyperlink"/>
            <w:rFonts w:ascii="Arial Bold" w:hAnsi="Arial Bold"/>
            <w:noProof/>
          </w:rPr>
          <w:t>10.6</w:t>
        </w:r>
        <w:r w:rsidR="00AA6A8B">
          <w:rPr>
            <w:rFonts w:asciiTheme="minorHAnsi" w:eastAsiaTheme="minorEastAsia" w:hAnsiTheme="minorHAnsi" w:cstheme="minorBidi"/>
            <w:noProof/>
            <w:sz w:val="22"/>
            <w:szCs w:val="22"/>
            <w:lang w:eastAsia="en-AU"/>
          </w:rPr>
          <w:tab/>
        </w:r>
        <w:r w:rsidR="00AA6A8B" w:rsidRPr="00643602">
          <w:rPr>
            <w:rStyle w:val="Hyperlink"/>
            <w:noProof/>
          </w:rPr>
          <w:t>Claim for Extension of Time</w:t>
        </w:r>
        <w:r w:rsidR="00AA6A8B">
          <w:rPr>
            <w:noProof/>
            <w:webHidden/>
          </w:rPr>
          <w:tab/>
        </w:r>
        <w:r w:rsidR="00AA6A8B">
          <w:rPr>
            <w:noProof/>
            <w:webHidden/>
          </w:rPr>
          <w:fldChar w:fldCharType="begin"/>
        </w:r>
        <w:r w:rsidR="00AA6A8B">
          <w:rPr>
            <w:noProof/>
            <w:webHidden/>
          </w:rPr>
          <w:instrText xml:space="preserve"> PAGEREF _Toc136773438 \h </w:instrText>
        </w:r>
        <w:r w:rsidR="00AA6A8B">
          <w:rPr>
            <w:noProof/>
            <w:webHidden/>
          </w:rPr>
        </w:r>
        <w:r w:rsidR="00AA6A8B">
          <w:rPr>
            <w:noProof/>
            <w:webHidden/>
          </w:rPr>
          <w:fldChar w:fldCharType="separate"/>
        </w:r>
        <w:r w:rsidR="001C568C">
          <w:rPr>
            <w:noProof/>
            <w:webHidden/>
          </w:rPr>
          <w:t>87</w:t>
        </w:r>
        <w:r w:rsidR="00AA6A8B">
          <w:rPr>
            <w:noProof/>
            <w:webHidden/>
          </w:rPr>
          <w:fldChar w:fldCharType="end"/>
        </w:r>
      </w:hyperlink>
    </w:p>
    <w:p w14:paraId="6E9B111A" w14:textId="22F40AE7" w:rsidR="00AA6A8B" w:rsidRDefault="00000000">
      <w:pPr>
        <w:pStyle w:val="TOC2"/>
        <w:rPr>
          <w:rFonts w:asciiTheme="minorHAnsi" w:eastAsiaTheme="minorEastAsia" w:hAnsiTheme="minorHAnsi" w:cstheme="minorBidi"/>
          <w:noProof/>
          <w:sz w:val="22"/>
          <w:szCs w:val="22"/>
          <w:lang w:eastAsia="en-AU"/>
        </w:rPr>
      </w:pPr>
      <w:hyperlink w:anchor="_Toc136773439" w:history="1">
        <w:r w:rsidR="00AA6A8B" w:rsidRPr="00643602">
          <w:rPr>
            <w:rStyle w:val="Hyperlink"/>
            <w:rFonts w:ascii="Arial Bold" w:hAnsi="Arial Bold"/>
            <w:noProof/>
          </w:rPr>
          <w:t>10.7</w:t>
        </w:r>
        <w:r w:rsidR="00AA6A8B">
          <w:rPr>
            <w:rFonts w:asciiTheme="minorHAnsi" w:eastAsiaTheme="minorEastAsia" w:hAnsiTheme="minorHAnsi" w:cstheme="minorBidi"/>
            <w:noProof/>
            <w:sz w:val="22"/>
            <w:szCs w:val="22"/>
            <w:lang w:eastAsia="en-AU"/>
          </w:rPr>
          <w:tab/>
        </w:r>
        <w:r w:rsidR="00AA6A8B" w:rsidRPr="00643602">
          <w:rPr>
            <w:rStyle w:val="Hyperlink"/>
            <w:noProof/>
          </w:rPr>
          <w:t>Conditions Precedent to Extension</w:t>
        </w:r>
        <w:r w:rsidR="00AA6A8B">
          <w:rPr>
            <w:noProof/>
            <w:webHidden/>
          </w:rPr>
          <w:tab/>
        </w:r>
        <w:r w:rsidR="00AA6A8B">
          <w:rPr>
            <w:noProof/>
            <w:webHidden/>
          </w:rPr>
          <w:fldChar w:fldCharType="begin"/>
        </w:r>
        <w:r w:rsidR="00AA6A8B">
          <w:rPr>
            <w:noProof/>
            <w:webHidden/>
          </w:rPr>
          <w:instrText xml:space="preserve"> PAGEREF _Toc136773439 \h </w:instrText>
        </w:r>
        <w:r w:rsidR="00AA6A8B">
          <w:rPr>
            <w:noProof/>
            <w:webHidden/>
          </w:rPr>
        </w:r>
        <w:r w:rsidR="00AA6A8B">
          <w:rPr>
            <w:noProof/>
            <w:webHidden/>
          </w:rPr>
          <w:fldChar w:fldCharType="separate"/>
        </w:r>
        <w:r w:rsidR="001C568C">
          <w:rPr>
            <w:noProof/>
            <w:webHidden/>
          </w:rPr>
          <w:t>87</w:t>
        </w:r>
        <w:r w:rsidR="00AA6A8B">
          <w:rPr>
            <w:noProof/>
            <w:webHidden/>
          </w:rPr>
          <w:fldChar w:fldCharType="end"/>
        </w:r>
      </w:hyperlink>
    </w:p>
    <w:p w14:paraId="4DEC0E00" w14:textId="154D2FFC" w:rsidR="00AA6A8B" w:rsidRDefault="00000000">
      <w:pPr>
        <w:pStyle w:val="TOC2"/>
        <w:rPr>
          <w:rFonts w:asciiTheme="minorHAnsi" w:eastAsiaTheme="minorEastAsia" w:hAnsiTheme="minorHAnsi" w:cstheme="minorBidi"/>
          <w:noProof/>
          <w:sz w:val="22"/>
          <w:szCs w:val="22"/>
          <w:lang w:eastAsia="en-AU"/>
        </w:rPr>
      </w:pPr>
      <w:hyperlink w:anchor="_Toc136773440" w:history="1">
        <w:r w:rsidR="00AA6A8B" w:rsidRPr="00643602">
          <w:rPr>
            <w:rStyle w:val="Hyperlink"/>
            <w:rFonts w:ascii="Arial Bold" w:hAnsi="Arial Bold"/>
            <w:noProof/>
          </w:rPr>
          <w:t>10.8</w:t>
        </w:r>
        <w:r w:rsidR="00AA6A8B">
          <w:rPr>
            <w:rFonts w:asciiTheme="minorHAnsi" w:eastAsiaTheme="minorEastAsia" w:hAnsiTheme="minorHAnsi" w:cstheme="minorBidi"/>
            <w:noProof/>
            <w:sz w:val="22"/>
            <w:szCs w:val="22"/>
            <w:lang w:eastAsia="en-AU"/>
          </w:rPr>
          <w:tab/>
        </w:r>
        <w:r w:rsidR="00AA6A8B" w:rsidRPr="00643602">
          <w:rPr>
            <w:rStyle w:val="Hyperlink"/>
            <w:noProof/>
          </w:rPr>
          <w:t>Extension of Time</w:t>
        </w:r>
        <w:r w:rsidR="00AA6A8B">
          <w:rPr>
            <w:noProof/>
            <w:webHidden/>
          </w:rPr>
          <w:tab/>
        </w:r>
        <w:r w:rsidR="00AA6A8B">
          <w:rPr>
            <w:noProof/>
            <w:webHidden/>
          </w:rPr>
          <w:fldChar w:fldCharType="begin"/>
        </w:r>
        <w:r w:rsidR="00AA6A8B">
          <w:rPr>
            <w:noProof/>
            <w:webHidden/>
          </w:rPr>
          <w:instrText xml:space="preserve"> PAGEREF _Toc136773440 \h </w:instrText>
        </w:r>
        <w:r w:rsidR="00AA6A8B">
          <w:rPr>
            <w:noProof/>
            <w:webHidden/>
          </w:rPr>
        </w:r>
        <w:r w:rsidR="00AA6A8B">
          <w:rPr>
            <w:noProof/>
            <w:webHidden/>
          </w:rPr>
          <w:fldChar w:fldCharType="separate"/>
        </w:r>
        <w:r w:rsidR="001C568C">
          <w:rPr>
            <w:noProof/>
            <w:webHidden/>
          </w:rPr>
          <w:t>88</w:t>
        </w:r>
        <w:r w:rsidR="00AA6A8B">
          <w:rPr>
            <w:noProof/>
            <w:webHidden/>
          </w:rPr>
          <w:fldChar w:fldCharType="end"/>
        </w:r>
      </w:hyperlink>
    </w:p>
    <w:p w14:paraId="73E20411" w14:textId="436D766B" w:rsidR="00AA6A8B" w:rsidRDefault="00000000">
      <w:pPr>
        <w:pStyle w:val="TOC2"/>
        <w:rPr>
          <w:rFonts w:asciiTheme="minorHAnsi" w:eastAsiaTheme="minorEastAsia" w:hAnsiTheme="minorHAnsi" w:cstheme="minorBidi"/>
          <w:noProof/>
          <w:sz w:val="22"/>
          <w:szCs w:val="22"/>
          <w:lang w:eastAsia="en-AU"/>
        </w:rPr>
      </w:pPr>
      <w:hyperlink w:anchor="_Toc136773441" w:history="1">
        <w:r w:rsidR="00AA6A8B" w:rsidRPr="00643602">
          <w:rPr>
            <w:rStyle w:val="Hyperlink"/>
            <w:rFonts w:ascii="Arial Bold" w:hAnsi="Arial Bold"/>
            <w:noProof/>
          </w:rPr>
          <w:t>10.9</w:t>
        </w:r>
        <w:r w:rsidR="00AA6A8B">
          <w:rPr>
            <w:rFonts w:asciiTheme="minorHAnsi" w:eastAsiaTheme="minorEastAsia" w:hAnsiTheme="minorHAnsi" w:cstheme="minorBidi"/>
            <w:noProof/>
            <w:sz w:val="22"/>
            <w:szCs w:val="22"/>
            <w:lang w:eastAsia="en-AU"/>
          </w:rPr>
          <w:tab/>
        </w:r>
        <w:r w:rsidR="00AA6A8B" w:rsidRPr="00643602">
          <w:rPr>
            <w:rStyle w:val="Hyperlink"/>
            <w:noProof/>
          </w:rPr>
          <w:t>Unilateral Extension of Time</w:t>
        </w:r>
        <w:r w:rsidR="00AA6A8B">
          <w:rPr>
            <w:noProof/>
            <w:webHidden/>
          </w:rPr>
          <w:tab/>
        </w:r>
        <w:r w:rsidR="00AA6A8B">
          <w:rPr>
            <w:noProof/>
            <w:webHidden/>
          </w:rPr>
          <w:fldChar w:fldCharType="begin"/>
        </w:r>
        <w:r w:rsidR="00AA6A8B">
          <w:rPr>
            <w:noProof/>
            <w:webHidden/>
          </w:rPr>
          <w:instrText xml:space="preserve"> PAGEREF _Toc136773441 \h </w:instrText>
        </w:r>
        <w:r w:rsidR="00AA6A8B">
          <w:rPr>
            <w:noProof/>
            <w:webHidden/>
          </w:rPr>
        </w:r>
        <w:r w:rsidR="00AA6A8B">
          <w:rPr>
            <w:noProof/>
            <w:webHidden/>
          </w:rPr>
          <w:fldChar w:fldCharType="separate"/>
        </w:r>
        <w:r w:rsidR="001C568C">
          <w:rPr>
            <w:noProof/>
            <w:webHidden/>
          </w:rPr>
          <w:t>88</w:t>
        </w:r>
        <w:r w:rsidR="00AA6A8B">
          <w:rPr>
            <w:noProof/>
            <w:webHidden/>
          </w:rPr>
          <w:fldChar w:fldCharType="end"/>
        </w:r>
      </w:hyperlink>
    </w:p>
    <w:p w14:paraId="40C2F9DC" w14:textId="06B27547" w:rsidR="00AA6A8B" w:rsidRDefault="00000000">
      <w:pPr>
        <w:pStyle w:val="TOC2"/>
        <w:rPr>
          <w:rFonts w:asciiTheme="minorHAnsi" w:eastAsiaTheme="minorEastAsia" w:hAnsiTheme="minorHAnsi" w:cstheme="minorBidi"/>
          <w:noProof/>
          <w:sz w:val="22"/>
          <w:szCs w:val="22"/>
          <w:lang w:eastAsia="en-AU"/>
        </w:rPr>
      </w:pPr>
      <w:hyperlink w:anchor="_Toc136773442" w:history="1">
        <w:r w:rsidR="00AA6A8B" w:rsidRPr="00643602">
          <w:rPr>
            <w:rStyle w:val="Hyperlink"/>
            <w:rFonts w:ascii="Arial Bold" w:hAnsi="Arial Bold"/>
            <w:noProof/>
          </w:rPr>
          <w:t>10.10</w:t>
        </w:r>
        <w:r w:rsidR="00AA6A8B">
          <w:rPr>
            <w:rFonts w:asciiTheme="minorHAnsi" w:eastAsiaTheme="minorEastAsia" w:hAnsiTheme="minorHAnsi" w:cstheme="minorBidi"/>
            <w:noProof/>
            <w:sz w:val="22"/>
            <w:szCs w:val="22"/>
            <w:lang w:eastAsia="en-AU"/>
          </w:rPr>
          <w:tab/>
        </w:r>
        <w:r w:rsidR="00AA6A8B" w:rsidRPr="00643602">
          <w:rPr>
            <w:rStyle w:val="Hyperlink"/>
            <w:noProof/>
          </w:rPr>
          <w:t>Delay Damages</w:t>
        </w:r>
        <w:r w:rsidR="00AA6A8B">
          <w:rPr>
            <w:noProof/>
            <w:webHidden/>
          </w:rPr>
          <w:tab/>
        </w:r>
        <w:r w:rsidR="00AA6A8B">
          <w:rPr>
            <w:noProof/>
            <w:webHidden/>
          </w:rPr>
          <w:fldChar w:fldCharType="begin"/>
        </w:r>
        <w:r w:rsidR="00AA6A8B">
          <w:rPr>
            <w:noProof/>
            <w:webHidden/>
          </w:rPr>
          <w:instrText xml:space="preserve"> PAGEREF _Toc136773442 \h </w:instrText>
        </w:r>
        <w:r w:rsidR="00AA6A8B">
          <w:rPr>
            <w:noProof/>
            <w:webHidden/>
          </w:rPr>
        </w:r>
        <w:r w:rsidR="00AA6A8B">
          <w:rPr>
            <w:noProof/>
            <w:webHidden/>
          </w:rPr>
          <w:fldChar w:fldCharType="separate"/>
        </w:r>
        <w:r w:rsidR="001C568C">
          <w:rPr>
            <w:noProof/>
            <w:webHidden/>
          </w:rPr>
          <w:t>88</w:t>
        </w:r>
        <w:r w:rsidR="00AA6A8B">
          <w:rPr>
            <w:noProof/>
            <w:webHidden/>
          </w:rPr>
          <w:fldChar w:fldCharType="end"/>
        </w:r>
      </w:hyperlink>
    </w:p>
    <w:p w14:paraId="12F8462A" w14:textId="39BDC0ED" w:rsidR="00AA6A8B" w:rsidRDefault="00000000">
      <w:pPr>
        <w:pStyle w:val="TOC2"/>
        <w:rPr>
          <w:rFonts w:asciiTheme="minorHAnsi" w:eastAsiaTheme="minorEastAsia" w:hAnsiTheme="minorHAnsi" w:cstheme="minorBidi"/>
          <w:noProof/>
          <w:sz w:val="22"/>
          <w:szCs w:val="22"/>
          <w:lang w:eastAsia="en-AU"/>
        </w:rPr>
      </w:pPr>
      <w:hyperlink w:anchor="_Toc136773443" w:history="1">
        <w:r w:rsidR="00AA6A8B" w:rsidRPr="00643602">
          <w:rPr>
            <w:rStyle w:val="Hyperlink"/>
            <w:rFonts w:ascii="Arial Bold" w:hAnsi="Arial Bold"/>
            <w:noProof/>
          </w:rPr>
          <w:t>10.11</w:t>
        </w:r>
        <w:r w:rsidR="00AA6A8B">
          <w:rPr>
            <w:rFonts w:asciiTheme="minorHAnsi" w:eastAsiaTheme="minorEastAsia" w:hAnsiTheme="minorHAnsi" w:cstheme="minorBidi"/>
            <w:noProof/>
            <w:sz w:val="22"/>
            <w:szCs w:val="22"/>
            <w:lang w:eastAsia="en-AU"/>
          </w:rPr>
          <w:tab/>
        </w:r>
        <w:r w:rsidR="00AA6A8B" w:rsidRPr="00643602">
          <w:rPr>
            <w:rStyle w:val="Hyperlink"/>
            <w:noProof/>
          </w:rPr>
          <w:t>Suspension</w:t>
        </w:r>
        <w:r w:rsidR="00AA6A8B">
          <w:rPr>
            <w:noProof/>
            <w:webHidden/>
          </w:rPr>
          <w:tab/>
        </w:r>
        <w:r w:rsidR="00AA6A8B">
          <w:rPr>
            <w:noProof/>
            <w:webHidden/>
          </w:rPr>
          <w:fldChar w:fldCharType="begin"/>
        </w:r>
        <w:r w:rsidR="00AA6A8B">
          <w:rPr>
            <w:noProof/>
            <w:webHidden/>
          </w:rPr>
          <w:instrText xml:space="preserve"> PAGEREF _Toc136773443 \h </w:instrText>
        </w:r>
        <w:r w:rsidR="00AA6A8B">
          <w:rPr>
            <w:noProof/>
            <w:webHidden/>
          </w:rPr>
        </w:r>
        <w:r w:rsidR="00AA6A8B">
          <w:rPr>
            <w:noProof/>
            <w:webHidden/>
          </w:rPr>
          <w:fldChar w:fldCharType="separate"/>
        </w:r>
        <w:r w:rsidR="001C568C">
          <w:rPr>
            <w:noProof/>
            <w:webHidden/>
          </w:rPr>
          <w:t>89</w:t>
        </w:r>
        <w:r w:rsidR="00AA6A8B">
          <w:rPr>
            <w:noProof/>
            <w:webHidden/>
          </w:rPr>
          <w:fldChar w:fldCharType="end"/>
        </w:r>
      </w:hyperlink>
    </w:p>
    <w:p w14:paraId="59A8798C" w14:textId="53C86ED4" w:rsidR="00AA6A8B" w:rsidRDefault="00000000">
      <w:pPr>
        <w:pStyle w:val="TOC2"/>
        <w:rPr>
          <w:rFonts w:asciiTheme="minorHAnsi" w:eastAsiaTheme="minorEastAsia" w:hAnsiTheme="minorHAnsi" w:cstheme="minorBidi"/>
          <w:noProof/>
          <w:sz w:val="22"/>
          <w:szCs w:val="22"/>
          <w:lang w:eastAsia="en-AU"/>
        </w:rPr>
      </w:pPr>
      <w:hyperlink w:anchor="_Toc136773444" w:history="1">
        <w:r w:rsidR="00AA6A8B" w:rsidRPr="00643602">
          <w:rPr>
            <w:rStyle w:val="Hyperlink"/>
            <w:rFonts w:ascii="Arial Bold" w:hAnsi="Arial Bold"/>
            <w:noProof/>
          </w:rPr>
          <w:t>10.12</w:t>
        </w:r>
        <w:r w:rsidR="00AA6A8B">
          <w:rPr>
            <w:rFonts w:asciiTheme="minorHAnsi" w:eastAsiaTheme="minorEastAsia" w:hAnsiTheme="minorHAnsi" w:cstheme="minorBidi"/>
            <w:noProof/>
            <w:sz w:val="22"/>
            <w:szCs w:val="22"/>
            <w:lang w:eastAsia="en-AU"/>
          </w:rPr>
          <w:tab/>
        </w:r>
        <w:r w:rsidR="00AA6A8B" w:rsidRPr="00643602">
          <w:rPr>
            <w:rStyle w:val="Hyperlink"/>
            <w:noProof/>
          </w:rPr>
          <w:t>Instruction to Accelerate</w:t>
        </w:r>
        <w:r w:rsidR="00AA6A8B">
          <w:rPr>
            <w:noProof/>
            <w:webHidden/>
          </w:rPr>
          <w:tab/>
        </w:r>
        <w:r w:rsidR="00AA6A8B">
          <w:rPr>
            <w:noProof/>
            <w:webHidden/>
          </w:rPr>
          <w:fldChar w:fldCharType="begin"/>
        </w:r>
        <w:r w:rsidR="00AA6A8B">
          <w:rPr>
            <w:noProof/>
            <w:webHidden/>
          </w:rPr>
          <w:instrText xml:space="preserve"> PAGEREF _Toc136773444 \h </w:instrText>
        </w:r>
        <w:r w:rsidR="00AA6A8B">
          <w:rPr>
            <w:noProof/>
            <w:webHidden/>
          </w:rPr>
        </w:r>
        <w:r w:rsidR="00AA6A8B">
          <w:rPr>
            <w:noProof/>
            <w:webHidden/>
          </w:rPr>
          <w:fldChar w:fldCharType="separate"/>
        </w:r>
        <w:r w:rsidR="001C568C">
          <w:rPr>
            <w:noProof/>
            <w:webHidden/>
          </w:rPr>
          <w:t>89</w:t>
        </w:r>
        <w:r w:rsidR="00AA6A8B">
          <w:rPr>
            <w:noProof/>
            <w:webHidden/>
          </w:rPr>
          <w:fldChar w:fldCharType="end"/>
        </w:r>
      </w:hyperlink>
    </w:p>
    <w:p w14:paraId="2F4BC3DB" w14:textId="6DB623DE" w:rsidR="00AA6A8B" w:rsidRDefault="00000000">
      <w:pPr>
        <w:pStyle w:val="TOC2"/>
        <w:rPr>
          <w:rFonts w:asciiTheme="minorHAnsi" w:eastAsiaTheme="minorEastAsia" w:hAnsiTheme="minorHAnsi" w:cstheme="minorBidi"/>
          <w:noProof/>
          <w:sz w:val="22"/>
          <w:szCs w:val="22"/>
          <w:lang w:eastAsia="en-AU"/>
        </w:rPr>
      </w:pPr>
      <w:hyperlink w:anchor="_Toc136773445" w:history="1">
        <w:r w:rsidR="00AA6A8B" w:rsidRPr="00643602">
          <w:rPr>
            <w:rStyle w:val="Hyperlink"/>
            <w:rFonts w:ascii="Arial Bold" w:hAnsi="Arial Bold"/>
            <w:noProof/>
          </w:rPr>
          <w:t>10.13</w:t>
        </w:r>
        <w:r w:rsidR="00AA6A8B">
          <w:rPr>
            <w:rFonts w:asciiTheme="minorHAnsi" w:eastAsiaTheme="minorEastAsia" w:hAnsiTheme="minorHAnsi" w:cstheme="minorBidi"/>
            <w:noProof/>
            <w:sz w:val="22"/>
            <w:szCs w:val="22"/>
            <w:lang w:eastAsia="en-AU"/>
          </w:rPr>
          <w:tab/>
        </w:r>
        <w:r w:rsidR="00AA6A8B" w:rsidRPr="00643602">
          <w:rPr>
            <w:rStyle w:val="Hyperlink"/>
            <w:noProof/>
          </w:rPr>
          <w:t>Partial Acceleration</w:t>
        </w:r>
        <w:r w:rsidR="00AA6A8B">
          <w:rPr>
            <w:noProof/>
            <w:webHidden/>
          </w:rPr>
          <w:tab/>
        </w:r>
        <w:r w:rsidR="00AA6A8B">
          <w:rPr>
            <w:noProof/>
            <w:webHidden/>
          </w:rPr>
          <w:fldChar w:fldCharType="begin"/>
        </w:r>
        <w:r w:rsidR="00AA6A8B">
          <w:rPr>
            <w:noProof/>
            <w:webHidden/>
          </w:rPr>
          <w:instrText xml:space="preserve"> PAGEREF _Toc136773445 \h </w:instrText>
        </w:r>
        <w:r w:rsidR="00AA6A8B">
          <w:rPr>
            <w:noProof/>
            <w:webHidden/>
          </w:rPr>
        </w:r>
        <w:r w:rsidR="00AA6A8B">
          <w:rPr>
            <w:noProof/>
            <w:webHidden/>
          </w:rPr>
          <w:fldChar w:fldCharType="separate"/>
        </w:r>
        <w:r w:rsidR="001C568C">
          <w:rPr>
            <w:noProof/>
            <w:webHidden/>
          </w:rPr>
          <w:t>89</w:t>
        </w:r>
        <w:r w:rsidR="00AA6A8B">
          <w:rPr>
            <w:noProof/>
            <w:webHidden/>
          </w:rPr>
          <w:fldChar w:fldCharType="end"/>
        </w:r>
      </w:hyperlink>
    </w:p>
    <w:p w14:paraId="08A573CA" w14:textId="0D4C613A" w:rsidR="00AA6A8B" w:rsidRDefault="00000000">
      <w:pPr>
        <w:pStyle w:val="TOC2"/>
        <w:rPr>
          <w:rFonts w:asciiTheme="minorHAnsi" w:eastAsiaTheme="minorEastAsia" w:hAnsiTheme="minorHAnsi" w:cstheme="minorBidi"/>
          <w:noProof/>
          <w:sz w:val="22"/>
          <w:szCs w:val="22"/>
          <w:lang w:eastAsia="en-AU"/>
        </w:rPr>
      </w:pPr>
      <w:hyperlink w:anchor="_Toc136773446" w:history="1">
        <w:r w:rsidR="00AA6A8B" w:rsidRPr="00643602">
          <w:rPr>
            <w:rStyle w:val="Hyperlink"/>
            <w:rFonts w:ascii="Arial Bold" w:hAnsi="Arial Bold"/>
            <w:noProof/>
          </w:rPr>
          <w:t>10.14</w:t>
        </w:r>
        <w:r w:rsidR="00AA6A8B">
          <w:rPr>
            <w:rFonts w:asciiTheme="minorHAnsi" w:eastAsiaTheme="minorEastAsia" w:hAnsiTheme="minorHAnsi" w:cstheme="minorBidi"/>
            <w:noProof/>
            <w:sz w:val="22"/>
            <w:szCs w:val="22"/>
            <w:lang w:eastAsia="en-AU"/>
          </w:rPr>
          <w:tab/>
        </w:r>
        <w:r w:rsidR="00AA6A8B" w:rsidRPr="00643602">
          <w:rPr>
            <w:rStyle w:val="Hyperlink"/>
            <w:noProof/>
          </w:rPr>
          <w:t>Acceleration</w:t>
        </w:r>
        <w:r w:rsidR="00AA6A8B">
          <w:rPr>
            <w:noProof/>
            <w:webHidden/>
          </w:rPr>
          <w:tab/>
        </w:r>
        <w:r w:rsidR="00AA6A8B">
          <w:rPr>
            <w:noProof/>
            <w:webHidden/>
          </w:rPr>
          <w:fldChar w:fldCharType="begin"/>
        </w:r>
        <w:r w:rsidR="00AA6A8B">
          <w:rPr>
            <w:noProof/>
            <w:webHidden/>
          </w:rPr>
          <w:instrText xml:space="preserve"> PAGEREF _Toc136773446 \h </w:instrText>
        </w:r>
        <w:r w:rsidR="00AA6A8B">
          <w:rPr>
            <w:noProof/>
            <w:webHidden/>
          </w:rPr>
        </w:r>
        <w:r w:rsidR="00AA6A8B">
          <w:rPr>
            <w:noProof/>
            <w:webHidden/>
          </w:rPr>
          <w:fldChar w:fldCharType="separate"/>
        </w:r>
        <w:r w:rsidR="001C568C">
          <w:rPr>
            <w:noProof/>
            <w:webHidden/>
          </w:rPr>
          <w:t>90</w:t>
        </w:r>
        <w:r w:rsidR="00AA6A8B">
          <w:rPr>
            <w:noProof/>
            <w:webHidden/>
          </w:rPr>
          <w:fldChar w:fldCharType="end"/>
        </w:r>
      </w:hyperlink>
    </w:p>
    <w:p w14:paraId="4E57CDF2" w14:textId="54CCAD14" w:rsidR="00AA6A8B" w:rsidRDefault="00000000">
      <w:pPr>
        <w:pStyle w:val="TOC2"/>
        <w:rPr>
          <w:rFonts w:asciiTheme="minorHAnsi" w:eastAsiaTheme="minorEastAsia" w:hAnsiTheme="minorHAnsi" w:cstheme="minorBidi"/>
          <w:noProof/>
          <w:sz w:val="22"/>
          <w:szCs w:val="22"/>
          <w:lang w:eastAsia="en-AU"/>
        </w:rPr>
      </w:pPr>
      <w:hyperlink w:anchor="_Toc136773447" w:history="1">
        <w:r w:rsidR="00AA6A8B" w:rsidRPr="00643602">
          <w:rPr>
            <w:rStyle w:val="Hyperlink"/>
            <w:rFonts w:ascii="Arial Bold" w:hAnsi="Arial Bold"/>
            <w:noProof/>
          </w:rPr>
          <w:t>10.15</w:t>
        </w:r>
        <w:r w:rsidR="00AA6A8B">
          <w:rPr>
            <w:rFonts w:asciiTheme="minorHAnsi" w:eastAsiaTheme="minorEastAsia" w:hAnsiTheme="minorHAnsi" w:cstheme="minorBidi"/>
            <w:noProof/>
            <w:sz w:val="22"/>
            <w:szCs w:val="22"/>
            <w:lang w:eastAsia="en-AU"/>
          </w:rPr>
          <w:tab/>
        </w:r>
        <w:r w:rsidR="00AA6A8B" w:rsidRPr="00643602">
          <w:rPr>
            <w:rStyle w:val="Hyperlink"/>
            <w:noProof/>
          </w:rPr>
          <w:t>Commonwealth's Rights to Liquidated Damages Not Affected</w:t>
        </w:r>
        <w:r w:rsidR="00AA6A8B">
          <w:rPr>
            <w:noProof/>
            <w:webHidden/>
          </w:rPr>
          <w:tab/>
        </w:r>
        <w:r w:rsidR="00AA6A8B">
          <w:rPr>
            <w:noProof/>
            <w:webHidden/>
          </w:rPr>
          <w:fldChar w:fldCharType="begin"/>
        </w:r>
        <w:r w:rsidR="00AA6A8B">
          <w:rPr>
            <w:noProof/>
            <w:webHidden/>
          </w:rPr>
          <w:instrText xml:space="preserve"> PAGEREF _Toc136773447 \h </w:instrText>
        </w:r>
        <w:r w:rsidR="00AA6A8B">
          <w:rPr>
            <w:noProof/>
            <w:webHidden/>
          </w:rPr>
        </w:r>
        <w:r w:rsidR="00AA6A8B">
          <w:rPr>
            <w:noProof/>
            <w:webHidden/>
          </w:rPr>
          <w:fldChar w:fldCharType="separate"/>
        </w:r>
        <w:r w:rsidR="001C568C">
          <w:rPr>
            <w:noProof/>
            <w:webHidden/>
          </w:rPr>
          <w:t>90</w:t>
        </w:r>
        <w:r w:rsidR="00AA6A8B">
          <w:rPr>
            <w:noProof/>
            <w:webHidden/>
          </w:rPr>
          <w:fldChar w:fldCharType="end"/>
        </w:r>
      </w:hyperlink>
    </w:p>
    <w:p w14:paraId="19849448" w14:textId="0F80AFF2" w:rsidR="00AA6A8B" w:rsidRDefault="00000000">
      <w:pPr>
        <w:pStyle w:val="TOC2"/>
        <w:rPr>
          <w:rFonts w:asciiTheme="minorHAnsi" w:eastAsiaTheme="minorEastAsia" w:hAnsiTheme="minorHAnsi" w:cstheme="minorBidi"/>
          <w:noProof/>
          <w:sz w:val="22"/>
          <w:szCs w:val="22"/>
          <w:lang w:eastAsia="en-AU"/>
        </w:rPr>
      </w:pPr>
      <w:hyperlink w:anchor="_Toc136773448" w:history="1">
        <w:r w:rsidR="00AA6A8B" w:rsidRPr="00643602">
          <w:rPr>
            <w:rStyle w:val="Hyperlink"/>
            <w:rFonts w:ascii="Arial Bold" w:hAnsi="Arial Bold"/>
            <w:noProof/>
          </w:rPr>
          <w:t>10.16</w:t>
        </w:r>
        <w:r w:rsidR="00AA6A8B">
          <w:rPr>
            <w:rFonts w:asciiTheme="minorHAnsi" w:eastAsiaTheme="minorEastAsia" w:hAnsiTheme="minorHAnsi" w:cstheme="minorBidi"/>
            <w:noProof/>
            <w:sz w:val="22"/>
            <w:szCs w:val="22"/>
            <w:lang w:eastAsia="en-AU"/>
          </w:rPr>
          <w:tab/>
        </w:r>
        <w:r w:rsidR="00AA6A8B" w:rsidRPr="00643602">
          <w:rPr>
            <w:rStyle w:val="Hyperlink"/>
            <w:noProof/>
          </w:rPr>
          <w:t>Force Majeure</w:t>
        </w:r>
        <w:r w:rsidR="00AA6A8B">
          <w:rPr>
            <w:noProof/>
            <w:webHidden/>
          </w:rPr>
          <w:tab/>
        </w:r>
        <w:r w:rsidR="00AA6A8B">
          <w:rPr>
            <w:noProof/>
            <w:webHidden/>
          </w:rPr>
          <w:fldChar w:fldCharType="begin"/>
        </w:r>
        <w:r w:rsidR="00AA6A8B">
          <w:rPr>
            <w:noProof/>
            <w:webHidden/>
          </w:rPr>
          <w:instrText xml:space="preserve"> PAGEREF _Toc136773448 \h </w:instrText>
        </w:r>
        <w:r w:rsidR="00AA6A8B">
          <w:rPr>
            <w:noProof/>
            <w:webHidden/>
          </w:rPr>
        </w:r>
        <w:r w:rsidR="00AA6A8B">
          <w:rPr>
            <w:noProof/>
            <w:webHidden/>
          </w:rPr>
          <w:fldChar w:fldCharType="separate"/>
        </w:r>
        <w:r w:rsidR="001C568C">
          <w:rPr>
            <w:noProof/>
            <w:webHidden/>
          </w:rPr>
          <w:t>90</w:t>
        </w:r>
        <w:r w:rsidR="00AA6A8B">
          <w:rPr>
            <w:noProof/>
            <w:webHidden/>
          </w:rPr>
          <w:fldChar w:fldCharType="end"/>
        </w:r>
      </w:hyperlink>
    </w:p>
    <w:p w14:paraId="0E39600E" w14:textId="014FD309" w:rsidR="00AA6A8B" w:rsidRDefault="00000000">
      <w:pPr>
        <w:pStyle w:val="TOC1"/>
        <w:rPr>
          <w:rFonts w:asciiTheme="minorHAnsi" w:eastAsiaTheme="minorEastAsia" w:hAnsiTheme="minorHAnsi" w:cstheme="minorBidi"/>
          <w:b w:val="0"/>
          <w:caps w:val="0"/>
          <w:noProof/>
          <w:sz w:val="22"/>
          <w:lang w:eastAsia="en-AU"/>
        </w:rPr>
      </w:pPr>
      <w:hyperlink w:anchor="_Toc136773449" w:history="1">
        <w:r w:rsidR="00AA6A8B" w:rsidRPr="00643602">
          <w:rPr>
            <w:rStyle w:val="Hyperlink"/>
            <w:noProof/>
          </w:rPr>
          <w:t>11.</w:t>
        </w:r>
        <w:r w:rsidR="00AA6A8B">
          <w:rPr>
            <w:rFonts w:asciiTheme="minorHAnsi" w:eastAsiaTheme="minorEastAsia" w:hAnsiTheme="minorHAnsi" w:cstheme="minorBidi"/>
            <w:b w:val="0"/>
            <w:caps w:val="0"/>
            <w:noProof/>
            <w:sz w:val="22"/>
            <w:lang w:eastAsia="en-AU"/>
          </w:rPr>
          <w:tab/>
        </w:r>
        <w:r w:rsidR="00AA6A8B" w:rsidRPr="00643602">
          <w:rPr>
            <w:rStyle w:val="Hyperlink"/>
            <w:noProof/>
          </w:rPr>
          <w:t>VARIATIONS</w:t>
        </w:r>
        <w:r w:rsidR="00AA6A8B">
          <w:rPr>
            <w:noProof/>
            <w:webHidden/>
          </w:rPr>
          <w:tab/>
        </w:r>
        <w:r w:rsidR="00AA6A8B">
          <w:rPr>
            <w:noProof/>
            <w:webHidden/>
          </w:rPr>
          <w:fldChar w:fldCharType="begin"/>
        </w:r>
        <w:r w:rsidR="00AA6A8B">
          <w:rPr>
            <w:noProof/>
            <w:webHidden/>
          </w:rPr>
          <w:instrText xml:space="preserve"> PAGEREF _Toc136773449 \h </w:instrText>
        </w:r>
        <w:r w:rsidR="00AA6A8B">
          <w:rPr>
            <w:noProof/>
            <w:webHidden/>
          </w:rPr>
        </w:r>
        <w:r w:rsidR="00AA6A8B">
          <w:rPr>
            <w:noProof/>
            <w:webHidden/>
          </w:rPr>
          <w:fldChar w:fldCharType="separate"/>
        </w:r>
        <w:r w:rsidR="001C568C">
          <w:rPr>
            <w:noProof/>
            <w:webHidden/>
          </w:rPr>
          <w:t>91</w:t>
        </w:r>
        <w:r w:rsidR="00AA6A8B">
          <w:rPr>
            <w:noProof/>
            <w:webHidden/>
          </w:rPr>
          <w:fldChar w:fldCharType="end"/>
        </w:r>
      </w:hyperlink>
    </w:p>
    <w:p w14:paraId="4A26C104" w14:textId="68123CF9" w:rsidR="00AA6A8B" w:rsidRDefault="00000000">
      <w:pPr>
        <w:pStyle w:val="TOC2"/>
        <w:rPr>
          <w:rFonts w:asciiTheme="minorHAnsi" w:eastAsiaTheme="minorEastAsia" w:hAnsiTheme="minorHAnsi" w:cstheme="minorBidi"/>
          <w:noProof/>
          <w:sz w:val="22"/>
          <w:szCs w:val="22"/>
          <w:lang w:eastAsia="en-AU"/>
        </w:rPr>
      </w:pPr>
      <w:hyperlink w:anchor="_Toc136773450" w:history="1">
        <w:r w:rsidR="00AA6A8B" w:rsidRPr="00643602">
          <w:rPr>
            <w:rStyle w:val="Hyperlink"/>
            <w:rFonts w:ascii="Arial Bold" w:hAnsi="Arial Bold"/>
            <w:noProof/>
          </w:rPr>
          <w:t>11.1</w:t>
        </w:r>
        <w:r w:rsidR="00AA6A8B">
          <w:rPr>
            <w:rFonts w:asciiTheme="minorHAnsi" w:eastAsiaTheme="minorEastAsia" w:hAnsiTheme="minorHAnsi" w:cstheme="minorBidi"/>
            <w:noProof/>
            <w:sz w:val="22"/>
            <w:szCs w:val="22"/>
            <w:lang w:eastAsia="en-AU"/>
          </w:rPr>
          <w:tab/>
        </w:r>
        <w:r w:rsidR="00AA6A8B" w:rsidRPr="00643602">
          <w:rPr>
            <w:rStyle w:val="Hyperlink"/>
            <w:noProof/>
          </w:rPr>
          <w:t>Variation Price Request</w:t>
        </w:r>
        <w:r w:rsidR="00AA6A8B">
          <w:rPr>
            <w:noProof/>
            <w:webHidden/>
          </w:rPr>
          <w:tab/>
        </w:r>
        <w:r w:rsidR="00AA6A8B">
          <w:rPr>
            <w:noProof/>
            <w:webHidden/>
          </w:rPr>
          <w:fldChar w:fldCharType="begin"/>
        </w:r>
        <w:r w:rsidR="00AA6A8B">
          <w:rPr>
            <w:noProof/>
            <w:webHidden/>
          </w:rPr>
          <w:instrText xml:space="preserve"> PAGEREF _Toc136773450 \h </w:instrText>
        </w:r>
        <w:r w:rsidR="00AA6A8B">
          <w:rPr>
            <w:noProof/>
            <w:webHidden/>
          </w:rPr>
        </w:r>
        <w:r w:rsidR="00AA6A8B">
          <w:rPr>
            <w:noProof/>
            <w:webHidden/>
          </w:rPr>
          <w:fldChar w:fldCharType="separate"/>
        </w:r>
        <w:r w:rsidR="001C568C">
          <w:rPr>
            <w:noProof/>
            <w:webHidden/>
          </w:rPr>
          <w:t>91</w:t>
        </w:r>
        <w:r w:rsidR="00AA6A8B">
          <w:rPr>
            <w:noProof/>
            <w:webHidden/>
          </w:rPr>
          <w:fldChar w:fldCharType="end"/>
        </w:r>
      </w:hyperlink>
    </w:p>
    <w:p w14:paraId="4BC79EAE" w14:textId="614CBAB5" w:rsidR="00AA6A8B" w:rsidRDefault="00000000">
      <w:pPr>
        <w:pStyle w:val="TOC2"/>
        <w:rPr>
          <w:rFonts w:asciiTheme="minorHAnsi" w:eastAsiaTheme="minorEastAsia" w:hAnsiTheme="minorHAnsi" w:cstheme="minorBidi"/>
          <w:noProof/>
          <w:sz w:val="22"/>
          <w:szCs w:val="22"/>
          <w:lang w:eastAsia="en-AU"/>
        </w:rPr>
      </w:pPr>
      <w:hyperlink w:anchor="_Toc136773451" w:history="1">
        <w:r w:rsidR="00AA6A8B" w:rsidRPr="00643602">
          <w:rPr>
            <w:rStyle w:val="Hyperlink"/>
            <w:rFonts w:ascii="Arial Bold" w:hAnsi="Arial Bold"/>
            <w:noProof/>
          </w:rPr>
          <w:t>11.2</w:t>
        </w:r>
        <w:r w:rsidR="00AA6A8B">
          <w:rPr>
            <w:rFonts w:asciiTheme="minorHAnsi" w:eastAsiaTheme="minorEastAsia" w:hAnsiTheme="minorHAnsi" w:cstheme="minorBidi"/>
            <w:noProof/>
            <w:sz w:val="22"/>
            <w:szCs w:val="22"/>
            <w:lang w:eastAsia="en-AU"/>
          </w:rPr>
          <w:tab/>
        </w:r>
        <w:r w:rsidR="00AA6A8B" w:rsidRPr="00643602">
          <w:rPr>
            <w:rStyle w:val="Hyperlink"/>
            <w:noProof/>
          </w:rPr>
          <w:t>Variation Order</w:t>
        </w:r>
        <w:r w:rsidR="00AA6A8B">
          <w:rPr>
            <w:noProof/>
            <w:webHidden/>
          </w:rPr>
          <w:tab/>
        </w:r>
        <w:r w:rsidR="00AA6A8B">
          <w:rPr>
            <w:noProof/>
            <w:webHidden/>
          </w:rPr>
          <w:fldChar w:fldCharType="begin"/>
        </w:r>
        <w:r w:rsidR="00AA6A8B">
          <w:rPr>
            <w:noProof/>
            <w:webHidden/>
          </w:rPr>
          <w:instrText xml:space="preserve"> PAGEREF _Toc136773451 \h </w:instrText>
        </w:r>
        <w:r w:rsidR="00AA6A8B">
          <w:rPr>
            <w:noProof/>
            <w:webHidden/>
          </w:rPr>
        </w:r>
        <w:r w:rsidR="00AA6A8B">
          <w:rPr>
            <w:noProof/>
            <w:webHidden/>
          </w:rPr>
          <w:fldChar w:fldCharType="separate"/>
        </w:r>
        <w:r w:rsidR="001C568C">
          <w:rPr>
            <w:noProof/>
            <w:webHidden/>
          </w:rPr>
          <w:t>91</w:t>
        </w:r>
        <w:r w:rsidR="00AA6A8B">
          <w:rPr>
            <w:noProof/>
            <w:webHidden/>
          </w:rPr>
          <w:fldChar w:fldCharType="end"/>
        </w:r>
      </w:hyperlink>
    </w:p>
    <w:p w14:paraId="441F4616" w14:textId="3B81F19C" w:rsidR="00AA6A8B" w:rsidRDefault="00000000">
      <w:pPr>
        <w:pStyle w:val="TOC2"/>
        <w:rPr>
          <w:rFonts w:asciiTheme="minorHAnsi" w:eastAsiaTheme="minorEastAsia" w:hAnsiTheme="minorHAnsi" w:cstheme="minorBidi"/>
          <w:noProof/>
          <w:sz w:val="22"/>
          <w:szCs w:val="22"/>
          <w:lang w:eastAsia="en-AU"/>
        </w:rPr>
      </w:pPr>
      <w:hyperlink w:anchor="_Toc136773452" w:history="1">
        <w:r w:rsidR="00AA6A8B" w:rsidRPr="00643602">
          <w:rPr>
            <w:rStyle w:val="Hyperlink"/>
            <w:rFonts w:ascii="Arial Bold" w:hAnsi="Arial Bold"/>
            <w:noProof/>
          </w:rPr>
          <w:t>11.3</w:t>
        </w:r>
        <w:r w:rsidR="00AA6A8B">
          <w:rPr>
            <w:rFonts w:asciiTheme="minorHAnsi" w:eastAsiaTheme="minorEastAsia" w:hAnsiTheme="minorHAnsi" w:cstheme="minorBidi"/>
            <w:noProof/>
            <w:sz w:val="22"/>
            <w:szCs w:val="22"/>
            <w:lang w:eastAsia="en-AU"/>
          </w:rPr>
          <w:tab/>
        </w:r>
        <w:r w:rsidR="00AA6A8B" w:rsidRPr="00643602">
          <w:rPr>
            <w:rStyle w:val="Hyperlink"/>
            <w:noProof/>
          </w:rPr>
          <w:t>Valuation of Variation</w:t>
        </w:r>
        <w:r w:rsidR="00AA6A8B">
          <w:rPr>
            <w:noProof/>
            <w:webHidden/>
          </w:rPr>
          <w:tab/>
        </w:r>
        <w:r w:rsidR="00AA6A8B">
          <w:rPr>
            <w:noProof/>
            <w:webHidden/>
          </w:rPr>
          <w:fldChar w:fldCharType="begin"/>
        </w:r>
        <w:r w:rsidR="00AA6A8B">
          <w:rPr>
            <w:noProof/>
            <w:webHidden/>
          </w:rPr>
          <w:instrText xml:space="preserve"> PAGEREF _Toc136773452 \h </w:instrText>
        </w:r>
        <w:r w:rsidR="00AA6A8B">
          <w:rPr>
            <w:noProof/>
            <w:webHidden/>
          </w:rPr>
        </w:r>
        <w:r w:rsidR="00AA6A8B">
          <w:rPr>
            <w:noProof/>
            <w:webHidden/>
          </w:rPr>
          <w:fldChar w:fldCharType="separate"/>
        </w:r>
        <w:r w:rsidR="001C568C">
          <w:rPr>
            <w:noProof/>
            <w:webHidden/>
          </w:rPr>
          <w:t>91</w:t>
        </w:r>
        <w:r w:rsidR="00AA6A8B">
          <w:rPr>
            <w:noProof/>
            <w:webHidden/>
          </w:rPr>
          <w:fldChar w:fldCharType="end"/>
        </w:r>
      </w:hyperlink>
    </w:p>
    <w:p w14:paraId="7ED0A1C4" w14:textId="4FF27196" w:rsidR="00AA6A8B" w:rsidRDefault="00000000">
      <w:pPr>
        <w:pStyle w:val="TOC2"/>
        <w:rPr>
          <w:rFonts w:asciiTheme="minorHAnsi" w:eastAsiaTheme="minorEastAsia" w:hAnsiTheme="minorHAnsi" w:cstheme="minorBidi"/>
          <w:noProof/>
          <w:sz w:val="22"/>
          <w:szCs w:val="22"/>
          <w:lang w:eastAsia="en-AU"/>
        </w:rPr>
      </w:pPr>
      <w:hyperlink w:anchor="_Toc136773453" w:history="1">
        <w:r w:rsidR="00AA6A8B" w:rsidRPr="00643602">
          <w:rPr>
            <w:rStyle w:val="Hyperlink"/>
            <w:rFonts w:ascii="Arial Bold" w:hAnsi="Arial Bold"/>
            <w:noProof/>
          </w:rPr>
          <w:t>11.4</w:t>
        </w:r>
        <w:r w:rsidR="00AA6A8B">
          <w:rPr>
            <w:rFonts w:asciiTheme="minorHAnsi" w:eastAsiaTheme="minorEastAsia" w:hAnsiTheme="minorHAnsi" w:cstheme="minorBidi"/>
            <w:noProof/>
            <w:sz w:val="22"/>
            <w:szCs w:val="22"/>
            <w:lang w:eastAsia="en-AU"/>
          </w:rPr>
          <w:tab/>
        </w:r>
        <w:r w:rsidR="00AA6A8B" w:rsidRPr="00643602">
          <w:rPr>
            <w:rStyle w:val="Hyperlink"/>
            <w:noProof/>
          </w:rPr>
          <w:t>Omissions</w:t>
        </w:r>
        <w:r w:rsidR="00AA6A8B">
          <w:rPr>
            <w:noProof/>
            <w:webHidden/>
          </w:rPr>
          <w:tab/>
        </w:r>
        <w:r w:rsidR="00AA6A8B">
          <w:rPr>
            <w:noProof/>
            <w:webHidden/>
          </w:rPr>
          <w:fldChar w:fldCharType="begin"/>
        </w:r>
        <w:r w:rsidR="00AA6A8B">
          <w:rPr>
            <w:noProof/>
            <w:webHidden/>
          </w:rPr>
          <w:instrText xml:space="preserve"> PAGEREF _Toc136773453 \h </w:instrText>
        </w:r>
        <w:r w:rsidR="00AA6A8B">
          <w:rPr>
            <w:noProof/>
            <w:webHidden/>
          </w:rPr>
        </w:r>
        <w:r w:rsidR="00AA6A8B">
          <w:rPr>
            <w:noProof/>
            <w:webHidden/>
          </w:rPr>
          <w:fldChar w:fldCharType="separate"/>
        </w:r>
        <w:r w:rsidR="001C568C">
          <w:rPr>
            <w:noProof/>
            <w:webHidden/>
          </w:rPr>
          <w:t>92</w:t>
        </w:r>
        <w:r w:rsidR="00AA6A8B">
          <w:rPr>
            <w:noProof/>
            <w:webHidden/>
          </w:rPr>
          <w:fldChar w:fldCharType="end"/>
        </w:r>
      </w:hyperlink>
    </w:p>
    <w:p w14:paraId="24DACC00" w14:textId="49D54408" w:rsidR="00AA6A8B" w:rsidRDefault="00000000">
      <w:pPr>
        <w:pStyle w:val="TOC2"/>
        <w:rPr>
          <w:rFonts w:asciiTheme="minorHAnsi" w:eastAsiaTheme="minorEastAsia" w:hAnsiTheme="minorHAnsi" w:cstheme="minorBidi"/>
          <w:noProof/>
          <w:sz w:val="22"/>
          <w:szCs w:val="22"/>
          <w:lang w:eastAsia="en-AU"/>
        </w:rPr>
      </w:pPr>
      <w:hyperlink w:anchor="_Toc136773454" w:history="1">
        <w:r w:rsidR="00AA6A8B" w:rsidRPr="00643602">
          <w:rPr>
            <w:rStyle w:val="Hyperlink"/>
            <w:rFonts w:ascii="Arial Bold" w:hAnsi="Arial Bold"/>
            <w:noProof/>
          </w:rPr>
          <w:t>11.5</w:t>
        </w:r>
        <w:r w:rsidR="00AA6A8B">
          <w:rPr>
            <w:rFonts w:asciiTheme="minorHAnsi" w:eastAsiaTheme="minorEastAsia" w:hAnsiTheme="minorHAnsi" w:cstheme="minorBidi"/>
            <w:noProof/>
            <w:sz w:val="22"/>
            <w:szCs w:val="22"/>
            <w:lang w:eastAsia="en-AU"/>
          </w:rPr>
          <w:tab/>
        </w:r>
        <w:r w:rsidR="00AA6A8B" w:rsidRPr="00643602">
          <w:rPr>
            <w:rStyle w:val="Hyperlink"/>
            <w:noProof/>
          </w:rPr>
          <w:t>Daywork</w:t>
        </w:r>
        <w:r w:rsidR="00AA6A8B">
          <w:rPr>
            <w:noProof/>
            <w:webHidden/>
          </w:rPr>
          <w:tab/>
        </w:r>
        <w:r w:rsidR="00AA6A8B">
          <w:rPr>
            <w:noProof/>
            <w:webHidden/>
          </w:rPr>
          <w:fldChar w:fldCharType="begin"/>
        </w:r>
        <w:r w:rsidR="00AA6A8B">
          <w:rPr>
            <w:noProof/>
            <w:webHidden/>
          </w:rPr>
          <w:instrText xml:space="preserve"> PAGEREF _Toc136773454 \h </w:instrText>
        </w:r>
        <w:r w:rsidR="00AA6A8B">
          <w:rPr>
            <w:noProof/>
            <w:webHidden/>
          </w:rPr>
        </w:r>
        <w:r w:rsidR="00AA6A8B">
          <w:rPr>
            <w:noProof/>
            <w:webHidden/>
          </w:rPr>
          <w:fldChar w:fldCharType="separate"/>
        </w:r>
        <w:r w:rsidR="001C568C">
          <w:rPr>
            <w:noProof/>
            <w:webHidden/>
          </w:rPr>
          <w:t>92</w:t>
        </w:r>
        <w:r w:rsidR="00AA6A8B">
          <w:rPr>
            <w:noProof/>
            <w:webHidden/>
          </w:rPr>
          <w:fldChar w:fldCharType="end"/>
        </w:r>
      </w:hyperlink>
    </w:p>
    <w:p w14:paraId="78D0CFC6" w14:textId="2EFF768C" w:rsidR="00AA6A8B" w:rsidRDefault="00000000">
      <w:pPr>
        <w:pStyle w:val="TOC2"/>
        <w:rPr>
          <w:rFonts w:asciiTheme="minorHAnsi" w:eastAsiaTheme="minorEastAsia" w:hAnsiTheme="minorHAnsi" w:cstheme="minorBidi"/>
          <w:noProof/>
          <w:sz w:val="22"/>
          <w:szCs w:val="22"/>
          <w:lang w:eastAsia="en-AU"/>
        </w:rPr>
      </w:pPr>
      <w:hyperlink w:anchor="_Toc136773455" w:history="1">
        <w:r w:rsidR="00AA6A8B" w:rsidRPr="00643602">
          <w:rPr>
            <w:rStyle w:val="Hyperlink"/>
            <w:rFonts w:ascii="Arial Bold" w:hAnsi="Arial Bold"/>
            <w:noProof/>
          </w:rPr>
          <w:t>11.6</w:t>
        </w:r>
        <w:r w:rsidR="00AA6A8B">
          <w:rPr>
            <w:rFonts w:asciiTheme="minorHAnsi" w:eastAsiaTheme="minorEastAsia" w:hAnsiTheme="minorHAnsi" w:cstheme="minorBidi"/>
            <w:noProof/>
            <w:sz w:val="22"/>
            <w:szCs w:val="22"/>
            <w:lang w:eastAsia="en-AU"/>
          </w:rPr>
          <w:tab/>
        </w:r>
        <w:r w:rsidR="00AA6A8B" w:rsidRPr="00643602">
          <w:rPr>
            <w:rStyle w:val="Hyperlink"/>
            <w:noProof/>
          </w:rPr>
          <w:t>Valuation of Daywork</w:t>
        </w:r>
        <w:r w:rsidR="00AA6A8B">
          <w:rPr>
            <w:noProof/>
            <w:webHidden/>
          </w:rPr>
          <w:tab/>
        </w:r>
        <w:r w:rsidR="00AA6A8B">
          <w:rPr>
            <w:noProof/>
            <w:webHidden/>
          </w:rPr>
          <w:fldChar w:fldCharType="begin"/>
        </w:r>
        <w:r w:rsidR="00AA6A8B">
          <w:rPr>
            <w:noProof/>
            <w:webHidden/>
          </w:rPr>
          <w:instrText xml:space="preserve"> PAGEREF _Toc136773455 \h </w:instrText>
        </w:r>
        <w:r w:rsidR="00AA6A8B">
          <w:rPr>
            <w:noProof/>
            <w:webHidden/>
          </w:rPr>
        </w:r>
        <w:r w:rsidR="00AA6A8B">
          <w:rPr>
            <w:noProof/>
            <w:webHidden/>
          </w:rPr>
          <w:fldChar w:fldCharType="separate"/>
        </w:r>
        <w:r w:rsidR="001C568C">
          <w:rPr>
            <w:noProof/>
            <w:webHidden/>
          </w:rPr>
          <w:t>93</w:t>
        </w:r>
        <w:r w:rsidR="00AA6A8B">
          <w:rPr>
            <w:noProof/>
            <w:webHidden/>
          </w:rPr>
          <w:fldChar w:fldCharType="end"/>
        </w:r>
      </w:hyperlink>
    </w:p>
    <w:p w14:paraId="7DBFCC79" w14:textId="066A70E7" w:rsidR="00AA6A8B" w:rsidRDefault="00000000">
      <w:pPr>
        <w:pStyle w:val="TOC2"/>
        <w:rPr>
          <w:rFonts w:asciiTheme="minorHAnsi" w:eastAsiaTheme="minorEastAsia" w:hAnsiTheme="minorHAnsi" w:cstheme="minorBidi"/>
          <w:noProof/>
          <w:sz w:val="22"/>
          <w:szCs w:val="22"/>
          <w:lang w:eastAsia="en-AU"/>
        </w:rPr>
      </w:pPr>
      <w:hyperlink w:anchor="_Toc136773456" w:history="1">
        <w:r w:rsidR="00AA6A8B" w:rsidRPr="00643602">
          <w:rPr>
            <w:rStyle w:val="Hyperlink"/>
            <w:rFonts w:ascii="Arial Bold" w:hAnsi="Arial Bold"/>
            <w:noProof/>
          </w:rPr>
          <w:t>11.7</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 Variation Request</w:t>
        </w:r>
        <w:r w:rsidR="00AA6A8B">
          <w:rPr>
            <w:noProof/>
            <w:webHidden/>
          </w:rPr>
          <w:tab/>
        </w:r>
        <w:r w:rsidR="00AA6A8B">
          <w:rPr>
            <w:noProof/>
            <w:webHidden/>
          </w:rPr>
          <w:fldChar w:fldCharType="begin"/>
        </w:r>
        <w:r w:rsidR="00AA6A8B">
          <w:rPr>
            <w:noProof/>
            <w:webHidden/>
          </w:rPr>
          <w:instrText xml:space="preserve"> PAGEREF _Toc136773456 \h </w:instrText>
        </w:r>
        <w:r w:rsidR="00AA6A8B">
          <w:rPr>
            <w:noProof/>
            <w:webHidden/>
          </w:rPr>
        </w:r>
        <w:r w:rsidR="00AA6A8B">
          <w:rPr>
            <w:noProof/>
            <w:webHidden/>
          </w:rPr>
          <w:fldChar w:fldCharType="separate"/>
        </w:r>
        <w:r w:rsidR="001C568C">
          <w:rPr>
            <w:noProof/>
            <w:webHidden/>
          </w:rPr>
          <w:t>93</w:t>
        </w:r>
        <w:r w:rsidR="00AA6A8B">
          <w:rPr>
            <w:noProof/>
            <w:webHidden/>
          </w:rPr>
          <w:fldChar w:fldCharType="end"/>
        </w:r>
      </w:hyperlink>
    </w:p>
    <w:p w14:paraId="42142D60" w14:textId="2E833DA7" w:rsidR="00AA6A8B" w:rsidRDefault="00000000">
      <w:pPr>
        <w:pStyle w:val="TOC2"/>
        <w:rPr>
          <w:rFonts w:asciiTheme="minorHAnsi" w:eastAsiaTheme="minorEastAsia" w:hAnsiTheme="minorHAnsi" w:cstheme="minorBidi"/>
          <w:noProof/>
          <w:sz w:val="22"/>
          <w:szCs w:val="22"/>
          <w:lang w:eastAsia="en-AU"/>
        </w:rPr>
      </w:pPr>
      <w:hyperlink w:anchor="_Toc136773457" w:history="1">
        <w:r w:rsidR="00AA6A8B" w:rsidRPr="00643602">
          <w:rPr>
            <w:rStyle w:val="Hyperlink"/>
            <w:rFonts w:ascii="Arial Bold" w:hAnsi="Arial Bold"/>
            <w:noProof/>
          </w:rPr>
          <w:t>11.8</w:t>
        </w:r>
        <w:r w:rsidR="00AA6A8B">
          <w:rPr>
            <w:rFonts w:asciiTheme="minorHAnsi" w:eastAsiaTheme="minorEastAsia" w:hAnsiTheme="minorHAnsi" w:cstheme="minorBidi"/>
            <w:noProof/>
            <w:sz w:val="22"/>
            <w:szCs w:val="22"/>
            <w:lang w:eastAsia="en-AU"/>
          </w:rPr>
          <w:tab/>
        </w:r>
        <w:r w:rsidR="00AA6A8B" w:rsidRPr="00643602">
          <w:rPr>
            <w:rStyle w:val="Hyperlink"/>
            <w:noProof/>
          </w:rPr>
          <w:t>Contract Administrator's Determination</w:t>
        </w:r>
        <w:r w:rsidR="00AA6A8B">
          <w:rPr>
            <w:noProof/>
            <w:webHidden/>
          </w:rPr>
          <w:tab/>
        </w:r>
        <w:r w:rsidR="00AA6A8B">
          <w:rPr>
            <w:noProof/>
            <w:webHidden/>
          </w:rPr>
          <w:fldChar w:fldCharType="begin"/>
        </w:r>
        <w:r w:rsidR="00AA6A8B">
          <w:rPr>
            <w:noProof/>
            <w:webHidden/>
          </w:rPr>
          <w:instrText xml:space="preserve"> PAGEREF _Toc136773457 \h </w:instrText>
        </w:r>
        <w:r w:rsidR="00AA6A8B">
          <w:rPr>
            <w:noProof/>
            <w:webHidden/>
          </w:rPr>
        </w:r>
        <w:r w:rsidR="00AA6A8B">
          <w:rPr>
            <w:noProof/>
            <w:webHidden/>
          </w:rPr>
          <w:fldChar w:fldCharType="separate"/>
        </w:r>
        <w:r w:rsidR="001C568C">
          <w:rPr>
            <w:noProof/>
            <w:webHidden/>
          </w:rPr>
          <w:t>93</w:t>
        </w:r>
        <w:r w:rsidR="00AA6A8B">
          <w:rPr>
            <w:noProof/>
            <w:webHidden/>
          </w:rPr>
          <w:fldChar w:fldCharType="end"/>
        </w:r>
      </w:hyperlink>
    </w:p>
    <w:p w14:paraId="1B1D999D" w14:textId="7E93674E" w:rsidR="00AA6A8B" w:rsidRDefault="00000000">
      <w:pPr>
        <w:pStyle w:val="TOC2"/>
        <w:rPr>
          <w:rFonts w:asciiTheme="minorHAnsi" w:eastAsiaTheme="minorEastAsia" w:hAnsiTheme="minorHAnsi" w:cstheme="minorBidi"/>
          <w:noProof/>
          <w:sz w:val="22"/>
          <w:szCs w:val="22"/>
          <w:lang w:eastAsia="en-AU"/>
        </w:rPr>
      </w:pPr>
      <w:hyperlink w:anchor="_Toc136773458" w:history="1">
        <w:r w:rsidR="00AA6A8B" w:rsidRPr="00643602">
          <w:rPr>
            <w:rStyle w:val="Hyperlink"/>
            <w:rFonts w:ascii="Arial Bold" w:hAnsi="Arial Bold"/>
            <w:noProof/>
          </w:rPr>
          <w:t>11.9</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 Variation Request Approved by Contract Administrator</w:t>
        </w:r>
        <w:r w:rsidR="00AA6A8B">
          <w:rPr>
            <w:noProof/>
            <w:webHidden/>
          </w:rPr>
          <w:tab/>
        </w:r>
        <w:r w:rsidR="00AA6A8B">
          <w:rPr>
            <w:noProof/>
            <w:webHidden/>
          </w:rPr>
          <w:fldChar w:fldCharType="begin"/>
        </w:r>
        <w:r w:rsidR="00AA6A8B">
          <w:rPr>
            <w:noProof/>
            <w:webHidden/>
          </w:rPr>
          <w:instrText xml:space="preserve"> PAGEREF _Toc136773458 \h </w:instrText>
        </w:r>
        <w:r w:rsidR="00AA6A8B">
          <w:rPr>
            <w:noProof/>
            <w:webHidden/>
          </w:rPr>
        </w:r>
        <w:r w:rsidR="00AA6A8B">
          <w:rPr>
            <w:noProof/>
            <w:webHidden/>
          </w:rPr>
          <w:fldChar w:fldCharType="separate"/>
        </w:r>
        <w:r w:rsidR="001C568C">
          <w:rPr>
            <w:noProof/>
            <w:webHidden/>
          </w:rPr>
          <w:t>94</w:t>
        </w:r>
        <w:r w:rsidR="00AA6A8B">
          <w:rPr>
            <w:noProof/>
            <w:webHidden/>
          </w:rPr>
          <w:fldChar w:fldCharType="end"/>
        </w:r>
      </w:hyperlink>
    </w:p>
    <w:p w14:paraId="599AD86D" w14:textId="2D0B7758" w:rsidR="00AA6A8B" w:rsidRDefault="00000000">
      <w:pPr>
        <w:pStyle w:val="TOC1"/>
        <w:rPr>
          <w:rFonts w:asciiTheme="minorHAnsi" w:eastAsiaTheme="minorEastAsia" w:hAnsiTheme="minorHAnsi" w:cstheme="minorBidi"/>
          <w:b w:val="0"/>
          <w:caps w:val="0"/>
          <w:noProof/>
          <w:sz w:val="22"/>
          <w:lang w:eastAsia="en-AU"/>
        </w:rPr>
      </w:pPr>
      <w:hyperlink w:anchor="_Toc136773459" w:history="1">
        <w:r w:rsidR="00AA6A8B" w:rsidRPr="00643602">
          <w:rPr>
            <w:rStyle w:val="Hyperlink"/>
            <w:noProof/>
          </w:rPr>
          <w:t>12.</w:t>
        </w:r>
        <w:r w:rsidR="00AA6A8B">
          <w:rPr>
            <w:rFonts w:asciiTheme="minorHAnsi" w:eastAsiaTheme="minorEastAsia" w:hAnsiTheme="minorHAnsi" w:cstheme="minorBidi"/>
            <w:b w:val="0"/>
            <w:caps w:val="0"/>
            <w:noProof/>
            <w:sz w:val="22"/>
            <w:lang w:eastAsia="en-AU"/>
          </w:rPr>
          <w:tab/>
        </w:r>
        <w:r w:rsidR="00AA6A8B" w:rsidRPr="00643602">
          <w:rPr>
            <w:rStyle w:val="Hyperlink"/>
            <w:noProof/>
          </w:rPr>
          <w:t>PAYMENT</w:t>
        </w:r>
        <w:r w:rsidR="00AA6A8B">
          <w:rPr>
            <w:noProof/>
            <w:webHidden/>
          </w:rPr>
          <w:tab/>
        </w:r>
        <w:r w:rsidR="00AA6A8B">
          <w:rPr>
            <w:noProof/>
            <w:webHidden/>
          </w:rPr>
          <w:fldChar w:fldCharType="begin"/>
        </w:r>
        <w:r w:rsidR="00AA6A8B">
          <w:rPr>
            <w:noProof/>
            <w:webHidden/>
          </w:rPr>
          <w:instrText xml:space="preserve"> PAGEREF _Toc136773459 \h </w:instrText>
        </w:r>
        <w:r w:rsidR="00AA6A8B">
          <w:rPr>
            <w:noProof/>
            <w:webHidden/>
          </w:rPr>
        </w:r>
        <w:r w:rsidR="00AA6A8B">
          <w:rPr>
            <w:noProof/>
            <w:webHidden/>
          </w:rPr>
          <w:fldChar w:fldCharType="separate"/>
        </w:r>
        <w:r w:rsidR="001C568C">
          <w:rPr>
            <w:noProof/>
            <w:webHidden/>
          </w:rPr>
          <w:t>95</w:t>
        </w:r>
        <w:r w:rsidR="00AA6A8B">
          <w:rPr>
            <w:noProof/>
            <w:webHidden/>
          </w:rPr>
          <w:fldChar w:fldCharType="end"/>
        </w:r>
      </w:hyperlink>
    </w:p>
    <w:p w14:paraId="246DB6E0" w14:textId="6CA4E3F5" w:rsidR="00AA6A8B" w:rsidRDefault="00000000">
      <w:pPr>
        <w:pStyle w:val="TOC2"/>
        <w:rPr>
          <w:rFonts w:asciiTheme="minorHAnsi" w:eastAsiaTheme="minorEastAsia" w:hAnsiTheme="minorHAnsi" w:cstheme="minorBidi"/>
          <w:noProof/>
          <w:sz w:val="22"/>
          <w:szCs w:val="22"/>
          <w:lang w:eastAsia="en-AU"/>
        </w:rPr>
      </w:pPr>
      <w:hyperlink w:anchor="_Toc136773460" w:history="1">
        <w:r w:rsidR="00AA6A8B" w:rsidRPr="00643602">
          <w:rPr>
            <w:rStyle w:val="Hyperlink"/>
            <w:rFonts w:ascii="Arial Bold" w:hAnsi="Arial Bold"/>
            <w:noProof/>
          </w:rPr>
          <w:t>12.1</w:t>
        </w:r>
        <w:r w:rsidR="00AA6A8B">
          <w:rPr>
            <w:rFonts w:asciiTheme="minorHAnsi" w:eastAsiaTheme="minorEastAsia" w:hAnsiTheme="minorHAnsi" w:cstheme="minorBidi"/>
            <w:noProof/>
            <w:sz w:val="22"/>
            <w:szCs w:val="22"/>
            <w:lang w:eastAsia="en-AU"/>
          </w:rPr>
          <w:tab/>
        </w:r>
        <w:r w:rsidR="00AA6A8B" w:rsidRPr="00643602">
          <w:rPr>
            <w:rStyle w:val="Hyperlink"/>
            <w:noProof/>
          </w:rPr>
          <w:t>Payment Obligation</w:t>
        </w:r>
        <w:r w:rsidR="00AA6A8B">
          <w:rPr>
            <w:noProof/>
            <w:webHidden/>
          </w:rPr>
          <w:tab/>
        </w:r>
        <w:r w:rsidR="00AA6A8B">
          <w:rPr>
            <w:noProof/>
            <w:webHidden/>
          </w:rPr>
          <w:fldChar w:fldCharType="begin"/>
        </w:r>
        <w:r w:rsidR="00AA6A8B">
          <w:rPr>
            <w:noProof/>
            <w:webHidden/>
          </w:rPr>
          <w:instrText xml:space="preserve"> PAGEREF _Toc136773460 \h </w:instrText>
        </w:r>
        <w:r w:rsidR="00AA6A8B">
          <w:rPr>
            <w:noProof/>
            <w:webHidden/>
          </w:rPr>
        </w:r>
        <w:r w:rsidR="00AA6A8B">
          <w:rPr>
            <w:noProof/>
            <w:webHidden/>
          </w:rPr>
          <w:fldChar w:fldCharType="separate"/>
        </w:r>
        <w:r w:rsidR="001C568C">
          <w:rPr>
            <w:noProof/>
            <w:webHidden/>
          </w:rPr>
          <w:t>95</w:t>
        </w:r>
        <w:r w:rsidR="00AA6A8B">
          <w:rPr>
            <w:noProof/>
            <w:webHidden/>
          </w:rPr>
          <w:fldChar w:fldCharType="end"/>
        </w:r>
      </w:hyperlink>
    </w:p>
    <w:p w14:paraId="200D6AB8" w14:textId="425E8462" w:rsidR="00AA6A8B" w:rsidRDefault="00000000">
      <w:pPr>
        <w:pStyle w:val="TOC2"/>
        <w:rPr>
          <w:rFonts w:asciiTheme="minorHAnsi" w:eastAsiaTheme="minorEastAsia" w:hAnsiTheme="minorHAnsi" w:cstheme="minorBidi"/>
          <w:noProof/>
          <w:sz w:val="22"/>
          <w:szCs w:val="22"/>
          <w:lang w:eastAsia="en-AU"/>
        </w:rPr>
      </w:pPr>
      <w:hyperlink w:anchor="_Toc136773461" w:history="1">
        <w:r w:rsidR="00AA6A8B" w:rsidRPr="00643602">
          <w:rPr>
            <w:rStyle w:val="Hyperlink"/>
            <w:rFonts w:ascii="Arial Bold" w:hAnsi="Arial Bold"/>
            <w:noProof/>
          </w:rPr>
          <w:t>12.2</w:t>
        </w:r>
        <w:r w:rsidR="00AA6A8B">
          <w:rPr>
            <w:rFonts w:asciiTheme="minorHAnsi" w:eastAsiaTheme="minorEastAsia" w:hAnsiTheme="minorHAnsi" w:cstheme="minorBidi"/>
            <w:noProof/>
            <w:sz w:val="22"/>
            <w:szCs w:val="22"/>
            <w:lang w:eastAsia="en-AU"/>
          </w:rPr>
          <w:tab/>
        </w:r>
        <w:r w:rsidR="00AA6A8B" w:rsidRPr="00643602">
          <w:rPr>
            <w:rStyle w:val="Hyperlink"/>
            <w:noProof/>
          </w:rPr>
          <w:t>Payment Claims</w:t>
        </w:r>
        <w:r w:rsidR="00AA6A8B">
          <w:rPr>
            <w:noProof/>
            <w:webHidden/>
          </w:rPr>
          <w:tab/>
        </w:r>
        <w:r w:rsidR="00AA6A8B">
          <w:rPr>
            <w:noProof/>
            <w:webHidden/>
          </w:rPr>
          <w:fldChar w:fldCharType="begin"/>
        </w:r>
        <w:r w:rsidR="00AA6A8B">
          <w:rPr>
            <w:noProof/>
            <w:webHidden/>
          </w:rPr>
          <w:instrText xml:space="preserve"> PAGEREF _Toc136773461 \h </w:instrText>
        </w:r>
        <w:r w:rsidR="00AA6A8B">
          <w:rPr>
            <w:noProof/>
            <w:webHidden/>
          </w:rPr>
        </w:r>
        <w:r w:rsidR="00AA6A8B">
          <w:rPr>
            <w:noProof/>
            <w:webHidden/>
          </w:rPr>
          <w:fldChar w:fldCharType="separate"/>
        </w:r>
        <w:r w:rsidR="001C568C">
          <w:rPr>
            <w:noProof/>
            <w:webHidden/>
          </w:rPr>
          <w:t>95</w:t>
        </w:r>
        <w:r w:rsidR="00AA6A8B">
          <w:rPr>
            <w:noProof/>
            <w:webHidden/>
          </w:rPr>
          <w:fldChar w:fldCharType="end"/>
        </w:r>
      </w:hyperlink>
    </w:p>
    <w:p w14:paraId="3DC3E94A" w14:textId="67F362AE" w:rsidR="00AA6A8B" w:rsidRDefault="00000000">
      <w:pPr>
        <w:pStyle w:val="TOC2"/>
        <w:rPr>
          <w:rFonts w:asciiTheme="minorHAnsi" w:eastAsiaTheme="minorEastAsia" w:hAnsiTheme="minorHAnsi" w:cstheme="minorBidi"/>
          <w:noProof/>
          <w:sz w:val="22"/>
          <w:szCs w:val="22"/>
          <w:lang w:eastAsia="en-AU"/>
        </w:rPr>
      </w:pPr>
      <w:hyperlink w:anchor="_Toc136773462" w:history="1">
        <w:r w:rsidR="00AA6A8B" w:rsidRPr="00643602">
          <w:rPr>
            <w:rStyle w:val="Hyperlink"/>
            <w:rFonts w:ascii="Arial Bold" w:hAnsi="Arial Bold"/>
            <w:noProof/>
          </w:rPr>
          <w:t>12.3</w:t>
        </w:r>
        <w:r w:rsidR="00AA6A8B">
          <w:rPr>
            <w:rFonts w:asciiTheme="minorHAnsi" w:eastAsiaTheme="minorEastAsia" w:hAnsiTheme="minorHAnsi" w:cstheme="minorBidi"/>
            <w:noProof/>
            <w:sz w:val="22"/>
            <w:szCs w:val="22"/>
            <w:lang w:eastAsia="en-AU"/>
          </w:rPr>
          <w:tab/>
        </w:r>
        <w:r w:rsidR="00AA6A8B" w:rsidRPr="00643602">
          <w:rPr>
            <w:rStyle w:val="Hyperlink"/>
            <w:noProof/>
          </w:rPr>
          <w:t>Certification to Accompany Submission of Payment Claim</w:t>
        </w:r>
        <w:r w:rsidR="00AA6A8B">
          <w:rPr>
            <w:noProof/>
            <w:webHidden/>
          </w:rPr>
          <w:tab/>
        </w:r>
        <w:r w:rsidR="00AA6A8B">
          <w:rPr>
            <w:noProof/>
            <w:webHidden/>
          </w:rPr>
          <w:fldChar w:fldCharType="begin"/>
        </w:r>
        <w:r w:rsidR="00AA6A8B">
          <w:rPr>
            <w:noProof/>
            <w:webHidden/>
          </w:rPr>
          <w:instrText xml:space="preserve"> PAGEREF _Toc136773462 \h </w:instrText>
        </w:r>
        <w:r w:rsidR="00AA6A8B">
          <w:rPr>
            <w:noProof/>
            <w:webHidden/>
          </w:rPr>
        </w:r>
        <w:r w:rsidR="00AA6A8B">
          <w:rPr>
            <w:noProof/>
            <w:webHidden/>
          </w:rPr>
          <w:fldChar w:fldCharType="separate"/>
        </w:r>
        <w:r w:rsidR="001C568C">
          <w:rPr>
            <w:noProof/>
            <w:webHidden/>
          </w:rPr>
          <w:t>95</w:t>
        </w:r>
        <w:r w:rsidR="00AA6A8B">
          <w:rPr>
            <w:noProof/>
            <w:webHidden/>
          </w:rPr>
          <w:fldChar w:fldCharType="end"/>
        </w:r>
      </w:hyperlink>
    </w:p>
    <w:p w14:paraId="1FD98A8F" w14:textId="2EF77FAD" w:rsidR="00AA6A8B" w:rsidRDefault="00000000">
      <w:pPr>
        <w:pStyle w:val="TOC2"/>
        <w:rPr>
          <w:rFonts w:asciiTheme="minorHAnsi" w:eastAsiaTheme="minorEastAsia" w:hAnsiTheme="minorHAnsi" w:cstheme="minorBidi"/>
          <w:noProof/>
          <w:sz w:val="22"/>
          <w:szCs w:val="22"/>
          <w:lang w:eastAsia="en-AU"/>
        </w:rPr>
      </w:pPr>
      <w:hyperlink w:anchor="_Toc136773463" w:history="1">
        <w:r w:rsidR="00AA6A8B" w:rsidRPr="00643602">
          <w:rPr>
            <w:rStyle w:val="Hyperlink"/>
            <w:rFonts w:ascii="Arial Bold" w:hAnsi="Arial Bold"/>
            <w:noProof/>
          </w:rPr>
          <w:t>12.4</w:t>
        </w:r>
        <w:r w:rsidR="00AA6A8B">
          <w:rPr>
            <w:rFonts w:asciiTheme="minorHAnsi" w:eastAsiaTheme="minorEastAsia" w:hAnsiTheme="minorHAnsi" w:cstheme="minorBidi"/>
            <w:noProof/>
            <w:sz w:val="22"/>
            <w:szCs w:val="22"/>
            <w:lang w:eastAsia="en-AU"/>
          </w:rPr>
          <w:tab/>
        </w:r>
        <w:r w:rsidR="00AA6A8B" w:rsidRPr="00643602">
          <w:rPr>
            <w:rStyle w:val="Hyperlink"/>
            <w:noProof/>
          </w:rPr>
          <w:t>Payment Statement</w:t>
        </w:r>
        <w:r w:rsidR="00AA6A8B">
          <w:rPr>
            <w:noProof/>
            <w:webHidden/>
          </w:rPr>
          <w:tab/>
        </w:r>
        <w:r w:rsidR="00AA6A8B">
          <w:rPr>
            <w:noProof/>
            <w:webHidden/>
          </w:rPr>
          <w:fldChar w:fldCharType="begin"/>
        </w:r>
        <w:r w:rsidR="00AA6A8B">
          <w:rPr>
            <w:noProof/>
            <w:webHidden/>
          </w:rPr>
          <w:instrText xml:space="preserve"> PAGEREF _Toc136773463 \h </w:instrText>
        </w:r>
        <w:r w:rsidR="00AA6A8B">
          <w:rPr>
            <w:noProof/>
            <w:webHidden/>
          </w:rPr>
        </w:r>
        <w:r w:rsidR="00AA6A8B">
          <w:rPr>
            <w:noProof/>
            <w:webHidden/>
          </w:rPr>
          <w:fldChar w:fldCharType="separate"/>
        </w:r>
        <w:r w:rsidR="001C568C">
          <w:rPr>
            <w:noProof/>
            <w:webHidden/>
          </w:rPr>
          <w:t>96</w:t>
        </w:r>
        <w:r w:rsidR="00AA6A8B">
          <w:rPr>
            <w:noProof/>
            <w:webHidden/>
          </w:rPr>
          <w:fldChar w:fldCharType="end"/>
        </w:r>
      </w:hyperlink>
    </w:p>
    <w:p w14:paraId="77A55F25" w14:textId="0FFC818C" w:rsidR="00AA6A8B" w:rsidRDefault="00000000">
      <w:pPr>
        <w:pStyle w:val="TOC2"/>
        <w:rPr>
          <w:rFonts w:asciiTheme="minorHAnsi" w:eastAsiaTheme="minorEastAsia" w:hAnsiTheme="minorHAnsi" w:cstheme="minorBidi"/>
          <w:noProof/>
          <w:sz w:val="22"/>
          <w:szCs w:val="22"/>
          <w:lang w:eastAsia="en-AU"/>
        </w:rPr>
      </w:pPr>
      <w:hyperlink w:anchor="_Toc136773464" w:history="1">
        <w:r w:rsidR="00AA6A8B" w:rsidRPr="00643602">
          <w:rPr>
            <w:rStyle w:val="Hyperlink"/>
            <w:rFonts w:ascii="Arial Bold" w:hAnsi="Arial Bold"/>
            <w:noProof/>
          </w:rPr>
          <w:t>12.5</w:t>
        </w:r>
        <w:r w:rsidR="00AA6A8B">
          <w:rPr>
            <w:rFonts w:asciiTheme="minorHAnsi" w:eastAsiaTheme="minorEastAsia" w:hAnsiTheme="minorHAnsi" w:cstheme="minorBidi"/>
            <w:noProof/>
            <w:sz w:val="22"/>
            <w:szCs w:val="22"/>
            <w:lang w:eastAsia="en-AU"/>
          </w:rPr>
          <w:tab/>
        </w:r>
        <w:r w:rsidR="00AA6A8B" w:rsidRPr="00643602">
          <w:rPr>
            <w:rStyle w:val="Hyperlink"/>
            <w:noProof/>
          </w:rPr>
          <w:t>Payment</w:t>
        </w:r>
        <w:r w:rsidR="00AA6A8B">
          <w:rPr>
            <w:noProof/>
            <w:webHidden/>
          </w:rPr>
          <w:tab/>
        </w:r>
        <w:r w:rsidR="00AA6A8B">
          <w:rPr>
            <w:noProof/>
            <w:webHidden/>
          </w:rPr>
          <w:fldChar w:fldCharType="begin"/>
        </w:r>
        <w:r w:rsidR="00AA6A8B">
          <w:rPr>
            <w:noProof/>
            <w:webHidden/>
          </w:rPr>
          <w:instrText xml:space="preserve"> PAGEREF _Toc136773464 \h </w:instrText>
        </w:r>
        <w:r w:rsidR="00AA6A8B">
          <w:rPr>
            <w:noProof/>
            <w:webHidden/>
          </w:rPr>
        </w:r>
        <w:r w:rsidR="00AA6A8B">
          <w:rPr>
            <w:noProof/>
            <w:webHidden/>
          </w:rPr>
          <w:fldChar w:fldCharType="separate"/>
        </w:r>
        <w:r w:rsidR="001C568C">
          <w:rPr>
            <w:noProof/>
            <w:webHidden/>
          </w:rPr>
          <w:t>96</w:t>
        </w:r>
        <w:r w:rsidR="00AA6A8B">
          <w:rPr>
            <w:noProof/>
            <w:webHidden/>
          </w:rPr>
          <w:fldChar w:fldCharType="end"/>
        </w:r>
      </w:hyperlink>
    </w:p>
    <w:p w14:paraId="1E400E6C" w14:textId="316848B8" w:rsidR="00AA6A8B" w:rsidRDefault="00000000">
      <w:pPr>
        <w:pStyle w:val="TOC2"/>
        <w:rPr>
          <w:rFonts w:asciiTheme="minorHAnsi" w:eastAsiaTheme="minorEastAsia" w:hAnsiTheme="minorHAnsi" w:cstheme="minorBidi"/>
          <w:noProof/>
          <w:sz w:val="22"/>
          <w:szCs w:val="22"/>
          <w:lang w:eastAsia="en-AU"/>
        </w:rPr>
      </w:pPr>
      <w:hyperlink w:anchor="_Toc136773465" w:history="1">
        <w:r w:rsidR="00AA6A8B" w:rsidRPr="00643602">
          <w:rPr>
            <w:rStyle w:val="Hyperlink"/>
            <w:rFonts w:ascii="Arial Bold" w:hAnsi="Arial Bold"/>
            <w:noProof/>
          </w:rPr>
          <w:t>12.6</w:t>
        </w:r>
        <w:r w:rsidR="00AA6A8B">
          <w:rPr>
            <w:rFonts w:asciiTheme="minorHAnsi" w:eastAsiaTheme="minorEastAsia" w:hAnsiTheme="minorHAnsi" w:cstheme="minorBidi"/>
            <w:noProof/>
            <w:sz w:val="22"/>
            <w:szCs w:val="22"/>
            <w:lang w:eastAsia="en-AU"/>
          </w:rPr>
          <w:tab/>
        </w:r>
        <w:r w:rsidR="00AA6A8B" w:rsidRPr="00643602">
          <w:rPr>
            <w:rStyle w:val="Hyperlink"/>
            <w:noProof/>
          </w:rPr>
          <w:t>Payment on Account</w:t>
        </w:r>
        <w:r w:rsidR="00AA6A8B">
          <w:rPr>
            <w:noProof/>
            <w:webHidden/>
          </w:rPr>
          <w:tab/>
        </w:r>
        <w:r w:rsidR="00AA6A8B">
          <w:rPr>
            <w:noProof/>
            <w:webHidden/>
          </w:rPr>
          <w:fldChar w:fldCharType="begin"/>
        </w:r>
        <w:r w:rsidR="00AA6A8B">
          <w:rPr>
            <w:noProof/>
            <w:webHidden/>
          </w:rPr>
          <w:instrText xml:space="preserve"> PAGEREF _Toc136773465 \h </w:instrText>
        </w:r>
        <w:r w:rsidR="00AA6A8B">
          <w:rPr>
            <w:noProof/>
            <w:webHidden/>
          </w:rPr>
        </w:r>
        <w:r w:rsidR="00AA6A8B">
          <w:rPr>
            <w:noProof/>
            <w:webHidden/>
          </w:rPr>
          <w:fldChar w:fldCharType="separate"/>
        </w:r>
        <w:r w:rsidR="001C568C">
          <w:rPr>
            <w:noProof/>
            <w:webHidden/>
          </w:rPr>
          <w:t>97</w:t>
        </w:r>
        <w:r w:rsidR="00AA6A8B">
          <w:rPr>
            <w:noProof/>
            <w:webHidden/>
          </w:rPr>
          <w:fldChar w:fldCharType="end"/>
        </w:r>
      </w:hyperlink>
    </w:p>
    <w:p w14:paraId="1A760201" w14:textId="7987C800" w:rsidR="00AA6A8B" w:rsidRDefault="00000000">
      <w:pPr>
        <w:pStyle w:val="TOC2"/>
        <w:rPr>
          <w:rFonts w:asciiTheme="minorHAnsi" w:eastAsiaTheme="minorEastAsia" w:hAnsiTheme="minorHAnsi" w:cstheme="minorBidi"/>
          <w:noProof/>
          <w:sz w:val="22"/>
          <w:szCs w:val="22"/>
          <w:lang w:eastAsia="en-AU"/>
        </w:rPr>
      </w:pPr>
      <w:hyperlink w:anchor="_Toc136773466" w:history="1">
        <w:r w:rsidR="00AA6A8B" w:rsidRPr="00643602">
          <w:rPr>
            <w:rStyle w:val="Hyperlink"/>
            <w:rFonts w:ascii="Arial Bold" w:hAnsi="Arial Bold"/>
            <w:noProof/>
          </w:rPr>
          <w:t>12.7</w:t>
        </w:r>
        <w:r w:rsidR="00AA6A8B">
          <w:rPr>
            <w:rFonts w:asciiTheme="minorHAnsi" w:eastAsiaTheme="minorEastAsia" w:hAnsiTheme="minorHAnsi" w:cstheme="minorBidi"/>
            <w:noProof/>
            <w:sz w:val="22"/>
            <w:szCs w:val="22"/>
            <w:lang w:eastAsia="en-AU"/>
          </w:rPr>
          <w:tab/>
        </w:r>
        <w:r w:rsidR="00AA6A8B" w:rsidRPr="00643602">
          <w:rPr>
            <w:rStyle w:val="Hyperlink"/>
            <w:noProof/>
          </w:rPr>
          <w:t>Applicable Currencies</w:t>
        </w:r>
        <w:r w:rsidR="00AA6A8B">
          <w:rPr>
            <w:noProof/>
            <w:webHidden/>
          </w:rPr>
          <w:tab/>
        </w:r>
        <w:r w:rsidR="00AA6A8B">
          <w:rPr>
            <w:noProof/>
            <w:webHidden/>
          </w:rPr>
          <w:fldChar w:fldCharType="begin"/>
        </w:r>
        <w:r w:rsidR="00AA6A8B">
          <w:rPr>
            <w:noProof/>
            <w:webHidden/>
          </w:rPr>
          <w:instrText xml:space="preserve"> PAGEREF _Toc136773466 \h </w:instrText>
        </w:r>
        <w:r w:rsidR="00AA6A8B">
          <w:rPr>
            <w:noProof/>
            <w:webHidden/>
          </w:rPr>
        </w:r>
        <w:r w:rsidR="00AA6A8B">
          <w:rPr>
            <w:noProof/>
            <w:webHidden/>
          </w:rPr>
          <w:fldChar w:fldCharType="separate"/>
        </w:r>
        <w:r w:rsidR="001C568C">
          <w:rPr>
            <w:noProof/>
            <w:webHidden/>
          </w:rPr>
          <w:t>97</w:t>
        </w:r>
        <w:r w:rsidR="00AA6A8B">
          <w:rPr>
            <w:noProof/>
            <w:webHidden/>
          </w:rPr>
          <w:fldChar w:fldCharType="end"/>
        </w:r>
      </w:hyperlink>
    </w:p>
    <w:p w14:paraId="3C379FC1" w14:textId="3EE96673" w:rsidR="00AA6A8B" w:rsidRDefault="00000000">
      <w:pPr>
        <w:pStyle w:val="TOC2"/>
        <w:rPr>
          <w:rFonts w:asciiTheme="minorHAnsi" w:eastAsiaTheme="minorEastAsia" w:hAnsiTheme="minorHAnsi" w:cstheme="minorBidi"/>
          <w:noProof/>
          <w:sz w:val="22"/>
          <w:szCs w:val="22"/>
          <w:lang w:eastAsia="en-AU"/>
        </w:rPr>
      </w:pPr>
      <w:hyperlink w:anchor="_Toc136773467" w:history="1">
        <w:r w:rsidR="00AA6A8B" w:rsidRPr="00643602">
          <w:rPr>
            <w:rStyle w:val="Hyperlink"/>
            <w:rFonts w:ascii="Arial Bold" w:hAnsi="Arial Bold"/>
            <w:noProof/>
          </w:rPr>
          <w:t>12.8</w:t>
        </w:r>
        <w:r w:rsidR="00AA6A8B">
          <w:rPr>
            <w:rFonts w:asciiTheme="minorHAnsi" w:eastAsiaTheme="minorEastAsia" w:hAnsiTheme="minorHAnsi" w:cstheme="minorBidi"/>
            <w:noProof/>
            <w:sz w:val="22"/>
            <w:szCs w:val="22"/>
            <w:lang w:eastAsia="en-AU"/>
          </w:rPr>
          <w:tab/>
        </w:r>
        <w:r w:rsidR="00AA6A8B" w:rsidRPr="00643602">
          <w:rPr>
            <w:rStyle w:val="Hyperlink"/>
            <w:noProof/>
          </w:rPr>
          <w:t>Long Lead Time and Specialised Items</w:t>
        </w:r>
        <w:r w:rsidR="00AA6A8B">
          <w:rPr>
            <w:noProof/>
            <w:webHidden/>
          </w:rPr>
          <w:tab/>
        </w:r>
        <w:r w:rsidR="00AA6A8B">
          <w:rPr>
            <w:noProof/>
            <w:webHidden/>
          </w:rPr>
          <w:fldChar w:fldCharType="begin"/>
        </w:r>
        <w:r w:rsidR="00AA6A8B">
          <w:rPr>
            <w:noProof/>
            <w:webHidden/>
          </w:rPr>
          <w:instrText xml:space="preserve"> PAGEREF _Toc136773467 \h </w:instrText>
        </w:r>
        <w:r w:rsidR="00AA6A8B">
          <w:rPr>
            <w:noProof/>
            <w:webHidden/>
          </w:rPr>
        </w:r>
        <w:r w:rsidR="00AA6A8B">
          <w:rPr>
            <w:noProof/>
            <w:webHidden/>
          </w:rPr>
          <w:fldChar w:fldCharType="separate"/>
        </w:r>
        <w:r w:rsidR="001C568C">
          <w:rPr>
            <w:noProof/>
            <w:webHidden/>
          </w:rPr>
          <w:t>97</w:t>
        </w:r>
        <w:r w:rsidR="00AA6A8B">
          <w:rPr>
            <w:noProof/>
            <w:webHidden/>
          </w:rPr>
          <w:fldChar w:fldCharType="end"/>
        </w:r>
      </w:hyperlink>
    </w:p>
    <w:p w14:paraId="3CF87C37" w14:textId="39DF2BAB" w:rsidR="00AA6A8B" w:rsidRDefault="00000000">
      <w:pPr>
        <w:pStyle w:val="TOC2"/>
        <w:rPr>
          <w:rFonts w:asciiTheme="minorHAnsi" w:eastAsiaTheme="minorEastAsia" w:hAnsiTheme="minorHAnsi" w:cstheme="minorBidi"/>
          <w:noProof/>
          <w:sz w:val="22"/>
          <w:szCs w:val="22"/>
          <w:lang w:eastAsia="en-AU"/>
        </w:rPr>
      </w:pPr>
      <w:hyperlink w:anchor="_Toc136773468" w:history="1">
        <w:r w:rsidR="00AA6A8B" w:rsidRPr="00643602">
          <w:rPr>
            <w:rStyle w:val="Hyperlink"/>
            <w:rFonts w:ascii="Arial Bold" w:hAnsi="Arial Bold"/>
            <w:noProof/>
          </w:rPr>
          <w:t>12.9</w:t>
        </w:r>
        <w:r w:rsidR="00AA6A8B">
          <w:rPr>
            <w:rFonts w:asciiTheme="minorHAnsi" w:eastAsiaTheme="minorEastAsia" w:hAnsiTheme="minorHAnsi" w:cstheme="minorBidi"/>
            <w:noProof/>
            <w:sz w:val="22"/>
            <w:szCs w:val="22"/>
            <w:lang w:eastAsia="en-AU"/>
          </w:rPr>
          <w:tab/>
        </w:r>
        <w:r w:rsidR="00AA6A8B" w:rsidRPr="00643602">
          <w:rPr>
            <w:rStyle w:val="Hyperlink"/>
            <w:noProof/>
          </w:rPr>
          <w:t>Other Unfixed Goods and Materials</w:t>
        </w:r>
        <w:r w:rsidR="00AA6A8B">
          <w:rPr>
            <w:noProof/>
            <w:webHidden/>
          </w:rPr>
          <w:tab/>
        </w:r>
        <w:r w:rsidR="00AA6A8B">
          <w:rPr>
            <w:noProof/>
            <w:webHidden/>
          </w:rPr>
          <w:fldChar w:fldCharType="begin"/>
        </w:r>
        <w:r w:rsidR="00AA6A8B">
          <w:rPr>
            <w:noProof/>
            <w:webHidden/>
          </w:rPr>
          <w:instrText xml:space="preserve"> PAGEREF _Toc136773468 \h </w:instrText>
        </w:r>
        <w:r w:rsidR="00AA6A8B">
          <w:rPr>
            <w:noProof/>
            <w:webHidden/>
          </w:rPr>
        </w:r>
        <w:r w:rsidR="00AA6A8B">
          <w:rPr>
            <w:noProof/>
            <w:webHidden/>
          </w:rPr>
          <w:fldChar w:fldCharType="separate"/>
        </w:r>
        <w:r w:rsidR="001C568C">
          <w:rPr>
            <w:noProof/>
            <w:webHidden/>
          </w:rPr>
          <w:t>98</w:t>
        </w:r>
        <w:r w:rsidR="00AA6A8B">
          <w:rPr>
            <w:noProof/>
            <w:webHidden/>
          </w:rPr>
          <w:fldChar w:fldCharType="end"/>
        </w:r>
      </w:hyperlink>
    </w:p>
    <w:p w14:paraId="23C2204D" w14:textId="75AF0BD2" w:rsidR="00AA6A8B" w:rsidRDefault="00000000">
      <w:pPr>
        <w:pStyle w:val="TOC2"/>
        <w:rPr>
          <w:rFonts w:asciiTheme="minorHAnsi" w:eastAsiaTheme="minorEastAsia" w:hAnsiTheme="minorHAnsi" w:cstheme="minorBidi"/>
          <w:noProof/>
          <w:sz w:val="22"/>
          <w:szCs w:val="22"/>
          <w:lang w:eastAsia="en-AU"/>
        </w:rPr>
      </w:pPr>
      <w:hyperlink w:anchor="_Toc136773469" w:history="1">
        <w:r w:rsidR="00AA6A8B" w:rsidRPr="00643602">
          <w:rPr>
            <w:rStyle w:val="Hyperlink"/>
            <w:rFonts w:ascii="Arial Bold" w:hAnsi="Arial Bold"/>
            <w:noProof/>
          </w:rPr>
          <w:t>12.10</w:t>
        </w:r>
        <w:r w:rsidR="00AA6A8B">
          <w:rPr>
            <w:rFonts w:asciiTheme="minorHAnsi" w:eastAsiaTheme="minorEastAsia" w:hAnsiTheme="minorHAnsi" w:cstheme="minorBidi"/>
            <w:noProof/>
            <w:sz w:val="22"/>
            <w:szCs w:val="22"/>
            <w:lang w:eastAsia="en-AU"/>
          </w:rPr>
          <w:tab/>
        </w:r>
        <w:r w:rsidR="00AA6A8B" w:rsidRPr="00643602">
          <w:rPr>
            <w:rStyle w:val="Hyperlink"/>
            <w:noProof/>
          </w:rPr>
          <w:t>Release of Additional Approved Security</w:t>
        </w:r>
        <w:r w:rsidR="00AA6A8B">
          <w:rPr>
            <w:noProof/>
            <w:webHidden/>
          </w:rPr>
          <w:tab/>
        </w:r>
        <w:r w:rsidR="00AA6A8B">
          <w:rPr>
            <w:noProof/>
            <w:webHidden/>
          </w:rPr>
          <w:fldChar w:fldCharType="begin"/>
        </w:r>
        <w:r w:rsidR="00AA6A8B">
          <w:rPr>
            <w:noProof/>
            <w:webHidden/>
          </w:rPr>
          <w:instrText xml:space="preserve"> PAGEREF _Toc136773469 \h </w:instrText>
        </w:r>
        <w:r w:rsidR="00AA6A8B">
          <w:rPr>
            <w:noProof/>
            <w:webHidden/>
          </w:rPr>
        </w:r>
        <w:r w:rsidR="00AA6A8B">
          <w:rPr>
            <w:noProof/>
            <w:webHidden/>
          </w:rPr>
          <w:fldChar w:fldCharType="separate"/>
        </w:r>
        <w:r w:rsidR="001C568C">
          <w:rPr>
            <w:noProof/>
            <w:webHidden/>
          </w:rPr>
          <w:t>98</w:t>
        </w:r>
        <w:r w:rsidR="00AA6A8B">
          <w:rPr>
            <w:noProof/>
            <w:webHidden/>
          </w:rPr>
          <w:fldChar w:fldCharType="end"/>
        </w:r>
      </w:hyperlink>
    </w:p>
    <w:p w14:paraId="695DE709" w14:textId="6A6F50E6" w:rsidR="00AA6A8B" w:rsidRDefault="00000000">
      <w:pPr>
        <w:pStyle w:val="TOC2"/>
        <w:rPr>
          <w:rFonts w:asciiTheme="minorHAnsi" w:eastAsiaTheme="minorEastAsia" w:hAnsiTheme="minorHAnsi" w:cstheme="minorBidi"/>
          <w:noProof/>
          <w:sz w:val="22"/>
          <w:szCs w:val="22"/>
          <w:lang w:eastAsia="en-AU"/>
        </w:rPr>
      </w:pPr>
      <w:hyperlink w:anchor="_Toc136773470" w:history="1">
        <w:r w:rsidR="00AA6A8B" w:rsidRPr="00643602">
          <w:rPr>
            <w:rStyle w:val="Hyperlink"/>
            <w:rFonts w:ascii="Arial Bold" w:hAnsi="Arial Bold"/>
            <w:noProof/>
          </w:rPr>
          <w:t>12.11</w:t>
        </w:r>
        <w:r w:rsidR="00AA6A8B">
          <w:rPr>
            <w:rFonts w:asciiTheme="minorHAnsi" w:eastAsiaTheme="minorEastAsia" w:hAnsiTheme="minorHAnsi" w:cstheme="minorBidi"/>
            <w:noProof/>
            <w:sz w:val="22"/>
            <w:szCs w:val="22"/>
            <w:lang w:eastAsia="en-AU"/>
          </w:rPr>
          <w:tab/>
        </w:r>
        <w:r w:rsidR="00AA6A8B" w:rsidRPr="00643602">
          <w:rPr>
            <w:rStyle w:val="Hyperlink"/>
            <w:noProof/>
          </w:rPr>
          <w:t>Completion Payment Claim and Notice</w:t>
        </w:r>
        <w:r w:rsidR="00AA6A8B">
          <w:rPr>
            <w:noProof/>
            <w:webHidden/>
          </w:rPr>
          <w:tab/>
        </w:r>
        <w:r w:rsidR="00AA6A8B">
          <w:rPr>
            <w:noProof/>
            <w:webHidden/>
          </w:rPr>
          <w:fldChar w:fldCharType="begin"/>
        </w:r>
        <w:r w:rsidR="00AA6A8B">
          <w:rPr>
            <w:noProof/>
            <w:webHidden/>
          </w:rPr>
          <w:instrText xml:space="preserve"> PAGEREF _Toc136773470 \h </w:instrText>
        </w:r>
        <w:r w:rsidR="00AA6A8B">
          <w:rPr>
            <w:noProof/>
            <w:webHidden/>
          </w:rPr>
        </w:r>
        <w:r w:rsidR="00AA6A8B">
          <w:rPr>
            <w:noProof/>
            <w:webHidden/>
          </w:rPr>
          <w:fldChar w:fldCharType="separate"/>
        </w:r>
        <w:r w:rsidR="001C568C">
          <w:rPr>
            <w:noProof/>
            <w:webHidden/>
          </w:rPr>
          <w:t>98</w:t>
        </w:r>
        <w:r w:rsidR="00AA6A8B">
          <w:rPr>
            <w:noProof/>
            <w:webHidden/>
          </w:rPr>
          <w:fldChar w:fldCharType="end"/>
        </w:r>
      </w:hyperlink>
    </w:p>
    <w:p w14:paraId="527545E5" w14:textId="76B30D35" w:rsidR="00AA6A8B" w:rsidRDefault="00000000">
      <w:pPr>
        <w:pStyle w:val="TOC2"/>
        <w:rPr>
          <w:rFonts w:asciiTheme="minorHAnsi" w:eastAsiaTheme="minorEastAsia" w:hAnsiTheme="minorHAnsi" w:cstheme="minorBidi"/>
          <w:noProof/>
          <w:sz w:val="22"/>
          <w:szCs w:val="22"/>
          <w:lang w:eastAsia="en-AU"/>
        </w:rPr>
      </w:pPr>
      <w:hyperlink w:anchor="_Toc136773471" w:history="1">
        <w:r w:rsidR="00AA6A8B" w:rsidRPr="00643602">
          <w:rPr>
            <w:rStyle w:val="Hyperlink"/>
            <w:rFonts w:ascii="Arial Bold" w:hAnsi="Arial Bold"/>
            <w:noProof/>
          </w:rPr>
          <w:t>12.12</w:t>
        </w:r>
        <w:r w:rsidR="00AA6A8B">
          <w:rPr>
            <w:rFonts w:asciiTheme="minorHAnsi" w:eastAsiaTheme="minorEastAsia" w:hAnsiTheme="minorHAnsi" w:cstheme="minorBidi"/>
            <w:noProof/>
            <w:sz w:val="22"/>
            <w:szCs w:val="22"/>
            <w:lang w:eastAsia="en-AU"/>
          </w:rPr>
          <w:tab/>
        </w:r>
        <w:r w:rsidR="00AA6A8B" w:rsidRPr="00643602">
          <w:rPr>
            <w:rStyle w:val="Hyperlink"/>
            <w:noProof/>
          </w:rPr>
          <w:t>Release after Completion Payment Claim and Notice</w:t>
        </w:r>
        <w:r w:rsidR="00AA6A8B">
          <w:rPr>
            <w:noProof/>
            <w:webHidden/>
          </w:rPr>
          <w:tab/>
        </w:r>
        <w:r w:rsidR="00AA6A8B">
          <w:rPr>
            <w:noProof/>
            <w:webHidden/>
          </w:rPr>
          <w:fldChar w:fldCharType="begin"/>
        </w:r>
        <w:r w:rsidR="00AA6A8B">
          <w:rPr>
            <w:noProof/>
            <w:webHidden/>
          </w:rPr>
          <w:instrText xml:space="preserve"> PAGEREF _Toc136773471 \h </w:instrText>
        </w:r>
        <w:r w:rsidR="00AA6A8B">
          <w:rPr>
            <w:noProof/>
            <w:webHidden/>
          </w:rPr>
        </w:r>
        <w:r w:rsidR="00AA6A8B">
          <w:rPr>
            <w:noProof/>
            <w:webHidden/>
          </w:rPr>
          <w:fldChar w:fldCharType="separate"/>
        </w:r>
        <w:r w:rsidR="001C568C">
          <w:rPr>
            <w:noProof/>
            <w:webHidden/>
          </w:rPr>
          <w:t>99</w:t>
        </w:r>
        <w:r w:rsidR="00AA6A8B">
          <w:rPr>
            <w:noProof/>
            <w:webHidden/>
          </w:rPr>
          <w:fldChar w:fldCharType="end"/>
        </w:r>
      </w:hyperlink>
    </w:p>
    <w:p w14:paraId="7807452B" w14:textId="2019256F" w:rsidR="00AA6A8B" w:rsidRDefault="00000000">
      <w:pPr>
        <w:pStyle w:val="TOC2"/>
        <w:rPr>
          <w:rFonts w:asciiTheme="minorHAnsi" w:eastAsiaTheme="minorEastAsia" w:hAnsiTheme="minorHAnsi" w:cstheme="minorBidi"/>
          <w:noProof/>
          <w:sz w:val="22"/>
          <w:szCs w:val="22"/>
          <w:lang w:eastAsia="en-AU"/>
        </w:rPr>
      </w:pPr>
      <w:hyperlink w:anchor="_Toc136773472" w:history="1">
        <w:r w:rsidR="00AA6A8B" w:rsidRPr="00643602">
          <w:rPr>
            <w:rStyle w:val="Hyperlink"/>
            <w:rFonts w:ascii="Arial Bold" w:hAnsi="Arial Bold"/>
            <w:noProof/>
          </w:rPr>
          <w:t>12.13</w:t>
        </w:r>
        <w:r w:rsidR="00AA6A8B">
          <w:rPr>
            <w:rFonts w:asciiTheme="minorHAnsi" w:eastAsiaTheme="minorEastAsia" w:hAnsiTheme="minorHAnsi" w:cstheme="minorBidi"/>
            <w:noProof/>
            <w:sz w:val="22"/>
            <w:szCs w:val="22"/>
            <w:lang w:eastAsia="en-AU"/>
          </w:rPr>
          <w:tab/>
        </w:r>
        <w:r w:rsidR="00AA6A8B" w:rsidRPr="00643602">
          <w:rPr>
            <w:rStyle w:val="Hyperlink"/>
            <w:noProof/>
          </w:rPr>
          <w:t>Final Payment Claim and Notice</w:t>
        </w:r>
        <w:r w:rsidR="00AA6A8B">
          <w:rPr>
            <w:noProof/>
            <w:webHidden/>
          </w:rPr>
          <w:tab/>
        </w:r>
        <w:r w:rsidR="00AA6A8B">
          <w:rPr>
            <w:noProof/>
            <w:webHidden/>
          </w:rPr>
          <w:fldChar w:fldCharType="begin"/>
        </w:r>
        <w:r w:rsidR="00AA6A8B">
          <w:rPr>
            <w:noProof/>
            <w:webHidden/>
          </w:rPr>
          <w:instrText xml:space="preserve"> PAGEREF _Toc136773472 \h </w:instrText>
        </w:r>
        <w:r w:rsidR="00AA6A8B">
          <w:rPr>
            <w:noProof/>
            <w:webHidden/>
          </w:rPr>
        </w:r>
        <w:r w:rsidR="00AA6A8B">
          <w:rPr>
            <w:noProof/>
            <w:webHidden/>
          </w:rPr>
          <w:fldChar w:fldCharType="separate"/>
        </w:r>
        <w:r w:rsidR="001C568C">
          <w:rPr>
            <w:noProof/>
            <w:webHidden/>
          </w:rPr>
          <w:t>99</w:t>
        </w:r>
        <w:r w:rsidR="00AA6A8B">
          <w:rPr>
            <w:noProof/>
            <w:webHidden/>
          </w:rPr>
          <w:fldChar w:fldCharType="end"/>
        </w:r>
      </w:hyperlink>
    </w:p>
    <w:p w14:paraId="49F580CD" w14:textId="2FF90734" w:rsidR="00AA6A8B" w:rsidRDefault="00000000">
      <w:pPr>
        <w:pStyle w:val="TOC2"/>
        <w:rPr>
          <w:rFonts w:asciiTheme="minorHAnsi" w:eastAsiaTheme="minorEastAsia" w:hAnsiTheme="minorHAnsi" w:cstheme="minorBidi"/>
          <w:noProof/>
          <w:sz w:val="22"/>
          <w:szCs w:val="22"/>
          <w:lang w:eastAsia="en-AU"/>
        </w:rPr>
      </w:pPr>
      <w:hyperlink w:anchor="_Toc136773473" w:history="1">
        <w:r w:rsidR="00AA6A8B" w:rsidRPr="00643602">
          <w:rPr>
            <w:rStyle w:val="Hyperlink"/>
            <w:rFonts w:ascii="Arial Bold" w:hAnsi="Arial Bold"/>
            <w:noProof/>
          </w:rPr>
          <w:t>12.14</w:t>
        </w:r>
        <w:r w:rsidR="00AA6A8B">
          <w:rPr>
            <w:rFonts w:asciiTheme="minorHAnsi" w:eastAsiaTheme="minorEastAsia" w:hAnsiTheme="minorHAnsi" w:cstheme="minorBidi"/>
            <w:noProof/>
            <w:sz w:val="22"/>
            <w:szCs w:val="22"/>
            <w:lang w:eastAsia="en-AU"/>
          </w:rPr>
          <w:tab/>
        </w:r>
        <w:r w:rsidR="00AA6A8B" w:rsidRPr="00643602">
          <w:rPr>
            <w:rStyle w:val="Hyperlink"/>
            <w:noProof/>
          </w:rPr>
          <w:t>Release after Final Payment Claim and Notice</w:t>
        </w:r>
        <w:r w:rsidR="00AA6A8B">
          <w:rPr>
            <w:noProof/>
            <w:webHidden/>
          </w:rPr>
          <w:tab/>
        </w:r>
        <w:r w:rsidR="00AA6A8B">
          <w:rPr>
            <w:noProof/>
            <w:webHidden/>
          </w:rPr>
          <w:fldChar w:fldCharType="begin"/>
        </w:r>
        <w:r w:rsidR="00AA6A8B">
          <w:rPr>
            <w:noProof/>
            <w:webHidden/>
          </w:rPr>
          <w:instrText xml:space="preserve"> PAGEREF _Toc136773473 \h </w:instrText>
        </w:r>
        <w:r w:rsidR="00AA6A8B">
          <w:rPr>
            <w:noProof/>
            <w:webHidden/>
          </w:rPr>
        </w:r>
        <w:r w:rsidR="00AA6A8B">
          <w:rPr>
            <w:noProof/>
            <w:webHidden/>
          </w:rPr>
          <w:fldChar w:fldCharType="separate"/>
        </w:r>
        <w:r w:rsidR="001C568C">
          <w:rPr>
            <w:noProof/>
            <w:webHidden/>
          </w:rPr>
          <w:t>99</w:t>
        </w:r>
        <w:r w:rsidR="00AA6A8B">
          <w:rPr>
            <w:noProof/>
            <w:webHidden/>
          </w:rPr>
          <w:fldChar w:fldCharType="end"/>
        </w:r>
      </w:hyperlink>
    </w:p>
    <w:p w14:paraId="6A5B0DD0" w14:textId="3F39300A" w:rsidR="00AA6A8B" w:rsidRDefault="00000000">
      <w:pPr>
        <w:pStyle w:val="TOC2"/>
        <w:rPr>
          <w:rFonts w:asciiTheme="minorHAnsi" w:eastAsiaTheme="minorEastAsia" w:hAnsiTheme="minorHAnsi" w:cstheme="minorBidi"/>
          <w:noProof/>
          <w:sz w:val="22"/>
          <w:szCs w:val="22"/>
          <w:lang w:eastAsia="en-AU"/>
        </w:rPr>
      </w:pPr>
      <w:hyperlink w:anchor="_Toc136773474" w:history="1">
        <w:r w:rsidR="00AA6A8B" w:rsidRPr="00643602">
          <w:rPr>
            <w:rStyle w:val="Hyperlink"/>
            <w:rFonts w:ascii="Arial Bold" w:hAnsi="Arial Bold"/>
            <w:noProof/>
          </w:rPr>
          <w:t>12.15</w:t>
        </w:r>
        <w:r w:rsidR="00AA6A8B">
          <w:rPr>
            <w:rFonts w:asciiTheme="minorHAnsi" w:eastAsiaTheme="minorEastAsia" w:hAnsiTheme="minorHAnsi" w:cstheme="minorBidi"/>
            <w:noProof/>
            <w:sz w:val="22"/>
            <w:szCs w:val="22"/>
            <w:lang w:eastAsia="en-AU"/>
          </w:rPr>
          <w:tab/>
        </w:r>
        <w:r w:rsidR="00AA6A8B" w:rsidRPr="00643602">
          <w:rPr>
            <w:rStyle w:val="Hyperlink"/>
            <w:noProof/>
          </w:rPr>
          <w:t>Interest</w:t>
        </w:r>
        <w:r w:rsidR="00AA6A8B">
          <w:rPr>
            <w:noProof/>
            <w:webHidden/>
          </w:rPr>
          <w:tab/>
        </w:r>
        <w:r w:rsidR="00AA6A8B">
          <w:rPr>
            <w:noProof/>
            <w:webHidden/>
          </w:rPr>
          <w:fldChar w:fldCharType="begin"/>
        </w:r>
        <w:r w:rsidR="00AA6A8B">
          <w:rPr>
            <w:noProof/>
            <w:webHidden/>
          </w:rPr>
          <w:instrText xml:space="preserve"> PAGEREF _Toc136773474 \h </w:instrText>
        </w:r>
        <w:r w:rsidR="00AA6A8B">
          <w:rPr>
            <w:noProof/>
            <w:webHidden/>
          </w:rPr>
        </w:r>
        <w:r w:rsidR="00AA6A8B">
          <w:rPr>
            <w:noProof/>
            <w:webHidden/>
          </w:rPr>
          <w:fldChar w:fldCharType="separate"/>
        </w:r>
        <w:r w:rsidR="001C568C">
          <w:rPr>
            <w:noProof/>
            <w:webHidden/>
          </w:rPr>
          <w:t>99</w:t>
        </w:r>
        <w:r w:rsidR="00AA6A8B">
          <w:rPr>
            <w:noProof/>
            <w:webHidden/>
          </w:rPr>
          <w:fldChar w:fldCharType="end"/>
        </w:r>
      </w:hyperlink>
    </w:p>
    <w:p w14:paraId="422DE07E" w14:textId="3A0219BD" w:rsidR="00AA6A8B" w:rsidRDefault="00000000">
      <w:pPr>
        <w:pStyle w:val="TOC2"/>
        <w:rPr>
          <w:rFonts w:asciiTheme="minorHAnsi" w:eastAsiaTheme="minorEastAsia" w:hAnsiTheme="minorHAnsi" w:cstheme="minorBidi"/>
          <w:noProof/>
          <w:sz w:val="22"/>
          <w:szCs w:val="22"/>
          <w:lang w:eastAsia="en-AU"/>
        </w:rPr>
      </w:pPr>
      <w:hyperlink w:anchor="_Toc136773475" w:history="1">
        <w:r w:rsidR="00AA6A8B" w:rsidRPr="00643602">
          <w:rPr>
            <w:rStyle w:val="Hyperlink"/>
            <w:rFonts w:ascii="Arial Bold" w:hAnsi="Arial Bold"/>
            <w:noProof/>
          </w:rPr>
          <w:t>12.16</w:t>
        </w:r>
        <w:r w:rsidR="00AA6A8B">
          <w:rPr>
            <w:rFonts w:asciiTheme="minorHAnsi" w:eastAsiaTheme="minorEastAsia" w:hAnsiTheme="minorHAnsi" w:cstheme="minorBidi"/>
            <w:noProof/>
            <w:sz w:val="22"/>
            <w:szCs w:val="22"/>
            <w:lang w:eastAsia="en-AU"/>
          </w:rPr>
          <w:tab/>
        </w:r>
        <w:r w:rsidR="00AA6A8B" w:rsidRPr="00643602">
          <w:rPr>
            <w:rStyle w:val="Hyperlink"/>
            <w:noProof/>
          </w:rPr>
          <w:t>Correction of Payment Statements</w:t>
        </w:r>
        <w:r w:rsidR="00AA6A8B">
          <w:rPr>
            <w:noProof/>
            <w:webHidden/>
          </w:rPr>
          <w:tab/>
        </w:r>
        <w:r w:rsidR="00AA6A8B">
          <w:rPr>
            <w:noProof/>
            <w:webHidden/>
          </w:rPr>
          <w:fldChar w:fldCharType="begin"/>
        </w:r>
        <w:r w:rsidR="00AA6A8B">
          <w:rPr>
            <w:noProof/>
            <w:webHidden/>
          </w:rPr>
          <w:instrText xml:space="preserve"> PAGEREF _Toc136773475 \h </w:instrText>
        </w:r>
        <w:r w:rsidR="00AA6A8B">
          <w:rPr>
            <w:noProof/>
            <w:webHidden/>
          </w:rPr>
        </w:r>
        <w:r w:rsidR="00AA6A8B">
          <w:rPr>
            <w:noProof/>
            <w:webHidden/>
          </w:rPr>
          <w:fldChar w:fldCharType="separate"/>
        </w:r>
        <w:r w:rsidR="001C568C">
          <w:rPr>
            <w:noProof/>
            <w:webHidden/>
          </w:rPr>
          <w:t>100</w:t>
        </w:r>
        <w:r w:rsidR="00AA6A8B">
          <w:rPr>
            <w:noProof/>
            <w:webHidden/>
          </w:rPr>
          <w:fldChar w:fldCharType="end"/>
        </w:r>
      </w:hyperlink>
    </w:p>
    <w:p w14:paraId="750A2C3E" w14:textId="51C67F0E" w:rsidR="00AA6A8B" w:rsidRDefault="00000000">
      <w:pPr>
        <w:pStyle w:val="TOC2"/>
        <w:rPr>
          <w:rFonts w:asciiTheme="minorHAnsi" w:eastAsiaTheme="minorEastAsia" w:hAnsiTheme="minorHAnsi" w:cstheme="minorBidi"/>
          <w:noProof/>
          <w:sz w:val="22"/>
          <w:szCs w:val="22"/>
          <w:lang w:eastAsia="en-AU"/>
        </w:rPr>
      </w:pPr>
      <w:hyperlink w:anchor="_Toc136773476" w:history="1">
        <w:r w:rsidR="00AA6A8B" w:rsidRPr="00643602">
          <w:rPr>
            <w:rStyle w:val="Hyperlink"/>
            <w:rFonts w:ascii="Arial Bold" w:hAnsi="Arial Bold"/>
            <w:noProof/>
          </w:rPr>
          <w:t>12.17</w:t>
        </w:r>
        <w:r w:rsidR="00AA6A8B">
          <w:rPr>
            <w:rFonts w:asciiTheme="minorHAnsi" w:eastAsiaTheme="minorEastAsia" w:hAnsiTheme="minorHAnsi" w:cstheme="minorBidi"/>
            <w:noProof/>
            <w:sz w:val="22"/>
            <w:szCs w:val="22"/>
            <w:lang w:eastAsia="en-AU"/>
          </w:rPr>
          <w:tab/>
        </w:r>
        <w:r w:rsidR="00AA6A8B" w:rsidRPr="00643602">
          <w:rPr>
            <w:rStyle w:val="Hyperlink"/>
            <w:noProof/>
          </w:rPr>
          <w:t>Right of Set-Off</w:t>
        </w:r>
        <w:r w:rsidR="00AA6A8B">
          <w:rPr>
            <w:noProof/>
            <w:webHidden/>
          </w:rPr>
          <w:tab/>
        </w:r>
        <w:r w:rsidR="00AA6A8B">
          <w:rPr>
            <w:noProof/>
            <w:webHidden/>
          </w:rPr>
          <w:fldChar w:fldCharType="begin"/>
        </w:r>
        <w:r w:rsidR="00AA6A8B">
          <w:rPr>
            <w:noProof/>
            <w:webHidden/>
          </w:rPr>
          <w:instrText xml:space="preserve"> PAGEREF _Toc136773476 \h </w:instrText>
        </w:r>
        <w:r w:rsidR="00AA6A8B">
          <w:rPr>
            <w:noProof/>
            <w:webHidden/>
          </w:rPr>
        </w:r>
        <w:r w:rsidR="00AA6A8B">
          <w:rPr>
            <w:noProof/>
            <w:webHidden/>
          </w:rPr>
          <w:fldChar w:fldCharType="separate"/>
        </w:r>
        <w:r w:rsidR="001C568C">
          <w:rPr>
            <w:noProof/>
            <w:webHidden/>
          </w:rPr>
          <w:t>100</w:t>
        </w:r>
        <w:r w:rsidR="00AA6A8B">
          <w:rPr>
            <w:noProof/>
            <w:webHidden/>
          </w:rPr>
          <w:fldChar w:fldCharType="end"/>
        </w:r>
      </w:hyperlink>
    </w:p>
    <w:p w14:paraId="22504B00" w14:textId="29EA6DFA" w:rsidR="00AA6A8B" w:rsidRDefault="00000000">
      <w:pPr>
        <w:pStyle w:val="TOC2"/>
        <w:rPr>
          <w:rFonts w:asciiTheme="minorHAnsi" w:eastAsiaTheme="minorEastAsia" w:hAnsiTheme="minorHAnsi" w:cstheme="minorBidi"/>
          <w:noProof/>
          <w:sz w:val="22"/>
          <w:szCs w:val="22"/>
          <w:lang w:eastAsia="en-AU"/>
        </w:rPr>
      </w:pPr>
      <w:hyperlink w:anchor="_Toc136773477" w:history="1">
        <w:r w:rsidR="00AA6A8B" w:rsidRPr="00643602">
          <w:rPr>
            <w:rStyle w:val="Hyperlink"/>
            <w:rFonts w:ascii="Arial Bold" w:hAnsi="Arial Bold"/>
            <w:noProof/>
          </w:rPr>
          <w:t>12.18</w:t>
        </w:r>
        <w:r w:rsidR="00AA6A8B">
          <w:rPr>
            <w:rFonts w:asciiTheme="minorHAnsi" w:eastAsiaTheme="minorEastAsia" w:hAnsiTheme="minorHAnsi" w:cstheme="minorBidi"/>
            <w:noProof/>
            <w:sz w:val="22"/>
            <w:szCs w:val="22"/>
            <w:lang w:eastAsia="en-AU"/>
          </w:rPr>
          <w:tab/>
        </w:r>
        <w:r w:rsidR="00AA6A8B" w:rsidRPr="00643602">
          <w:rPr>
            <w:rStyle w:val="Hyperlink"/>
            <w:noProof/>
          </w:rPr>
          <w:t>Payment of Workers and Subcontractors</w:t>
        </w:r>
        <w:r w:rsidR="00AA6A8B">
          <w:rPr>
            <w:noProof/>
            <w:webHidden/>
          </w:rPr>
          <w:tab/>
        </w:r>
        <w:r w:rsidR="00AA6A8B">
          <w:rPr>
            <w:noProof/>
            <w:webHidden/>
          </w:rPr>
          <w:fldChar w:fldCharType="begin"/>
        </w:r>
        <w:r w:rsidR="00AA6A8B">
          <w:rPr>
            <w:noProof/>
            <w:webHidden/>
          </w:rPr>
          <w:instrText xml:space="preserve"> PAGEREF _Toc136773477 \h </w:instrText>
        </w:r>
        <w:r w:rsidR="00AA6A8B">
          <w:rPr>
            <w:noProof/>
            <w:webHidden/>
          </w:rPr>
        </w:r>
        <w:r w:rsidR="00AA6A8B">
          <w:rPr>
            <w:noProof/>
            <w:webHidden/>
          </w:rPr>
          <w:fldChar w:fldCharType="separate"/>
        </w:r>
        <w:r w:rsidR="001C568C">
          <w:rPr>
            <w:noProof/>
            <w:webHidden/>
          </w:rPr>
          <w:t>100</w:t>
        </w:r>
        <w:r w:rsidR="00AA6A8B">
          <w:rPr>
            <w:noProof/>
            <w:webHidden/>
          </w:rPr>
          <w:fldChar w:fldCharType="end"/>
        </w:r>
      </w:hyperlink>
    </w:p>
    <w:p w14:paraId="7D59F7DE" w14:textId="41041F04" w:rsidR="00AA6A8B" w:rsidRDefault="00000000">
      <w:pPr>
        <w:pStyle w:val="TOC2"/>
        <w:rPr>
          <w:rFonts w:asciiTheme="minorHAnsi" w:eastAsiaTheme="minorEastAsia" w:hAnsiTheme="minorHAnsi" w:cstheme="minorBidi"/>
          <w:noProof/>
          <w:sz w:val="22"/>
          <w:szCs w:val="22"/>
          <w:lang w:eastAsia="en-AU"/>
        </w:rPr>
      </w:pPr>
      <w:hyperlink w:anchor="_Toc136773478" w:history="1">
        <w:r w:rsidR="00AA6A8B" w:rsidRPr="00643602">
          <w:rPr>
            <w:rStyle w:val="Hyperlink"/>
            <w:rFonts w:ascii="Arial Bold" w:hAnsi="Arial Bold"/>
            <w:noProof/>
          </w:rPr>
          <w:t>12.19</w:t>
        </w:r>
        <w:r w:rsidR="00AA6A8B">
          <w:rPr>
            <w:rFonts w:asciiTheme="minorHAnsi" w:eastAsiaTheme="minorEastAsia" w:hAnsiTheme="minorHAnsi" w:cstheme="minorBidi"/>
            <w:noProof/>
            <w:sz w:val="22"/>
            <w:szCs w:val="22"/>
            <w:lang w:eastAsia="en-AU"/>
          </w:rPr>
          <w:tab/>
        </w:r>
        <w:r w:rsidR="00AA6A8B" w:rsidRPr="00643602">
          <w:rPr>
            <w:rStyle w:val="Hyperlink"/>
            <w:noProof/>
          </w:rPr>
          <w:t>General Liability for Taxes</w:t>
        </w:r>
        <w:r w:rsidR="00AA6A8B">
          <w:rPr>
            <w:noProof/>
            <w:webHidden/>
          </w:rPr>
          <w:tab/>
        </w:r>
        <w:r w:rsidR="00AA6A8B">
          <w:rPr>
            <w:noProof/>
            <w:webHidden/>
          </w:rPr>
          <w:fldChar w:fldCharType="begin"/>
        </w:r>
        <w:r w:rsidR="00AA6A8B">
          <w:rPr>
            <w:noProof/>
            <w:webHidden/>
          </w:rPr>
          <w:instrText xml:space="preserve"> PAGEREF _Toc136773478 \h </w:instrText>
        </w:r>
        <w:r w:rsidR="00AA6A8B">
          <w:rPr>
            <w:noProof/>
            <w:webHidden/>
          </w:rPr>
        </w:r>
        <w:r w:rsidR="00AA6A8B">
          <w:rPr>
            <w:noProof/>
            <w:webHidden/>
          </w:rPr>
          <w:fldChar w:fldCharType="separate"/>
        </w:r>
        <w:r w:rsidR="001C568C">
          <w:rPr>
            <w:noProof/>
            <w:webHidden/>
          </w:rPr>
          <w:t>101</w:t>
        </w:r>
        <w:r w:rsidR="00AA6A8B">
          <w:rPr>
            <w:noProof/>
            <w:webHidden/>
          </w:rPr>
          <w:fldChar w:fldCharType="end"/>
        </w:r>
      </w:hyperlink>
    </w:p>
    <w:p w14:paraId="7F86FAAD" w14:textId="286B130E" w:rsidR="00AA6A8B" w:rsidRDefault="00000000">
      <w:pPr>
        <w:pStyle w:val="TOC2"/>
        <w:rPr>
          <w:rFonts w:asciiTheme="minorHAnsi" w:eastAsiaTheme="minorEastAsia" w:hAnsiTheme="minorHAnsi" w:cstheme="minorBidi"/>
          <w:noProof/>
          <w:sz w:val="22"/>
          <w:szCs w:val="22"/>
          <w:lang w:eastAsia="en-AU"/>
        </w:rPr>
      </w:pPr>
      <w:hyperlink w:anchor="_Toc136773479" w:history="1">
        <w:r w:rsidR="00AA6A8B" w:rsidRPr="00643602">
          <w:rPr>
            <w:rStyle w:val="Hyperlink"/>
            <w:rFonts w:ascii="Arial Bold" w:hAnsi="Arial Bold"/>
            <w:noProof/>
          </w:rPr>
          <w:t>12.20</w:t>
        </w:r>
        <w:r w:rsidR="00AA6A8B">
          <w:rPr>
            <w:rFonts w:asciiTheme="minorHAnsi" w:eastAsiaTheme="minorEastAsia" w:hAnsiTheme="minorHAnsi" w:cstheme="minorBidi"/>
            <w:noProof/>
            <w:sz w:val="22"/>
            <w:szCs w:val="22"/>
            <w:lang w:eastAsia="en-AU"/>
          </w:rPr>
          <w:tab/>
        </w:r>
        <w:r w:rsidR="00AA6A8B" w:rsidRPr="00643602">
          <w:rPr>
            <w:rStyle w:val="Hyperlink"/>
            <w:noProof/>
          </w:rPr>
          <w:t>GST</w:t>
        </w:r>
        <w:r w:rsidR="00AA6A8B">
          <w:rPr>
            <w:noProof/>
            <w:webHidden/>
          </w:rPr>
          <w:tab/>
        </w:r>
        <w:r w:rsidR="00AA6A8B">
          <w:rPr>
            <w:noProof/>
            <w:webHidden/>
          </w:rPr>
          <w:fldChar w:fldCharType="begin"/>
        </w:r>
        <w:r w:rsidR="00AA6A8B">
          <w:rPr>
            <w:noProof/>
            <w:webHidden/>
          </w:rPr>
          <w:instrText xml:space="preserve"> PAGEREF _Toc136773479 \h </w:instrText>
        </w:r>
        <w:r w:rsidR="00AA6A8B">
          <w:rPr>
            <w:noProof/>
            <w:webHidden/>
          </w:rPr>
        </w:r>
        <w:r w:rsidR="00AA6A8B">
          <w:rPr>
            <w:noProof/>
            <w:webHidden/>
          </w:rPr>
          <w:fldChar w:fldCharType="separate"/>
        </w:r>
        <w:r w:rsidR="001C568C">
          <w:rPr>
            <w:noProof/>
            <w:webHidden/>
          </w:rPr>
          <w:t>101</w:t>
        </w:r>
        <w:r w:rsidR="00AA6A8B">
          <w:rPr>
            <w:noProof/>
            <w:webHidden/>
          </w:rPr>
          <w:fldChar w:fldCharType="end"/>
        </w:r>
      </w:hyperlink>
    </w:p>
    <w:p w14:paraId="784BC8F0" w14:textId="1AC90B9F" w:rsidR="00AA6A8B" w:rsidRDefault="00000000">
      <w:pPr>
        <w:pStyle w:val="TOC2"/>
        <w:rPr>
          <w:rFonts w:asciiTheme="minorHAnsi" w:eastAsiaTheme="minorEastAsia" w:hAnsiTheme="minorHAnsi" w:cstheme="minorBidi"/>
          <w:noProof/>
          <w:sz w:val="22"/>
          <w:szCs w:val="22"/>
          <w:lang w:eastAsia="en-AU"/>
        </w:rPr>
      </w:pPr>
      <w:hyperlink w:anchor="_Toc136773480" w:history="1">
        <w:r w:rsidR="00AA6A8B" w:rsidRPr="00643602">
          <w:rPr>
            <w:rStyle w:val="Hyperlink"/>
            <w:rFonts w:ascii="Arial Bold" w:hAnsi="Arial Bold"/>
            <w:noProof/>
          </w:rPr>
          <w:t>12.21</w:t>
        </w:r>
        <w:r w:rsidR="00AA6A8B">
          <w:rPr>
            <w:rFonts w:asciiTheme="minorHAnsi" w:eastAsiaTheme="minorEastAsia" w:hAnsiTheme="minorHAnsi" w:cstheme="minorBidi"/>
            <w:noProof/>
            <w:sz w:val="22"/>
            <w:szCs w:val="22"/>
            <w:lang w:eastAsia="en-AU"/>
          </w:rPr>
          <w:tab/>
        </w:r>
        <w:r w:rsidR="00AA6A8B" w:rsidRPr="00643602">
          <w:rPr>
            <w:rStyle w:val="Hyperlink"/>
            <w:noProof/>
          </w:rPr>
          <w:t>Accounting Records</w:t>
        </w:r>
        <w:r w:rsidR="00AA6A8B">
          <w:rPr>
            <w:noProof/>
            <w:webHidden/>
          </w:rPr>
          <w:tab/>
        </w:r>
        <w:r w:rsidR="00AA6A8B">
          <w:rPr>
            <w:noProof/>
            <w:webHidden/>
          </w:rPr>
          <w:fldChar w:fldCharType="begin"/>
        </w:r>
        <w:r w:rsidR="00AA6A8B">
          <w:rPr>
            <w:noProof/>
            <w:webHidden/>
          </w:rPr>
          <w:instrText xml:space="preserve"> PAGEREF _Toc136773480 \h </w:instrText>
        </w:r>
        <w:r w:rsidR="00AA6A8B">
          <w:rPr>
            <w:noProof/>
            <w:webHidden/>
          </w:rPr>
        </w:r>
        <w:r w:rsidR="00AA6A8B">
          <w:rPr>
            <w:noProof/>
            <w:webHidden/>
          </w:rPr>
          <w:fldChar w:fldCharType="separate"/>
        </w:r>
        <w:r w:rsidR="001C568C">
          <w:rPr>
            <w:noProof/>
            <w:webHidden/>
          </w:rPr>
          <w:t>101</w:t>
        </w:r>
        <w:r w:rsidR="00AA6A8B">
          <w:rPr>
            <w:noProof/>
            <w:webHidden/>
          </w:rPr>
          <w:fldChar w:fldCharType="end"/>
        </w:r>
      </w:hyperlink>
    </w:p>
    <w:p w14:paraId="0E689667" w14:textId="0EF011BB" w:rsidR="00AA6A8B" w:rsidRDefault="00000000">
      <w:pPr>
        <w:pStyle w:val="TOC2"/>
        <w:rPr>
          <w:rFonts w:asciiTheme="minorHAnsi" w:eastAsiaTheme="minorEastAsia" w:hAnsiTheme="minorHAnsi" w:cstheme="minorBidi"/>
          <w:noProof/>
          <w:sz w:val="22"/>
          <w:szCs w:val="22"/>
          <w:lang w:eastAsia="en-AU"/>
        </w:rPr>
      </w:pPr>
      <w:hyperlink w:anchor="_Toc136773481" w:history="1">
        <w:r w:rsidR="00AA6A8B" w:rsidRPr="00643602">
          <w:rPr>
            <w:rStyle w:val="Hyperlink"/>
            <w:rFonts w:ascii="Arial Bold" w:hAnsi="Arial Bold"/>
            <w:noProof/>
          </w:rPr>
          <w:t>12.22</w:t>
        </w:r>
        <w:r w:rsidR="00AA6A8B">
          <w:rPr>
            <w:rFonts w:asciiTheme="minorHAnsi" w:eastAsiaTheme="minorEastAsia" w:hAnsiTheme="minorHAnsi" w:cstheme="minorBidi"/>
            <w:noProof/>
            <w:sz w:val="22"/>
            <w:szCs w:val="22"/>
            <w:lang w:eastAsia="en-AU"/>
          </w:rPr>
          <w:tab/>
        </w:r>
        <w:r w:rsidR="00AA6A8B" w:rsidRPr="00643602">
          <w:rPr>
            <w:rStyle w:val="Hyperlink"/>
            <w:noProof/>
          </w:rPr>
          <w:t>Cost Allocation Advice</w:t>
        </w:r>
        <w:r w:rsidR="00AA6A8B">
          <w:rPr>
            <w:noProof/>
            <w:webHidden/>
          </w:rPr>
          <w:tab/>
        </w:r>
        <w:r w:rsidR="00AA6A8B">
          <w:rPr>
            <w:noProof/>
            <w:webHidden/>
          </w:rPr>
          <w:fldChar w:fldCharType="begin"/>
        </w:r>
        <w:r w:rsidR="00AA6A8B">
          <w:rPr>
            <w:noProof/>
            <w:webHidden/>
          </w:rPr>
          <w:instrText xml:space="preserve"> PAGEREF _Toc136773481 \h </w:instrText>
        </w:r>
        <w:r w:rsidR="00AA6A8B">
          <w:rPr>
            <w:noProof/>
            <w:webHidden/>
          </w:rPr>
        </w:r>
        <w:r w:rsidR="00AA6A8B">
          <w:rPr>
            <w:noProof/>
            <w:webHidden/>
          </w:rPr>
          <w:fldChar w:fldCharType="separate"/>
        </w:r>
        <w:r w:rsidR="001C568C">
          <w:rPr>
            <w:noProof/>
            <w:webHidden/>
          </w:rPr>
          <w:t>101</w:t>
        </w:r>
        <w:r w:rsidR="00AA6A8B">
          <w:rPr>
            <w:noProof/>
            <w:webHidden/>
          </w:rPr>
          <w:fldChar w:fldCharType="end"/>
        </w:r>
      </w:hyperlink>
    </w:p>
    <w:p w14:paraId="5D5EA098" w14:textId="2A1D5F2E" w:rsidR="00AA6A8B" w:rsidRDefault="00000000">
      <w:pPr>
        <w:pStyle w:val="TOC2"/>
        <w:rPr>
          <w:rFonts w:asciiTheme="minorHAnsi" w:eastAsiaTheme="minorEastAsia" w:hAnsiTheme="minorHAnsi" w:cstheme="minorBidi"/>
          <w:noProof/>
          <w:sz w:val="22"/>
          <w:szCs w:val="22"/>
          <w:lang w:eastAsia="en-AU"/>
        </w:rPr>
      </w:pPr>
      <w:hyperlink w:anchor="_Toc136773482" w:history="1">
        <w:r w:rsidR="00AA6A8B" w:rsidRPr="00643602">
          <w:rPr>
            <w:rStyle w:val="Hyperlink"/>
            <w:rFonts w:ascii="Arial Bold" w:hAnsi="Arial Bold"/>
            <w:noProof/>
          </w:rPr>
          <w:t>12.23</w:t>
        </w:r>
        <w:r w:rsidR="00AA6A8B">
          <w:rPr>
            <w:rFonts w:asciiTheme="minorHAnsi" w:eastAsiaTheme="minorEastAsia" w:hAnsiTheme="minorHAnsi" w:cstheme="minorBidi"/>
            <w:noProof/>
            <w:sz w:val="22"/>
            <w:szCs w:val="22"/>
            <w:lang w:eastAsia="en-AU"/>
          </w:rPr>
          <w:tab/>
        </w:r>
        <w:r w:rsidR="00AA6A8B" w:rsidRPr="00643602">
          <w:rPr>
            <w:rStyle w:val="Hyperlink"/>
            <w:noProof/>
          </w:rPr>
          <w:t>Fee Payment Schedule</w:t>
        </w:r>
        <w:r w:rsidR="00AA6A8B">
          <w:rPr>
            <w:noProof/>
            <w:webHidden/>
          </w:rPr>
          <w:tab/>
        </w:r>
        <w:r w:rsidR="00AA6A8B">
          <w:rPr>
            <w:noProof/>
            <w:webHidden/>
          </w:rPr>
          <w:fldChar w:fldCharType="begin"/>
        </w:r>
        <w:r w:rsidR="00AA6A8B">
          <w:rPr>
            <w:noProof/>
            <w:webHidden/>
          </w:rPr>
          <w:instrText xml:space="preserve"> PAGEREF _Toc136773482 \h </w:instrText>
        </w:r>
        <w:r w:rsidR="00AA6A8B">
          <w:rPr>
            <w:noProof/>
            <w:webHidden/>
          </w:rPr>
        </w:r>
        <w:r w:rsidR="00AA6A8B">
          <w:rPr>
            <w:noProof/>
            <w:webHidden/>
          </w:rPr>
          <w:fldChar w:fldCharType="separate"/>
        </w:r>
        <w:r w:rsidR="001C568C">
          <w:rPr>
            <w:noProof/>
            <w:webHidden/>
          </w:rPr>
          <w:t>102</w:t>
        </w:r>
        <w:r w:rsidR="00AA6A8B">
          <w:rPr>
            <w:noProof/>
            <w:webHidden/>
          </w:rPr>
          <w:fldChar w:fldCharType="end"/>
        </w:r>
      </w:hyperlink>
    </w:p>
    <w:p w14:paraId="1243C362" w14:textId="7F729E60" w:rsidR="00AA6A8B" w:rsidRDefault="00000000">
      <w:pPr>
        <w:pStyle w:val="TOC1"/>
        <w:rPr>
          <w:rFonts w:asciiTheme="minorHAnsi" w:eastAsiaTheme="minorEastAsia" w:hAnsiTheme="minorHAnsi" w:cstheme="minorBidi"/>
          <w:b w:val="0"/>
          <w:caps w:val="0"/>
          <w:noProof/>
          <w:sz w:val="22"/>
          <w:lang w:eastAsia="en-AU"/>
        </w:rPr>
      </w:pPr>
      <w:hyperlink w:anchor="_Toc136773483" w:history="1">
        <w:r w:rsidR="00AA6A8B" w:rsidRPr="00643602">
          <w:rPr>
            <w:rStyle w:val="Hyperlink"/>
            <w:noProof/>
          </w:rPr>
          <w:t>13.</w:t>
        </w:r>
        <w:r w:rsidR="00AA6A8B">
          <w:rPr>
            <w:rFonts w:asciiTheme="minorHAnsi" w:eastAsiaTheme="minorEastAsia" w:hAnsiTheme="minorHAnsi" w:cstheme="minorBidi"/>
            <w:b w:val="0"/>
            <w:caps w:val="0"/>
            <w:noProof/>
            <w:sz w:val="22"/>
            <w:lang w:eastAsia="en-AU"/>
          </w:rPr>
          <w:tab/>
        </w:r>
        <w:r w:rsidR="00AA6A8B" w:rsidRPr="00643602">
          <w:rPr>
            <w:rStyle w:val="Hyperlink"/>
            <w:noProof/>
          </w:rPr>
          <w:t>COMPLETION</w:t>
        </w:r>
        <w:r w:rsidR="00AA6A8B">
          <w:rPr>
            <w:noProof/>
            <w:webHidden/>
          </w:rPr>
          <w:tab/>
        </w:r>
        <w:r w:rsidR="00AA6A8B">
          <w:rPr>
            <w:noProof/>
            <w:webHidden/>
          </w:rPr>
          <w:fldChar w:fldCharType="begin"/>
        </w:r>
        <w:r w:rsidR="00AA6A8B">
          <w:rPr>
            <w:noProof/>
            <w:webHidden/>
          </w:rPr>
          <w:instrText xml:space="preserve"> PAGEREF _Toc136773483 \h </w:instrText>
        </w:r>
        <w:r w:rsidR="00AA6A8B">
          <w:rPr>
            <w:noProof/>
            <w:webHidden/>
          </w:rPr>
        </w:r>
        <w:r w:rsidR="00AA6A8B">
          <w:rPr>
            <w:noProof/>
            <w:webHidden/>
          </w:rPr>
          <w:fldChar w:fldCharType="separate"/>
        </w:r>
        <w:r w:rsidR="001C568C">
          <w:rPr>
            <w:noProof/>
            <w:webHidden/>
          </w:rPr>
          <w:t>103</w:t>
        </w:r>
        <w:r w:rsidR="00AA6A8B">
          <w:rPr>
            <w:noProof/>
            <w:webHidden/>
          </w:rPr>
          <w:fldChar w:fldCharType="end"/>
        </w:r>
      </w:hyperlink>
    </w:p>
    <w:p w14:paraId="4CAB4A1D" w14:textId="167594B9" w:rsidR="00AA6A8B" w:rsidRDefault="00000000">
      <w:pPr>
        <w:pStyle w:val="TOC2"/>
        <w:rPr>
          <w:rFonts w:asciiTheme="minorHAnsi" w:eastAsiaTheme="minorEastAsia" w:hAnsiTheme="minorHAnsi" w:cstheme="minorBidi"/>
          <w:noProof/>
          <w:sz w:val="22"/>
          <w:szCs w:val="22"/>
          <w:lang w:eastAsia="en-AU"/>
        </w:rPr>
      </w:pPr>
      <w:hyperlink w:anchor="_Toc136773484" w:history="1">
        <w:r w:rsidR="00AA6A8B" w:rsidRPr="00643602">
          <w:rPr>
            <w:rStyle w:val="Hyperlink"/>
            <w:rFonts w:ascii="Arial Bold" w:hAnsi="Arial Bold"/>
            <w:noProof/>
          </w:rPr>
          <w:t>13.1</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 to Notify</w:t>
        </w:r>
        <w:r w:rsidR="00AA6A8B">
          <w:rPr>
            <w:noProof/>
            <w:webHidden/>
          </w:rPr>
          <w:tab/>
        </w:r>
        <w:r w:rsidR="00AA6A8B">
          <w:rPr>
            <w:noProof/>
            <w:webHidden/>
          </w:rPr>
          <w:fldChar w:fldCharType="begin"/>
        </w:r>
        <w:r w:rsidR="00AA6A8B">
          <w:rPr>
            <w:noProof/>
            <w:webHidden/>
          </w:rPr>
          <w:instrText xml:space="preserve"> PAGEREF _Toc136773484 \h </w:instrText>
        </w:r>
        <w:r w:rsidR="00AA6A8B">
          <w:rPr>
            <w:noProof/>
            <w:webHidden/>
          </w:rPr>
        </w:r>
        <w:r w:rsidR="00AA6A8B">
          <w:rPr>
            <w:noProof/>
            <w:webHidden/>
          </w:rPr>
          <w:fldChar w:fldCharType="separate"/>
        </w:r>
        <w:r w:rsidR="001C568C">
          <w:rPr>
            <w:noProof/>
            <w:webHidden/>
          </w:rPr>
          <w:t>103</w:t>
        </w:r>
        <w:r w:rsidR="00AA6A8B">
          <w:rPr>
            <w:noProof/>
            <w:webHidden/>
          </w:rPr>
          <w:fldChar w:fldCharType="end"/>
        </w:r>
      </w:hyperlink>
    </w:p>
    <w:p w14:paraId="62470743" w14:textId="560334C7" w:rsidR="00AA6A8B" w:rsidRDefault="00000000">
      <w:pPr>
        <w:pStyle w:val="TOC2"/>
        <w:rPr>
          <w:rFonts w:asciiTheme="minorHAnsi" w:eastAsiaTheme="minorEastAsia" w:hAnsiTheme="minorHAnsi" w:cstheme="minorBidi"/>
          <w:noProof/>
          <w:sz w:val="22"/>
          <w:szCs w:val="22"/>
          <w:lang w:eastAsia="en-AU"/>
        </w:rPr>
      </w:pPr>
      <w:hyperlink w:anchor="_Toc136773485" w:history="1">
        <w:r w:rsidR="00AA6A8B" w:rsidRPr="00643602">
          <w:rPr>
            <w:rStyle w:val="Hyperlink"/>
            <w:rFonts w:ascii="Arial Bold" w:hAnsi="Arial Bold"/>
            <w:noProof/>
          </w:rPr>
          <w:t>13.2</w:t>
        </w:r>
        <w:r w:rsidR="00AA6A8B">
          <w:rPr>
            <w:rFonts w:asciiTheme="minorHAnsi" w:eastAsiaTheme="minorEastAsia" w:hAnsiTheme="minorHAnsi" w:cstheme="minorBidi"/>
            <w:noProof/>
            <w:sz w:val="22"/>
            <w:szCs w:val="22"/>
            <w:lang w:eastAsia="en-AU"/>
          </w:rPr>
          <w:tab/>
        </w:r>
        <w:r w:rsidR="00AA6A8B" w:rsidRPr="00643602">
          <w:rPr>
            <w:rStyle w:val="Hyperlink"/>
            <w:noProof/>
          </w:rPr>
          <w:t>Contract Administrator to Inspect</w:t>
        </w:r>
        <w:r w:rsidR="00AA6A8B">
          <w:rPr>
            <w:noProof/>
            <w:webHidden/>
          </w:rPr>
          <w:tab/>
        </w:r>
        <w:r w:rsidR="00AA6A8B">
          <w:rPr>
            <w:noProof/>
            <w:webHidden/>
          </w:rPr>
          <w:fldChar w:fldCharType="begin"/>
        </w:r>
        <w:r w:rsidR="00AA6A8B">
          <w:rPr>
            <w:noProof/>
            <w:webHidden/>
          </w:rPr>
          <w:instrText xml:space="preserve"> PAGEREF _Toc136773485 \h </w:instrText>
        </w:r>
        <w:r w:rsidR="00AA6A8B">
          <w:rPr>
            <w:noProof/>
            <w:webHidden/>
          </w:rPr>
        </w:r>
        <w:r w:rsidR="00AA6A8B">
          <w:rPr>
            <w:noProof/>
            <w:webHidden/>
          </w:rPr>
          <w:fldChar w:fldCharType="separate"/>
        </w:r>
        <w:r w:rsidR="001C568C">
          <w:rPr>
            <w:noProof/>
            <w:webHidden/>
          </w:rPr>
          <w:t>103</w:t>
        </w:r>
        <w:r w:rsidR="00AA6A8B">
          <w:rPr>
            <w:noProof/>
            <w:webHidden/>
          </w:rPr>
          <w:fldChar w:fldCharType="end"/>
        </w:r>
      </w:hyperlink>
    </w:p>
    <w:p w14:paraId="59EE6F2D" w14:textId="048E9129" w:rsidR="00AA6A8B" w:rsidRDefault="00000000">
      <w:pPr>
        <w:pStyle w:val="TOC2"/>
        <w:rPr>
          <w:rFonts w:asciiTheme="minorHAnsi" w:eastAsiaTheme="minorEastAsia" w:hAnsiTheme="minorHAnsi" w:cstheme="minorBidi"/>
          <w:noProof/>
          <w:sz w:val="22"/>
          <w:szCs w:val="22"/>
          <w:lang w:eastAsia="en-AU"/>
        </w:rPr>
      </w:pPr>
      <w:hyperlink w:anchor="_Toc136773486" w:history="1">
        <w:r w:rsidR="00AA6A8B" w:rsidRPr="00643602">
          <w:rPr>
            <w:rStyle w:val="Hyperlink"/>
            <w:rFonts w:ascii="Arial Bold" w:hAnsi="Arial Bold"/>
            <w:noProof/>
          </w:rPr>
          <w:t>13.3</w:t>
        </w:r>
        <w:r w:rsidR="00AA6A8B">
          <w:rPr>
            <w:rFonts w:asciiTheme="minorHAnsi" w:eastAsiaTheme="minorEastAsia" w:hAnsiTheme="minorHAnsi" w:cstheme="minorBidi"/>
            <w:noProof/>
            <w:sz w:val="22"/>
            <w:szCs w:val="22"/>
            <w:lang w:eastAsia="en-AU"/>
          </w:rPr>
          <w:tab/>
        </w:r>
        <w:r w:rsidR="00AA6A8B" w:rsidRPr="00643602">
          <w:rPr>
            <w:rStyle w:val="Hyperlink"/>
            <w:noProof/>
          </w:rPr>
          <w:t>Unilateral Issue of Completion Notice</w:t>
        </w:r>
        <w:r w:rsidR="00AA6A8B">
          <w:rPr>
            <w:noProof/>
            <w:webHidden/>
          </w:rPr>
          <w:tab/>
        </w:r>
        <w:r w:rsidR="00AA6A8B">
          <w:rPr>
            <w:noProof/>
            <w:webHidden/>
          </w:rPr>
          <w:fldChar w:fldCharType="begin"/>
        </w:r>
        <w:r w:rsidR="00AA6A8B">
          <w:rPr>
            <w:noProof/>
            <w:webHidden/>
          </w:rPr>
          <w:instrText xml:space="preserve"> PAGEREF _Toc136773486 \h </w:instrText>
        </w:r>
        <w:r w:rsidR="00AA6A8B">
          <w:rPr>
            <w:noProof/>
            <w:webHidden/>
          </w:rPr>
        </w:r>
        <w:r w:rsidR="00AA6A8B">
          <w:rPr>
            <w:noProof/>
            <w:webHidden/>
          </w:rPr>
          <w:fldChar w:fldCharType="separate"/>
        </w:r>
        <w:r w:rsidR="001C568C">
          <w:rPr>
            <w:noProof/>
            <w:webHidden/>
          </w:rPr>
          <w:t>103</w:t>
        </w:r>
        <w:r w:rsidR="00AA6A8B">
          <w:rPr>
            <w:noProof/>
            <w:webHidden/>
          </w:rPr>
          <w:fldChar w:fldCharType="end"/>
        </w:r>
      </w:hyperlink>
    </w:p>
    <w:p w14:paraId="2B2C0962" w14:textId="413F9C57" w:rsidR="00AA6A8B" w:rsidRDefault="00000000">
      <w:pPr>
        <w:pStyle w:val="TOC2"/>
        <w:rPr>
          <w:rFonts w:asciiTheme="minorHAnsi" w:eastAsiaTheme="minorEastAsia" w:hAnsiTheme="minorHAnsi" w:cstheme="minorBidi"/>
          <w:noProof/>
          <w:sz w:val="22"/>
          <w:szCs w:val="22"/>
          <w:lang w:eastAsia="en-AU"/>
        </w:rPr>
      </w:pPr>
      <w:hyperlink w:anchor="_Toc136773487" w:history="1">
        <w:r w:rsidR="00AA6A8B" w:rsidRPr="00643602">
          <w:rPr>
            <w:rStyle w:val="Hyperlink"/>
            <w:rFonts w:ascii="Arial Bold" w:hAnsi="Arial Bold"/>
            <w:noProof/>
          </w:rPr>
          <w:t>13.4</w:t>
        </w:r>
        <w:r w:rsidR="00AA6A8B">
          <w:rPr>
            <w:rFonts w:asciiTheme="minorHAnsi" w:eastAsiaTheme="minorEastAsia" w:hAnsiTheme="minorHAnsi" w:cstheme="minorBidi"/>
            <w:noProof/>
            <w:sz w:val="22"/>
            <w:szCs w:val="22"/>
            <w:lang w:eastAsia="en-AU"/>
          </w:rPr>
          <w:tab/>
        </w:r>
        <w:r w:rsidR="00AA6A8B" w:rsidRPr="00643602">
          <w:rPr>
            <w:rStyle w:val="Hyperlink"/>
            <w:noProof/>
          </w:rPr>
          <w:t>Take Over Upon Completion</w:t>
        </w:r>
        <w:r w:rsidR="00AA6A8B">
          <w:rPr>
            <w:noProof/>
            <w:webHidden/>
          </w:rPr>
          <w:tab/>
        </w:r>
        <w:r w:rsidR="00AA6A8B">
          <w:rPr>
            <w:noProof/>
            <w:webHidden/>
          </w:rPr>
          <w:fldChar w:fldCharType="begin"/>
        </w:r>
        <w:r w:rsidR="00AA6A8B">
          <w:rPr>
            <w:noProof/>
            <w:webHidden/>
          </w:rPr>
          <w:instrText xml:space="preserve"> PAGEREF _Toc136773487 \h </w:instrText>
        </w:r>
        <w:r w:rsidR="00AA6A8B">
          <w:rPr>
            <w:noProof/>
            <w:webHidden/>
          </w:rPr>
        </w:r>
        <w:r w:rsidR="00AA6A8B">
          <w:rPr>
            <w:noProof/>
            <w:webHidden/>
          </w:rPr>
          <w:fldChar w:fldCharType="separate"/>
        </w:r>
        <w:r w:rsidR="001C568C">
          <w:rPr>
            <w:noProof/>
            <w:webHidden/>
          </w:rPr>
          <w:t>103</w:t>
        </w:r>
        <w:r w:rsidR="00AA6A8B">
          <w:rPr>
            <w:noProof/>
            <w:webHidden/>
          </w:rPr>
          <w:fldChar w:fldCharType="end"/>
        </w:r>
      </w:hyperlink>
    </w:p>
    <w:p w14:paraId="5370CDFD" w14:textId="5E2CF2EA" w:rsidR="00AA6A8B" w:rsidRDefault="00000000">
      <w:pPr>
        <w:pStyle w:val="TOC2"/>
        <w:rPr>
          <w:rFonts w:asciiTheme="minorHAnsi" w:eastAsiaTheme="minorEastAsia" w:hAnsiTheme="minorHAnsi" w:cstheme="minorBidi"/>
          <w:noProof/>
          <w:sz w:val="22"/>
          <w:szCs w:val="22"/>
          <w:lang w:eastAsia="en-AU"/>
        </w:rPr>
      </w:pPr>
      <w:hyperlink w:anchor="_Toc136773488" w:history="1">
        <w:r w:rsidR="00AA6A8B" w:rsidRPr="00643602">
          <w:rPr>
            <w:rStyle w:val="Hyperlink"/>
            <w:rFonts w:ascii="Arial Bold" w:hAnsi="Arial Bold"/>
            <w:noProof/>
          </w:rPr>
          <w:t>13.5</w:t>
        </w:r>
        <w:r w:rsidR="00AA6A8B">
          <w:rPr>
            <w:rFonts w:asciiTheme="minorHAnsi" w:eastAsiaTheme="minorEastAsia" w:hAnsiTheme="minorHAnsi" w:cstheme="minorBidi"/>
            <w:noProof/>
            <w:sz w:val="22"/>
            <w:szCs w:val="22"/>
            <w:lang w:eastAsia="en-AU"/>
          </w:rPr>
          <w:tab/>
        </w:r>
        <w:r w:rsidR="00AA6A8B" w:rsidRPr="00643602">
          <w:rPr>
            <w:rStyle w:val="Hyperlink"/>
            <w:noProof/>
          </w:rPr>
          <w:t>Part of the Works or a Stage</w:t>
        </w:r>
        <w:r w:rsidR="00AA6A8B">
          <w:rPr>
            <w:noProof/>
            <w:webHidden/>
          </w:rPr>
          <w:tab/>
        </w:r>
        <w:r w:rsidR="00AA6A8B">
          <w:rPr>
            <w:noProof/>
            <w:webHidden/>
          </w:rPr>
          <w:fldChar w:fldCharType="begin"/>
        </w:r>
        <w:r w:rsidR="00AA6A8B">
          <w:rPr>
            <w:noProof/>
            <w:webHidden/>
          </w:rPr>
          <w:instrText xml:space="preserve"> PAGEREF _Toc136773488 \h </w:instrText>
        </w:r>
        <w:r w:rsidR="00AA6A8B">
          <w:rPr>
            <w:noProof/>
            <w:webHidden/>
          </w:rPr>
        </w:r>
        <w:r w:rsidR="00AA6A8B">
          <w:rPr>
            <w:noProof/>
            <w:webHidden/>
          </w:rPr>
          <w:fldChar w:fldCharType="separate"/>
        </w:r>
        <w:r w:rsidR="001C568C">
          <w:rPr>
            <w:noProof/>
            <w:webHidden/>
          </w:rPr>
          <w:t>103</w:t>
        </w:r>
        <w:r w:rsidR="00AA6A8B">
          <w:rPr>
            <w:noProof/>
            <w:webHidden/>
          </w:rPr>
          <w:fldChar w:fldCharType="end"/>
        </w:r>
      </w:hyperlink>
    </w:p>
    <w:p w14:paraId="299B5780" w14:textId="49CBF1E5" w:rsidR="00AA6A8B" w:rsidRDefault="00000000">
      <w:pPr>
        <w:pStyle w:val="TOC2"/>
        <w:rPr>
          <w:rFonts w:asciiTheme="minorHAnsi" w:eastAsiaTheme="minorEastAsia" w:hAnsiTheme="minorHAnsi" w:cstheme="minorBidi"/>
          <w:noProof/>
          <w:sz w:val="22"/>
          <w:szCs w:val="22"/>
          <w:lang w:eastAsia="en-AU"/>
        </w:rPr>
      </w:pPr>
      <w:hyperlink w:anchor="_Toc136773489" w:history="1">
        <w:r w:rsidR="00AA6A8B" w:rsidRPr="00643602">
          <w:rPr>
            <w:rStyle w:val="Hyperlink"/>
            <w:rFonts w:ascii="Arial Bold" w:hAnsi="Arial Bold"/>
            <w:noProof/>
          </w:rPr>
          <w:t>13.6</w:t>
        </w:r>
        <w:r w:rsidR="00AA6A8B">
          <w:rPr>
            <w:rFonts w:asciiTheme="minorHAnsi" w:eastAsiaTheme="minorEastAsia" w:hAnsiTheme="minorHAnsi" w:cstheme="minorBidi"/>
            <w:noProof/>
            <w:sz w:val="22"/>
            <w:szCs w:val="22"/>
            <w:lang w:eastAsia="en-AU"/>
          </w:rPr>
          <w:tab/>
        </w:r>
        <w:r w:rsidR="00AA6A8B" w:rsidRPr="00643602">
          <w:rPr>
            <w:rStyle w:val="Hyperlink"/>
            <w:noProof/>
          </w:rPr>
          <w:t>Effect of Notice of Completion</w:t>
        </w:r>
        <w:r w:rsidR="00AA6A8B">
          <w:rPr>
            <w:noProof/>
            <w:webHidden/>
          </w:rPr>
          <w:tab/>
        </w:r>
        <w:r w:rsidR="00AA6A8B">
          <w:rPr>
            <w:noProof/>
            <w:webHidden/>
          </w:rPr>
          <w:fldChar w:fldCharType="begin"/>
        </w:r>
        <w:r w:rsidR="00AA6A8B">
          <w:rPr>
            <w:noProof/>
            <w:webHidden/>
          </w:rPr>
          <w:instrText xml:space="preserve"> PAGEREF _Toc136773489 \h </w:instrText>
        </w:r>
        <w:r w:rsidR="00AA6A8B">
          <w:rPr>
            <w:noProof/>
            <w:webHidden/>
          </w:rPr>
        </w:r>
        <w:r w:rsidR="00AA6A8B">
          <w:rPr>
            <w:noProof/>
            <w:webHidden/>
          </w:rPr>
          <w:fldChar w:fldCharType="separate"/>
        </w:r>
        <w:r w:rsidR="001C568C">
          <w:rPr>
            <w:noProof/>
            <w:webHidden/>
          </w:rPr>
          <w:t>104</w:t>
        </w:r>
        <w:r w:rsidR="00AA6A8B">
          <w:rPr>
            <w:noProof/>
            <w:webHidden/>
          </w:rPr>
          <w:fldChar w:fldCharType="end"/>
        </w:r>
      </w:hyperlink>
    </w:p>
    <w:p w14:paraId="47789541" w14:textId="4E1B4B82" w:rsidR="00AA6A8B" w:rsidRDefault="00000000">
      <w:pPr>
        <w:pStyle w:val="TOC2"/>
        <w:rPr>
          <w:rFonts w:asciiTheme="minorHAnsi" w:eastAsiaTheme="minorEastAsia" w:hAnsiTheme="minorHAnsi" w:cstheme="minorBidi"/>
          <w:noProof/>
          <w:sz w:val="22"/>
          <w:szCs w:val="22"/>
          <w:lang w:eastAsia="en-AU"/>
        </w:rPr>
      </w:pPr>
      <w:hyperlink w:anchor="_Toc136773490" w:history="1">
        <w:r w:rsidR="00AA6A8B" w:rsidRPr="00643602">
          <w:rPr>
            <w:rStyle w:val="Hyperlink"/>
            <w:rFonts w:ascii="Arial Bold" w:hAnsi="Arial Bold"/>
            <w:noProof/>
          </w:rPr>
          <w:t>13.7</w:t>
        </w:r>
        <w:r w:rsidR="00AA6A8B">
          <w:rPr>
            <w:rFonts w:asciiTheme="minorHAnsi" w:eastAsiaTheme="minorEastAsia" w:hAnsiTheme="minorHAnsi" w:cstheme="minorBidi"/>
            <w:noProof/>
            <w:sz w:val="22"/>
            <w:szCs w:val="22"/>
            <w:lang w:eastAsia="en-AU"/>
          </w:rPr>
          <w:tab/>
        </w:r>
        <w:r w:rsidR="00AA6A8B" w:rsidRPr="00643602">
          <w:rPr>
            <w:rStyle w:val="Hyperlink"/>
            <w:noProof/>
          </w:rPr>
          <w:t>Liquidated Damages</w:t>
        </w:r>
        <w:r w:rsidR="00AA6A8B">
          <w:rPr>
            <w:noProof/>
            <w:webHidden/>
          </w:rPr>
          <w:tab/>
        </w:r>
        <w:r w:rsidR="00AA6A8B">
          <w:rPr>
            <w:noProof/>
            <w:webHidden/>
          </w:rPr>
          <w:fldChar w:fldCharType="begin"/>
        </w:r>
        <w:r w:rsidR="00AA6A8B">
          <w:rPr>
            <w:noProof/>
            <w:webHidden/>
          </w:rPr>
          <w:instrText xml:space="preserve"> PAGEREF _Toc136773490 \h </w:instrText>
        </w:r>
        <w:r w:rsidR="00AA6A8B">
          <w:rPr>
            <w:noProof/>
            <w:webHidden/>
          </w:rPr>
        </w:r>
        <w:r w:rsidR="00AA6A8B">
          <w:rPr>
            <w:noProof/>
            <w:webHidden/>
          </w:rPr>
          <w:fldChar w:fldCharType="separate"/>
        </w:r>
        <w:r w:rsidR="001C568C">
          <w:rPr>
            <w:noProof/>
            <w:webHidden/>
          </w:rPr>
          <w:t>104</w:t>
        </w:r>
        <w:r w:rsidR="00AA6A8B">
          <w:rPr>
            <w:noProof/>
            <w:webHidden/>
          </w:rPr>
          <w:fldChar w:fldCharType="end"/>
        </w:r>
      </w:hyperlink>
    </w:p>
    <w:p w14:paraId="7802AA96" w14:textId="301F6E86" w:rsidR="00AA6A8B" w:rsidRDefault="00000000">
      <w:pPr>
        <w:pStyle w:val="TOC1"/>
        <w:rPr>
          <w:rFonts w:asciiTheme="minorHAnsi" w:eastAsiaTheme="minorEastAsia" w:hAnsiTheme="minorHAnsi" w:cstheme="minorBidi"/>
          <w:b w:val="0"/>
          <w:caps w:val="0"/>
          <w:noProof/>
          <w:sz w:val="22"/>
          <w:lang w:eastAsia="en-AU"/>
        </w:rPr>
      </w:pPr>
      <w:hyperlink w:anchor="_Toc136773491" w:history="1">
        <w:r w:rsidR="00AA6A8B" w:rsidRPr="00643602">
          <w:rPr>
            <w:rStyle w:val="Hyperlink"/>
            <w:noProof/>
          </w:rPr>
          <w:t>14.</w:t>
        </w:r>
        <w:r w:rsidR="00AA6A8B">
          <w:rPr>
            <w:rFonts w:asciiTheme="minorHAnsi" w:eastAsiaTheme="minorEastAsia" w:hAnsiTheme="minorHAnsi" w:cstheme="minorBidi"/>
            <w:b w:val="0"/>
            <w:caps w:val="0"/>
            <w:noProof/>
            <w:sz w:val="22"/>
            <w:lang w:eastAsia="en-AU"/>
          </w:rPr>
          <w:tab/>
        </w:r>
        <w:r w:rsidR="00AA6A8B" w:rsidRPr="00643602">
          <w:rPr>
            <w:rStyle w:val="Hyperlink"/>
            <w:noProof/>
          </w:rPr>
          <w:t>TERMINATION</w:t>
        </w:r>
        <w:r w:rsidR="00AA6A8B">
          <w:rPr>
            <w:noProof/>
            <w:webHidden/>
          </w:rPr>
          <w:tab/>
        </w:r>
        <w:r w:rsidR="00AA6A8B">
          <w:rPr>
            <w:noProof/>
            <w:webHidden/>
          </w:rPr>
          <w:fldChar w:fldCharType="begin"/>
        </w:r>
        <w:r w:rsidR="00AA6A8B">
          <w:rPr>
            <w:noProof/>
            <w:webHidden/>
          </w:rPr>
          <w:instrText xml:space="preserve"> PAGEREF _Toc136773491 \h </w:instrText>
        </w:r>
        <w:r w:rsidR="00AA6A8B">
          <w:rPr>
            <w:noProof/>
            <w:webHidden/>
          </w:rPr>
        </w:r>
        <w:r w:rsidR="00AA6A8B">
          <w:rPr>
            <w:noProof/>
            <w:webHidden/>
          </w:rPr>
          <w:fldChar w:fldCharType="separate"/>
        </w:r>
        <w:r w:rsidR="001C568C">
          <w:rPr>
            <w:noProof/>
            <w:webHidden/>
          </w:rPr>
          <w:t>105</w:t>
        </w:r>
        <w:r w:rsidR="00AA6A8B">
          <w:rPr>
            <w:noProof/>
            <w:webHidden/>
          </w:rPr>
          <w:fldChar w:fldCharType="end"/>
        </w:r>
      </w:hyperlink>
    </w:p>
    <w:p w14:paraId="195743BE" w14:textId="6585B40F" w:rsidR="00AA6A8B" w:rsidRDefault="00000000">
      <w:pPr>
        <w:pStyle w:val="TOC2"/>
        <w:rPr>
          <w:rFonts w:asciiTheme="minorHAnsi" w:eastAsiaTheme="minorEastAsia" w:hAnsiTheme="minorHAnsi" w:cstheme="minorBidi"/>
          <w:noProof/>
          <w:sz w:val="22"/>
          <w:szCs w:val="22"/>
          <w:lang w:eastAsia="en-AU"/>
        </w:rPr>
      </w:pPr>
      <w:hyperlink w:anchor="_Toc136773492" w:history="1">
        <w:r w:rsidR="00AA6A8B" w:rsidRPr="00643602">
          <w:rPr>
            <w:rStyle w:val="Hyperlink"/>
            <w:rFonts w:ascii="Arial Bold" w:hAnsi="Arial Bold"/>
            <w:noProof/>
          </w:rPr>
          <w:t>14.1</w:t>
        </w:r>
        <w:r w:rsidR="00AA6A8B">
          <w:rPr>
            <w:rFonts w:asciiTheme="minorHAnsi" w:eastAsiaTheme="minorEastAsia" w:hAnsiTheme="minorHAnsi" w:cstheme="minorBidi"/>
            <w:noProof/>
            <w:sz w:val="22"/>
            <w:szCs w:val="22"/>
            <w:lang w:eastAsia="en-AU"/>
          </w:rPr>
          <w:tab/>
        </w:r>
        <w:r w:rsidR="00AA6A8B" w:rsidRPr="00643602">
          <w:rPr>
            <w:rStyle w:val="Hyperlink"/>
            <w:noProof/>
          </w:rPr>
          <w:t>Preservation of Rights</w:t>
        </w:r>
        <w:r w:rsidR="00AA6A8B">
          <w:rPr>
            <w:noProof/>
            <w:webHidden/>
          </w:rPr>
          <w:tab/>
        </w:r>
        <w:r w:rsidR="00AA6A8B">
          <w:rPr>
            <w:noProof/>
            <w:webHidden/>
          </w:rPr>
          <w:fldChar w:fldCharType="begin"/>
        </w:r>
        <w:r w:rsidR="00AA6A8B">
          <w:rPr>
            <w:noProof/>
            <w:webHidden/>
          </w:rPr>
          <w:instrText xml:space="preserve"> PAGEREF _Toc136773492 \h </w:instrText>
        </w:r>
        <w:r w:rsidR="00AA6A8B">
          <w:rPr>
            <w:noProof/>
            <w:webHidden/>
          </w:rPr>
        </w:r>
        <w:r w:rsidR="00AA6A8B">
          <w:rPr>
            <w:noProof/>
            <w:webHidden/>
          </w:rPr>
          <w:fldChar w:fldCharType="separate"/>
        </w:r>
        <w:r w:rsidR="001C568C">
          <w:rPr>
            <w:noProof/>
            <w:webHidden/>
          </w:rPr>
          <w:t>105</w:t>
        </w:r>
        <w:r w:rsidR="00AA6A8B">
          <w:rPr>
            <w:noProof/>
            <w:webHidden/>
          </w:rPr>
          <w:fldChar w:fldCharType="end"/>
        </w:r>
      </w:hyperlink>
    </w:p>
    <w:p w14:paraId="43CE7E41" w14:textId="68C5E7E9" w:rsidR="00AA6A8B" w:rsidRDefault="00000000">
      <w:pPr>
        <w:pStyle w:val="TOC2"/>
        <w:rPr>
          <w:rFonts w:asciiTheme="minorHAnsi" w:eastAsiaTheme="minorEastAsia" w:hAnsiTheme="minorHAnsi" w:cstheme="minorBidi"/>
          <w:noProof/>
          <w:sz w:val="22"/>
          <w:szCs w:val="22"/>
          <w:lang w:eastAsia="en-AU"/>
        </w:rPr>
      </w:pPr>
      <w:hyperlink w:anchor="_Toc136773493" w:history="1">
        <w:r w:rsidR="00AA6A8B" w:rsidRPr="00643602">
          <w:rPr>
            <w:rStyle w:val="Hyperlink"/>
            <w:rFonts w:ascii="Arial Bold" w:hAnsi="Arial Bold"/>
            <w:noProof/>
          </w:rPr>
          <w:t>14.2</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 Default</w:t>
        </w:r>
        <w:r w:rsidR="00AA6A8B">
          <w:rPr>
            <w:noProof/>
            <w:webHidden/>
          </w:rPr>
          <w:tab/>
        </w:r>
        <w:r w:rsidR="00AA6A8B">
          <w:rPr>
            <w:noProof/>
            <w:webHidden/>
          </w:rPr>
          <w:fldChar w:fldCharType="begin"/>
        </w:r>
        <w:r w:rsidR="00AA6A8B">
          <w:rPr>
            <w:noProof/>
            <w:webHidden/>
          </w:rPr>
          <w:instrText xml:space="preserve"> PAGEREF _Toc136773493 \h </w:instrText>
        </w:r>
        <w:r w:rsidR="00AA6A8B">
          <w:rPr>
            <w:noProof/>
            <w:webHidden/>
          </w:rPr>
        </w:r>
        <w:r w:rsidR="00AA6A8B">
          <w:rPr>
            <w:noProof/>
            <w:webHidden/>
          </w:rPr>
          <w:fldChar w:fldCharType="separate"/>
        </w:r>
        <w:r w:rsidR="001C568C">
          <w:rPr>
            <w:noProof/>
            <w:webHidden/>
          </w:rPr>
          <w:t>105</w:t>
        </w:r>
        <w:r w:rsidR="00AA6A8B">
          <w:rPr>
            <w:noProof/>
            <w:webHidden/>
          </w:rPr>
          <w:fldChar w:fldCharType="end"/>
        </w:r>
      </w:hyperlink>
    </w:p>
    <w:p w14:paraId="63CE6039" w14:textId="4CC95F56" w:rsidR="00AA6A8B" w:rsidRDefault="00000000">
      <w:pPr>
        <w:pStyle w:val="TOC2"/>
        <w:rPr>
          <w:rFonts w:asciiTheme="minorHAnsi" w:eastAsiaTheme="minorEastAsia" w:hAnsiTheme="minorHAnsi" w:cstheme="minorBidi"/>
          <w:noProof/>
          <w:sz w:val="22"/>
          <w:szCs w:val="22"/>
          <w:lang w:eastAsia="en-AU"/>
        </w:rPr>
      </w:pPr>
      <w:hyperlink w:anchor="_Toc136773494" w:history="1">
        <w:r w:rsidR="00AA6A8B" w:rsidRPr="00643602">
          <w:rPr>
            <w:rStyle w:val="Hyperlink"/>
            <w:rFonts w:ascii="Arial Bold" w:hAnsi="Arial Bold"/>
            <w:noProof/>
          </w:rPr>
          <w:t>14.3</w:t>
        </w:r>
        <w:r w:rsidR="00AA6A8B">
          <w:rPr>
            <w:rFonts w:asciiTheme="minorHAnsi" w:eastAsiaTheme="minorEastAsia" w:hAnsiTheme="minorHAnsi" w:cstheme="minorBidi"/>
            <w:noProof/>
            <w:sz w:val="22"/>
            <w:szCs w:val="22"/>
            <w:lang w:eastAsia="en-AU"/>
          </w:rPr>
          <w:tab/>
        </w:r>
        <w:r w:rsidR="00AA6A8B" w:rsidRPr="00643602">
          <w:rPr>
            <w:rStyle w:val="Hyperlink"/>
            <w:noProof/>
          </w:rPr>
          <w:t>Contents of Notice of Default</w:t>
        </w:r>
        <w:r w:rsidR="00AA6A8B">
          <w:rPr>
            <w:noProof/>
            <w:webHidden/>
          </w:rPr>
          <w:tab/>
        </w:r>
        <w:r w:rsidR="00AA6A8B">
          <w:rPr>
            <w:noProof/>
            <w:webHidden/>
          </w:rPr>
          <w:fldChar w:fldCharType="begin"/>
        </w:r>
        <w:r w:rsidR="00AA6A8B">
          <w:rPr>
            <w:noProof/>
            <w:webHidden/>
          </w:rPr>
          <w:instrText xml:space="preserve"> PAGEREF _Toc136773494 \h </w:instrText>
        </w:r>
        <w:r w:rsidR="00AA6A8B">
          <w:rPr>
            <w:noProof/>
            <w:webHidden/>
          </w:rPr>
        </w:r>
        <w:r w:rsidR="00AA6A8B">
          <w:rPr>
            <w:noProof/>
            <w:webHidden/>
          </w:rPr>
          <w:fldChar w:fldCharType="separate"/>
        </w:r>
        <w:r w:rsidR="001C568C">
          <w:rPr>
            <w:noProof/>
            <w:webHidden/>
          </w:rPr>
          <w:t>105</w:t>
        </w:r>
        <w:r w:rsidR="00AA6A8B">
          <w:rPr>
            <w:noProof/>
            <w:webHidden/>
          </w:rPr>
          <w:fldChar w:fldCharType="end"/>
        </w:r>
      </w:hyperlink>
    </w:p>
    <w:p w14:paraId="7F4E5806" w14:textId="1C237264" w:rsidR="00AA6A8B" w:rsidRDefault="00000000">
      <w:pPr>
        <w:pStyle w:val="TOC2"/>
        <w:rPr>
          <w:rFonts w:asciiTheme="minorHAnsi" w:eastAsiaTheme="minorEastAsia" w:hAnsiTheme="minorHAnsi" w:cstheme="minorBidi"/>
          <w:noProof/>
          <w:sz w:val="22"/>
          <w:szCs w:val="22"/>
          <w:lang w:eastAsia="en-AU"/>
        </w:rPr>
      </w:pPr>
      <w:hyperlink w:anchor="_Toc136773495" w:history="1">
        <w:r w:rsidR="00AA6A8B" w:rsidRPr="00643602">
          <w:rPr>
            <w:rStyle w:val="Hyperlink"/>
            <w:rFonts w:ascii="Arial Bold" w:hAnsi="Arial Bold"/>
            <w:noProof/>
          </w:rPr>
          <w:t>14.4</w:t>
        </w:r>
        <w:r w:rsidR="00AA6A8B">
          <w:rPr>
            <w:rFonts w:asciiTheme="minorHAnsi" w:eastAsiaTheme="minorEastAsia" w:hAnsiTheme="minorHAnsi" w:cstheme="minorBidi"/>
            <w:noProof/>
            <w:sz w:val="22"/>
            <w:szCs w:val="22"/>
            <w:lang w:eastAsia="en-AU"/>
          </w:rPr>
          <w:tab/>
        </w:r>
        <w:r w:rsidR="00AA6A8B" w:rsidRPr="00643602">
          <w:rPr>
            <w:rStyle w:val="Hyperlink"/>
            <w:noProof/>
          </w:rPr>
          <w:t>Termination for Insolvency or Breach</w:t>
        </w:r>
        <w:r w:rsidR="00AA6A8B">
          <w:rPr>
            <w:noProof/>
            <w:webHidden/>
          </w:rPr>
          <w:tab/>
        </w:r>
        <w:r w:rsidR="00AA6A8B">
          <w:rPr>
            <w:noProof/>
            <w:webHidden/>
          </w:rPr>
          <w:fldChar w:fldCharType="begin"/>
        </w:r>
        <w:r w:rsidR="00AA6A8B">
          <w:rPr>
            <w:noProof/>
            <w:webHidden/>
          </w:rPr>
          <w:instrText xml:space="preserve"> PAGEREF _Toc136773495 \h </w:instrText>
        </w:r>
        <w:r w:rsidR="00AA6A8B">
          <w:rPr>
            <w:noProof/>
            <w:webHidden/>
          </w:rPr>
        </w:r>
        <w:r w:rsidR="00AA6A8B">
          <w:rPr>
            <w:noProof/>
            <w:webHidden/>
          </w:rPr>
          <w:fldChar w:fldCharType="separate"/>
        </w:r>
        <w:r w:rsidR="001C568C">
          <w:rPr>
            <w:noProof/>
            <w:webHidden/>
          </w:rPr>
          <w:t>105</w:t>
        </w:r>
        <w:r w:rsidR="00AA6A8B">
          <w:rPr>
            <w:noProof/>
            <w:webHidden/>
          </w:rPr>
          <w:fldChar w:fldCharType="end"/>
        </w:r>
      </w:hyperlink>
    </w:p>
    <w:p w14:paraId="7B93DEE7" w14:textId="60A8CBB7" w:rsidR="00AA6A8B" w:rsidRDefault="00000000">
      <w:pPr>
        <w:pStyle w:val="TOC2"/>
        <w:rPr>
          <w:rFonts w:asciiTheme="minorHAnsi" w:eastAsiaTheme="minorEastAsia" w:hAnsiTheme="minorHAnsi" w:cstheme="minorBidi"/>
          <w:noProof/>
          <w:sz w:val="22"/>
          <w:szCs w:val="22"/>
          <w:lang w:eastAsia="en-AU"/>
        </w:rPr>
      </w:pPr>
      <w:hyperlink w:anchor="_Toc136773496" w:history="1">
        <w:r w:rsidR="00AA6A8B" w:rsidRPr="00643602">
          <w:rPr>
            <w:rStyle w:val="Hyperlink"/>
            <w:rFonts w:ascii="Arial Bold" w:hAnsi="Arial Bold"/>
            <w:noProof/>
          </w:rPr>
          <w:t>14.5</w:t>
        </w:r>
        <w:r w:rsidR="00AA6A8B">
          <w:rPr>
            <w:rFonts w:asciiTheme="minorHAnsi" w:eastAsiaTheme="minorEastAsia" w:hAnsiTheme="minorHAnsi" w:cstheme="minorBidi"/>
            <w:noProof/>
            <w:sz w:val="22"/>
            <w:szCs w:val="22"/>
            <w:lang w:eastAsia="en-AU"/>
          </w:rPr>
          <w:tab/>
        </w:r>
        <w:r w:rsidR="00AA6A8B" w:rsidRPr="00643602">
          <w:rPr>
            <w:rStyle w:val="Hyperlink"/>
            <w:noProof/>
          </w:rPr>
          <w:t>Commonwealth's Entitlements after Termination by Commonwealth</w:t>
        </w:r>
        <w:r w:rsidR="00AA6A8B">
          <w:rPr>
            <w:noProof/>
            <w:webHidden/>
          </w:rPr>
          <w:tab/>
        </w:r>
        <w:r w:rsidR="00AA6A8B">
          <w:rPr>
            <w:noProof/>
            <w:webHidden/>
          </w:rPr>
          <w:fldChar w:fldCharType="begin"/>
        </w:r>
        <w:r w:rsidR="00AA6A8B">
          <w:rPr>
            <w:noProof/>
            <w:webHidden/>
          </w:rPr>
          <w:instrText xml:space="preserve"> PAGEREF _Toc136773496 \h </w:instrText>
        </w:r>
        <w:r w:rsidR="00AA6A8B">
          <w:rPr>
            <w:noProof/>
            <w:webHidden/>
          </w:rPr>
        </w:r>
        <w:r w:rsidR="00AA6A8B">
          <w:rPr>
            <w:noProof/>
            <w:webHidden/>
          </w:rPr>
          <w:fldChar w:fldCharType="separate"/>
        </w:r>
        <w:r w:rsidR="001C568C">
          <w:rPr>
            <w:noProof/>
            <w:webHidden/>
          </w:rPr>
          <w:t>105</w:t>
        </w:r>
        <w:r w:rsidR="00AA6A8B">
          <w:rPr>
            <w:noProof/>
            <w:webHidden/>
          </w:rPr>
          <w:fldChar w:fldCharType="end"/>
        </w:r>
      </w:hyperlink>
    </w:p>
    <w:p w14:paraId="72DB4684" w14:textId="6B59A2E3" w:rsidR="00AA6A8B" w:rsidRDefault="00000000">
      <w:pPr>
        <w:pStyle w:val="TOC2"/>
        <w:rPr>
          <w:rFonts w:asciiTheme="minorHAnsi" w:eastAsiaTheme="minorEastAsia" w:hAnsiTheme="minorHAnsi" w:cstheme="minorBidi"/>
          <w:noProof/>
          <w:sz w:val="22"/>
          <w:szCs w:val="22"/>
          <w:lang w:eastAsia="en-AU"/>
        </w:rPr>
      </w:pPr>
      <w:hyperlink w:anchor="_Toc136773497" w:history="1">
        <w:r w:rsidR="00AA6A8B" w:rsidRPr="00643602">
          <w:rPr>
            <w:rStyle w:val="Hyperlink"/>
            <w:rFonts w:ascii="Arial Bold" w:hAnsi="Arial Bold"/>
            <w:noProof/>
          </w:rPr>
          <w:t>14.6</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Contractor's Entitlements after Termination by Contractor</w:t>
        </w:r>
        <w:r w:rsidR="00AA6A8B">
          <w:rPr>
            <w:noProof/>
            <w:webHidden/>
          </w:rPr>
          <w:tab/>
        </w:r>
        <w:r w:rsidR="00AA6A8B">
          <w:rPr>
            <w:noProof/>
            <w:webHidden/>
          </w:rPr>
          <w:fldChar w:fldCharType="begin"/>
        </w:r>
        <w:r w:rsidR="00AA6A8B">
          <w:rPr>
            <w:noProof/>
            <w:webHidden/>
          </w:rPr>
          <w:instrText xml:space="preserve"> PAGEREF _Toc136773497 \h </w:instrText>
        </w:r>
        <w:r w:rsidR="00AA6A8B">
          <w:rPr>
            <w:noProof/>
            <w:webHidden/>
          </w:rPr>
        </w:r>
        <w:r w:rsidR="00AA6A8B">
          <w:rPr>
            <w:noProof/>
            <w:webHidden/>
          </w:rPr>
          <w:fldChar w:fldCharType="separate"/>
        </w:r>
        <w:r w:rsidR="001C568C">
          <w:rPr>
            <w:noProof/>
            <w:webHidden/>
          </w:rPr>
          <w:t>106</w:t>
        </w:r>
        <w:r w:rsidR="00AA6A8B">
          <w:rPr>
            <w:noProof/>
            <w:webHidden/>
          </w:rPr>
          <w:fldChar w:fldCharType="end"/>
        </w:r>
      </w:hyperlink>
    </w:p>
    <w:p w14:paraId="612D26DE" w14:textId="4A069548" w:rsidR="00AA6A8B" w:rsidRDefault="00000000">
      <w:pPr>
        <w:pStyle w:val="TOC2"/>
        <w:rPr>
          <w:rFonts w:asciiTheme="minorHAnsi" w:eastAsiaTheme="minorEastAsia" w:hAnsiTheme="minorHAnsi" w:cstheme="minorBidi"/>
          <w:noProof/>
          <w:sz w:val="22"/>
          <w:szCs w:val="22"/>
          <w:lang w:eastAsia="en-AU"/>
        </w:rPr>
      </w:pPr>
      <w:hyperlink w:anchor="_Toc136773498" w:history="1">
        <w:r w:rsidR="00AA6A8B" w:rsidRPr="00643602">
          <w:rPr>
            <w:rStyle w:val="Hyperlink"/>
            <w:rFonts w:ascii="Arial Bold" w:hAnsi="Arial Bold"/>
            <w:noProof/>
          </w:rPr>
          <w:t>14.7</w:t>
        </w:r>
        <w:r w:rsidR="00AA6A8B">
          <w:rPr>
            <w:rFonts w:asciiTheme="minorHAnsi" w:eastAsiaTheme="minorEastAsia" w:hAnsiTheme="minorHAnsi" w:cstheme="minorBidi"/>
            <w:noProof/>
            <w:sz w:val="22"/>
            <w:szCs w:val="22"/>
            <w:lang w:eastAsia="en-AU"/>
          </w:rPr>
          <w:tab/>
        </w:r>
        <w:r w:rsidR="00AA6A8B" w:rsidRPr="00643602">
          <w:rPr>
            <w:rStyle w:val="Hyperlink"/>
            <w:noProof/>
          </w:rPr>
          <w:t>Termination for Convenience</w:t>
        </w:r>
        <w:r w:rsidR="00AA6A8B">
          <w:rPr>
            <w:noProof/>
            <w:webHidden/>
          </w:rPr>
          <w:tab/>
        </w:r>
        <w:r w:rsidR="00AA6A8B">
          <w:rPr>
            <w:noProof/>
            <w:webHidden/>
          </w:rPr>
          <w:fldChar w:fldCharType="begin"/>
        </w:r>
        <w:r w:rsidR="00AA6A8B">
          <w:rPr>
            <w:noProof/>
            <w:webHidden/>
          </w:rPr>
          <w:instrText xml:space="preserve"> PAGEREF _Toc136773498 \h </w:instrText>
        </w:r>
        <w:r w:rsidR="00AA6A8B">
          <w:rPr>
            <w:noProof/>
            <w:webHidden/>
          </w:rPr>
        </w:r>
        <w:r w:rsidR="00AA6A8B">
          <w:rPr>
            <w:noProof/>
            <w:webHidden/>
          </w:rPr>
          <w:fldChar w:fldCharType="separate"/>
        </w:r>
        <w:r w:rsidR="001C568C">
          <w:rPr>
            <w:noProof/>
            <w:webHidden/>
          </w:rPr>
          <w:t>106</w:t>
        </w:r>
        <w:r w:rsidR="00AA6A8B">
          <w:rPr>
            <w:noProof/>
            <w:webHidden/>
          </w:rPr>
          <w:fldChar w:fldCharType="end"/>
        </w:r>
      </w:hyperlink>
    </w:p>
    <w:p w14:paraId="1C3908AA" w14:textId="1B46DAE3" w:rsidR="00AA6A8B" w:rsidRDefault="00000000">
      <w:pPr>
        <w:pStyle w:val="TOC2"/>
        <w:rPr>
          <w:rFonts w:asciiTheme="minorHAnsi" w:eastAsiaTheme="minorEastAsia" w:hAnsiTheme="minorHAnsi" w:cstheme="minorBidi"/>
          <w:noProof/>
          <w:sz w:val="22"/>
          <w:szCs w:val="22"/>
          <w:lang w:eastAsia="en-AU"/>
        </w:rPr>
      </w:pPr>
      <w:hyperlink w:anchor="_Toc136773499" w:history="1">
        <w:r w:rsidR="00AA6A8B" w:rsidRPr="00643602">
          <w:rPr>
            <w:rStyle w:val="Hyperlink"/>
            <w:rFonts w:ascii="Arial Bold" w:hAnsi="Arial Bold"/>
            <w:noProof/>
          </w:rPr>
          <w:t>14.8</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Contractor's Entitlements after Termination for Force Majeure or Convenience by Commonwealth</w:t>
        </w:r>
        <w:r w:rsidR="00AA6A8B">
          <w:rPr>
            <w:noProof/>
            <w:webHidden/>
          </w:rPr>
          <w:tab/>
        </w:r>
        <w:r w:rsidR="00AA6A8B">
          <w:rPr>
            <w:noProof/>
            <w:webHidden/>
          </w:rPr>
          <w:fldChar w:fldCharType="begin"/>
        </w:r>
        <w:r w:rsidR="00AA6A8B">
          <w:rPr>
            <w:noProof/>
            <w:webHidden/>
          </w:rPr>
          <w:instrText xml:space="preserve"> PAGEREF _Toc136773499 \h </w:instrText>
        </w:r>
        <w:r w:rsidR="00AA6A8B">
          <w:rPr>
            <w:noProof/>
            <w:webHidden/>
          </w:rPr>
        </w:r>
        <w:r w:rsidR="00AA6A8B">
          <w:rPr>
            <w:noProof/>
            <w:webHidden/>
          </w:rPr>
          <w:fldChar w:fldCharType="separate"/>
        </w:r>
        <w:r w:rsidR="001C568C">
          <w:rPr>
            <w:noProof/>
            <w:webHidden/>
          </w:rPr>
          <w:t>106</w:t>
        </w:r>
        <w:r w:rsidR="00AA6A8B">
          <w:rPr>
            <w:noProof/>
            <w:webHidden/>
          </w:rPr>
          <w:fldChar w:fldCharType="end"/>
        </w:r>
      </w:hyperlink>
    </w:p>
    <w:p w14:paraId="530E1874" w14:textId="4E8C9EAE" w:rsidR="00AA6A8B" w:rsidRDefault="00000000">
      <w:pPr>
        <w:pStyle w:val="TOC1"/>
        <w:rPr>
          <w:rFonts w:asciiTheme="minorHAnsi" w:eastAsiaTheme="minorEastAsia" w:hAnsiTheme="minorHAnsi" w:cstheme="minorBidi"/>
          <w:b w:val="0"/>
          <w:caps w:val="0"/>
          <w:noProof/>
          <w:sz w:val="22"/>
          <w:lang w:eastAsia="en-AU"/>
        </w:rPr>
      </w:pPr>
      <w:hyperlink w:anchor="_Toc136773500" w:history="1">
        <w:r w:rsidR="00AA6A8B" w:rsidRPr="00643602">
          <w:rPr>
            <w:rStyle w:val="Hyperlink"/>
            <w:noProof/>
          </w:rPr>
          <w:t>15.</w:t>
        </w:r>
        <w:r w:rsidR="00AA6A8B">
          <w:rPr>
            <w:rFonts w:asciiTheme="minorHAnsi" w:eastAsiaTheme="minorEastAsia" w:hAnsiTheme="minorHAnsi" w:cstheme="minorBidi"/>
            <w:b w:val="0"/>
            <w:caps w:val="0"/>
            <w:noProof/>
            <w:sz w:val="22"/>
            <w:lang w:eastAsia="en-AU"/>
          </w:rPr>
          <w:tab/>
        </w:r>
        <w:r w:rsidR="00AA6A8B" w:rsidRPr="00643602">
          <w:rPr>
            <w:rStyle w:val="Hyperlink"/>
            <w:noProof/>
          </w:rPr>
          <w:t>DISPUTES</w:t>
        </w:r>
        <w:r w:rsidR="00AA6A8B">
          <w:rPr>
            <w:noProof/>
            <w:webHidden/>
          </w:rPr>
          <w:tab/>
        </w:r>
        <w:r w:rsidR="00AA6A8B">
          <w:rPr>
            <w:noProof/>
            <w:webHidden/>
          </w:rPr>
          <w:fldChar w:fldCharType="begin"/>
        </w:r>
        <w:r w:rsidR="00AA6A8B">
          <w:rPr>
            <w:noProof/>
            <w:webHidden/>
          </w:rPr>
          <w:instrText xml:space="preserve"> PAGEREF _Toc136773500 \h </w:instrText>
        </w:r>
        <w:r w:rsidR="00AA6A8B">
          <w:rPr>
            <w:noProof/>
            <w:webHidden/>
          </w:rPr>
        </w:r>
        <w:r w:rsidR="00AA6A8B">
          <w:rPr>
            <w:noProof/>
            <w:webHidden/>
          </w:rPr>
          <w:fldChar w:fldCharType="separate"/>
        </w:r>
        <w:r w:rsidR="001C568C">
          <w:rPr>
            <w:noProof/>
            <w:webHidden/>
          </w:rPr>
          <w:t>108</w:t>
        </w:r>
        <w:r w:rsidR="00AA6A8B">
          <w:rPr>
            <w:noProof/>
            <w:webHidden/>
          </w:rPr>
          <w:fldChar w:fldCharType="end"/>
        </w:r>
      </w:hyperlink>
    </w:p>
    <w:p w14:paraId="5ECD0AE8" w14:textId="2165C941" w:rsidR="00AA6A8B" w:rsidRDefault="00000000">
      <w:pPr>
        <w:pStyle w:val="TOC2"/>
        <w:rPr>
          <w:rFonts w:asciiTheme="minorHAnsi" w:eastAsiaTheme="minorEastAsia" w:hAnsiTheme="minorHAnsi" w:cstheme="minorBidi"/>
          <w:noProof/>
          <w:sz w:val="22"/>
          <w:szCs w:val="22"/>
          <w:lang w:eastAsia="en-AU"/>
        </w:rPr>
      </w:pPr>
      <w:hyperlink w:anchor="_Toc136773501" w:history="1">
        <w:r w:rsidR="00AA6A8B" w:rsidRPr="00643602">
          <w:rPr>
            <w:rStyle w:val="Hyperlink"/>
            <w:rFonts w:ascii="Arial Bold" w:hAnsi="Arial Bold"/>
            <w:noProof/>
          </w:rPr>
          <w:t>15.1</w:t>
        </w:r>
        <w:r w:rsidR="00AA6A8B">
          <w:rPr>
            <w:rFonts w:asciiTheme="minorHAnsi" w:eastAsiaTheme="minorEastAsia" w:hAnsiTheme="minorHAnsi" w:cstheme="minorBidi"/>
            <w:noProof/>
            <w:sz w:val="22"/>
            <w:szCs w:val="22"/>
            <w:lang w:eastAsia="en-AU"/>
          </w:rPr>
          <w:tab/>
        </w:r>
        <w:r w:rsidR="00AA6A8B" w:rsidRPr="00643602">
          <w:rPr>
            <w:rStyle w:val="Hyperlink"/>
            <w:noProof/>
          </w:rPr>
          <w:t>Notice of Dispute</w:t>
        </w:r>
        <w:r w:rsidR="00AA6A8B">
          <w:rPr>
            <w:noProof/>
            <w:webHidden/>
          </w:rPr>
          <w:tab/>
        </w:r>
        <w:r w:rsidR="00AA6A8B">
          <w:rPr>
            <w:noProof/>
            <w:webHidden/>
          </w:rPr>
          <w:fldChar w:fldCharType="begin"/>
        </w:r>
        <w:r w:rsidR="00AA6A8B">
          <w:rPr>
            <w:noProof/>
            <w:webHidden/>
          </w:rPr>
          <w:instrText xml:space="preserve"> PAGEREF _Toc136773501 \h </w:instrText>
        </w:r>
        <w:r w:rsidR="00AA6A8B">
          <w:rPr>
            <w:noProof/>
            <w:webHidden/>
          </w:rPr>
        </w:r>
        <w:r w:rsidR="00AA6A8B">
          <w:rPr>
            <w:noProof/>
            <w:webHidden/>
          </w:rPr>
          <w:fldChar w:fldCharType="separate"/>
        </w:r>
        <w:r w:rsidR="001C568C">
          <w:rPr>
            <w:noProof/>
            <w:webHidden/>
          </w:rPr>
          <w:t>108</w:t>
        </w:r>
        <w:r w:rsidR="00AA6A8B">
          <w:rPr>
            <w:noProof/>
            <w:webHidden/>
          </w:rPr>
          <w:fldChar w:fldCharType="end"/>
        </w:r>
      </w:hyperlink>
    </w:p>
    <w:p w14:paraId="7B284E47" w14:textId="1FEAB863" w:rsidR="00AA6A8B" w:rsidRDefault="00000000">
      <w:pPr>
        <w:pStyle w:val="TOC2"/>
        <w:rPr>
          <w:rFonts w:asciiTheme="minorHAnsi" w:eastAsiaTheme="minorEastAsia" w:hAnsiTheme="minorHAnsi" w:cstheme="minorBidi"/>
          <w:noProof/>
          <w:sz w:val="22"/>
          <w:szCs w:val="22"/>
          <w:lang w:eastAsia="en-AU"/>
        </w:rPr>
      </w:pPr>
      <w:hyperlink w:anchor="_Toc136773502" w:history="1">
        <w:r w:rsidR="00AA6A8B" w:rsidRPr="00643602">
          <w:rPr>
            <w:rStyle w:val="Hyperlink"/>
            <w:rFonts w:ascii="Arial Bold" w:hAnsi="Arial Bold"/>
            <w:noProof/>
          </w:rPr>
          <w:t>15.2</w:t>
        </w:r>
        <w:r w:rsidR="00AA6A8B">
          <w:rPr>
            <w:rFonts w:asciiTheme="minorHAnsi" w:eastAsiaTheme="minorEastAsia" w:hAnsiTheme="minorHAnsi" w:cstheme="minorBidi"/>
            <w:noProof/>
            <w:sz w:val="22"/>
            <w:szCs w:val="22"/>
            <w:lang w:eastAsia="en-AU"/>
          </w:rPr>
          <w:tab/>
        </w:r>
        <w:r w:rsidR="00AA6A8B" w:rsidRPr="00643602">
          <w:rPr>
            <w:rStyle w:val="Hyperlink"/>
            <w:noProof/>
          </w:rPr>
          <w:t>Expert Determination</w:t>
        </w:r>
        <w:r w:rsidR="00AA6A8B">
          <w:rPr>
            <w:noProof/>
            <w:webHidden/>
          </w:rPr>
          <w:tab/>
        </w:r>
        <w:r w:rsidR="00AA6A8B">
          <w:rPr>
            <w:noProof/>
            <w:webHidden/>
          </w:rPr>
          <w:fldChar w:fldCharType="begin"/>
        </w:r>
        <w:r w:rsidR="00AA6A8B">
          <w:rPr>
            <w:noProof/>
            <w:webHidden/>
          </w:rPr>
          <w:instrText xml:space="preserve"> PAGEREF _Toc136773502 \h </w:instrText>
        </w:r>
        <w:r w:rsidR="00AA6A8B">
          <w:rPr>
            <w:noProof/>
            <w:webHidden/>
          </w:rPr>
        </w:r>
        <w:r w:rsidR="00AA6A8B">
          <w:rPr>
            <w:noProof/>
            <w:webHidden/>
          </w:rPr>
          <w:fldChar w:fldCharType="separate"/>
        </w:r>
        <w:r w:rsidR="001C568C">
          <w:rPr>
            <w:noProof/>
            <w:webHidden/>
          </w:rPr>
          <w:t>108</w:t>
        </w:r>
        <w:r w:rsidR="00AA6A8B">
          <w:rPr>
            <w:noProof/>
            <w:webHidden/>
          </w:rPr>
          <w:fldChar w:fldCharType="end"/>
        </w:r>
      </w:hyperlink>
    </w:p>
    <w:p w14:paraId="544FFE7D" w14:textId="2DE16357" w:rsidR="00AA6A8B" w:rsidRDefault="00000000">
      <w:pPr>
        <w:pStyle w:val="TOC2"/>
        <w:rPr>
          <w:rFonts w:asciiTheme="minorHAnsi" w:eastAsiaTheme="minorEastAsia" w:hAnsiTheme="minorHAnsi" w:cstheme="minorBidi"/>
          <w:noProof/>
          <w:sz w:val="22"/>
          <w:szCs w:val="22"/>
          <w:lang w:eastAsia="en-AU"/>
        </w:rPr>
      </w:pPr>
      <w:hyperlink w:anchor="_Toc136773503" w:history="1">
        <w:r w:rsidR="00AA6A8B" w:rsidRPr="00643602">
          <w:rPr>
            <w:rStyle w:val="Hyperlink"/>
            <w:rFonts w:ascii="Arial Bold" w:hAnsi="Arial Bold"/>
            <w:noProof/>
          </w:rPr>
          <w:t>15.3</w:t>
        </w:r>
        <w:r w:rsidR="00AA6A8B">
          <w:rPr>
            <w:rFonts w:asciiTheme="minorHAnsi" w:eastAsiaTheme="minorEastAsia" w:hAnsiTheme="minorHAnsi" w:cstheme="minorBidi"/>
            <w:noProof/>
            <w:sz w:val="22"/>
            <w:szCs w:val="22"/>
            <w:lang w:eastAsia="en-AU"/>
          </w:rPr>
          <w:tab/>
        </w:r>
        <w:r w:rsidR="00AA6A8B" w:rsidRPr="00643602">
          <w:rPr>
            <w:rStyle w:val="Hyperlink"/>
            <w:noProof/>
          </w:rPr>
          <w:t>The Expert</w:t>
        </w:r>
        <w:r w:rsidR="00AA6A8B">
          <w:rPr>
            <w:noProof/>
            <w:webHidden/>
          </w:rPr>
          <w:tab/>
        </w:r>
        <w:r w:rsidR="00AA6A8B">
          <w:rPr>
            <w:noProof/>
            <w:webHidden/>
          </w:rPr>
          <w:fldChar w:fldCharType="begin"/>
        </w:r>
        <w:r w:rsidR="00AA6A8B">
          <w:rPr>
            <w:noProof/>
            <w:webHidden/>
          </w:rPr>
          <w:instrText xml:space="preserve"> PAGEREF _Toc136773503 \h </w:instrText>
        </w:r>
        <w:r w:rsidR="00AA6A8B">
          <w:rPr>
            <w:noProof/>
            <w:webHidden/>
          </w:rPr>
        </w:r>
        <w:r w:rsidR="00AA6A8B">
          <w:rPr>
            <w:noProof/>
            <w:webHidden/>
          </w:rPr>
          <w:fldChar w:fldCharType="separate"/>
        </w:r>
        <w:r w:rsidR="001C568C">
          <w:rPr>
            <w:noProof/>
            <w:webHidden/>
          </w:rPr>
          <w:t>108</w:t>
        </w:r>
        <w:r w:rsidR="00AA6A8B">
          <w:rPr>
            <w:noProof/>
            <w:webHidden/>
          </w:rPr>
          <w:fldChar w:fldCharType="end"/>
        </w:r>
      </w:hyperlink>
    </w:p>
    <w:p w14:paraId="1BE2F5A0" w14:textId="14B2542D" w:rsidR="00AA6A8B" w:rsidRDefault="00000000">
      <w:pPr>
        <w:pStyle w:val="TOC2"/>
        <w:rPr>
          <w:rFonts w:asciiTheme="minorHAnsi" w:eastAsiaTheme="minorEastAsia" w:hAnsiTheme="minorHAnsi" w:cstheme="minorBidi"/>
          <w:noProof/>
          <w:sz w:val="22"/>
          <w:szCs w:val="22"/>
          <w:lang w:eastAsia="en-AU"/>
        </w:rPr>
      </w:pPr>
      <w:hyperlink w:anchor="_Toc136773504" w:history="1">
        <w:r w:rsidR="00AA6A8B" w:rsidRPr="00643602">
          <w:rPr>
            <w:rStyle w:val="Hyperlink"/>
            <w:rFonts w:ascii="Arial Bold" w:hAnsi="Arial Bold"/>
            <w:noProof/>
          </w:rPr>
          <w:t>15.4</w:t>
        </w:r>
        <w:r w:rsidR="00AA6A8B">
          <w:rPr>
            <w:rFonts w:asciiTheme="minorHAnsi" w:eastAsiaTheme="minorEastAsia" w:hAnsiTheme="minorHAnsi" w:cstheme="minorBidi"/>
            <w:noProof/>
            <w:sz w:val="22"/>
            <w:szCs w:val="22"/>
            <w:lang w:eastAsia="en-AU"/>
          </w:rPr>
          <w:tab/>
        </w:r>
        <w:r w:rsidR="00AA6A8B" w:rsidRPr="00643602">
          <w:rPr>
            <w:rStyle w:val="Hyperlink"/>
            <w:noProof/>
          </w:rPr>
          <w:t>Not Arbitration</w:t>
        </w:r>
        <w:r w:rsidR="00AA6A8B">
          <w:rPr>
            <w:noProof/>
            <w:webHidden/>
          </w:rPr>
          <w:tab/>
        </w:r>
        <w:r w:rsidR="00AA6A8B">
          <w:rPr>
            <w:noProof/>
            <w:webHidden/>
          </w:rPr>
          <w:fldChar w:fldCharType="begin"/>
        </w:r>
        <w:r w:rsidR="00AA6A8B">
          <w:rPr>
            <w:noProof/>
            <w:webHidden/>
          </w:rPr>
          <w:instrText xml:space="preserve"> PAGEREF _Toc136773504 \h </w:instrText>
        </w:r>
        <w:r w:rsidR="00AA6A8B">
          <w:rPr>
            <w:noProof/>
            <w:webHidden/>
          </w:rPr>
        </w:r>
        <w:r w:rsidR="00AA6A8B">
          <w:rPr>
            <w:noProof/>
            <w:webHidden/>
          </w:rPr>
          <w:fldChar w:fldCharType="separate"/>
        </w:r>
        <w:r w:rsidR="001C568C">
          <w:rPr>
            <w:noProof/>
            <w:webHidden/>
          </w:rPr>
          <w:t>108</w:t>
        </w:r>
        <w:r w:rsidR="00AA6A8B">
          <w:rPr>
            <w:noProof/>
            <w:webHidden/>
          </w:rPr>
          <w:fldChar w:fldCharType="end"/>
        </w:r>
      </w:hyperlink>
    </w:p>
    <w:p w14:paraId="6CF5CA66" w14:textId="67807788" w:rsidR="00AA6A8B" w:rsidRDefault="00000000">
      <w:pPr>
        <w:pStyle w:val="TOC2"/>
        <w:rPr>
          <w:rFonts w:asciiTheme="minorHAnsi" w:eastAsiaTheme="minorEastAsia" w:hAnsiTheme="minorHAnsi" w:cstheme="minorBidi"/>
          <w:noProof/>
          <w:sz w:val="22"/>
          <w:szCs w:val="22"/>
          <w:lang w:eastAsia="en-AU"/>
        </w:rPr>
      </w:pPr>
      <w:hyperlink w:anchor="_Toc136773505" w:history="1">
        <w:r w:rsidR="00AA6A8B" w:rsidRPr="00643602">
          <w:rPr>
            <w:rStyle w:val="Hyperlink"/>
            <w:rFonts w:ascii="Arial Bold" w:hAnsi="Arial Bold"/>
            <w:noProof/>
          </w:rPr>
          <w:t>15.5</w:t>
        </w:r>
        <w:r w:rsidR="00AA6A8B">
          <w:rPr>
            <w:rFonts w:asciiTheme="minorHAnsi" w:eastAsiaTheme="minorEastAsia" w:hAnsiTheme="minorHAnsi" w:cstheme="minorBidi"/>
            <w:noProof/>
            <w:sz w:val="22"/>
            <w:szCs w:val="22"/>
            <w:lang w:eastAsia="en-AU"/>
          </w:rPr>
          <w:tab/>
        </w:r>
        <w:r w:rsidR="00AA6A8B" w:rsidRPr="00643602">
          <w:rPr>
            <w:rStyle w:val="Hyperlink"/>
            <w:noProof/>
          </w:rPr>
          <w:t>Procedure for Determination</w:t>
        </w:r>
        <w:r w:rsidR="00AA6A8B">
          <w:rPr>
            <w:noProof/>
            <w:webHidden/>
          </w:rPr>
          <w:tab/>
        </w:r>
        <w:r w:rsidR="00AA6A8B">
          <w:rPr>
            <w:noProof/>
            <w:webHidden/>
          </w:rPr>
          <w:fldChar w:fldCharType="begin"/>
        </w:r>
        <w:r w:rsidR="00AA6A8B">
          <w:rPr>
            <w:noProof/>
            <w:webHidden/>
          </w:rPr>
          <w:instrText xml:space="preserve"> PAGEREF _Toc136773505 \h </w:instrText>
        </w:r>
        <w:r w:rsidR="00AA6A8B">
          <w:rPr>
            <w:noProof/>
            <w:webHidden/>
          </w:rPr>
        </w:r>
        <w:r w:rsidR="00AA6A8B">
          <w:rPr>
            <w:noProof/>
            <w:webHidden/>
          </w:rPr>
          <w:fldChar w:fldCharType="separate"/>
        </w:r>
        <w:r w:rsidR="001C568C">
          <w:rPr>
            <w:noProof/>
            <w:webHidden/>
          </w:rPr>
          <w:t>108</w:t>
        </w:r>
        <w:r w:rsidR="00AA6A8B">
          <w:rPr>
            <w:noProof/>
            <w:webHidden/>
          </w:rPr>
          <w:fldChar w:fldCharType="end"/>
        </w:r>
      </w:hyperlink>
    </w:p>
    <w:p w14:paraId="2C628BA4" w14:textId="4A77D6FD" w:rsidR="00AA6A8B" w:rsidRDefault="00000000">
      <w:pPr>
        <w:pStyle w:val="TOC2"/>
        <w:rPr>
          <w:rFonts w:asciiTheme="minorHAnsi" w:eastAsiaTheme="minorEastAsia" w:hAnsiTheme="minorHAnsi" w:cstheme="minorBidi"/>
          <w:noProof/>
          <w:sz w:val="22"/>
          <w:szCs w:val="22"/>
          <w:lang w:eastAsia="en-AU"/>
        </w:rPr>
      </w:pPr>
      <w:hyperlink w:anchor="_Toc136773506" w:history="1">
        <w:r w:rsidR="00AA6A8B" w:rsidRPr="00643602">
          <w:rPr>
            <w:rStyle w:val="Hyperlink"/>
            <w:rFonts w:ascii="Arial Bold" w:hAnsi="Arial Bold"/>
            <w:noProof/>
          </w:rPr>
          <w:t>15.6</w:t>
        </w:r>
        <w:r w:rsidR="00AA6A8B">
          <w:rPr>
            <w:rFonts w:asciiTheme="minorHAnsi" w:eastAsiaTheme="minorEastAsia" w:hAnsiTheme="minorHAnsi" w:cstheme="minorBidi"/>
            <w:noProof/>
            <w:sz w:val="22"/>
            <w:szCs w:val="22"/>
            <w:lang w:eastAsia="en-AU"/>
          </w:rPr>
          <w:tab/>
        </w:r>
        <w:r w:rsidR="00AA6A8B" w:rsidRPr="00643602">
          <w:rPr>
            <w:rStyle w:val="Hyperlink"/>
            <w:noProof/>
          </w:rPr>
          <w:t>Disclosure of Interest</w:t>
        </w:r>
        <w:r w:rsidR="00AA6A8B">
          <w:rPr>
            <w:noProof/>
            <w:webHidden/>
          </w:rPr>
          <w:tab/>
        </w:r>
        <w:r w:rsidR="00AA6A8B">
          <w:rPr>
            <w:noProof/>
            <w:webHidden/>
          </w:rPr>
          <w:fldChar w:fldCharType="begin"/>
        </w:r>
        <w:r w:rsidR="00AA6A8B">
          <w:rPr>
            <w:noProof/>
            <w:webHidden/>
          </w:rPr>
          <w:instrText xml:space="preserve"> PAGEREF _Toc136773506 \h </w:instrText>
        </w:r>
        <w:r w:rsidR="00AA6A8B">
          <w:rPr>
            <w:noProof/>
            <w:webHidden/>
          </w:rPr>
        </w:r>
        <w:r w:rsidR="00AA6A8B">
          <w:rPr>
            <w:noProof/>
            <w:webHidden/>
          </w:rPr>
          <w:fldChar w:fldCharType="separate"/>
        </w:r>
        <w:r w:rsidR="001C568C">
          <w:rPr>
            <w:noProof/>
            <w:webHidden/>
          </w:rPr>
          <w:t>109</w:t>
        </w:r>
        <w:r w:rsidR="00AA6A8B">
          <w:rPr>
            <w:noProof/>
            <w:webHidden/>
          </w:rPr>
          <w:fldChar w:fldCharType="end"/>
        </w:r>
      </w:hyperlink>
    </w:p>
    <w:p w14:paraId="5B93CB4C" w14:textId="20DAF1D6" w:rsidR="00AA6A8B" w:rsidRDefault="00000000">
      <w:pPr>
        <w:pStyle w:val="TOC2"/>
        <w:rPr>
          <w:rFonts w:asciiTheme="minorHAnsi" w:eastAsiaTheme="minorEastAsia" w:hAnsiTheme="minorHAnsi" w:cstheme="minorBidi"/>
          <w:noProof/>
          <w:sz w:val="22"/>
          <w:szCs w:val="22"/>
          <w:lang w:eastAsia="en-AU"/>
        </w:rPr>
      </w:pPr>
      <w:hyperlink w:anchor="_Toc136773507" w:history="1">
        <w:r w:rsidR="00AA6A8B" w:rsidRPr="00643602">
          <w:rPr>
            <w:rStyle w:val="Hyperlink"/>
            <w:rFonts w:ascii="Arial Bold" w:hAnsi="Arial Bold"/>
            <w:noProof/>
          </w:rPr>
          <w:t>15.7</w:t>
        </w:r>
        <w:r w:rsidR="00AA6A8B">
          <w:rPr>
            <w:rFonts w:asciiTheme="minorHAnsi" w:eastAsiaTheme="minorEastAsia" w:hAnsiTheme="minorHAnsi" w:cstheme="minorBidi"/>
            <w:noProof/>
            <w:sz w:val="22"/>
            <w:szCs w:val="22"/>
            <w:lang w:eastAsia="en-AU"/>
          </w:rPr>
          <w:tab/>
        </w:r>
        <w:r w:rsidR="00AA6A8B" w:rsidRPr="00643602">
          <w:rPr>
            <w:rStyle w:val="Hyperlink"/>
            <w:noProof/>
          </w:rPr>
          <w:t>Costs</w:t>
        </w:r>
        <w:r w:rsidR="00AA6A8B">
          <w:rPr>
            <w:noProof/>
            <w:webHidden/>
          </w:rPr>
          <w:tab/>
        </w:r>
        <w:r w:rsidR="00AA6A8B">
          <w:rPr>
            <w:noProof/>
            <w:webHidden/>
          </w:rPr>
          <w:fldChar w:fldCharType="begin"/>
        </w:r>
        <w:r w:rsidR="00AA6A8B">
          <w:rPr>
            <w:noProof/>
            <w:webHidden/>
          </w:rPr>
          <w:instrText xml:space="preserve"> PAGEREF _Toc136773507 \h </w:instrText>
        </w:r>
        <w:r w:rsidR="00AA6A8B">
          <w:rPr>
            <w:noProof/>
            <w:webHidden/>
          </w:rPr>
        </w:r>
        <w:r w:rsidR="00AA6A8B">
          <w:rPr>
            <w:noProof/>
            <w:webHidden/>
          </w:rPr>
          <w:fldChar w:fldCharType="separate"/>
        </w:r>
        <w:r w:rsidR="001C568C">
          <w:rPr>
            <w:noProof/>
            <w:webHidden/>
          </w:rPr>
          <w:t>109</w:t>
        </w:r>
        <w:r w:rsidR="00AA6A8B">
          <w:rPr>
            <w:noProof/>
            <w:webHidden/>
          </w:rPr>
          <w:fldChar w:fldCharType="end"/>
        </w:r>
      </w:hyperlink>
    </w:p>
    <w:p w14:paraId="4FEB0FB4" w14:textId="6344C825" w:rsidR="00AA6A8B" w:rsidRDefault="00000000">
      <w:pPr>
        <w:pStyle w:val="TOC2"/>
        <w:rPr>
          <w:rFonts w:asciiTheme="minorHAnsi" w:eastAsiaTheme="minorEastAsia" w:hAnsiTheme="minorHAnsi" w:cstheme="minorBidi"/>
          <w:noProof/>
          <w:sz w:val="22"/>
          <w:szCs w:val="22"/>
          <w:lang w:eastAsia="en-AU"/>
        </w:rPr>
      </w:pPr>
      <w:hyperlink w:anchor="_Toc136773508" w:history="1">
        <w:r w:rsidR="00AA6A8B" w:rsidRPr="00643602">
          <w:rPr>
            <w:rStyle w:val="Hyperlink"/>
            <w:rFonts w:ascii="Arial Bold" w:hAnsi="Arial Bold"/>
            <w:noProof/>
          </w:rPr>
          <w:t>15.8</w:t>
        </w:r>
        <w:r w:rsidR="00AA6A8B">
          <w:rPr>
            <w:rFonts w:asciiTheme="minorHAnsi" w:eastAsiaTheme="minorEastAsia" w:hAnsiTheme="minorHAnsi" w:cstheme="minorBidi"/>
            <w:noProof/>
            <w:sz w:val="22"/>
            <w:szCs w:val="22"/>
            <w:lang w:eastAsia="en-AU"/>
          </w:rPr>
          <w:tab/>
        </w:r>
        <w:r w:rsidR="00AA6A8B" w:rsidRPr="00643602">
          <w:rPr>
            <w:rStyle w:val="Hyperlink"/>
            <w:noProof/>
          </w:rPr>
          <w:t>Conclusion of Expert Determination</w:t>
        </w:r>
        <w:r w:rsidR="00AA6A8B">
          <w:rPr>
            <w:noProof/>
            <w:webHidden/>
          </w:rPr>
          <w:tab/>
        </w:r>
        <w:r w:rsidR="00AA6A8B">
          <w:rPr>
            <w:noProof/>
            <w:webHidden/>
          </w:rPr>
          <w:fldChar w:fldCharType="begin"/>
        </w:r>
        <w:r w:rsidR="00AA6A8B">
          <w:rPr>
            <w:noProof/>
            <w:webHidden/>
          </w:rPr>
          <w:instrText xml:space="preserve"> PAGEREF _Toc136773508 \h </w:instrText>
        </w:r>
        <w:r w:rsidR="00AA6A8B">
          <w:rPr>
            <w:noProof/>
            <w:webHidden/>
          </w:rPr>
        </w:r>
        <w:r w:rsidR="00AA6A8B">
          <w:rPr>
            <w:noProof/>
            <w:webHidden/>
          </w:rPr>
          <w:fldChar w:fldCharType="separate"/>
        </w:r>
        <w:r w:rsidR="001C568C">
          <w:rPr>
            <w:noProof/>
            <w:webHidden/>
          </w:rPr>
          <w:t>109</w:t>
        </w:r>
        <w:r w:rsidR="00AA6A8B">
          <w:rPr>
            <w:noProof/>
            <w:webHidden/>
          </w:rPr>
          <w:fldChar w:fldCharType="end"/>
        </w:r>
      </w:hyperlink>
    </w:p>
    <w:p w14:paraId="07C65837" w14:textId="1FC5EE4B" w:rsidR="00AA6A8B" w:rsidRDefault="00000000">
      <w:pPr>
        <w:pStyle w:val="TOC2"/>
        <w:rPr>
          <w:rFonts w:asciiTheme="minorHAnsi" w:eastAsiaTheme="minorEastAsia" w:hAnsiTheme="minorHAnsi" w:cstheme="minorBidi"/>
          <w:noProof/>
          <w:sz w:val="22"/>
          <w:szCs w:val="22"/>
          <w:lang w:eastAsia="en-AU"/>
        </w:rPr>
      </w:pPr>
      <w:hyperlink w:anchor="_Toc136773509" w:history="1">
        <w:r w:rsidR="00AA6A8B" w:rsidRPr="00643602">
          <w:rPr>
            <w:rStyle w:val="Hyperlink"/>
            <w:rFonts w:ascii="Arial Bold" w:hAnsi="Arial Bold"/>
            <w:noProof/>
          </w:rPr>
          <w:t>15.9</w:t>
        </w:r>
        <w:r w:rsidR="00AA6A8B">
          <w:rPr>
            <w:rFonts w:asciiTheme="minorHAnsi" w:eastAsiaTheme="minorEastAsia" w:hAnsiTheme="minorHAnsi" w:cstheme="minorBidi"/>
            <w:noProof/>
            <w:sz w:val="22"/>
            <w:szCs w:val="22"/>
            <w:lang w:eastAsia="en-AU"/>
          </w:rPr>
          <w:tab/>
        </w:r>
        <w:r w:rsidR="00AA6A8B" w:rsidRPr="00643602">
          <w:rPr>
            <w:rStyle w:val="Hyperlink"/>
            <w:noProof/>
          </w:rPr>
          <w:t>Expert Determination Agreement</w:t>
        </w:r>
        <w:r w:rsidR="00AA6A8B">
          <w:rPr>
            <w:noProof/>
            <w:webHidden/>
          </w:rPr>
          <w:tab/>
        </w:r>
        <w:r w:rsidR="00AA6A8B">
          <w:rPr>
            <w:noProof/>
            <w:webHidden/>
          </w:rPr>
          <w:fldChar w:fldCharType="begin"/>
        </w:r>
        <w:r w:rsidR="00AA6A8B">
          <w:rPr>
            <w:noProof/>
            <w:webHidden/>
          </w:rPr>
          <w:instrText xml:space="preserve"> PAGEREF _Toc136773509 \h </w:instrText>
        </w:r>
        <w:r w:rsidR="00AA6A8B">
          <w:rPr>
            <w:noProof/>
            <w:webHidden/>
          </w:rPr>
        </w:r>
        <w:r w:rsidR="00AA6A8B">
          <w:rPr>
            <w:noProof/>
            <w:webHidden/>
          </w:rPr>
          <w:fldChar w:fldCharType="separate"/>
        </w:r>
        <w:r w:rsidR="001C568C">
          <w:rPr>
            <w:noProof/>
            <w:webHidden/>
          </w:rPr>
          <w:t>109</w:t>
        </w:r>
        <w:r w:rsidR="00AA6A8B">
          <w:rPr>
            <w:noProof/>
            <w:webHidden/>
          </w:rPr>
          <w:fldChar w:fldCharType="end"/>
        </w:r>
      </w:hyperlink>
    </w:p>
    <w:p w14:paraId="5F32F811" w14:textId="25761A6F" w:rsidR="00AA6A8B" w:rsidRDefault="00000000">
      <w:pPr>
        <w:pStyle w:val="TOC2"/>
        <w:rPr>
          <w:rFonts w:asciiTheme="minorHAnsi" w:eastAsiaTheme="minorEastAsia" w:hAnsiTheme="minorHAnsi" w:cstheme="minorBidi"/>
          <w:noProof/>
          <w:sz w:val="22"/>
          <w:szCs w:val="22"/>
          <w:lang w:eastAsia="en-AU"/>
        </w:rPr>
      </w:pPr>
      <w:hyperlink w:anchor="_Toc136773510" w:history="1">
        <w:r w:rsidR="00AA6A8B" w:rsidRPr="00643602">
          <w:rPr>
            <w:rStyle w:val="Hyperlink"/>
            <w:rFonts w:ascii="Arial Bold" w:hAnsi="Arial Bold"/>
            <w:noProof/>
          </w:rPr>
          <w:t>15.10</w:t>
        </w:r>
        <w:r w:rsidR="00AA6A8B">
          <w:rPr>
            <w:rFonts w:asciiTheme="minorHAnsi" w:eastAsiaTheme="minorEastAsia" w:hAnsiTheme="minorHAnsi" w:cstheme="minorBidi"/>
            <w:noProof/>
            <w:sz w:val="22"/>
            <w:szCs w:val="22"/>
            <w:lang w:eastAsia="en-AU"/>
          </w:rPr>
          <w:tab/>
        </w:r>
        <w:r w:rsidR="00AA6A8B" w:rsidRPr="00643602">
          <w:rPr>
            <w:rStyle w:val="Hyperlink"/>
            <w:noProof/>
          </w:rPr>
          <w:t>Determination of Expert</w:t>
        </w:r>
        <w:r w:rsidR="00AA6A8B">
          <w:rPr>
            <w:noProof/>
            <w:webHidden/>
          </w:rPr>
          <w:tab/>
        </w:r>
        <w:r w:rsidR="00AA6A8B">
          <w:rPr>
            <w:noProof/>
            <w:webHidden/>
          </w:rPr>
          <w:fldChar w:fldCharType="begin"/>
        </w:r>
        <w:r w:rsidR="00AA6A8B">
          <w:rPr>
            <w:noProof/>
            <w:webHidden/>
          </w:rPr>
          <w:instrText xml:space="preserve"> PAGEREF _Toc136773510 \h </w:instrText>
        </w:r>
        <w:r w:rsidR="00AA6A8B">
          <w:rPr>
            <w:noProof/>
            <w:webHidden/>
          </w:rPr>
        </w:r>
        <w:r w:rsidR="00AA6A8B">
          <w:rPr>
            <w:noProof/>
            <w:webHidden/>
          </w:rPr>
          <w:fldChar w:fldCharType="separate"/>
        </w:r>
        <w:r w:rsidR="001C568C">
          <w:rPr>
            <w:noProof/>
            <w:webHidden/>
          </w:rPr>
          <w:t>109</w:t>
        </w:r>
        <w:r w:rsidR="00AA6A8B">
          <w:rPr>
            <w:noProof/>
            <w:webHidden/>
          </w:rPr>
          <w:fldChar w:fldCharType="end"/>
        </w:r>
      </w:hyperlink>
    </w:p>
    <w:p w14:paraId="416385F5" w14:textId="51F602C8" w:rsidR="00AA6A8B" w:rsidRDefault="00000000">
      <w:pPr>
        <w:pStyle w:val="TOC2"/>
        <w:rPr>
          <w:rFonts w:asciiTheme="minorHAnsi" w:eastAsiaTheme="minorEastAsia" w:hAnsiTheme="minorHAnsi" w:cstheme="minorBidi"/>
          <w:noProof/>
          <w:sz w:val="22"/>
          <w:szCs w:val="22"/>
          <w:lang w:eastAsia="en-AU"/>
        </w:rPr>
      </w:pPr>
      <w:hyperlink w:anchor="_Toc136773511" w:history="1">
        <w:r w:rsidR="00AA6A8B" w:rsidRPr="00643602">
          <w:rPr>
            <w:rStyle w:val="Hyperlink"/>
            <w:rFonts w:ascii="Arial Bold" w:hAnsi="Arial Bold"/>
            <w:noProof/>
          </w:rPr>
          <w:t>15.11</w:t>
        </w:r>
        <w:r w:rsidR="00AA6A8B">
          <w:rPr>
            <w:rFonts w:asciiTheme="minorHAnsi" w:eastAsiaTheme="minorEastAsia" w:hAnsiTheme="minorHAnsi" w:cstheme="minorBidi"/>
            <w:noProof/>
            <w:sz w:val="22"/>
            <w:szCs w:val="22"/>
            <w:lang w:eastAsia="en-AU"/>
          </w:rPr>
          <w:tab/>
        </w:r>
        <w:r w:rsidR="00AA6A8B" w:rsidRPr="00643602">
          <w:rPr>
            <w:rStyle w:val="Hyperlink"/>
            <w:noProof/>
          </w:rPr>
          <w:t>Executive Negotiation</w:t>
        </w:r>
        <w:r w:rsidR="00AA6A8B">
          <w:rPr>
            <w:noProof/>
            <w:webHidden/>
          </w:rPr>
          <w:tab/>
        </w:r>
        <w:r w:rsidR="00AA6A8B">
          <w:rPr>
            <w:noProof/>
            <w:webHidden/>
          </w:rPr>
          <w:fldChar w:fldCharType="begin"/>
        </w:r>
        <w:r w:rsidR="00AA6A8B">
          <w:rPr>
            <w:noProof/>
            <w:webHidden/>
          </w:rPr>
          <w:instrText xml:space="preserve"> PAGEREF _Toc136773511 \h </w:instrText>
        </w:r>
        <w:r w:rsidR="00AA6A8B">
          <w:rPr>
            <w:noProof/>
            <w:webHidden/>
          </w:rPr>
        </w:r>
        <w:r w:rsidR="00AA6A8B">
          <w:rPr>
            <w:noProof/>
            <w:webHidden/>
          </w:rPr>
          <w:fldChar w:fldCharType="separate"/>
        </w:r>
        <w:r w:rsidR="001C568C">
          <w:rPr>
            <w:noProof/>
            <w:webHidden/>
          </w:rPr>
          <w:t>110</w:t>
        </w:r>
        <w:r w:rsidR="00AA6A8B">
          <w:rPr>
            <w:noProof/>
            <w:webHidden/>
          </w:rPr>
          <w:fldChar w:fldCharType="end"/>
        </w:r>
      </w:hyperlink>
    </w:p>
    <w:p w14:paraId="2216E36B" w14:textId="4AF4C766" w:rsidR="00AA6A8B" w:rsidRDefault="00000000">
      <w:pPr>
        <w:pStyle w:val="TOC2"/>
        <w:rPr>
          <w:rFonts w:asciiTheme="minorHAnsi" w:eastAsiaTheme="minorEastAsia" w:hAnsiTheme="minorHAnsi" w:cstheme="minorBidi"/>
          <w:noProof/>
          <w:sz w:val="22"/>
          <w:szCs w:val="22"/>
          <w:lang w:eastAsia="en-AU"/>
        </w:rPr>
      </w:pPr>
      <w:hyperlink w:anchor="_Toc136773512" w:history="1">
        <w:r w:rsidR="00AA6A8B" w:rsidRPr="00643602">
          <w:rPr>
            <w:rStyle w:val="Hyperlink"/>
            <w:rFonts w:ascii="Arial Bold" w:hAnsi="Arial Bold"/>
            <w:noProof/>
          </w:rPr>
          <w:t>15.12</w:t>
        </w:r>
        <w:r w:rsidR="00AA6A8B">
          <w:rPr>
            <w:rFonts w:asciiTheme="minorHAnsi" w:eastAsiaTheme="minorEastAsia" w:hAnsiTheme="minorHAnsi" w:cstheme="minorBidi"/>
            <w:noProof/>
            <w:sz w:val="22"/>
            <w:szCs w:val="22"/>
            <w:lang w:eastAsia="en-AU"/>
          </w:rPr>
          <w:tab/>
        </w:r>
        <w:r w:rsidR="00AA6A8B" w:rsidRPr="00643602">
          <w:rPr>
            <w:rStyle w:val="Hyperlink"/>
            <w:noProof/>
          </w:rPr>
          <w:t>Arbitration Agreement</w:t>
        </w:r>
        <w:r w:rsidR="00AA6A8B">
          <w:rPr>
            <w:noProof/>
            <w:webHidden/>
          </w:rPr>
          <w:tab/>
        </w:r>
        <w:r w:rsidR="00AA6A8B">
          <w:rPr>
            <w:noProof/>
            <w:webHidden/>
          </w:rPr>
          <w:fldChar w:fldCharType="begin"/>
        </w:r>
        <w:r w:rsidR="00AA6A8B">
          <w:rPr>
            <w:noProof/>
            <w:webHidden/>
          </w:rPr>
          <w:instrText xml:space="preserve"> PAGEREF _Toc136773512 \h </w:instrText>
        </w:r>
        <w:r w:rsidR="00AA6A8B">
          <w:rPr>
            <w:noProof/>
            <w:webHidden/>
          </w:rPr>
        </w:r>
        <w:r w:rsidR="00AA6A8B">
          <w:rPr>
            <w:noProof/>
            <w:webHidden/>
          </w:rPr>
          <w:fldChar w:fldCharType="separate"/>
        </w:r>
        <w:r w:rsidR="001C568C">
          <w:rPr>
            <w:noProof/>
            <w:webHidden/>
          </w:rPr>
          <w:t>110</w:t>
        </w:r>
        <w:r w:rsidR="00AA6A8B">
          <w:rPr>
            <w:noProof/>
            <w:webHidden/>
          </w:rPr>
          <w:fldChar w:fldCharType="end"/>
        </w:r>
      </w:hyperlink>
    </w:p>
    <w:p w14:paraId="631F4A6C" w14:textId="293E9682" w:rsidR="00AA6A8B" w:rsidRDefault="00000000">
      <w:pPr>
        <w:pStyle w:val="TOC2"/>
        <w:rPr>
          <w:rFonts w:asciiTheme="minorHAnsi" w:eastAsiaTheme="minorEastAsia" w:hAnsiTheme="minorHAnsi" w:cstheme="minorBidi"/>
          <w:noProof/>
          <w:sz w:val="22"/>
          <w:szCs w:val="22"/>
          <w:lang w:eastAsia="en-AU"/>
        </w:rPr>
      </w:pPr>
      <w:hyperlink w:anchor="_Toc136773513" w:history="1">
        <w:r w:rsidR="00AA6A8B" w:rsidRPr="00643602">
          <w:rPr>
            <w:rStyle w:val="Hyperlink"/>
            <w:rFonts w:ascii="Arial Bold" w:hAnsi="Arial Bold"/>
            <w:noProof/>
          </w:rPr>
          <w:t>15.13</w:t>
        </w:r>
        <w:r w:rsidR="00AA6A8B">
          <w:rPr>
            <w:rFonts w:asciiTheme="minorHAnsi" w:eastAsiaTheme="minorEastAsia" w:hAnsiTheme="minorHAnsi" w:cstheme="minorBidi"/>
            <w:noProof/>
            <w:sz w:val="22"/>
            <w:szCs w:val="22"/>
            <w:lang w:eastAsia="en-AU"/>
          </w:rPr>
          <w:tab/>
        </w:r>
        <w:r w:rsidR="00AA6A8B" w:rsidRPr="00643602">
          <w:rPr>
            <w:rStyle w:val="Hyperlink"/>
            <w:noProof/>
          </w:rPr>
          <w:t>Arbitration</w:t>
        </w:r>
        <w:r w:rsidR="00AA6A8B">
          <w:rPr>
            <w:noProof/>
            <w:webHidden/>
          </w:rPr>
          <w:tab/>
        </w:r>
        <w:r w:rsidR="00AA6A8B">
          <w:rPr>
            <w:noProof/>
            <w:webHidden/>
          </w:rPr>
          <w:fldChar w:fldCharType="begin"/>
        </w:r>
        <w:r w:rsidR="00AA6A8B">
          <w:rPr>
            <w:noProof/>
            <w:webHidden/>
          </w:rPr>
          <w:instrText xml:space="preserve"> PAGEREF _Toc136773513 \h </w:instrText>
        </w:r>
        <w:r w:rsidR="00AA6A8B">
          <w:rPr>
            <w:noProof/>
            <w:webHidden/>
          </w:rPr>
        </w:r>
        <w:r w:rsidR="00AA6A8B">
          <w:rPr>
            <w:noProof/>
            <w:webHidden/>
          </w:rPr>
          <w:fldChar w:fldCharType="separate"/>
        </w:r>
        <w:r w:rsidR="001C568C">
          <w:rPr>
            <w:noProof/>
            <w:webHidden/>
          </w:rPr>
          <w:t>110</w:t>
        </w:r>
        <w:r w:rsidR="00AA6A8B">
          <w:rPr>
            <w:noProof/>
            <w:webHidden/>
          </w:rPr>
          <w:fldChar w:fldCharType="end"/>
        </w:r>
      </w:hyperlink>
    </w:p>
    <w:p w14:paraId="4277072C" w14:textId="3E3ABF4E" w:rsidR="00AA6A8B" w:rsidRDefault="00000000">
      <w:pPr>
        <w:pStyle w:val="TOC2"/>
        <w:rPr>
          <w:rFonts w:asciiTheme="minorHAnsi" w:eastAsiaTheme="minorEastAsia" w:hAnsiTheme="minorHAnsi" w:cstheme="minorBidi"/>
          <w:noProof/>
          <w:sz w:val="22"/>
          <w:szCs w:val="22"/>
          <w:lang w:eastAsia="en-AU"/>
        </w:rPr>
      </w:pPr>
      <w:hyperlink w:anchor="_Toc136773514" w:history="1">
        <w:r w:rsidR="00AA6A8B" w:rsidRPr="00643602">
          <w:rPr>
            <w:rStyle w:val="Hyperlink"/>
            <w:rFonts w:ascii="Arial Bold" w:hAnsi="Arial Bold"/>
            <w:noProof/>
          </w:rPr>
          <w:t>15.14</w:t>
        </w:r>
        <w:r w:rsidR="00AA6A8B">
          <w:rPr>
            <w:rFonts w:asciiTheme="minorHAnsi" w:eastAsiaTheme="minorEastAsia" w:hAnsiTheme="minorHAnsi" w:cstheme="minorBidi"/>
            <w:noProof/>
            <w:sz w:val="22"/>
            <w:szCs w:val="22"/>
            <w:lang w:eastAsia="en-AU"/>
          </w:rPr>
          <w:tab/>
        </w:r>
        <w:r w:rsidR="00AA6A8B" w:rsidRPr="00643602">
          <w:rPr>
            <w:rStyle w:val="Hyperlink"/>
            <w:noProof/>
          </w:rPr>
          <w:t>Proportionate Liability</w:t>
        </w:r>
        <w:r w:rsidR="00AA6A8B">
          <w:rPr>
            <w:noProof/>
            <w:webHidden/>
          </w:rPr>
          <w:tab/>
        </w:r>
        <w:r w:rsidR="00AA6A8B">
          <w:rPr>
            <w:noProof/>
            <w:webHidden/>
          </w:rPr>
          <w:fldChar w:fldCharType="begin"/>
        </w:r>
        <w:r w:rsidR="00AA6A8B">
          <w:rPr>
            <w:noProof/>
            <w:webHidden/>
          </w:rPr>
          <w:instrText xml:space="preserve"> PAGEREF _Toc136773514 \h </w:instrText>
        </w:r>
        <w:r w:rsidR="00AA6A8B">
          <w:rPr>
            <w:noProof/>
            <w:webHidden/>
          </w:rPr>
        </w:r>
        <w:r w:rsidR="00AA6A8B">
          <w:rPr>
            <w:noProof/>
            <w:webHidden/>
          </w:rPr>
          <w:fldChar w:fldCharType="separate"/>
        </w:r>
        <w:r w:rsidR="001C568C">
          <w:rPr>
            <w:noProof/>
            <w:webHidden/>
          </w:rPr>
          <w:t>111</w:t>
        </w:r>
        <w:r w:rsidR="00AA6A8B">
          <w:rPr>
            <w:noProof/>
            <w:webHidden/>
          </w:rPr>
          <w:fldChar w:fldCharType="end"/>
        </w:r>
      </w:hyperlink>
    </w:p>
    <w:p w14:paraId="6B5AF913" w14:textId="50FC0748" w:rsidR="00AA6A8B" w:rsidRDefault="00000000">
      <w:pPr>
        <w:pStyle w:val="TOC2"/>
        <w:rPr>
          <w:rFonts w:asciiTheme="minorHAnsi" w:eastAsiaTheme="minorEastAsia" w:hAnsiTheme="minorHAnsi" w:cstheme="minorBidi"/>
          <w:noProof/>
          <w:sz w:val="22"/>
          <w:szCs w:val="22"/>
          <w:lang w:eastAsia="en-AU"/>
        </w:rPr>
      </w:pPr>
      <w:hyperlink w:anchor="_Toc136773515" w:history="1">
        <w:r w:rsidR="00AA6A8B" w:rsidRPr="00643602">
          <w:rPr>
            <w:rStyle w:val="Hyperlink"/>
            <w:rFonts w:ascii="Arial Bold" w:hAnsi="Arial Bold"/>
            <w:noProof/>
          </w:rPr>
          <w:t>15.15</w:t>
        </w:r>
        <w:r w:rsidR="00AA6A8B">
          <w:rPr>
            <w:rFonts w:asciiTheme="minorHAnsi" w:eastAsiaTheme="minorEastAsia" w:hAnsiTheme="minorHAnsi" w:cstheme="minorBidi"/>
            <w:noProof/>
            <w:sz w:val="22"/>
            <w:szCs w:val="22"/>
            <w:lang w:eastAsia="en-AU"/>
          </w:rPr>
          <w:tab/>
        </w:r>
        <w:r w:rsidR="00AA6A8B" w:rsidRPr="00643602">
          <w:rPr>
            <w:rStyle w:val="Hyperlink"/>
            <w:noProof/>
          </w:rPr>
          <w:t>Continuation of Contractor's Activities</w:t>
        </w:r>
        <w:r w:rsidR="00AA6A8B">
          <w:rPr>
            <w:noProof/>
            <w:webHidden/>
          </w:rPr>
          <w:tab/>
        </w:r>
        <w:r w:rsidR="00AA6A8B">
          <w:rPr>
            <w:noProof/>
            <w:webHidden/>
          </w:rPr>
          <w:fldChar w:fldCharType="begin"/>
        </w:r>
        <w:r w:rsidR="00AA6A8B">
          <w:rPr>
            <w:noProof/>
            <w:webHidden/>
          </w:rPr>
          <w:instrText xml:space="preserve"> PAGEREF _Toc136773515 \h </w:instrText>
        </w:r>
        <w:r w:rsidR="00AA6A8B">
          <w:rPr>
            <w:noProof/>
            <w:webHidden/>
          </w:rPr>
        </w:r>
        <w:r w:rsidR="00AA6A8B">
          <w:rPr>
            <w:noProof/>
            <w:webHidden/>
          </w:rPr>
          <w:fldChar w:fldCharType="separate"/>
        </w:r>
        <w:r w:rsidR="001C568C">
          <w:rPr>
            <w:noProof/>
            <w:webHidden/>
          </w:rPr>
          <w:t>111</w:t>
        </w:r>
        <w:r w:rsidR="00AA6A8B">
          <w:rPr>
            <w:noProof/>
            <w:webHidden/>
          </w:rPr>
          <w:fldChar w:fldCharType="end"/>
        </w:r>
      </w:hyperlink>
    </w:p>
    <w:p w14:paraId="1C1242CB" w14:textId="55BFB608" w:rsidR="00AA6A8B" w:rsidRDefault="00000000">
      <w:pPr>
        <w:pStyle w:val="TOC2"/>
        <w:rPr>
          <w:rFonts w:asciiTheme="minorHAnsi" w:eastAsiaTheme="minorEastAsia" w:hAnsiTheme="minorHAnsi" w:cstheme="minorBidi"/>
          <w:noProof/>
          <w:sz w:val="22"/>
          <w:szCs w:val="22"/>
          <w:lang w:eastAsia="en-AU"/>
        </w:rPr>
      </w:pPr>
      <w:hyperlink w:anchor="_Toc136773516" w:history="1">
        <w:r w:rsidR="00AA6A8B" w:rsidRPr="00643602">
          <w:rPr>
            <w:rStyle w:val="Hyperlink"/>
            <w:rFonts w:ascii="Arial Bold" w:hAnsi="Arial Bold"/>
            <w:noProof/>
          </w:rPr>
          <w:t>15.16</w:t>
        </w:r>
        <w:r w:rsidR="00AA6A8B">
          <w:rPr>
            <w:rFonts w:asciiTheme="minorHAnsi" w:eastAsiaTheme="minorEastAsia" w:hAnsiTheme="minorHAnsi" w:cstheme="minorBidi"/>
            <w:noProof/>
            <w:sz w:val="22"/>
            <w:szCs w:val="22"/>
            <w:lang w:eastAsia="en-AU"/>
          </w:rPr>
          <w:tab/>
        </w:r>
        <w:r w:rsidR="00AA6A8B" w:rsidRPr="00643602">
          <w:rPr>
            <w:rStyle w:val="Hyperlink"/>
            <w:noProof/>
          </w:rPr>
          <w:t>Submission to Jurisdiction</w:t>
        </w:r>
        <w:r w:rsidR="00AA6A8B">
          <w:rPr>
            <w:noProof/>
            <w:webHidden/>
          </w:rPr>
          <w:tab/>
        </w:r>
        <w:r w:rsidR="00AA6A8B">
          <w:rPr>
            <w:noProof/>
            <w:webHidden/>
          </w:rPr>
          <w:fldChar w:fldCharType="begin"/>
        </w:r>
        <w:r w:rsidR="00AA6A8B">
          <w:rPr>
            <w:noProof/>
            <w:webHidden/>
          </w:rPr>
          <w:instrText xml:space="preserve"> PAGEREF _Toc136773516 \h </w:instrText>
        </w:r>
        <w:r w:rsidR="00AA6A8B">
          <w:rPr>
            <w:noProof/>
            <w:webHidden/>
          </w:rPr>
        </w:r>
        <w:r w:rsidR="00AA6A8B">
          <w:rPr>
            <w:noProof/>
            <w:webHidden/>
          </w:rPr>
          <w:fldChar w:fldCharType="separate"/>
        </w:r>
        <w:r w:rsidR="001C568C">
          <w:rPr>
            <w:noProof/>
            <w:webHidden/>
          </w:rPr>
          <w:t>112</w:t>
        </w:r>
        <w:r w:rsidR="00AA6A8B">
          <w:rPr>
            <w:noProof/>
            <w:webHidden/>
          </w:rPr>
          <w:fldChar w:fldCharType="end"/>
        </w:r>
      </w:hyperlink>
    </w:p>
    <w:p w14:paraId="03992703" w14:textId="2C9C2B4D" w:rsidR="00AA6A8B" w:rsidRDefault="00000000">
      <w:pPr>
        <w:pStyle w:val="TOC1"/>
        <w:rPr>
          <w:rFonts w:asciiTheme="minorHAnsi" w:eastAsiaTheme="minorEastAsia" w:hAnsiTheme="minorHAnsi" w:cstheme="minorBidi"/>
          <w:b w:val="0"/>
          <w:caps w:val="0"/>
          <w:noProof/>
          <w:sz w:val="22"/>
          <w:lang w:eastAsia="en-AU"/>
        </w:rPr>
      </w:pPr>
      <w:hyperlink w:anchor="_Toc136773517" w:history="1">
        <w:r w:rsidR="00AA6A8B" w:rsidRPr="00643602">
          <w:rPr>
            <w:rStyle w:val="Hyperlink"/>
            <w:noProof/>
          </w:rPr>
          <w:t>16.</w:t>
        </w:r>
        <w:r w:rsidR="00AA6A8B">
          <w:rPr>
            <w:rFonts w:asciiTheme="minorHAnsi" w:eastAsiaTheme="minorEastAsia" w:hAnsiTheme="minorHAnsi" w:cstheme="minorBidi"/>
            <w:b w:val="0"/>
            <w:caps w:val="0"/>
            <w:noProof/>
            <w:sz w:val="22"/>
            <w:lang w:eastAsia="en-AU"/>
          </w:rPr>
          <w:tab/>
        </w:r>
        <w:r w:rsidR="00AA6A8B" w:rsidRPr="00643602">
          <w:rPr>
            <w:rStyle w:val="Hyperlink"/>
            <w:noProof/>
          </w:rPr>
          <w:t>NOTICES</w:t>
        </w:r>
        <w:r w:rsidR="00AA6A8B">
          <w:rPr>
            <w:noProof/>
            <w:webHidden/>
          </w:rPr>
          <w:tab/>
        </w:r>
        <w:r w:rsidR="00AA6A8B">
          <w:rPr>
            <w:noProof/>
            <w:webHidden/>
          </w:rPr>
          <w:fldChar w:fldCharType="begin"/>
        </w:r>
        <w:r w:rsidR="00AA6A8B">
          <w:rPr>
            <w:noProof/>
            <w:webHidden/>
          </w:rPr>
          <w:instrText xml:space="preserve"> PAGEREF _Toc136773517 \h </w:instrText>
        </w:r>
        <w:r w:rsidR="00AA6A8B">
          <w:rPr>
            <w:noProof/>
            <w:webHidden/>
          </w:rPr>
        </w:r>
        <w:r w:rsidR="00AA6A8B">
          <w:rPr>
            <w:noProof/>
            <w:webHidden/>
          </w:rPr>
          <w:fldChar w:fldCharType="separate"/>
        </w:r>
        <w:r w:rsidR="001C568C">
          <w:rPr>
            <w:noProof/>
            <w:webHidden/>
          </w:rPr>
          <w:t>113</w:t>
        </w:r>
        <w:r w:rsidR="00AA6A8B">
          <w:rPr>
            <w:noProof/>
            <w:webHidden/>
          </w:rPr>
          <w:fldChar w:fldCharType="end"/>
        </w:r>
      </w:hyperlink>
    </w:p>
    <w:p w14:paraId="257A5996" w14:textId="7676157E" w:rsidR="00AA6A8B" w:rsidRDefault="00000000">
      <w:pPr>
        <w:pStyle w:val="TOC2"/>
        <w:rPr>
          <w:rFonts w:asciiTheme="minorHAnsi" w:eastAsiaTheme="minorEastAsia" w:hAnsiTheme="minorHAnsi" w:cstheme="minorBidi"/>
          <w:noProof/>
          <w:sz w:val="22"/>
          <w:szCs w:val="22"/>
          <w:lang w:eastAsia="en-AU"/>
        </w:rPr>
      </w:pPr>
      <w:hyperlink w:anchor="_Toc136773518" w:history="1">
        <w:r w:rsidR="00AA6A8B" w:rsidRPr="00643602">
          <w:rPr>
            <w:rStyle w:val="Hyperlink"/>
            <w:rFonts w:ascii="Arial Bold" w:hAnsi="Arial Bold"/>
            <w:noProof/>
          </w:rPr>
          <w:t>16.1</w:t>
        </w:r>
        <w:r w:rsidR="00AA6A8B">
          <w:rPr>
            <w:rFonts w:asciiTheme="minorHAnsi" w:eastAsiaTheme="minorEastAsia" w:hAnsiTheme="minorHAnsi" w:cstheme="minorBidi"/>
            <w:noProof/>
            <w:sz w:val="22"/>
            <w:szCs w:val="22"/>
            <w:lang w:eastAsia="en-AU"/>
          </w:rPr>
          <w:tab/>
        </w:r>
        <w:r w:rsidR="00AA6A8B" w:rsidRPr="00643602">
          <w:rPr>
            <w:rStyle w:val="Hyperlink"/>
            <w:noProof/>
          </w:rPr>
          <w:t>Notice of Variation</w:t>
        </w:r>
        <w:r w:rsidR="00AA6A8B">
          <w:rPr>
            <w:noProof/>
            <w:webHidden/>
          </w:rPr>
          <w:tab/>
        </w:r>
        <w:r w:rsidR="00AA6A8B">
          <w:rPr>
            <w:noProof/>
            <w:webHidden/>
          </w:rPr>
          <w:fldChar w:fldCharType="begin"/>
        </w:r>
        <w:r w:rsidR="00AA6A8B">
          <w:rPr>
            <w:noProof/>
            <w:webHidden/>
          </w:rPr>
          <w:instrText xml:space="preserve"> PAGEREF _Toc136773518 \h </w:instrText>
        </w:r>
        <w:r w:rsidR="00AA6A8B">
          <w:rPr>
            <w:noProof/>
            <w:webHidden/>
          </w:rPr>
        </w:r>
        <w:r w:rsidR="00AA6A8B">
          <w:rPr>
            <w:noProof/>
            <w:webHidden/>
          </w:rPr>
          <w:fldChar w:fldCharType="separate"/>
        </w:r>
        <w:r w:rsidR="001C568C">
          <w:rPr>
            <w:noProof/>
            <w:webHidden/>
          </w:rPr>
          <w:t>113</w:t>
        </w:r>
        <w:r w:rsidR="00AA6A8B">
          <w:rPr>
            <w:noProof/>
            <w:webHidden/>
          </w:rPr>
          <w:fldChar w:fldCharType="end"/>
        </w:r>
      </w:hyperlink>
    </w:p>
    <w:p w14:paraId="61CB8B82" w14:textId="0D1C7A4B" w:rsidR="00AA6A8B" w:rsidRDefault="00000000">
      <w:pPr>
        <w:pStyle w:val="TOC2"/>
        <w:rPr>
          <w:rFonts w:asciiTheme="minorHAnsi" w:eastAsiaTheme="minorEastAsia" w:hAnsiTheme="minorHAnsi" w:cstheme="minorBidi"/>
          <w:noProof/>
          <w:sz w:val="22"/>
          <w:szCs w:val="22"/>
          <w:lang w:eastAsia="en-AU"/>
        </w:rPr>
      </w:pPr>
      <w:hyperlink w:anchor="_Toc136773519" w:history="1">
        <w:r w:rsidR="00AA6A8B" w:rsidRPr="00643602">
          <w:rPr>
            <w:rStyle w:val="Hyperlink"/>
            <w:rFonts w:ascii="Arial Bold" w:hAnsi="Arial Bold"/>
            <w:noProof/>
          </w:rPr>
          <w:t>16.2</w:t>
        </w:r>
        <w:r w:rsidR="00AA6A8B">
          <w:rPr>
            <w:rFonts w:asciiTheme="minorHAnsi" w:eastAsiaTheme="minorEastAsia" w:hAnsiTheme="minorHAnsi" w:cstheme="minorBidi"/>
            <w:noProof/>
            <w:sz w:val="22"/>
            <w:szCs w:val="22"/>
            <w:lang w:eastAsia="en-AU"/>
          </w:rPr>
          <w:tab/>
        </w:r>
        <w:r w:rsidR="00AA6A8B" w:rsidRPr="00643602">
          <w:rPr>
            <w:rStyle w:val="Hyperlink"/>
            <w:noProof/>
          </w:rPr>
          <w:t>Notices of Other Claims</w:t>
        </w:r>
        <w:r w:rsidR="00AA6A8B">
          <w:rPr>
            <w:noProof/>
            <w:webHidden/>
          </w:rPr>
          <w:tab/>
        </w:r>
        <w:r w:rsidR="00AA6A8B">
          <w:rPr>
            <w:noProof/>
            <w:webHidden/>
          </w:rPr>
          <w:fldChar w:fldCharType="begin"/>
        </w:r>
        <w:r w:rsidR="00AA6A8B">
          <w:rPr>
            <w:noProof/>
            <w:webHidden/>
          </w:rPr>
          <w:instrText xml:space="preserve"> PAGEREF _Toc136773519 \h </w:instrText>
        </w:r>
        <w:r w:rsidR="00AA6A8B">
          <w:rPr>
            <w:noProof/>
            <w:webHidden/>
          </w:rPr>
        </w:r>
        <w:r w:rsidR="00AA6A8B">
          <w:rPr>
            <w:noProof/>
            <w:webHidden/>
          </w:rPr>
          <w:fldChar w:fldCharType="separate"/>
        </w:r>
        <w:r w:rsidR="001C568C">
          <w:rPr>
            <w:noProof/>
            <w:webHidden/>
          </w:rPr>
          <w:t>113</w:t>
        </w:r>
        <w:r w:rsidR="00AA6A8B">
          <w:rPr>
            <w:noProof/>
            <w:webHidden/>
          </w:rPr>
          <w:fldChar w:fldCharType="end"/>
        </w:r>
      </w:hyperlink>
    </w:p>
    <w:p w14:paraId="58B3E705" w14:textId="599A9159" w:rsidR="00AA6A8B" w:rsidRDefault="00000000">
      <w:pPr>
        <w:pStyle w:val="TOC2"/>
        <w:rPr>
          <w:rFonts w:asciiTheme="minorHAnsi" w:eastAsiaTheme="minorEastAsia" w:hAnsiTheme="minorHAnsi" w:cstheme="minorBidi"/>
          <w:noProof/>
          <w:sz w:val="22"/>
          <w:szCs w:val="22"/>
          <w:lang w:eastAsia="en-AU"/>
        </w:rPr>
      </w:pPr>
      <w:hyperlink w:anchor="_Toc136773520" w:history="1">
        <w:r w:rsidR="00AA6A8B" w:rsidRPr="00643602">
          <w:rPr>
            <w:rStyle w:val="Hyperlink"/>
            <w:rFonts w:ascii="Arial Bold" w:hAnsi="Arial Bold"/>
            <w:noProof/>
          </w:rPr>
          <w:t>16.3</w:t>
        </w:r>
        <w:r w:rsidR="00AA6A8B">
          <w:rPr>
            <w:rFonts w:asciiTheme="minorHAnsi" w:eastAsiaTheme="minorEastAsia" w:hAnsiTheme="minorHAnsi" w:cstheme="minorBidi"/>
            <w:noProof/>
            <w:sz w:val="22"/>
            <w:szCs w:val="22"/>
            <w:lang w:eastAsia="en-AU"/>
          </w:rPr>
          <w:tab/>
        </w:r>
        <w:r w:rsidR="00AA6A8B" w:rsidRPr="00643602">
          <w:rPr>
            <w:rStyle w:val="Hyperlink"/>
            <w:noProof/>
          </w:rPr>
          <w:t>Prescribed Notices</w:t>
        </w:r>
        <w:r w:rsidR="00AA6A8B">
          <w:rPr>
            <w:noProof/>
            <w:webHidden/>
          </w:rPr>
          <w:tab/>
        </w:r>
        <w:r w:rsidR="00AA6A8B">
          <w:rPr>
            <w:noProof/>
            <w:webHidden/>
          </w:rPr>
          <w:fldChar w:fldCharType="begin"/>
        </w:r>
        <w:r w:rsidR="00AA6A8B">
          <w:rPr>
            <w:noProof/>
            <w:webHidden/>
          </w:rPr>
          <w:instrText xml:space="preserve"> PAGEREF _Toc136773520 \h </w:instrText>
        </w:r>
        <w:r w:rsidR="00AA6A8B">
          <w:rPr>
            <w:noProof/>
            <w:webHidden/>
          </w:rPr>
        </w:r>
        <w:r w:rsidR="00AA6A8B">
          <w:rPr>
            <w:noProof/>
            <w:webHidden/>
          </w:rPr>
          <w:fldChar w:fldCharType="separate"/>
        </w:r>
        <w:r w:rsidR="001C568C">
          <w:rPr>
            <w:noProof/>
            <w:webHidden/>
          </w:rPr>
          <w:t>113</w:t>
        </w:r>
        <w:r w:rsidR="00AA6A8B">
          <w:rPr>
            <w:noProof/>
            <w:webHidden/>
          </w:rPr>
          <w:fldChar w:fldCharType="end"/>
        </w:r>
      </w:hyperlink>
    </w:p>
    <w:p w14:paraId="08B2A122" w14:textId="01895FD6" w:rsidR="00AA6A8B" w:rsidRDefault="00000000">
      <w:pPr>
        <w:pStyle w:val="TOC2"/>
        <w:rPr>
          <w:rFonts w:asciiTheme="minorHAnsi" w:eastAsiaTheme="minorEastAsia" w:hAnsiTheme="minorHAnsi" w:cstheme="minorBidi"/>
          <w:noProof/>
          <w:sz w:val="22"/>
          <w:szCs w:val="22"/>
          <w:lang w:eastAsia="en-AU"/>
        </w:rPr>
      </w:pPr>
      <w:hyperlink w:anchor="_Toc136773521" w:history="1">
        <w:r w:rsidR="00AA6A8B" w:rsidRPr="00643602">
          <w:rPr>
            <w:rStyle w:val="Hyperlink"/>
            <w:rFonts w:ascii="Arial Bold" w:hAnsi="Arial Bold"/>
            <w:noProof/>
          </w:rPr>
          <w:t>16.4</w:t>
        </w:r>
        <w:r w:rsidR="00AA6A8B">
          <w:rPr>
            <w:rFonts w:asciiTheme="minorHAnsi" w:eastAsiaTheme="minorEastAsia" w:hAnsiTheme="minorHAnsi" w:cstheme="minorBidi"/>
            <w:noProof/>
            <w:sz w:val="22"/>
            <w:szCs w:val="22"/>
            <w:lang w:eastAsia="en-AU"/>
          </w:rPr>
          <w:tab/>
        </w:r>
        <w:r w:rsidR="00AA6A8B" w:rsidRPr="00643602">
          <w:rPr>
            <w:rStyle w:val="Hyperlink"/>
            <w:noProof/>
          </w:rPr>
          <w:t>Continuing Events</w:t>
        </w:r>
        <w:r w:rsidR="00AA6A8B">
          <w:rPr>
            <w:noProof/>
            <w:webHidden/>
          </w:rPr>
          <w:tab/>
        </w:r>
        <w:r w:rsidR="00AA6A8B">
          <w:rPr>
            <w:noProof/>
            <w:webHidden/>
          </w:rPr>
          <w:fldChar w:fldCharType="begin"/>
        </w:r>
        <w:r w:rsidR="00AA6A8B">
          <w:rPr>
            <w:noProof/>
            <w:webHidden/>
          </w:rPr>
          <w:instrText xml:space="preserve"> PAGEREF _Toc136773521 \h </w:instrText>
        </w:r>
        <w:r w:rsidR="00AA6A8B">
          <w:rPr>
            <w:noProof/>
            <w:webHidden/>
          </w:rPr>
        </w:r>
        <w:r w:rsidR="00AA6A8B">
          <w:rPr>
            <w:noProof/>
            <w:webHidden/>
          </w:rPr>
          <w:fldChar w:fldCharType="separate"/>
        </w:r>
        <w:r w:rsidR="001C568C">
          <w:rPr>
            <w:noProof/>
            <w:webHidden/>
          </w:rPr>
          <w:t>114</w:t>
        </w:r>
        <w:r w:rsidR="00AA6A8B">
          <w:rPr>
            <w:noProof/>
            <w:webHidden/>
          </w:rPr>
          <w:fldChar w:fldCharType="end"/>
        </w:r>
      </w:hyperlink>
    </w:p>
    <w:p w14:paraId="47DC418F" w14:textId="1F450D26" w:rsidR="00AA6A8B" w:rsidRDefault="00000000">
      <w:pPr>
        <w:pStyle w:val="TOC2"/>
        <w:rPr>
          <w:rFonts w:asciiTheme="minorHAnsi" w:eastAsiaTheme="minorEastAsia" w:hAnsiTheme="minorHAnsi" w:cstheme="minorBidi"/>
          <w:noProof/>
          <w:sz w:val="22"/>
          <w:szCs w:val="22"/>
          <w:lang w:eastAsia="en-AU"/>
        </w:rPr>
      </w:pPr>
      <w:hyperlink w:anchor="_Toc136773522" w:history="1">
        <w:r w:rsidR="00AA6A8B" w:rsidRPr="00643602">
          <w:rPr>
            <w:rStyle w:val="Hyperlink"/>
            <w:rFonts w:ascii="Arial Bold" w:hAnsi="Arial Bold"/>
            <w:noProof/>
          </w:rPr>
          <w:t>16.5</w:t>
        </w:r>
        <w:r w:rsidR="00AA6A8B">
          <w:rPr>
            <w:rFonts w:asciiTheme="minorHAnsi" w:eastAsiaTheme="minorEastAsia" w:hAnsiTheme="minorHAnsi" w:cstheme="minorBidi"/>
            <w:noProof/>
            <w:sz w:val="22"/>
            <w:szCs w:val="22"/>
            <w:lang w:eastAsia="en-AU"/>
          </w:rPr>
          <w:tab/>
        </w:r>
        <w:r w:rsidR="00AA6A8B" w:rsidRPr="00643602">
          <w:rPr>
            <w:rStyle w:val="Hyperlink"/>
            <w:noProof/>
          </w:rPr>
          <w:t>Time Bar</w:t>
        </w:r>
        <w:r w:rsidR="00AA6A8B">
          <w:rPr>
            <w:noProof/>
            <w:webHidden/>
          </w:rPr>
          <w:tab/>
        </w:r>
        <w:r w:rsidR="00AA6A8B">
          <w:rPr>
            <w:noProof/>
            <w:webHidden/>
          </w:rPr>
          <w:fldChar w:fldCharType="begin"/>
        </w:r>
        <w:r w:rsidR="00AA6A8B">
          <w:rPr>
            <w:noProof/>
            <w:webHidden/>
          </w:rPr>
          <w:instrText xml:space="preserve"> PAGEREF _Toc136773522 \h </w:instrText>
        </w:r>
        <w:r w:rsidR="00AA6A8B">
          <w:rPr>
            <w:noProof/>
            <w:webHidden/>
          </w:rPr>
        </w:r>
        <w:r w:rsidR="00AA6A8B">
          <w:rPr>
            <w:noProof/>
            <w:webHidden/>
          </w:rPr>
          <w:fldChar w:fldCharType="separate"/>
        </w:r>
        <w:r w:rsidR="001C568C">
          <w:rPr>
            <w:noProof/>
            <w:webHidden/>
          </w:rPr>
          <w:t>114</w:t>
        </w:r>
        <w:r w:rsidR="00AA6A8B">
          <w:rPr>
            <w:noProof/>
            <w:webHidden/>
          </w:rPr>
          <w:fldChar w:fldCharType="end"/>
        </w:r>
      </w:hyperlink>
    </w:p>
    <w:p w14:paraId="67CBEB3B" w14:textId="6B80F91E" w:rsidR="00AA6A8B" w:rsidRDefault="00000000">
      <w:pPr>
        <w:pStyle w:val="TOC2"/>
        <w:rPr>
          <w:rFonts w:asciiTheme="minorHAnsi" w:eastAsiaTheme="minorEastAsia" w:hAnsiTheme="minorHAnsi" w:cstheme="minorBidi"/>
          <w:noProof/>
          <w:sz w:val="22"/>
          <w:szCs w:val="22"/>
          <w:lang w:eastAsia="en-AU"/>
        </w:rPr>
      </w:pPr>
      <w:hyperlink w:anchor="_Toc136773523" w:history="1">
        <w:r w:rsidR="00AA6A8B" w:rsidRPr="00643602">
          <w:rPr>
            <w:rStyle w:val="Hyperlink"/>
            <w:rFonts w:ascii="Arial Bold" w:hAnsi="Arial Bold"/>
            <w:noProof/>
          </w:rPr>
          <w:t>16.6</w:t>
        </w:r>
        <w:r w:rsidR="00AA6A8B">
          <w:rPr>
            <w:rFonts w:asciiTheme="minorHAnsi" w:eastAsiaTheme="minorEastAsia" w:hAnsiTheme="minorHAnsi" w:cstheme="minorBidi"/>
            <w:noProof/>
            <w:sz w:val="22"/>
            <w:szCs w:val="22"/>
            <w:lang w:eastAsia="en-AU"/>
          </w:rPr>
          <w:tab/>
        </w:r>
        <w:r w:rsidR="00AA6A8B" w:rsidRPr="00643602">
          <w:rPr>
            <w:rStyle w:val="Hyperlink"/>
            <w:noProof/>
          </w:rPr>
          <w:t>Other Provisions Unaffected</w:t>
        </w:r>
        <w:r w:rsidR="00AA6A8B">
          <w:rPr>
            <w:noProof/>
            <w:webHidden/>
          </w:rPr>
          <w:tab/>
        </w:r>
        <w:r w:rsidR="00AA6A8B">
          <w:rPr>
            <w:noProof/>
            <w:webHidden/>
          </w:rPr>
          <w:fldChar w:fldCharType="begin"/>
        </w:r>
        <w:r w:rsidR="00AA6A8B">
          <w:rPr>
            <w:noProof/>
            <w:webHidden/>
          </w:rPr>
          <w:instrText xml:space="preserve"> PAGEREF _Toc136773523 \h </w:instrText>
        </w:r>
        <w:r w:rsidR="00AA6A8B">
          <w:rPr>
            <w:noProof/>
            <w:webHidden/>
          </w:rPr>
        </w:r>
        <w:r w:rsidR="00AA6A8B">
          <w:rPr>
            <w:noProof/>
            <w:webHidden/>
          </w:rPr>
          <w:fldChar w:fldCharType="separate"/>
        </w:r>
        <w:r w:rsidR="001C568C">
          <w:rPr>
            <w:noProof/>
            <w:webHidden/>
          </w:rPr>
          <w:t>114</w:t>
        </w:r>
        <w:r w:rsidR="00AA6A8B">
          <w:rPr>
            <w:noProof/>
            <w:webHidden/>
          </w:rPr>
          <w:fldChar w:fldCharType="end"/>
        </w:r>
      </w:hyperlink>
    </w:p>
    <w:p w14:paraId="150C1FF0" w14:textId="6CD4E3DA" w:rsidR="00AA6A8B" w:rsidRDefault="00000000">
      <w:pPr>
        <w:pStyle w:val="TOC2"/>
        <w:rPr>
          <w:rFonts w:asciiTheme="minorHAnsi" w:eastAsiaTheme="minorEastAsia" w:hAnsiTheme="minorHAnsi" w:cstheme="minorBidi"/>
          <w:noProof/>
          <w:sz w:val="22"/>
          <w:szCs w:val="22"/>
          <w:lang w:eastAsia="en-AU"/>
        </w:rPr>
      </w:pPr>
      <w:hyperlink w:anchor="_Toc136773524" w:history="1">
        <w:r w:rsidR="00AA6A8B" w:rsidRPr="00643602">
          <w:rPr>
            <w:rStyle w:val="Hyperlink"/>
            <w:rFonts w:ascii="Arial Bold" w:hAnsi="Arial Bold"/>
            <w:noProof/>
          </w:rPr>
          <w:t>16.7</w:t>
        </w:r>
        <w:r w:rsidR="00AA6A8B">
          <w:rPr>
            <w:rFonts w:asciiTheme="minorHAnsi" w:eastAsiaTheme="minorEastAsia" w:hAnsiTheme="minorHAnsi" w:cstheme="minorBidi"/>
            <w:noProof/>
            <w:sz w:val="22"/>
            <w:szCs w:val="22"/>
            <w:lang w:eastAsia="en-AU"/>
          </w:rPr>
          <w:tab/>
        </w:r>
        <w:r w:rsidR="00AA6A8B" w:rsidRPr="00643602">
          <w:rPr>
            <w:rStyle w:val="Hyperlink"/>
            <w:noProof/>
          </w:rPr>
          <w:t>Address for Service</w:t>
        </w:r>
        <w:r w:rsidR="00AA6A8B">
          <w:rPr>
            <w:noProof/>
            <w:webHidden/>
          </w:rPr>
          <w:tab/>
        </w:r>
        <w:r w:rsidR="00AA6A8B">
          <w:rPr>
            <w:noProof/>
            <w:webHidden/>
          </w:rPr>
          <w:fldChar w:fldCharType="begin"/>
        </w:r>
        <w:r w:rsidR="00AA6A8B">
          <w:rPr>
            <w:noProof/>
            <w:webHidden/>
          </w:rPr>
          <w:instrText xml:space="preserve"> PAGEREF _Toc136773524 \h </w:instrText>
        </w:r>
        <w:r w:rsidR="00AA6A8B">
          <w:rPr>
            <w:noProof/>
            <w:webHidden/>
          </w:rPr>
        </w:r>
        <w:r w:rsidR="00AA6A8B">
          <w:rPr>
            <w:noProof/>
            <w:webHidden/>
          </w:rPr>
          <w:fldChar w:fldCharType="separate"/>
        </w:r>
        <w:r w:rsidR="001C568C">
          <w:rPr>
            <w:noProof/>
            <w:webHidden/>
          </w:rPr>
          <w:t>114</w:t>
        </w:r>
        <w:r w:rsidR="00AA6A8B">
          <w:rPr>
            <w:noProof/>
            <w:webHidden/>
          </w:rPr>
          <w:fldChar w:fldCharType="end"/>
        </w:r>
      </w:hyperlink>
    </w:p>
    <w:p w14:paraId="0D31E413" w14:textId="3CD2A063" w:rsidR="00AA6A8B" w:rsidRDefault="00000000">
      <w:pPr>
        <w:pStyle w:val="TOC2"/>
        <w:rPr>
          <w:rFonts w:asciiTheme="minorHAnsi" w:eastAsiaTheme="minorEastAsia" w:hAnsiTheme="minorHAnsi" w:cstheme="minorBidi"/>
          <w:noProof/>
          <w:sz w:val="22"/>
          <w:szCs w:val="22"/>
          <w:lang w:eastAsia="en-AU"/>
        </w:rPr>
      </w:pPr>
      <w:hyperlink w:anchor="_Toc136773525" w:history="1">
        <w:r w:rsidR="00AA6A8B" w:rsidRPr="00643602">
          <w:rPr>
            <w:rStyle w:val="Hyperlink"/>
            <w:rFonts w:ascii="Arial Bold" w:hAnsi="Arial Bold"/>
            <w:noProof/>
          </w:rPr>
          <w:t>16.8</w:t>
        </w:r>
        <w:r w:rsidR="00AA6A8B">
          <w:rPr>
            <w:rFonts w:asciiTheme="minorHAnsi" w:eastAsiaTheme="minorEastAsia" w:hAnsiTheme="minorHAnsi" w:cstheme="minorBidi"/>
            <w:noProof/>
            <w:sz w:val="22"/>
            <w:szCs w:val="22"/>
            <w:lang w:eastAsia="en-AU"/>
          </w:rPr>
          <w:tab/>
        </w:r>
        <w:r w:rsidR="00AA6A8B" w:rsidRPr="00643602">
          <w:rPr>
            <w:rStyle w:val="Hyperlink"/>
            <w:noProof/>
          </w:rPr>
          <w:t>Receipt of Notices</w:t>
        </w:r>
        <w:r w:rsidR="00AA6A8B">
          <w:rPr>
            <w:noProof/>
            <w:webHidden/>
          </w:rPr>
          <w:tab/>
        </w:r>
        <w:r w:rsidR="00AA6A8B">
          <w:rPr>
            <w:noProof/>
            <w:webHidden/>
          </w:rPr>
          <w:fldChar w:fldCharType="begin"/>
        </w:r>
        <w:r w:rsidR="00AA6A8B">
          <w:rPr>
            <w:noProof/>
            <w:webHidden/>
          </w:rPr>
          <w:instrText xml:space="preserve"> PAGEREF _Toc136773525 \h </w:instrText>
        </w:r>
        <w:r w:rsidR="00AA6A8B">
          <w:rPr>
            <w:noProof/>
            <w:webHidden/>
          </w:rPr>
        </w:r>
        <w:r w:rsidR="00AA6A8B">
          <w:rPr>
            <w:noProof/>
            <w:webHidden/>
          </w:rPr>
          <w:fldChar w:fldCharType="separate"/>
        </w:r>
        <w:r w:rsidR="001C568C">
          <w:rPr>
            <w:noProof/>
            <w:webHidden/>
          </w:rPr>
          <w:t>114</w:t>
        </w:r>
        <w:r w:rsidR="00AA6A8B">
          <w:rPr>
            <w:noProof/>
            <w:webHidden/>
          </w:rPr>
          <w:fldChar w:fldCharType="end"/>
        </w:r>
      </w:hyperlink>
    </w:p>
    <w:p w14:paraId="4E0774FC" w14:textId="31328954" w:rsidR="00AA6A8B" w:rsidRDefault="00000000">
      <w:pPr>
        <w:pStyle w:val="TOC1"/>
        <w:rPr>
          <w:rFonts w:asciiTheme="minorHAnsi" w:eastAsiaTheme="minorEastAsia" w:hAnsiTheme="minorHAnsi" w:cstheme="minorBidi"/>
          <w:b w:val="0"/>
          <w:caps w:val="0"/>
          <w:noProof/>
          <w:sz w:val="22"/>
          <w:lang w:eastAsia="en-AU"/>
        </w:rPr>
      </w:pPr>
      <w:hyperlink w:anchor="_Toc136773526" w:history="1">
        <w:r w:rsidR="00AA6A8B" w:rsidRPr="00643602">
          <w:rPr>
            <w:rStyle w:val="Hyperlink"/>
            <w:noProof/>
          </w:rPr>
          <w:t>17.</w:t>
        </w:r>
        <w:r w:rsidR="00AA6A8B">
          <w:rPr>
            <w:rFonts w:asciiTheme="minorHAnsi" w:eastAsiaTheme="minorEastAsia" w:hAnsiTheme="minorHAnsi" w:cstheme="minorBidi"/>
            <w:b w:val="0"/>
            <w:caps w:val="0"/>
            <w:noProof/>
            <w:sz w:val="22"/>
            <w:lang w:eastAsia="en-AU"/>
          </w:rPr>
          <w:tab/>
        </w:r>
        <w:r w:rsidR="00AA6A8B" w:rsidRPr="00643602">
          <w:rPr>
            <w:rStyle w:val="Hyperlink"/>
            <w:noProof/>
          </w:rPr>
          <w:t>ESD AND WOL</w:t>
        </w:r>
        <w:r w:rsidR="00AA6A8B">
          <w:rPr>
            <w:noProof/>
            <w:webHidden/>
          </w:rPr>
          <w:tab/>
        </w:r>
        <w:r w:rsidR="00AA6A8B">
          <w:rPr>
            <w:noProof/>
            <w:webHidden/>
          </w:rPr>
          <w:fldChar w:fldCharType="begin"/>
        </w:r>
        <w:r w:rsidR="00AA6A8B">
          <w:rPr>
            <w:noProof/>
            <w:webHidden/>
          </w:rPr>
          <w:instrText xml:space="preserve"> PAGEREF _Toc136773526 \h </w:instrText>
        </w:r>
        <w:r w:rsidR="00AA6A8B">
          <w:rPr>
            <w:noProof/>
            <w:webHidden/>
          </w:rPr>
        </w:r>
        <w:r w:rsidR="00AA6A8B">
          <w:rPr>
            <w:noProof/>
            <w:webHidden/>
          </w:rPr>
          <w:fldChar w:fldCharType="separate"/>
        </w:r>
        <w:r w:rsidR="001C568C">
          <w:rPr>
            <w:noProof/>
            <w:webHidden/>
          </w:rPr>
          <w:t>116</w:t>
        </w:r>
        <w:r w:rsidR="00AA6A8B">
          <w:rPr>
            <w:noProof/>
            <w:webHidden/>
          </w:rPr>
          <w:fldChar w:fldCharType="end"/>
        </w:r>
      </w:hyperlink>
    </w:p>
    <w:p w14:paraId="0F1FB759" w14:textId="5FC8015E" w:rsidR="00AA6A8B" w:rsidRDefault="00000000">
      <w:pPr>
        <w:pStyle w:val="TOC2"/>
        <w:rPr>
          <w:rFonts w:asciiTheme="minorHAnsi" w:eastAsiaTheme="minorEastAsia" w:hAnsiTheme="minorHAnsi" w:cstheme="minorBidi"/>
          <w:noProof/>
          <w:sz w:val="22"/>
          <w:szCs w:val="22"/>
          <w:lang w:eastAsia="en-AU"/>
        </w:rPr>
      </w:pPr>
      <w:hyperlink w:anchor="_Toc136773527" w:history="1">
        <w:r w:rsidR="00AA6A8B" w:rsidRPr="00643602">
          <w:rPr>
            <w:rStyle w:val="Hyperlink"/>
            <w:rFonts w:ascii="Arial Bold" w:hAnsi="Arial Bold"/>
            <w:noProof/>
          </w:rPr>
          <w:t>17.1</w:t>
        </w:r>
        <w:r w:rsidR="00AA6A8B">
          <w:rPr>
            <w:rFonts w:asciiTheme="minorHAnsi" w:eastAsiaTheme="minorEastAsia" w:hAnsiTheme="minorHAnsi" w:cstheme="minorBidi"/>
            <w:noProof/>
            <w:sz w:val="22"/>
            <w:szCs w:val="22"/>
            <w:lang w:eastAsia="en-AU"/>
          </w:rPr>
          <w:tab/>
        </w:r>
        <w:r w:rsidR="00AA6A8B" w:rsidRPr="00643602">
          <w:rPr>
            <w:rStyle w:val="Hyperlink"/>
            <w:noProof/>
          </w:rPr>
          <w:t>Design and Construction</w:t>
        </w:r>
        <w:r w:rsidR="00AA6A8B">
          <w:rPr>
            <w:noProof/>
            <w:webHidden/>
          </w:rPr>
          <w:tab/>
        </w:r>
        <w:r w:rsidR="00AA6A8B">
          <w:rPr>
            <w:noProof/>
            <w:webHidden/>
          </w:rPr>
          <w:fldChar w:fldCharType="begin"/>
        </w:r>
        <w:r w:rsidR="00AA6A8B">
          <w:rPr>
            <w:noProof/>
            <w:webHidden/>
          </w:rPr>
          <w:instrText xml:space="preserve"> PAGEREF _Toc136773527 \h </w:instrText>
        </w:r>
        <w:r w:rsidR="00AA6A8B">
          <w:rPr>
            <w:noProof/>
            <w:webHidden/>
          </w:rPr>
        </w:r>
        <w:r w:rsidR="00AA6A8B">
          <w:rPr>
            <w:noProof/>
            <w:webHidden/>
          </w:rPr>
          <w:fldChar w:fldCharType="separate"/>
        </w:r>
        <w:r w:rsidR="001C568C">
          <w:rPr>
            <w:noProof/>
            <w:webHidden/>
          </w:rPr>
          <w:t>116</w:t>
        </w:r>
        <w:r w:rsidR="00AA6A8B">
          <w:rPr>
            <w:noProof/>
            <w:webHidden/>
          </w:rPr>
          <w:fldChar w:fldCharType="end"/>
        </w:r>
      </w:hyperlink>
    </w:p>
    <w:p w14:paraId="4EC995F7" w14:textId="13012C22" w:rsidR="00AA6A8B" w:rsidRDefault="00000000">
      <w:pPr>
        <w:pStyle w:val="TOC2"/>
        <w:rPr>
          <w:rFonts w:asciiTheme="minorHAnsi" w:eastAsiaTheme="minorEastAsia" w:hAnsiTheme="minorHAnsi" w:cstheme="minorBidi"/>
          <w:noProof/>
          <w:sz w:val="22"/>
          <w:szCs w:val="22"/>
          <w:lang w:eastAsia="en-AU"/>
        </w:rPr>
      </w:pPr>
      <w:hyperlink w:anchor="_Toc136773528" w:history="1">
        <w:r w:rsidR="00AA6A8B" w:rsidRPr="00643602">
          <w:rPr>
            <w:rStyle w:val="Hyperlink"/>
            <w:rFonts w:ascii="Arial Bold" w:hAnsi="Arial Bold"/>
            <w:noProof/>
            <w:lang w:val="en-US"/>
          </w:rPr>
          <w:t>17.2</w:t>
        </w:r>
        <w:r w:rsidR="00AA6A8B">
          <w:rPr>
            <w:rFonts w:asciiTheme="minorHAnsi" w:eastAsiaTheme="minorEastAsia" w:hAnsiTheme="minorHAnsi" w:cstheme="minorBidi"/>
            <w:noProof/>
            <w:sz w:val="22"/>
            <w:szCs w:val="22"/>
            <w:lang w:eastAsia="en-AU"/>
          </w:rPr>
          <w:tab/>
        </w:r>
        <w:r w:rsidR="00AA6A8B" w:rsidRPr="00643602">
          <w:rPr>
            <w:rStyle w:val="Hyperlink"/>
            <w:noProof/>
          </w:rPr>
          <w:t>Consultation</w:t>
        </w:r>
        <w:r w:rsidR="00AA6A8B">
          <w:rPr>
            <w:noProof/>
            <w:webHidden/>
          </w:rPr>
          <w:tab/>
        </w:r>
        <w:r w:rsidR="00AA6A8B">
          <w:rPr>
            <w:noProof/>
            <w:webHidden/>
          </w:rPr>
          <w:fldChar w:fldCharType="begin"/>
        </w:r>
        <w:r w:rsidR="00AA6A8B">
          <w:rPr>
            <w:noProof/>
            <w:webHidden/>
          </w:rPr>
          <w:instrText xml:space="preserve"> PAGEREF _Toc136773528 \h </w:instrText>
        </w:r>
        <w:r w:rsidR="00AA6A8B">
          <w:rPr>
            <w:noProof/>
            <w:webHidden/>
          </w:rPr>
        </w:r>
        <w:r w:rsidR="00AA6A8B">
          <w:rPr>
            <w:noProof/>
            <w:webHidden/>
          </w:rPr>
          <w:fldChar w:fldCharType="separate"/>
        </w:r>
        <w:r w:rsidR="001C568C">
          <w:rPr>
            <w:noProof/>
            <w:webHidden/>
          </w:rPr>
          <w:t>116</w:t>
        </w:r>
        <w:r w:rsidR="00AA6A8B">
          <w:rPr>
            <w:noProof/>
            <w:webHidden/>
          </w:rPr>
          <w:fldChar w:fldCharType="end"/>
        </w:r>
      </w:hyperlink>
    </w:p>
    <w:p w14:paraId="268B0D42" w14:textId="3191A8AC" w:rsidR="00AA6A8B" w:rsidRDefault="00000000">
      <w:pPr>
        <w:pStyle w:val="TOC2"/>
        <w:rPr>
          <w:rFonts w:asciiTheme="minorHAnsi" w:eastAsiaTheme="minorEastAsia" w:hAnsiTheme="minorHAnsi" w:cstheme="minorBidi"/>
          <w:noProof/>
          <w:sz w:val="22"/>
          <w:szCs w:val="22"/>
          <w:lang w:eastAsia="en-AU"/>
        </w:rPr>
      </w:pPr>
      <w:hyperlink w:anchor="_Toc136773529" w:history="1">
        <w:r w:rsidR="00AA6A8B" w:rsidRPr="00643602">
          <w:rPr>
            <w:rStyle w:val="Hyperlink"/>
            <w:rFonts w:ascii="Arial Bold" w:hAnsi="Arial Bold"/>
            <w:noProof/>
          </w:rPr>
          <w:t>17.3</w:t>
        </w:r>
        <w:r w:rsidR="00AA6A8B">
          <w:rPr>
            <w:rFonts w:asciiTheme="minorHAnsi" w:eastAsiaTheme="minorEastAsia" w:hAnsiTheme="minorHAnsi" w:cstheme="minorBidi"/>
            <w:noProof/>
            <w:sz w:val="22"/>
            <w:szCs w:val="22"/>
            <w:lang w:eastAsia="en-AU"/>
          </w:rPr>
          <w:tab/>
        </w:r>
        <w:r w:rsidR="00AA6A8B" w:rsidRPr="00643602">
          <w:rPr>
            <w:rStyle w:val="Hyperlink"/>
            <w:noProof/>
          </w:rPr>
          <w:t>ESD and WOL Proposals</w:t>
        </w:r>
        <w:r w:rsidR="00AA6A8B">
          <w:rPr>
            <w:noProof/>
            <w:webHidden/>
          </w:rPr>
          <w:tab/>
        </w:r>
        <w:r w:rsidR="00AA6A8B">
          <w:rPr>
            <w:noProof/>
            <w:webHidden/>
          </w:rPr>
          <w:fldChar w:fldCharType="begin"/>
        </w:r>
        <w:r w:rsidR="00AA6A8B">
          <w:rPr>
            <w:noProof/>
            <w:webHidden/>
          </w:rPr>
          <w:instrText xml:space="preserve"> PAGEREF _Toc136773529 \h </w:instrText>
        </w:r>
        <w:r w:rsidR="00AA6A8B">
          <w:rPr>
            <w:noProof/>
            <w:webHidden/>
          </w:rPr>
        </w:r>
        <w:r w:rsidR="00AA6A8B">
          <w:rPr>
            <w:noProof/>
            <w:webHidden/>
          </w:rPr>
          <w:fldChar w:fldCharType="separate"/>
        </w:r>
        <w:r w:rsidR="001C568C">
          <w:rPr>
            <w:noProof/>
            <w:webHidden/>
          </w:rPr>
          <w:t>116</w:t>
        </w:r>
        <w:r w:rsidR="00AA6A8B">
          <w:rPr>
            <w:noProof/>
            <w:webHidden/>
          </w:rPr>
          <w:fldChar w:fldCharType="end"/>
        </w:r>
      </w:hyperlink>
    </w:p>
    <w:p w14:paraId="3F885F5D" w14:textId="7F0FD7CA" w:rsidR="00AA6A8B" w:rsidRDefault="00000000">
      <w:pPr>
        <w:pStyle w:val="TOC2"/>
        <w:rPr>
          <w:rFonts w:asciiTheme="minorHAnsi" w:eastAsiaTheme="minorEastAsia" w:hAnsiTheme="minorHAnsi" w:cstheme="minorBidi"/>
          <w:noProof/>
          <w:sz w:val="22"/>
          <w:szCs w:val="22"/>
          <w:lang w:eastAsia="en-AU"/>
        </w:rPr>
      </w:pPr>
      <w:hyperlink w:anchor="_Toc136773530" w:history="1">
        <w:r w:rsidR="00AA6A8B" w:rsidRPr="00643602">
          <w:rPr>
            <w:rStyle w:val="Hyperlink"/>
            <w:rFonts w:ascii="Arial Bold" w:hAnsi="Arial Bold"/>
            <w:noProof/>
          </w:rPr>
          <w:t>17.4</w:t>
        </w:r>
        <w:r w:rsidR="00AA6A8B">
          <w:rPr>
            <w:rFonts w:asciiTheme="minorHAnsi" w:eastAsiaTheme="minorEastAsia" w:hAnsiTheme="minorHAnsi" w:cstheme="minorBidi"/>
            <w:noProof/>
            <w:sz w:val="22"/>
            <w:szCs w:val="22"/>
            <w:lang w:eastAsia="en-AU"/>
          </w:rPr>
          <w:tab/>
        </w:r>
        <w:r w:rsidR="00AA6A8B" w:rsidRPr="00643602">
          <w:rPr>
            <w:rStyle w:val="Hyperlink"/>
            <w:noProof/>
          </w:rPr>
          <w:t>Post Occupancy Evaluation</w:t>
        </w:r>
        <w:r w:rsidR="00AA6A8B">
          <w:rPr>
            <w:noProof/>
            <w:webHidden/>
          </w:rPr>
          <w:tab/>
        </w:r>
        <w:r w:rsidR="00AA6A8B">
          <w:rPr>
            <w:noProof/>
            <w:webHidden/>
          </w:rPr>
          <w:fldChar w:fldCharType="begin"/>
        </w:r>
        <w:r w:rsidR="00AA6A8B">
          <w:rPr>
            <w:noProof/>
            <w:webHidden/>
          </w:rPr>
          <w:instrText xml:space="preserve"> PAGEREF _Toc136773530 \h </w:instrText>
        </w:r>
        <w:r w:rsidR="00AA6A8B">
          <w:rPr>
            <w:noProof/>
            <w:webHidden/>
          </w:rPr>
        </w:r>
        <w:r w:rsidR="00AA6A8B">
          <w:rPr>
            <w:noProof/>
            <w:webHidden/>
          </w:rPr>
          <w:fldChar w:fldCharType="separate"/>
        </w:r>
        <w:r w:rsidR="001C568C">
          <w:rPr>
            <w:noProof/>
            <w:webHidden/>
          </w:rPr>
          <w:t>116</w:t>
        </w:r>
        <w:r w:rsidR="00AA6A8B">
          <w:rPr>
            <w:noProof/>
            <w:webHidden/>
          </w:rPr>
          <w:fldChar w:fldCharType="end"/>
        </w:r>
      </w:hyperlink>
    </w:p>
    <w:p w14:paraId="6DBF4A13" w14:textId="41E88766" w:rsidR="00AA6A8B" w:rsidRDefault="00000000">
      <w:pPr>
        <w:pStyle w:val="TOC2"/>
        <w:rPr>
          <w:rFonts w:asciiTheme="minorHAnsi" w:eastAsiaTheme="minorEastAsia" w:hAnsiTheme="minorHAnsi" w:cstheme="minorBidi"/>
          <w:noProof/>
          <w:sz w:val="22"/>
          <w:szCs w:val="22"/>
          <w:lang w:eastAsia="en-AU"/>
        </w:rPr>
      </w:pPr>
      <w:hyperlink w:anchor="_Toc136773531" w:history="1">
        <w:r w:rsidR="00AA6A8B" w:rsidRPr="00643602">
          <w:rPr>
            <w:rStyle w:val="Hyperlink"/>
            <w:rFonts w:ascii="Arial Bold" w:hAnsi="Arial Bold"/>
            <w:noProof/>
          </w:rPr>
          <w:t>17.5</w:t>
        </w:r>
        <w:r w:rsidR="00AA6A8B">
          <w:rPr>
            <w:rFonts w:asciiTheme="minorHAnsi" w:eastAsiaTheme="minorEastAsia" w:hAnsiTheme="minorHAnsi" w:cstheme="minorBidi"/>
            <w:noProof/>
            <w:sz w:val="22"/>
            <w:szCs w:val="22"/>
            <w:lang w:eastAsia="en-AU"/>
          </w:rPr>
          <w:tab/>
        </w:r>
        <w:r w:rsidR="00AA6A8B" w:rsidRPr="00643602">
          <w:rPr>
            <w:rStyle w:val="Hyperlink"/>
            <w:noProof/>
          </w:rPr>
          <w:t>Rights and Obligations Not Affected</w:t>
        </w:r>
        <w:r w:rsidR="00AA6A8B">
          <w:rPr>
            <w:noProof/>
            <w:webHidden/>
          </w:rPr>
          <w:tab/>
        </w:r>
        <w:r w:rsidR="00AA6A8B">
          <w:rPr>
            <w:noProof/>
            <w:webHidden/>
          </w:rPr>
          <w:fldChar w:fldCharType="begin"/>
        </w:r>
        <w:r w:rsidR="00AA6A8B">
          <w:rPr>
            <w:noProof/>
            <w:webHidden/>
          </w:rPr>
          <w:instrText xml:space="preserve"> PAGEREF _Toc136773531 \h </w:instrText>
        </w:r>
        <w:r w:rsidR="00AA6A8B">
          <w:rPr>
            <w:noProof/>
            <w:webHidden/>
          </w:rPr>
        </w:r>
        <w:r w:rsidR="00AA6A8B">
          <w:rPr>
            <w:noProof/>
            <w:webHidden/>
          </w:rPr>
          <w:fldChar w:fldCharType="separate"/>
        </w:r>
        <w:r w:rsidR="001C568C">
          <w:rPr>
            <w:noProof/>
            <w:webHidden/>
          </w:rPr>
          <w:t>117</w:t>
        </w:r>
        <w:r w:rsidR="00AA6A8B">
          <w:rPr>
            <w:noProof/>
            <w:webHidden/>
          </w:rPr>
          <w:fldChar w:fldCharType="end"/>
        </w:r>
      </w:hyperlink>
    </w:p>
    <w:p w14:paraId="5E89AC31" w14:textId="4420EDD7" w:rsidR="00AA6A8B" w:rsidRDefault="00000000">
      <w:pPr>
        <w:pStyle w:val="TOC1"/>
        <w:rPr>
          <w:rFonts w:asciiTheme="minorHAnsi" w:eastAsiaTheme="minorEastAsia" w:hAnsiTheme="minorHAnsi" w:cstheme="minorBidi"/>
          <w:b w:val="0"/>
          <w:caps w:val="0"/>
          <w:noProof/>
          <w:sz w:val="22"/>
          <w:lang w:eastAsia="en-AU"/>
        </w:rPr>
      </w:pPr>
      <w:hyperlink w:anchor="_Toc136773532" w:history="1">
        <w:r w:rsidR="00AA6A8B" w:rsidRPr="00643602">
          <w:rPr>
            <w:rStyle w:val="Hyperlink"/>
            <w:noProof/>
          </w:rPr>
          <w:t>18.</w:t>
        </w:r>
        <w:r w:rsidR="00AA6A8B">
          <w:rPr>
            <w:rFonts w:asciiTheme="minorHAnsi" w:eastAsiaTheme="minorEastAsia" w:hAnsiTheme="minorHAnsi" w:cstheme="minorBidi"/>
            <w:b w:val="0"/>
            <w:caps w:val="0"/>
            <w:noProof/>
            <w:sz w:val="22"/>
            <w:lang w:eastAsia="en-AU"/>
          </w:rPr>
          <w:tab/>
        </w:r>
        <w:r w:rsidR="00AA6A8B" w:rsidRPr="00643602">
          <w:rPr>
            <w:rStyle w:val="Hyperlink"/>
            <w:noProof/>
          </w:rPr>
          <w:t>GENERAL</w:t>
        </w:r>
        <w:r w:rsidR="00AA6A8B">
          <w:rPr>
            <w:noProof/>
            <w:webHidden/>
          </w:rPr>
          <w:tab/>
        </w:r>
        <w:r w:rsidR="00AA6A8B">
          <w:rPr>
            <w:noProof/>
            <w:webHidden/>
          </w:rPr>
          <w:fldChar w:fldCharType="begin"/>
        </w:r>
        <w:r w:rsidR="00AA6A8B">
          <w:rPr>
            <w:noProof/>
            <w:webHidden/>
          </w:rPr>
          <w:instrText xml:space="preserve"> PAGEREF _Toc136773532 \h </w:instrText>
        </w:r>
        <w:r w:rsidR="00AA6A8B">
          <w:rPr>
            <w:noProof/>
            <w:webHidden/>
          </w:rPr>
        </w:r>
        <w:r w:rsidR="00AA6A8B">
          <w:rPr>
            <w:noProof/>
            <w:webHidden/>
          </w:rPr>
          <w:fldChar w:fldCharType="separate"/>
        </w:r>
        <w:r w:rsidR="001C568C">
          <w:rPr>
            <w:noProof/>
            <w:webHidden/>
          </w:rPr>
          <w:t>118</w:t>
        </w:r>
        <w:r w:rsidR="00AA6A8B">
          <w:rPr>
            <w:noProof/>
            <w:webHidden/>
          </w:rPr>
          <w:fldChar w:fldCharType="end"/>
        </w:r>
      </w:hyperlink>
    </w:p>
    <w:p w14:paraId="629FC637" w14:textId="4A737CE3" w:rsidR="00AA6A8B" w:rsidRDefault="00000000">
      <w:pPr>
        <w:pStyle w:val="TOC2"/>
        <w:rPr>
          <w:rFonts w:asciiTheme="minorHAnsi" w:eastAsiaTheme="minorEastAsia" w:hAnsiTheme="minorHAnsi" w:cstheme="minorBidi"/>
          <w:noProof/>
          <w:sz w:val="22"/>
          <w:szCs w:val="22"/>
          <w:lang w:eastAsia="en-AU"/>
        </w:rPr>
      </w:pPr>
      <w:hyperlink w:anchor="_Toc136773533" w:history="1">
        <w:r w:rsidR="00AA6A8B" w:rsidRPr="00643602">
          <w:rPr>
            <w:rStyle w:val="Hyperlink"/>
            <w:rFonts w:ascii="Arial Bold" w:hAnsi="Arial Bold"/>
            <w:noProof/>
          </w:rPr>
          <w:t>18.1</w:t>
        </w:r>
        <w:r w:rsidR="00AA6A8B">
          <w:rPr>
            <w:rFonts w:asciiTheme="minorHAnsi" w:eastAsiaTheme="minorEastAsia" w:hAnsiTheme="minorHAnsi" w:cstheme="minorBidi"/>
            <w:noProof/>
            <w:sz w:val="22"/>
            <w:szCs w:val="22"/>
            <w:lang w:eastAsia="en-AU"/>
          </w:rPr>
          <w:tab/>
        </w:r>
        <w:r w:rsidR="00AA6A8B" w:rsidRPr="00643602">
          <w:rPr>
            <w:rStyle w:val="Hyperlink"/>
            <w:noProof/>
          </w:rPr>
          <w:t>Privacy</w:t>
        </w:r>
        <w:r w:rsidR="00AA6A8B">
          <w:rPr>
            <w:noProof/>
            <w:webHidden/>
          </w:rPr>
          <w:tab/>
        </w:r>
        <w:r w:rsidR="00AA6A8B">
          <w:rPr>
            <w:noProof/>
            <w:webHidden/>
          </w:rPr>
          <w:fldChar w:fldCharType="begin"/>
        </w:r>
        <w:r w:rsidR="00AA6A8B">
          <w:rPr>
            <w:noProof/>
            <w:webHidden/>
          </w:rPr>
          <w:instrText xml:space="preserve"> PAGEREF _Toc136773533 \h </w:instrText>
        </w:r>
        <w:r w:rsidR="00AA6A8B">
          <w:rPr>
            <w:noProof/>
            <w:webHidden/>
          </w:rPr>
        </w:r>
        <w:r w:rsidR="00AA6A8B">
          <w:rPr>
            <w:noProof/>
            <w:webHidden/>
          </w:rPr>
          <w:fldChar w:fldCharType="separate"/>
        </w:r>
        <w:r w:rsidR="001C568C">
          <w:rPr>
            <w:noProof/>
            <w:webHidden/>
          </w:rPr>
          <w:t>118</w:t>
        </w:r>
        <w:r w:rsidR="00AA6A8B">
          <w:rPr>
            <w:noProof/>
            <w:webHidden/>
          </w:rPr>
          <w:fldChar w:fldCharType="end"/>
        </w:r>
      </w:hyperlink>
    </w:p>
    <w:p w14:paraId="268413D5" w14:textId="2D8D4A04" w:rsidR="00AA6A8B" w:rsidRDefault="00000000">
      <w:pPr>
        <w:pStyle w:val="TOC2"/>
        <w:rPr>
          <w:rFonts w:asciiTheme="minorHAnsi" w:eastAsiaTheme="minorEastAsia" w:hAnsiTheme="minorHAnsi" w:cstheme="minorBidi"/>
          <w:noProof/>
          <w:sz w:val="22"/>
          <w:szCs w:val="22"/>
          <w:lang w:eastAsia="en-AU"/>
        </w:rPr>
      </w:pPr>
      <w:hyperlink w:anchor="_Toc136773534" w:history="1">
        <w:r w:rsidR="00AA6A8B" w:rsidRPr="00643602">
          <w:rPr>
            <w:rStyle w:val="Hyperlink"/>
            <w:rFonts w:ascii="Arial Bold" w:hAnsi="Arial Bold"/>
            <w:noProof/>
          </w:rPr>
          <w:t>18.2</w:t>
        </w:r>
        <w:r w:rsidR="00AA6A8B">
          <w:rPr>
            <w:rFonts w:asciiTheme="minorHAnsi" w:eastAsiaTheme="minorEastAsia" w:hAnsiTheme="minorHAnsi" w:cstheme="minorBidi"/>
            <w:noProof/>
            <w:sz w:val="22"/>
            <w:szCs w:val="22"/>
            <w:lang w:eastAsia="en-AU"/>
          </w:rPr>
          <w:tab/>
        </w:r>
        <w:r w:rsidR="00AA6A8B" w:rsidRPr="00643602">
          <w:rPr>
            <w:rStyle w:val="Hyperlink"/>
            <w:noProof/>
          </w:rPr>
          <w:t>Moral Rights</w:t>
        </w:r>
        <w:r w:rsidR="00AA6A8B">
          <w:rPr>
            <w:noProof/>
            <w:webHidden/>
          </w:rPr>
          <w:tab/>
        </w:r>
        <w:r w:rsidR="00AA6A8B">
          <w:rPr>
            <w:noProof/>
            <w:webHidden/>
          </w:rPr>
          <w:fldChar w:fldCharType="begin"/>
        </w:r>
        <w:r w:rsidR="00AA6A8B">
          <w:rPr>
            <w:noProof/>
            <w:webHidden/>
          </w:rPr>
          <w:instrText xml:space="preserve"> PAGEREF _Toc136773534 \h </w:instrText>
        </w:r>
        <w:r w:rsidR="00AA6A8B">
          <w:rPr>
            <w:noProof/>
            <w:webHidden/>
          </w:rPr>
        </w:r>
        <w:r w:rsidR="00AA6A8B">
          <w:rPr>
            <w:noProof/>
            <w:webHidden/>
          </w:rPr>
          <w:fldChar w:fldCharType="separate"/>
        </w:r>
        <w:r w:rsidR="001C568C">
          <w:rPr>
            <w:noProof/>
            <w:webHidden/>
          </w:rPr>
          <w:t>119</w:t>
        </w:r>
        <w:r w:rsidR="00AA6A8B">
          <w:rPr>
            <w:noProof/>
            <w:webHidden/>
          </w:rPr>
          <w:fldChar w:fldCharType="end"/>
        </w:r>
      </w:hyperlink>
    </w:p>
    <w:p w14:paraId="33F9A2C7" w14:textId="3425B7E1" w:rsidR="00AA6A8B" w:rsidRDefault="00000000">
      <w:pPr>
        <w:pStyle w:val="TOC2"/>
        <w:rPr>
          <w:rFonts w:asciiTheme="minorHAnsi" w:eastAsiaTheme="minorEastAsia" w:hAnsiTheme="minorHAnsi" w:cstheme="minorBidi"/>
          <w:noProof/>
          <w:sz w:val="22"/>
          <w:szCs w:val="22"/>
          <w:lang w:eastAsia="en-AU"/>
        </w:rPr>
      </w:pPr>
      <w:hyperlink w:anchor="_Toc136773535" w:history="1">
        <w:r w:rsidR="00AA6A8B" w:rsidRPr="00643602">
          <w:rPr>
            <w:rStyle w:val="Hyperlink"/>
            <w:rFonts w:ascii="Arial Bold" w:hAnsi="Arial Bold"/>
            <w:noProof/>
          </w:rPr>
          <w:t>18.3</w:t>
        </w:r>
        <w:r w:rsidR="00AA6A8B">
          <w:rPr>
            <w:rFonts w:asciiTheme="minorHAnsi" w:eastAsiaTheme="minorEastAsia" w:hAnsiTheme="minorHAnsi" w:cstheme="minorBidi"/>
            <w:noProof/>
            <w:sz w:val="22"/>
            <w:szCs w:val="22"/>
            <w:lang w:eastAsia="en-AU"/>
          </w:rPr>
          <w:tab/>
        </w:r>
        <w:r w:rsidR="00AA6A8B" w:rsidRPr="00643602">
          <w:rPr>
            <w:rStyle w:val="Hyperlink"/>
            <w:noProof/>
          </w:rPr>
          <w:t>Freedom of Information</w:t>
        </w:r>
        <w:r w:rsidR="00AA6A8B">
          <w:rPr>
            <w:noProof/>
            <w:webHidden/>
          </w:rPr>
          <w:tab/>
        </w:r>
        <w:r w:rsidR="00AA6A8B">
          <w:rPr>
            <w:noProof/>
            <w:webHidden/>
          </w:rPr>
          <w:fldChar w:fldCharType="begin"/>
        </w:r>
        <w:r w:rsidR="00AA6A8B">
          <w:rPr>
            <w:noProof/>
            <w:webHidden/>
          </w:rPr>
          <w:instrText xml:space="preserve"> PAGEREF _Toc136773535 \h </w:instrText>
        </w:r>
        <w:r w:rsidR="00AA6A8B">
          <w:rPr>
            <w:noProof/>
            <w:webHidden/>
          </w:rPr>
        </w:r>
        <w:r w:rsidR="00AA6A8B">
          <w:rPr>
            <w:noProof/>
            <w:webHidden/>
          </w:rPr>
          <w:fldChar w:fldCharType="separate"/>
        </w:r>
        <w:r w:rsidR="001C568C">
          <w:rPr>
            <w:noProof/>
            <w:webHidden/>
          </w:rPr>
          <w:t>120</w:t>
        </w:r>
        <w:r w:rsidR="00AA6A8B">
          <w:rPr>
            <w:noProof/>
            <w:webHidden/>
          </w:rPr>
          <w:fldChar w:fldCharType="end"/>
        </w:r>
      </w:hyperlink>
    </w:p>
    <w:p w14:paraId="0AE68250" w14:textId="3856AF69" w:rsidR="00AA6A8B" w:rsidRDefault="00000000">
      <w:pPr>
        <w:pStyle w:val="TOC2"/>
        <w:rPr>
          <w:rFonts w:asciiTheme="minorHAnsi" w:eastAsiaTheme="minorEastAsia" w:hAnsiTheme="minorHAnsi" w:cstheme="minorBidi"/>
          <w:noProof/>
          <w:sz w:val="22"/>
          <w:szCs w:val="22"/>
          <w:lang w:eastAsia="en-AU"/>
        </w:rPr>
      </w:pPr>
      <w:hyperlink w:anchor="_Toc136773536" w:history="1">
        <w:r w:rsidR="00AA6A8B" w:rsidRPr="00643602">
          <w:rPr>
            <w:rStyle w:val="Hyperlink"/>
            <w:rFonts w:ascii="Arial Bold" w:hAnsi="Arial Bold"/>
            <w:noProof/>
          </w:rPr>
          <w:t>18.4</w:t>
        </w:r>
        <w:r w:rsidR="00AA6A8B">
          <w:rPr>
            <w:rFonts w:asciiTheme="minorHAnsi" w:eastAsiaTheme="minorEastAsia" w:hAnsiTheme="minorHAnsi" w:cstheme="minorBidi"/>
            <w:noProof/>
            <w:sz w:val="22"/>
            <w:szCs w:val="22"/>
            <w:lang w:eastAsia="en-AU"/>
          </w:rPr>
          <w:tab/>
        </w:r>
        <w:r w:rsidR="00AA6A8B" w:rsidRPr="00643602">
          <w:rPr>
            <w:rStyle w:val="Hyperlink"/>
            <w:noProof/>
          </w:rPr>
          <w:t>Assignment</w:t>
        </w:r>
        <w:r w:rsidR="00AA6A8B">
          <w:rPr>
            <w:noProof/>
            <w:webHidden/>
          </w:rPr>
          <w:tab/>
        </w:r>
        <w:r w:rsidR="00AA6A8B">
          <w:rPr>
            <w:noProof/>
            <w:webHidden/>
          </w:rPr>
          <w:fldChar w:fldCharType="begin"/>
        </w:r>
        <w:r w:rsidR="00AA6A8B">
          <w:rPr>
            <w:noProof/>
            <w:webHidden/>
          </w:rPr>
          <w:instrText xml:space="preserve"> PAGEREF _Toc136773536 \h </w:instrText>
        </w:r>
        <w:r w:rsidR="00AA6A8B">
          <w:rPr>
            <w:noProof/>
            <w:webHidden/>
          </w:rPr>
        </w:r>
        <w:r w:rsidR="00AA6A8B">
          <w:rPr>
            <w:noProof/>
            <w:webHidden/>
          </w:rPr>
          <w:fldChar w:fldCharType="separate"/>
        </w:r>
        <w:r w:rsidR="001C568C">
          <w:rPr>
            <w:noProof/>
            <w:webHidden/>
          </w:rPr>
          <w:t>121</w:t>
        </w:r>
        <w:r w:rsidR="00AA6A8B">
          <w:rPr>
            <w:noProof/>
            <w:webHidden/>
          </w:rPr>
          <w:fldChar w:fldCharType="end"/>
        </w:r>
      </w:hyperlink>
    </w:p>
    <w:p w14:paraId="4821FE9E" w14:textId="7EF23D58" w:rsidR="00AA6A8B" w:rsidRDefault="00000000">
      <w:pPr>
        <w:pStyle w:val="TOC2"/>
        <w:rPr>
          <w:rFonts w:asciiTheme="minorHAnsi" w:eastAsiaTheme="minorEastAsia" w:hAnsiTheme="minorHAnsi" w:cstheme="minorBidi"/>
          <w:noProof/>
          <w:sz w:val="22"/>
          <w:szCs w:val="22"/>
          <w:lang w:eastAsia="en-AU"/>
        </w:rPr>
      </w:pPr>
      <w:hyperlink w:anchor="_Toc136773537" w:history="1">
        <w:r w:rsidR="00AA6A8B" w:rsidRPr="00643602">
          <w:rPr>
            <w:rStyle w:val="Hyperlink"/>
            <w:rFonts w:ascii="Arial Bold" w:hAnsi="Arial Bold"/>
            <w:noProof/>
          </w:rPr>
          <w:t>18.5</w:t>
        </w:r>
        <w:r w:rsidR="00AA6A8B">
          <w:rPr>
            <w:rFonts w:asciiTheme="minorHAnsi" w:eastAsiaTheme="minorEastAsia" w:hAnsiTheme="minorHAnsi" w:cstheme="minorBidi"/>
            <w:noProof/>
            <w:sz w:val="22"/>
            <w:szCs w:val="22"/>
            <w:lang w:eastAsia="en-AU"/>
          </w:rPr>
          <w:tab/>
        </w:r>
        <w:r w:rsidR="00AA6A8B" w:rsidRPr="00643602">
          <w:rPr>
            <w:rStyle w:val="Hyperlink"/>
            <w:noProof/>
          </w:rPr>
          <w:t>Publicity</w:t>
        </w:r>
        <w:r w:rsidR="00AA6A8B">
          <w:rPr>
            <w:noProof/>
            <w:webHidden/>
          </w:rPr>
          <w:tab/>
        </w:r>
        <w:r w:rsidR="00AA6A8B">
          <w:rPr>
            <w:noProof/>
            <w:webHidden/>
          </w:rPr>
          <w:fldChar w:fldCharType="begin"/>
        </w:r>
        <w:r w:rsidR="00AA6A8B">
          <w:rPr>
            <w:noProof/>
            <w:webHidden/>
          </w:rPr>
          <w:instrText xml:space="preserve"> PAGEREF _Toc136773537 \h </w:instrText>
        </w:r>
        <w:r w:rsidR="00AA6A8B">
          <w:rPr>
            <w:noProof/>
            <w:webHidden/>
          </w:rPr>
        </w:r>
        <w:r w:rsidR="00AA6A8B">
          <w:rPr>
            <w:noProof/>
            <w:webHidden/>
          </w:rPr>
          <w:fldChar w:fldCharType="separate"/>
        </w:r>
        <w:r w:rsidR="001C568C">
          <w:rPr>
            <w:noProof/>
            <w:webHidden/>
          </w:rPr>
          <w:t>121</w:t>
        </w:r>
        <w:r w:rsidR="00AA6A8B">
          <w:rPr>
            <w:noProof/>
            <w:webHidden/>
          </w:rPr>
          <w:fldChar w:fldCharType="end"/>
        </w:r>
      </w:hyperlink>
    </w:p>
    <w:p w14:paraId="5B31DF25" w14:textId="5D817843" w:rsidR="00AA6A8B" w:rsidRDefault="00000000">
      <w:pPr>
        <w:pStyle w:val="TOC2"/>
        <w:rPr>
          <w:rFonts w:asciiTheme="minorHAnsi" w:eastAsiaTheme="minorEastAsia" w:hAnsiTheme="minorHAnsi" w:cstheme="minorBidi"/>
          <w:noProof/>
          <w:sz w:val="22"/>
          <w:szCs w:val="22"/>
          <w:lang w:eastAsia="en-AU"/>
        </w:rPr>
      </w:pPr>
      <w:hyperlink w:anchor="_Toc136773538" w:history="1">
        <w:r w:rsidR="00AA6A8B" w:rsidRPr="00643602">
          <w:rPr>
            <w:rStyle w:val="Hyperlink"/>
            <w:rFonts w:ascii="Arial Bold" w:hAnsi="Arial Bold"/>
            <w:noProof/>
          </w:rPr>
          <w:t>18.6</w:t>
        </w:r>
        <w:r w:rsidR="00AA6A8B">
          <w:rPr>
            <w:rFonts w:asciiTheme="minorHAnsi" w:eastAsiaTheme="minorEastAsia" w:hAnsiTheme="minorHAnsi" w:cstheme="minorBidi"/>
            <w:noProof/>
            <w:sz w:val="22"/>
            <w:szCs w:val="22"/>
            <w:lang w:eastAsia="en-AU"/>
          </w:rPr>
          <w:tab/>
        </w:r>
        <w:r w:rsidR="00AA6A8B" w:rsidRPr="00643602">
          <w:rPr>
            <w:rStyle w:val="Hyperlink"/>
            <w:noProof/>
          </w:rPr>
          <w:t>Shadow Economy Procurement Connected Policy</w:t>
        </w:r>
        <w:r w:rsidR="00AA6A8B">
          <w:rPr>
            <w:noProof/>
            <w:webHidden/>
          </w:rPr>
          <w:tab/>
        </w:r>
        <w:r w:rsidR="00AA6A8B">
          <w:rPr>
            <w:noProof/>
            <w:webHidden/>
          </w:rPr>
          <w:fldChar w:fldCharType="begin"/>
        </w:r>
        <w:r w:rsidR="00AA6A8B">
          <w:rPr>
            <w:noProof/>
            <w:webHidden/>
          </w:rPr>
          <w:instrText xml:space="preserve"> PAGEREF _Toc136773538 \h </w:instrText>
        </w:r>
        <w:r w:rsidR="00AA6A8B">
          <w:rPr>
            <w:noProof/>
            <w:webHidden/>
          </w:rPr>
        </w:r>
        <w:r w:rsidR="00AA6A8B">
          <w:rPr>
            <w:noProof/>
            <w:webHidden/>
          </w:rPr>
          <w:fldChar w:fldCharType="separate"/>
        </w:r>
        <w:r w:rsidR="001C568C">
          <w:rPr>
            <w:noProof/>
            <w:webHidden/>
          </w:rPr>
          <w:t>121</w:t>
        </w:r>
        <w:r w:rsidR="00AA6A8B">
          <w:rPr>
            <w:noProof/>
            <w:webHidden/>
          </w:rPr>
          <w:fldChar w:fldCharType="end"/>
        </w:r>
      </w:hyperlink>
    </w:p>
    <w:p w14:paraId="234A6FED" w14:textId="65136D7D" w:rsidR="00AA6A8B" w:rsidRDefault="00000000">
      <w:pPr>
        <w:pStyle w:val="TOC1"/>
        <w:rPr>
          <w:rFonts w:asciiTheme="minorHAnsi" w:eastAsiaTheme="minorEastAsia" w:hAnsiTheme="minorHAnsi" w:cstheme="minorBidi"/>
          <w:b w:val="0"/>
          <w:caps w:val="0"/>
          <w:noProof/>
          <w:sz w:val="22"/>
          <w:lang w:eastAsia="en-AU"/>
        </w:rPr>
      </w:pPr>
      <w:hyperlink w:anchor="_Toc136773539" w:history="1">
        <w:r w:rsidR="00AA6A8B" w:rsidRPr="00643602">
          <w:rPr>
            <w:rStyle w:val="Hyperlink"/>
            <w:noProof/>
          </w:rPr>
          <w:t>19.</w:t>
        </w:r>
        <w:r w:rsidR="00AA6A8B">
          <w:rPr>
            <w:rFonts w:asciiTheme="minorHAnsi" w:eastAsiaTheme="minorEastAsia" w:hAnsiTheme="minorHAnsi" w:cstheme="minorBidi"/>
            <w:b w:val="0"/>
            <w:caps w:val="0"/>
            <w:noProof/>
            <w:sz w:val="22"/>
            <w:lang w:eastAsia="en-AU"/>
          </w:rPr>
          <w:tab/>
        </w:r>
        <w:r w:rsidR="00AA6A8B" w:rsidRPr="00643602">
          <w:rPr>
            <w:rStyle w:val="Hyperlink"/>
            <w:noProof/>
          </w:rPr>
          <w:t>Fraud Control, Anti-Corruption and Modern Slavery</w:t>
        </w:r>
        <w:r w:rsidR="00AA6A8B">
          <w:rPr>
            <w:noProof/>
            <w:webHidden/>
          </w:rPr>
          <w:tab/>
        </w:r>
        <w:r w:rsidR="00AA6A8B">
          <w:rPr>
            <w:noProof/>
            <w:webHidden/>
          </w:rPr>
          <w:fldChar w:fldCharType="begin"/>
        </w:r>
        <w:r w:rsidR="00AA6A8B">
          <w:rPr>
            <w:noProof/>
            <w:webHidden/>
          </w:rPr>
          <w:instrText xml:space="preserve"> PAGEREF _Toc136773539 \h </w:instrText>
        </w:r>
        <w:r w:rsidR="00AA6A8B">
          <w:rPr>
            <w:noProof/>
            <w:webHidden/>
          </w:rPr>
        </w:r>
        <w:r w:rsidR="00AA6A8B">
          <w:rPr>
            <w:noProof/>
            <w:webHidden/>
          </w:rPr>
          <w:fldChar w:fldCharType="separate"/>
        </w:r>
        <w:r w:rsidR="001C568C">
          <w:rPr>
            <w:noProof/>
            <w:webHidden/>
          </w:rPr>
          <w:t>124</w:t>
        </w:r>
        <w:r w:rsidR="00AA6A8B">
          <w:rPr>
            <w:noProof/>
            <w:webHidden/>
          </w:rPr>
          <w:fldChar w:fldCharType="end"/>
        </w:r>
      </w:hyperlink>
    </w:p>
    <w:p w14:paraId="79B496A2" w14:textId="2CB4BB6E" w:rsidR="00AA6A8B" w:rsidRDefault="00000000">
      <w:pPr>
        <w:pStyle w:val="TOC2"/>
        <w:rPr>
          <w:rFonts w:asciiTheme="minorHAnsi" w:eastAsiaTheme="minorEastAsia" w:hAnsiTheme="minorHAnsi" w:cstheme="minorBidi"/>
          <w:noProof/>
          <w:sz w:val="22"/>
          <w:szCs w:val="22"/>
          <w:lang w:eastAsia="en-AU"/>
        </w:rPr>
      </w:pPr>
      <w:hyperlink w:anchor="_Toc136773540" w:history="1">
        <w:r w:rsidR="00AA6A8B" w:rsidRPr="00643602">
          <w:rPr>
            <w:rStyle w:val="Hyperlink"/>
            <w:rFonts w:ascii="Arial Bold" w:hAnsi="Arial Bold"/>
            <w:noProof/>
          </w:rPr>
          <w:t>19.1</w:t>
        </w:r>
        <w:r w:rsidR="00AA6A8B">
          <w:rPr>
            <w:rFonts w:asciiTheme="minorHAnsi" w:eastAsiaTheme="minorEastAsia" w:hAnsiTheme="minorHAnsi" w:cstheme="minorBidi"/>
            <w:noProof/>
            <w:sz w:val="22"/>
            <w:szCs w:val="22"/>
            <w:lang w:eastAsia="en-AU"/>
          </w:rPr>
          <w:tab/>
        </w:r>
        <w:r w:rsidR="00AA6A8B" w:rsidRPr="00643602">
          <w:rPr>
            <w:rStyle w:val="Hyperlink"/>
            <w:noProof/>
          </w:rPr>
          <w:t>Fraud Control and Anti-Bribery and Corruption</w:t>
        </w:r>
        <w:r w:rsidR="00AA6A8B">
          <w:rPr>
            <w:noProof/>
            <w:webHidden/>
          </w:rPr>
          <w:tab/>
        </w:r>
        <w:r w:rsidR="00AA6A8B">
          <w:rPr>
            <w:noProof/>
            <w:webHidden/>
          </w:rPr>
          <w:fldChar w:fldCharType="begin"/>
        </w:r>
        <w:r w:rsidR="00AA6A8B">
          <w:rPr>
            <w:noProof/>
            <w:webHidden/>
          </w:rPr>
          <w:instrText xml:space="preserve"> PAGEREF _Toc136773540 \h </w:instrText>
        </w:r>
        <w:r w:rsidR="00AA6A8B">
          <w:rPr>
            <w:noProof/>
            <w:webHidden/>
          </w:rPr>
        </w:r>
        <w:r w:rsidR="00AA6A8B">
          <w:rPr>
            <w:noProof/>
            <w:webHidden/>
          </w:rPr>
          <w:fldChar w:fldCharType="separate"/>
        </w:r>
        <w:r w:rsidR="001C568C">
          <w:rPr>
            <w:noProof/>
            <w:webHidden/>
          </w:rPr>
          <w:t>124</w:t>
        </w:r>
        <w:r w:rsidR="00AA6A8B">
          <w:rPr>
            <w:noProof/>
            <w:webHidden/>
          </w:rPr>
          <w:fldChar w:fldCharType="end"/>
        </w:r>
      </w:hyperlink>
    </w:p>
    <w:p w14:paraId="2003C641" w14:textId="5CE89853" w:rsidR="00AA6A8B" w:rsidRDefault="00000000">
      <w:pPr>
        <w:pStyle w:val="TOC2"/>
        <w:rPr>
          <w:rFonts w:asciiTheme="minorHAnsi" w:eastAsiaTheme="minorEastAsia" w:hAnsiTheme="minorHAnsi" w:cstheme="minorBidi"/>
          <w:noProof/>
          <w:sz w:val="22"/>
          <w:szCs w:val="22"/>
          <w:lang w:eastAsia="en-AU"/>
        </w:rPr>
      </w:pPr>
      <w:hyperlink w:anchor="_Toc136773541" w:history="1">
        <w:r w:rsidR="00AA6A8B" w:rsidRPr="00643602">
          <w:rPr>
            <w:rStyle w:val="Hyperlink"/>
            <w:rFonts w:ascii="Arial Bold" w:hAnsi="Arial Bold"/>
            <w:noProof/>
          </w:rPr>
          <w:t>19.2</w:t>
        </w:r>
        <w:r w:rsidR="00AA6A8B">
          <w:rPr>
            <w:rFonts w:asciiTheme="minorHAnsi" w:eastAsiaTheme="minorEastAsia" w:hAnsiTheme="minorHAnsi" w:cstheme="minorBidi"/>
            <w:noProof/>
            <w:sz w:val="22"/>
            <w:szCs w:val="22"/>
            <w:lang w:eastAsia="en-AU"/>
          </w:rPr>
          <w:tab/>
        </w:r>
        <w:r w:rsidR="00AA6A8B" w:rsidRPr="00643602">
          <w:rPr>
            <w:rStyle w:val="Hyperlink"/>
            <w:noProof/>
          </w:rPr>
          <w:t>Modern Slavery</w:t>
        </w:r>
        <w:r w:rsidR="00AA6A8B">
          <w:rPr>
            <w:noProof/>
            <w:webHidden/>
          </w:rPr>
          <w:tab/>
        </w:r>
        <w:r w:rsidR="00AA6A8B">
          <w:rPr>
            <w:noProof/>
            <w:webHidden/>
          </w:rPr>
          <w:fldChar w:fldCharType="begin"/>
        </w:r>
        <w:r w:rsidR="00AA6A8B">
          <w:rPr>
            <w:noProof/>
            <w:webHidden/>
          </w:rPr>
          <w:instrText xml:space="preserve"> PAGEREF _Toc136773541 \h </w:instrText>
        </w:r>
        <w:r w:rsidR="00AA6A8B">
          <w:rPr>
            <w:noProof/>
            <w:webHidden/>
          </w:rPr>
        </w:r>
        <w:r w:rsidR="00AA6A8B">
          <w:rPr>
            <w:noProof/>
            <w:webHidden/>
          </w:rPr>
          <w:fldChar w:fldCharType="separate"/>
        </w:r>
        <w:r w:rsidR="001C568C">
          <w:rPr>
            <w:noProof/>
            <w:webHidden/>
          </w:rPr>
          <w:t>125</w:t>
        </w:r>
        <w:r w:rsidR="00AA6A8B">
          <w:rPr>
            <w:noProof/>
            <w:webHidden/>
          </w:rPr>
          <w:fldChar w:fldCharType="end"/>
        </w:r>
      </w:hyperlink>
    </w:p>
    <w:p w14:paraId="4BD979C3" w14:textId="47F2D4BA" w:rsidR="00AA6A8B" w:rsidRDefault="00000000">
      <w:pPr>
        <w:pStyle w:val="TOC2"/>
        <w:rPr>
          <w:rFonts w:asciiTheme="minorHAnsi" w:eastAsiaTheme="minorEastAsia" w:hAnsiTheme="minorHAnsi" w:cstheme="minorBidi"/>
          <w:noProof/>
          <w:sz w:val="22"/>
          <w:szCs w:val="22"/>
          <w:lang w:eastAsia="en-AU"/>
        </w:rPr>
      </w:pPr>
      <w:hyperlink w:anchor="_Toc136773542" w:history="1">
        <w:r w:rsidR="00AA6A8B" w:rsidRPr="00643602">
          <w:rPr>
            <w:rStyle w:val="Hyperlink"/>
            <w:rFonts w:ascii="Arial Bold" w:hAnsi="Arial Bold"/>
            <w:noProof/>
          </w:rPr>
          <w:t>19.3</w:t>
        </w:r>
        <w:r w:rsidR="00AA6A8B">
          <w:rPr>
            <w:rFonts w:asciiTheme="minorHAnsi" w:eastAsiaTheme="minorEastAsia" w:hAnsiTheme="minorHAnsi" w:cstheme="minorBidi"/>
            <w:noProof/>
            <w:sz w:val="22"/>
            <w:szCs w:val="22"/>
            <w:lang w:eastAsia="en-AU"/>
          </w:rPr>
          <w:tab/>
        </w:r>
        <w:r w:rsidR="00AA6A8B" w:rsidRPr="00643602">
          <w:rPr>
            <w:rStyle w:val="Hyperlink"/>
            <w:noProof/>
          </w:rPr>
          <w:t>Breach or Suspected Breach of Fraud, Anti-Bribery and Corruption or Modern Slavery Obligations</w:t>
        </w:r>
        <w:r w:rsidR="00AA6A8B">
          <w:rPr>
            <w:noProof/>
            <w:webHidden/>
          </w:rPr>
          <w:tab/>
        </w:r>
        <w:r w:rsidR="00AA6A8B">
          <w:rPr>
            <w:noProof/>
            <w:webHidden/>
          </w:rPr>
          <w:fldChar w:fldCharType="begin"/>
        </w:r>
        <w:r w:rsidR="00AA6A8B">
          <w:rPr>
            <w:noProof/>
            <w:webHidden/>
          </w:rPr>
          <w:instrText xml:space="preserve"> PAGEREF _Toc136773542 \h </w:instrText>
        </w:r>
        <w:r w:rsidR="00AA6A8B">
          <w:rPr>
            <w:noProof/>
            <w:webHidden/>
          </w:rPr>
        </w:r>
        <w:r w:rsidR="00AA6A8B">
          <w:rPr>
            <w:noProof/>
            <w:webHidden/>
          </w:rPr>
          <w:fldChar w:fldCharType="separate"/>
        </w:r>
        <w:r w:rsidR="001C568C">
          <w:rPr>
            <w:noProof/>
            <w:webHidden/>
          </w:rPr>
          <w:t>125</w:t>
        </w:r>
        <w:r w:rsidR="00AA6A8B">
          <w:rPr>
            <w:noProof/>
            <w:webHidden/>
          </w:rPr>
          <w:fldChar w:fldCharType="end"/>
        </w:r>
      </w:hyperlink>
    </w:p>
    <w:p w14:paraId="712118FC" w14:textId="776CF594" w:rsidR="00AA6A8B" w:rsidRDefault="00000000">
      <w:pPr>
        <w:pStyle w:val="TOC2"/>
        <w:rPr>
          <w:rFonts w:asciiTheme="minorHAnsi" w:eastAsiaTheme="minorEastAsia" w:hAnsiTheme="minorHAnsi" w:cstheme="minorBidi"/>
          <w:noProof/>
          <w:sz w:val="22"/>
          <w:szCs w:val="22"/>
          <w:lang w:eastAsia="en-AU"/>
        </w:rPr>
      </w:pPr>
      <w:hyperlink w:anchor="_Toc136773543" w:history="1">
        <w:r w:rsidR="00AA6A8B" w:rsidRPr="00643602">
          <w:rPr>
            <w:rStyle w:val="Hyperlink"/>
            <w:rFonts w:ascii="Arial Bold" w:hAnsi="Arial Bold"/>
            <w:noProof/>
          </w:rPr>
          <w:t>19.4</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Contractor’s Warranty</w:t>
        </w:r>
        <w:r w:rsidR="00AA6A8B">
          <w:rPr>
            <w:noProof/>
            <w:webHidden/>
          </w:rPr>
          <w:tab/>
        </w:r>
        <w:r w:rsidR="00AA6A8B">
          <w:rPr>
            <w:noProof/>
            <w:webHidden/>
          </w:rPr>
          <w:fldChar w:fldCharType="begin"/>
        </w:r>
        <w:r w:rsidR="00AA6A8B">
          <w:rPr>
            <w:noProof/>
            <w:webHidden/>
          </w:rPr>
          <w:instrText xml:space="preserve"> PAGEREF _Toc136773543 \h </w:instrText>
        </w:r>
        <w:r w:rsidR="00AA6A8B">
          <w:rPr>
            <w:noProof/>
            <w:webHidden/>
          </w:rPr>
        </w:r>
        <w:r w:rsidR="00AA6A8B">
          <w:rPr>
            <w:noProof/>
            <w:webHidden/>
          </w:rPr>
          <w:fldChar w:fldCharType="separate"/>
        </w:r>
        <w:r w:rsidR="001C568C">
          <w:rPr>
            <w:noProof/>
            <w:webHidden/>
          </w:rPr>
          <w:t>127</w:t>
        </w:r>
        <w:r w:rsidR="00AA6A8B">
          <w:rPr>
            <w:noProof/>
            <w:webHidden/>
          </w:rPr>
          <w:fldChar w:fldCharType="end"/>
        </w:r>
      </w:hyperlink>
    </w:p>
    <w:p w14:paraId="1DC87203" w14:textId="2C857AEA" w:rsidR="00AA6A8B" w:rsidRDefault="00000000">
      <w:pPr>
        <w:pStyle w:val="TOC2"/>
        <w:rPr>
          <w:rFonts w:asciiTheme="minorHAnsi" w:eastAsiaTheme="minorEastAsia" w:hAnsiTheme="minorHAnsi" w:cstheme="minorBidi"/>
          <w:noProof/>
          <w:sz w:val="22"/>
          <w:szCs w:val="22"/>
          <w:lang w:eastAsia="en-AU"/>
        </w:rPr>
      </w:pPr>
      <w:hyperlink w:anchor="_Toc136773544" w:history="1">
        <w:r w:rsidR="00AA6A8B" w:rsidRPr="00643602">
          <w:rPr>
            <w:rStyle w:val="Hyperlink"/>
            <w:rFonts w:ascii="Arial Bold" w:hAnsi="Arial Bold"/>
            <w:noProof/>
          </w:rPr>
          <w:t>19.5</w:t>
        </w:r>
        <w:r w:rsidR="00AA6A8B">
          <w:rPr>
            <w:rFonts w:asciiTheme="minorHAnsi" w:eastAsiaTheme="minorEastAsia" w:hAnsiTheme="minorHAnsi" w:cstheme="minorBidi"/>
            <w:noProof/>
            <w:sz w:val="22"/>
            <w:szCs w:val="22"/>
            <w:lang w:eastAsia="en-AU"/>
          </w:rPr>
          <w:tab/>
        </w:r>
        <w:r w:rsidR="00AA6A8B" w:rsidRPr="00643602">
          <w:rPr>
            <w:rStyle w:val="Hyperlink"/>
            <w:noProof/>
          </w:rPr>
          <w:t>Subcontracts</w:t>
        </w:r>
        <w:r w:rsidR="00AA6A8B">
          <w:rPr>
            <w:noProof/>
            <w:webHidden/>
          </w:rPr>
          <w:tab/>
        </w:r>
        <w:r w:rsidR="00AA6A8B">
          <w:rPr>
            <w:noProof/>
            <w:webHidden/>
          </w:rPr>
          <w:fldChar w:fldCharType="begin"/>
        </w:r>
        <w:r w:rsidR="00AA6A8B">
          <w:rPr>
            <w:noProof/>
            <w:webHidden/>
          </w:rPr>
          <w:instrText xml:space="preserve"> PAGEREF _Toc136773544 \h </w:instrText>
        </w:r>
        <w:r w:rsidR="00AA6A8B">
          <w:rPr>
            <w:noProof/>
            <w:webHidden/>
          </w:rPr>
        </w:r>
        <w:r w:rsidR="00AA6A8B">
          <w:rPr>
            <w:noProof/>
            <w:webHidden/>
          </w:rPr>
          <w:fldChar w:fldCharType="separate"/>
        </w:r>
        <w:r w:rsidR="001C568C">
          <w:rPr>
            <w:noProof/>
            <w:webHidden/>
          </w:rPr>
          <w:t>127</w:t>
        </w:r>
        <w:r w:rsidR="00AA6A8B">
          <w:rPr>
            <w:noProof/>
            <w:webHidden/>
          </w:rPr>
          <w:fldChar w:fldCharType="end"/>
        </w:r>
      </w:hyperlink>
    </w:p>
    <w:p w14:paraId="2DCA9750" w14:textId="1AC369F3" w:rsidR="00AA6A8B" w:rsidRDefault="00000000">
      <w:pPr>
        <w:pStyle w:val="TOC2"/>
        <w:rPr>
          <w:rFonts w:asciiTheme="minorHAnsi" w:eastAsiaTheme="minorEastAsia" w:hAnsiTheme="minorHAnsi" w:cstheme="minorBidi"/>
          <w:noProof/>
          <w:sz w:val="22"/>
          <w:szCs w:val="22"/>
          <w:lang w:eastAsia="en-AU"/>
        </w:rPr>
      </w:pPr>
      <w:hyperlink w:anchor="_Toc136773545" w:history="1">
        <w:r w:rsidR="00AA6A8B" w:rsidRPr="00643602">
          <w:rPr>
            <w:rStyle w:val="Hyperlink"/>
            <w:rFonts w:ascii="Arial Bold" w:hAnsi="Arial Bold"/>
            <w:noProof/>
          </w:rPr>
          <w:t>19.6</w:t>
        </w:r>
        <w:r w:rsidR="00AA6A8B">
          <w:rPr>
            <w:rFonts w:asciiTheme="minorHAnsi" w:eastAsiaTheme="minorEastAsia" w:hAnsiTheme="minorHAnsi" w:cstheme="minorBidi"/>
            <w:noProof/>
            <w:sz w:val="22"/>
            <w:szCs w:val="22"/>
            <w:lang w:eastAsia="en-AU"/>
          </w:rPr>
          <w:tab/>
        </w:r>
        <w:r w:rsidR="00AA6A8B" w:rsidRPr="00643602">
          <w:rPr>
            <w:rStyle w:val="Hyperlink"/>
            <w:noProof/>
          </w:rPr>
          <w:t>Acknowledgement, Release and Indemnity</w:t>
        </w:r>
        <w:r w:rsidR="00AA6A8B">
          <w:rPr>
            <w:noProof/>
            <w:webHidden/>
          </w:rPr>
          <w:tab/>
        </w:r>
        <w:r w:rsidR="00AA6A8B">
          <w:rPr>
            <w:noProof/>
            <w:webHidden/>
          </w:rPr>
          <w:fldChar w:fldCharType="begin"/>
        </w:r>
        <w:r w:rsidR="00AA6A8B">
          <w:rPr>
            <w:noProof/>
            <w:webHidden/>
          </w:rPr>
          <w:instrText xml:space="preserve"> PAGEREF _Toc136773545 \h </w:instrText>
        </w:r>
        <w:r w:rsidR="00AA6A8B">
          <w:rPr>
            <w:noProof/>
            <w:webHidden/>
          </w:rPr>
        </w:r>
        <w:r w:rsidR="00AA6A8B">
          <w:rPr>
            <w:noProof/>
            <w:webHidden/>
          </w:rPr>
          <w:fldChar w:fldCharType="separate"/>
        </w:r>
        <w:r w:rsidR="001C568C">
          <w:rPr>
            <w:noProof/>
            <w:webHidden/>
          </w:rPr>
          <w:t>127</w:t>
        </w:r>
        <w:r w:rsidR="00AA6A8B">
          <w:rPr>
            <w:noProof/>
            <w:webHidden/>
          </w:rPr>
          <w:fldChar w:fldCharType="end"/>
        </w:r>
      </w:hyperlink>
    </w:p>
    <w:p w14:paraId="501B90B5" w14:textId="699465FE" w:rsidR="00AA6A8B" w:rsidRDefault="00000000">
      <w:pPr>
        <w:pStyle w:val="TOC1"/>
        <w:rPr>
          <w:rFonts w:asciiTheme="minorHAnsi" w:eastAsiaTheme="minorEastAsia" w:hAnsiTheme="minorHAnsi" w:cstheme="minorBidi"/>
          <w:b w:val="0"/>
          <w:caps w:val="0"/>
          <w:noProof/>
          <w:sz w:val="22"/>
          <w:lang w:eastAsia="en-AU"/>
        </w:rPr>
      </w:pPr>
      <w:hyperlink w:anchor="_Toc136773546" w:history="1">
        <w:r w:rsidR="00AA6A8B" w:rsidRPr="00643602">
          <w:rPr>
            <w:rStyle w:val="Hyperlink"/>
            <w:noProof/>
          </w:rPr>
          <w:t>20.</w:t>
        </w:r>
        <w:r w:rsidR="00AA6A8B">
          <w:rPr>
            <w:rFonts w:asciiTheme="minorHAnsi" w:eastAsiaTheme="minorEastAsia" w:hAnsiTheme="minorHAnsi" w:cstheme="minorBidi"/>
            <w:b w:val="0"/>
            <w:caps w:val="0"/>
            <w:noProof/>
            <w:sz w:val="22"/>
            <w:lang w:eastAsia="en-AU"/>
          </w:rPr>
          <w:tab/>
        </w:r>
        <w:r w:rsidR="00AA6A8B" w:rsidRPr="00643602">
          <w:rPr>
            <w:rStyle w:val="Hyperlink"/>
            <w:noProof/>
          </w:rPr>
          <w:t>COMMERCIAL-IN-CONFIDENCE INFORMATION</w:t>
        </w:r>
        <w:r w:rsidR="00AA6A8B">
          <w:rPr>
            <w:noProof/>
            <w:webHidden/>
          </w:rPr>
          <w:tab/>
        </w:r>
        <w:r w:rsidR="00AA6A8B">
          <w:rPr>
            <w:noProof/>
            <w:webHidden/>
          </w:rPr>
          <w:fldChar w:fldCharType="begin"/>
        </w:r>
        <w:r w:rsidR="00AA6A8B">
          <w:rPr>
            <w:noProof/>
            <w:webHidden/>
          </w:rPr>
          <w:instrText xml:space="preserve"> PAGEREF _Toc136773546 \h </w:instrText>
        </w:r>
        <w:r w:rsidR="00AA6A8B">
          <w:rPr>
            <w:noProof/>
            <w:webHidden/>
          </w:rPr>
        </w:r>
        <w:r w:rsidR="00AA6A8B">
          <w:rPr>
            <w:noProof/>
            <w:webHidden/>
          </w:rPr>
          <w:fldChar w:fldCharType="separate"/>
        </w:r>
        <w:r w:rsidR="001C568C">
          <w:rPr>
            <w:noProof/>
            <w:webHidden/>
          </w:rPr>
          <w:t>129</w:t>
        </w:r>
        <w:r w:rsidR="00AA6A8B">
          <w:rPr>
            <w:noProof/>
            <w:webHidden/>
          </w:rPr>
          <w:fldChar w:fldCharType="end"/>
        </w:r>
      </w:hyperlink>
    </w:p>
    <w:p w14:paraId="4C8B55E1" w14:textId="5E00EF6F" w:rsidR="00AA6A8B" w:rsidRDefault="00000000">
      <w:pPr>
        <w:pStyle w:val="TOC2"/>
        <w:rPr>
          <w:rFonts w:asciiTheme="minorHAnsi" w:eastAsiaTheme="minorEastAsia" w:hAnsiTheme="minorHAnsi" w:cstheme="minorBidi"/>
          <w:noProof/>
          <w:sz w:val="22"/>
          <w:szCs w:val="22"/>
          <w:lang w:eastAsia="en-AU"/>
        </w:rPr>
      </w:pPr>
      <w:hyperlink w:anchor="_Toc136773547" w:history="1">
        <w:r w:rsidR="00AA6A8B" w:rsidRPr="00643602">
          <w:rPr>
            <w:rStyle w:val="Hyperlink"/>
            <w:rFonts w:ascii="Arial Bold" w:hAnsi="Arial Bold"/>
            <w:noProof/>
            <w:lang w:eastAsia="en-AU"/>
          </w:rPr>
          <w:t>20.1</w:t>
        </w:r>
        <w:r w:rsidR="00AA6A8B">
          <w:rPr>
            <w:rFonts w:asciiTheme="minorHAnsi" w:eastAsiaTheme="minorEastAsia" w:hAnsiTheme="minorHAnsi" w:cstheme="minorBidi"/>
            <w:noProof/>
            <w:sz w:val="22"/>
            <w:szCs w:val="22"/>
            <w:lang w:eastAsia="en-AU"/>
          </w:rPr>
          <w:tab/>
        </w:r>
        <w:r w:rsidR="00AA6A8B" w:rsidRPr="00643602">
          <w:rPr>
            <w:rStyle w:val="Hyperlink"/>
            <w:noProof/>
            <w:lang w:eastAsia="en-AU"/>
          </w:rPr>
          <w:t>General</w:t>
        </w:r>
        <w:r w:rsidR="00AA6A8B">
          <w:rPr>
            <w:noProof/>
            <w:webHidden/>
          </w:rPr>
          <w:tab/>
        </w:r>
        <w:r w:rsidR="00AA6A8B">
          <w:rPr>
            <w:noProof/>
            <w:webHidden/>
          </w:rPr>
          <w:fldChar w:fldCharType="begin"/>
        </w:r>
        <w:r w:rsidR="00AA6A8B">
          <w:rPr>
            <w:noProof/>
            <w:webHidden/>
          </w:rPr>
          <w:instrText xml:space="preserve"> PAGEREF _Toc136773547 \h </w:instrText>
        </w:r>
        <w:r w:rsidR="00AA6A8B">
          <w:rPr>
            <w:noProof/>
            <w:webHidden/>
          </w:rPr>
        </w:r>
        <w:r w:rsidR="00AA6A8B">
          <w:rPr>
            <w:noProof/>
            <w:webHidden/>
          </w:rPr>
          <w:fldChar w:fldCharType="separate"/>
        </w:r>
        <w:r w:rsidR="001C568C">
          <w:rPr>
            <w:noProof/>
            <w:webHidden/>
          </w:rPr>
          <w:t>129</w:t>
        </w:r>
        <w:r w:rsidR="00AA6A8B">
          <w:rPr>
            <w:noProof/>
            <w:webHidden/>
          </w:rPr>
          <w:fldChar w:fldCharType="end"/>
        </w:r>
      </w:hyperlink>
    </w:p>
    <w:p w14:paraId="186A88AF" w14:textId="270EFC88" w:rsidR="00AA6A8B" w:rsidRDefault="00000000">
      <w:pPr>
        <w:pStyle w:val="TOC2"/>
        <w:rPr>
          <w:rFonts w:asciiTheme="minorHAnsi" w:eastAsiaTheme="minorEastAsia" w:hAnsiTheme="minorHAnsi" w:cstheme="minorBidi"/>
          <w:noProof/>
          <w:sz w:val="22"/>
          <w:szCs w:val="22"/>
          <w:lang w:eastAsia="en-AU"/>
        </w:rPr>
      </w:pPr>
      <w:hyperlink w:anchor="_Toc136773548" w:history="1">
        <w:r w:rsidR="00AA6A8B" w:rsidRPr="00643602">
          <w:rPr>
            <w:rStyle w:val="Hyperlink"/>
            <w:rFonts w:ascii="Arial Bold" w:hAnsi="Arial Bold"/>
            <w:noProof/>
            <w:lang w:eastAsia="en-AU"/>
          </w:rPr>
          <w:t>20.2</w:t>
        </w:r>
        <w:r w:rsidR="00AA6A8B">
          <w:rPr>
            <w:rFonts w:asciiTheme="minorHAnsi" w:eastAsiaTheme="minorEastAsia" w:hAnsiTheme="minorHAnsi" w:cstheme="minorBidi"/>
            <w:noProof/>
            <w:sz w:val="22"/>
            <w:szCs w:val="22"/>
            <w:lang w:eastAsia="en-AU"/>
          </w:rPr>
          <w:tab/>
        </w:r>
        <w:r w:rsidR="00AA6A8B" w:rsidRPr="00643602">
          <w:rPr>
            <w:rStyle w:val="Hyperlink"/>
            <w:noProof/>
            <w:lang w:eastAsia="en-AU"/>
          </w:rPr>
          <w:t>Commercial-in-Confidence Information</w:t>
        </w:r>
        <w:r w:rsidR="00AA6A8B">
          <w:rPr>
            <w:noProof/>
            <w:webHidden/>
          </w:rPr>
          <w:tab/>
        </w:r>
        <w:r w:rsidR="00AA6A8B">
          <w:rPr>
            <w:noProof/>
            <w:webHidden/>
          </w:rPr>
          <w:fldChar w:fldCharType="begin"/>
        </w:r>
        <w:r w:rsidR="00AA6A8B">
          <w:rPr>
            <w:noProof/>
            <w:webHidden/>
          </w:rPr>
          <w:instrText xml:space="preserve"> PAGEREF _Toc136773548 \h </w:instrText>
        </w:r>
        <w:r w:rsidR="00AA6A8B">
          <w:rPr>
            <w:noProof/>
            <w:webHidden/>
          </w:rPr>
        </w:r>
        <w:r w:rsidR="00AA6A8B">
          <w:rPr>
            <w:noProof/>
            <w:webHidden/>
          </w:rPr>
          <w:fldChar w:fldCharType="separate"/>
        </w:r>
        <w:r w:rsidR="001C568C">
          <w:rPr>
            <w:noProof/>
            <w:webHidden/>
          </w:rPr>
          <w:t>129</w:t>
        </w:r>
        <w:r w:rsidR="00AA6A8B">
          <w:rPr>
            <w:noProof/>
            <w:webHidden/>
          </w:rPr>
          <w:fldChar w:fldCharType="end"/>
        </w:r>
      </w:hyperlink>
    </w:p>
    <w:p w14:paraId="4A0A6349" w14:textId="230295D6" w:rsidR="00AA6A8B" w:rsidRDefault="00000000">
      <w:pPr>
        <w:pStyle w:val="TOC1"/>
        <w:rPr>
          <w:rFonts w:asciiTheme="minorHAnsi" w:eastAsiaTheme="minorEastAsia" w:hAnsiTheme="minorHAnsi" w:cstheme="minorBidi"/>
          <w:b w:val="0"/>
          <w:caps w:val="0"/>
          <w:noProof/>
          <w:sz w:val="22"/>
          <w:lang w:eastAsia="en-AU"/>
        </w:rPr>
      </w:pPr>
      <w:hyperlink w:anchor="_Toc136773549" w:history="1">
        <w:r w:rsidR="00AA6A8B" w:rsidRPr="00643602">
          <w:rPr>
            <w:rStyle w:val="Hyperlink"/>
            <w:noProof/>
          </w:rPr>
          <w:t>21.</w:t>
        </w:r>
        <w:r w:rsidR="00AA6A8B">
          <w:rPr>
            <w:rFonts w:asciiTheme="minorHAnsi" w:eastAsiaTheme="minorEastAsia" w:hAnsiTheme="minorHAnsi" w:cstheme="minorBidi"/>
            <w:b w:val="0"/>
            <w:caps w:val="0"/>
            <w:noProof/>
            <w:sz w:val="22"/>
            <w:lang w:eastAsia="en-AU"/>
          </w:rPr>
          <w:tab/>
        </w:r>
        <w:r w:rsidR="00AA6A8B" w:rsidRPr="00643602">
          <w:rPr>
            <w:rStyle w:val="Hyperlink"/>
            <w:noProof/>
          </w:rPr>
          <w:t>INFORMATION SECURITY - CONFIDENTIAL INFORMATION</w:t>
        </w:r>
        <w:r w:rsidR="00AA6A8B">
          <w:rPr>
            <w:noProof/>
            <w:webHidden/>
          </w:rPr>
          <w:tab/>
        </w:r>
        <w:r w:rsidR="00AA6A8B">
          <w:rPr>
            <w:noProof/>
            <w:webHidden/>
          </w:rPr>
          <w:fldChar w:fldCharType="begin"/>
        </w:r>
        <w:r w:rsidR="00AA6A8B">
          <w:rPr>
            <w:noProof/>
            <w:webHidden/>
          </w:rPr>
          <w:instrText xml:space="preserve"> PAGEREF _Toc136773549 \h </w:instrText>
        </w:r>
        <w:r w:rsidR="00AA6A8B">
          <w:rPr>
            <w:noProof/>
            <w:webHidden/>
          </w:rPr>
        </w:r>
        <w:r w:rsidR="00AA6A8B">
          <w:rPr>
            <w:noProof/>
            <w:webHidden/>
          </w:rPr>
          <w:fldChar w:fldCharType="separate"/>
        </w:r>
        <w:r w:rsidR="001C568C">
          <w:rPr>
            <w:noProof/>
            <w:webHidden/>
          </w:rPr>
          <w:t>131</w:t>
        </w:r>
        <w:r w:rsidR="00AA6A8B">
          <w:rPr>
            <w:noProof/>
            <w:webHidden/>
          </w:rPr>
          <w:fldChar w:fldCharType="end"/>
        </w:r>
      </w:hyperlink>
    </w:p>
    <w:p w14:paraId="0B8FCCD3" w14:textId="34954ADB" w:rsidR="00AA6A8B" w:rsidRDefault="00000000">
      <w:pPr>
        <w:pStyle w:val="TOC2"/>
        <w:rPr>
          <w:rFonts w:asciiTheme="minorHAnsi" w:eastAsiaTheme="minorEastAsia" w:hAnsiTheme="minorHAnsi" w:cstheme="minorBidi"/>
          <w:noProof/>
          <w:sz w:val="22"/>
          <w:szCs w:val="22"/>
          <w:lang w:eastAsia="en-AU"/>
        </w:rPr>
      </w:pPr>
      <w:hyperlink w:anchor="_Toc136773550" w:history="1">
        <w:r w:rsidR="00AA6A8B" w:rsidRPr="00643602">
          <w:rPr>
            <w:rStyle w:val="Hyperlink"/>
            <w:rFonts w:ascii="Arial Bold" w:hAnsi="Arial Bold"/>
            <w:noProof/>
          </w:rPr>
          <w:t>21.1</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Contractor's Warranty</w:t>
        </w:r>
        <w:r w:rsidR="00AA6A8B">
          <w:rPr>
            <w:noProof/>
            <w:webHidden/>
          </w:rPr>
          <w:tab/>
        </w:r>
        <w:r w:rsidR="00AA6A8B">
          <w:rPr>
            <w:noProof/>
            <w:webHidden/>
          </w:rPr>
          <w:fldChar w:fldCharType="begin"/>
        </w:r>
        <w:r w:rsidR="00AA6A8B">
          <w:rPr>
            <w:noProof/>
            <w:webHidden/>
          </w:rPr>
          <w:instrText xml:space="preserve"> PAGEREF _Toc136773550 \h </w:instrText>
        </w:r>
        <w:r w:rsidR="00AA6A8B">
          <w:rPr>
            <w:noProof/>
            <w:webHidden/>
          </w:rPr>
        </w:r>
        <w:r w:rsidR="00AA6A8B">
          <w:rPr>
            <w:noProof/>
            <w:webHidden/>
          </w:rPr>
          <w:fldChar w:fldCharType="separate"/>
        </w:r>
        <w:r w:rsidR="001C568C">
          <w:rPr>
            <w:noProof/>
            <w:webHidden/>
          </w:rPr>
          <w:t>131</w:t>
        </w:r>
        <w:r w:rsidR="00AA6A8B">
          <w:rPr>
            <w:noProof/>
            <w:webHidden/>
          </w:rPr>
          <w:fldChar w:fldCharType="end"/>
        </w:r>
      </w:hyperlink>
    </w:p>
    <w:p w14:paraId="26B1844F" w14:textId="7619F450" w:rsidR="00AA6A8B" w:rsidRDefault="00000000">
      <w:pPr>
        <w:pStyle w:val="TOC2"/>
        <w:rPr>
          <w:rFonts w:asciiTheme="minorHAnsi" w:eastAsiaTheme="minorEastAsia" w:hAnsiTheme="minorHAnsi" w:cstheme="minorBidi"/>
          <w:noProof/>
          <w:sz w:val="22"/>
          <w:szCs w:val="22"/>
          <w:lang w:eastAsia="en-AU"/>
        </w:rPr>
      </w:pPr>
      <w:hyperlink w:anchor="_Toc136773551" w:history="1">
        <w:r w:rsidR="00AA6A8B" w:rsidRPr="00643602">
          <w:rPr>
            <w:rStyle w:val="Hyperlink"/>
            <w:rFonts w:ascii="Arial Bold" w:hAnsi="Arial Bold"/>
            <w:noProof/>
          </w:rPr>
          <w:t>21.2</w:t>
        </w:r>
        <w:r w:rsidR="00AA6A8B">
          <w:rPr>
            <w:rFonts w:asciiTheme="minorHAnsi" w:eastAsiaTheme="minorEastAsia" w:hAnsiTheme="minorHAnsi" w:cstheme="minorBidi"/>
            <w:noProof/>
            <w:sz w:val="22"/>
            <w:szCs w:val="22"/>
            <w:lang w:eastAsia="en-AU"/>
          </w:rPr>
          <w:tab/>
        </w:r>
        <w:r w:rsidR="00AA6A8B" w:rsidRPr="00643602">
          <w:rPr>
            <w:rStyle w:val="Hyperlink"/>
            <w:noProof/>
          </w:rPr>
          <w:t>Confidential Information Requirements</w:t>
        </w:r>
        <w:r w:rsidR="00AA6A8B">
          <w:rPr>
            <w:noProof/>
            <w:webHidden/>
          </w:rPr>
          <w:tab/>
        </w:r>
        <w:r w:rsidR="00AA6A8B">
          <w:rPr>
            <w:noProof/>
            <w:webHidden/>
          </w:rPr>
          <w:fldChar w:fldCharType="begin"/>
        </w:r>
        <w:r w:rsidR="00AA6A8B">
          <w:rPr>
            <w:noProof/>
            <w:webHidden/>
          </w:rPr>
          <w:instrText xml:space="preserve"> PAGEREF _Toc136773551 \h </w:instrText>
        </w:r>
        <w:r w:rsidR="00AA6A8B">
          <w:rPr>
            <w:noProof/>
            <w:webHidden/>
          </w:rPr>
        </w:r>
        <w:r w:rsidR="00AA6A8B">
          <w:rPr>
            <w:noProof/>
            <w:webHidden/>
          </w:rPr>
          <w:fldChar w:fldCharType="separate"/>
        </w:r>
        <w:r w:rsidR="001C568C">
          <w:rPr>
            <w:noProof/>
            <w:webHidden/>
          </w:rPr>
          <w:t>131</w:t>
        </w:r>
        <w:r w:rsidR="00AA6A8B">
          <w:rPr>
            <w:noProof/>
            <w:webHidden/>
          </w:rPr>
          <w:fldChar w:fldCharType="end"/>
        </w:r>
      </w:hyperlink>
    </w:p>
    <w:p w14:paraId="032D9362" w14:textId="1893BB93" w:rsidR="00AA6A8B" w:rsidRDefault="00000000">
      <w:pPr>
        <w:pStyle w:val="TOC2"/>
        <w:rPr>
          <w:rFonts w:asciiTheme="minorHAnsi" w:eastAsiaTheme="minorEastAsia" w:hAnsiTheme="minorHAnsi" w:cstheme="minorBidi"/>
          <w:noProof/>
          <w:sz w:val="22"/>
          <w:szCs w:val="22"/>
          <w:lang w:eastAsia="en-AU"/>
        </w:rPr>
      </w:pPr>
      <w:hyperlink w:anchor="_Toc136773552" w:history="1">
        <w:r w:rsidR="00AA6A8B" w:rsidRPr="00643602">
          <w:rPr>
            <w:rStyle w:val="Hyperlink"/>
            <w:rFonts w:ascii="Arial Bold" w:hAnsi="Arial Bold"/>
            <w:noProof/>
          </w:rPr>
          <w:t>21.3</w:t>
        </w:r>
        <w:r w:rsidR="00AA6A8B">
          <w:rPr>
            <w:rFonts w:asciiTheme="minorHAnsi" w:eastAsiaTheme="minorEastAsia" w:hAnsiTheme="minorHAnsi" w:cstheme="minorBidi"/>
            <w:noProof/>
            <w:sz w:val="22"/>
            <w:szCs w:val="22"/>
            <w:lang w:eastAsia="en-AU"/>
          </w:rPr>
          <w:tab/>
        </w:r>
        <w:r w:rsidR="00AA6A8B" w:rsidRPr="00643602">
          <w:rPr>
            <w:rStyle w:val="Hyperlink"/>
            <w:noProof/>
          </w:rPr>
          <w:t>Return, Destruction and Erasure of Confidential Information</w:t>
        </w:r>
        <w:r w:rsidR="00AA6A8B">
          <w:rPr>
            <w:noProof/>
            <w:webHidden/>
          </w:rPr>
          <w:tab/>
        </w:r>
        <w:r w:rsidR="00AA6A8B">
          <w:rPr>
            <w:noProof/>
            <w:webHidden/>
          </w:rPr>
          <w:fldChar w:fldCharType="begin"/>
        </w:r>
        <w:r w:rsidR="00AA6A8B">
          <w:rPr>
            <w:noProof/>
            <w:webHidden/>
          </w:rPr>
          <w:instrText xml:space="preserve"> PAGEREF _Toc136773552 \h </w:instrText>
        </w:r>
        <w:r w:rsidR="00AA6A8B">
          <w:rPr>
            <w:noProof/>
            <w:webHidden/>
          </w:rPr>
        </w:r>
        <w:r w:rsidR="00AA6A8B">
          <w:rPr>
            <w:noProof/>
            <w:webHidden/>
          </w:rPr>
          <w:fldChar w:fldCharType="separate"/>
        </w:r>
        <w:r w:rsidR="001C568C">
          <w:rPr>
            <w:noProof/>
            <w:webHidden/>
          </w:rPr>
          <w:t>132</w:t>
        </w:r>
        <w:r w:rsidR="00AA6A8B">
          <w:rPr>
            <w:noProof/>
            <w:webHidden/>
          </w:rPr>
          <w:fldChar w:fldCharType="end"/>
        </w:r>
      </w:hyperlink>
    </w:p>
    <w:p w14:paraId="067BD16D" w14:textId="002751E8" w:rsidR="00AA6A8B" w:rsidRDefault="00000000">
      <w:pPr>
        <w:pStyle w:val="TOC2"/>
        <w:rPr>
          <w:rFonts w:asciiTheme="minorHAnsi" w:eastAsiaTheme="minorEastAsia" w:hAnsiTheme="minorHAnsi" w:cstheme="minorBidi"/>
          <w:noProof/>
          <w:sz w:val="22"/>
          <w:szCs w:val="22"/>
          <w:lang w:eastAsia="en-AU"/>
        </w:rPr>
      </w:pPr>
      <w:hyperlink w:anchor="_Toc136773553" w:history="1">
        <w:r w:rsidR="00AA6A8B" w:rsidRPr="00643602">
          <w:rPr>
            <w:rStyle w:val="Hyperlink"/>
            <w:rFonts w:ascii="Arial Bold" w:hAnsi="Arial Bold"/>
            <w:noProof/>
          </w:rPr>
          <w:t>21.4</w:t>
        </w:r>
        <w:r w:rsidR="00AA6A8B">
          <w:rPr>
            <w:rFonts w:asciiTheme="minorHAnsi" w:eastAsiaTheme="minorEastAsia" w:hAnsiTheme="minorHAnsi" w:cstheme="minorBidi"/>
            <w:noProof/>
            <w:sz w:val="22"/>
            <w:szCs w:val="22"/>
            <w:lang w:eastAsia="en-AU"/>
          </w:rPr>
          <w:tab/>
        </w:r>
        <w:r w:rsidR="00AA6A8B" w:rsidRPr="00643602">
          <w:rPr>
            <w:rStyle w:val="Hyperlink"/>
            <w:noProof/>
          </w:rPr>
          <w:t>Compliance</w:t>
        </w:r>
        <w:r w:rsidR="00AA6A8B">
          <w:rPr>
            <w:noProof/>
            <w:webHidden/>
          </w:rPr>
          <w:tab/>
        </w:r>
        <w:r w:rsidR="00AA6A8B">
          <w:rPr>
            <w:noProof/>
            <w:webHidden/>
          </w:rPr>
          <w:fldChar w:fldCharType="begin"/>
        </w:r>
        <w:r w:rsidR="00AA6A8B">
          <w:rPr>
            <w:noProof/>
            <w:webHidden/>
          </w:rPr>
          <w:instrText xml:space="preserve"> PAGEREF _Toc136773553 \h </w:instrText>
        </w:r>
        <w:r w:rsidR="00AA6A8B">
          <w:rPr>
            <w:noProof/>
            <w:webHidden/>
          </w:rPr>
        </w:r>
        <w:r w:rsidR="00AA6A8B">
          <w:rPr>
            <w:noProof/>
            <w:webHidden/>
          </w:rPr>
          <w:fldChar w:fldCharType="separate"/>
        </w:r>
        <w:r w:rsidR="001C568C">
          <w:rPr>
            <w:noProof/>
            <w:webHidden/>
          </w:rPr>
          <w:t>133</w:t>
        </w:r>
        <w:r w:rsidR="00AA6A8B">
          <w:rPr>
            <w:noProof/>
            <w:webHidden/>
          </w:rPr>
          <w:fldChar w:fldCharType="end"/>
        </w:r>
      </w:hyperlink>
    </w:p>
    <w:p w14:paraId="571DE644" w14:textId="1B1CBF65" w:rsidR="00AA6A8B" w:rsidRDefault="00000000">
      <w:pPr>
        <w:pStyle w:val="TOC2"/>
        <w:rPr>
          <w:rFonts w:asciiTheme="minorHAnsi" w:eastAsiaTheme="minorEastAsia" w:hAnsiTheme="minorHAnsi" w:cstheme="minorBidi"/>
          <w:noProof/>
          <w:sz w:val="22"/>
          <w:szCs w:val="22"/>
          <w:lang w:eastAsia="en-AU"/>
        </w:rPr>
      </w:pPr>
      <w:hyperlink w:anchor="_Toc136773554" w:history="1">
        <w:r w:rsidR="00AA6A8B" w:rsidRPr="00643602">
          <w:rPr>
            <w:rStyle w:val="Hyperlink"/>
            <w:rFonts w:ascii="Arial Bold" w:hAnsi="Arial Bold"/>
            <w:noProof/>
          </w:rPr>
          <w:t>21.5</w:t>
        </w:r>
        <w:r w:rsidR="00AA6A8B">
          <w:rPr>
            <w:rFonts w:asciiTheme="minorHAnsi" w:eastAsiaTheme="minorEastAsia" w:hAnsiTheme="minorHAnsi" w:cstheme="minorBidi"/>
            <w:noProof/>
            <w:sz w:val="22"/>
            <w:szCs w:val="22"/>
            <w:lang w:eastAsia="en-AU"/>
          </w:rPr>
          <w:tab/>
        </w:r>
        <w:r w:rsidR="00AA6A8B" w:rsidRPr="00643602">
          <w:rPr>
            <w:rStyle w:val="Hyperlink"/>
            <w:noProof/>
          </w:rPr>
          <w:t>Acknowledgement, Release and Indemnity</w:t>
        </w:r>
        <w:r w:rsidR="00AA6A8B">
          <w:rPr>
            <w:noProof/>
            <w:webHidden/>
          </w:rPr>
          <w:tab/>
        </w:r>
        <w:r w:rsidR="00AA6A8B">
          <w:rPr>
            <w:noProof/>
            <w:webHidden/>
          </w:rPr>
          <w:fldChar w:fldCharType="begin"/>
        </w:r>
        <w:r w:rsidR="00AA6A8B">
          <w:rPr>
            <w:noProof/>
            <w:webHidden/>
          </w:rPr>
          <w:instrText xml:space="preserve"> PAGEREF _Toc136773554 \h </w:instrText>
        </w:r>
        <w:r w:rsidR="00AA6A8B">
          <w:rPr>
            <w:noProof/>
            <w:webHidden/>
          </w:rPr>
        </w:r>
        <w:r w:rsidR="00AA6A8B">
          <w:rPr>
            <w:noProof/>
            <w:webHidden/>
          </w:rPr>
          <w:fldChar w:fldCharType="separate"/>
        </w:r>
        <w:r w:rsidR="001C568C">
          <w:rPr>
            <w:noProof/>
            <w:webHidden/>
          </w:rPr>
          <w:t>134</w:t>
        </w:r>
        <w:r w:rsidR="00AA6A8B">
          <w:rPr>
            <w:noProof/>
            <w:webHidden/>
          </w:rPr>
          <w:fldChar w:fldCharType="end"/>
        </w:r>
      </w:hyperlink>
    </w:p>
    <w:p w14:paraId="31179ADB" w14:textId="1BB69F35" w:rsidR="00AA6A8B" w:rsidRDefault="00000000">
      <w:pPr>
        <w:pStyle w:val="TOC1"/>
        <w:rPr>
          <w:rFonts w:asciiTheme="minorHAnsi" w:eastAsiaTheme="minorEastAsia" w:hAnsiTheme="minorHAnsi" w:cstheme="minorBidi"/>
          <w:b w:val="0"/>
          <w:caps w:val="0"/>
          <w:noProof/>
          <w:sz w:val="22"/>
          <w:lang w:eastAsia="en-AU"/>
        </w:rPr>
      </w:pPr>
      <w:hyperlink w:anchor="_Toc136773555" w:history="1">
        <w:r w:rsidR="00AA6A8B" w:rsidRPr="00643602">
          <w:rPr>
            <w:rStyle w:val="Hyperlink"/>
            <w:noProof/>
          </w:rPr>
          <w:t>22.</w:t>
        </w:r>
        <w:r w:rsidR="00AA6A8B">
          <w:rPr>
            <w:rFonts w:asciiTheme="minorHAnsi" w:eastAsiaTheme="minorEastAsia" w:hAnsiTheme="minorHAnsi" w:cstheme="minorBidi"/>
            <w:b w:val="0"/>
            <w:caps w:val="0"/>
            <w:noProof/>
            <w:sz w:val="22"/>
            <w:lang w:eastAsia="en-AU"/>
          </w:rPr>
          <w:tab/>
        </w:r>
        <w:r w:rsidR="00AA6A8B" w:rsidRPr="00643602">
          <w:rPr>
            <w:rStyle w:val="Hyperlink"/>
            <w:noProof/>
          </w:rPr>
          <w:t>INFORMATION SECURITY - SENSITIVE AND CLASSIFIED INFORMATION</w:t>
        </w:r>
        <w:r w:rsidR="00AA6A8B">
          <w:rPr>
            <w:noProof/>
            <w:webHidden/>
          </w:rPr>
          <w:tab/>
        </w:r>
        <w:r w:rsidR="00AA6A8B">
          <w:rPr>
            <w:noProof/>
            <w:webHidden/>
          </w:rPr>
          <w:fldChar w:fldCharType="begin"/>
        </w:r>
        <w:r w:rsidR="00AA6A8B">
          <w:rPr>
            <w:noProof/>
            <w:webHidden/>
          </w:rPr>
          <w:instrText xml:space="preserve"> PAGEREF _Toc136773555 \h </w:instrText>
        </w:r>
        <w:r w:rsidR="00AA6A8B">
          <w:rPr>
            <w:noProof/>
            <w:webHidden/>
          </w:rPr>
        </w:r>
        <w:r w:rsidR="00AA6A8B">
          <w:rPr>
            <w:noProof/>
            <w:webHidden/>
          </w:rPr>
          <w:fldChar w:fldCharType="separate"/>
        </w:r>
        <w:r w:rsidR="001C568C">
          <w:rPr>
            <w:noProof/>
            <w:webHidden/>
          </w:rPr>
          <w:t>135</w:t>
        </w:r>
        <w:r w:rsidR="00AA6A8B">
          <w:rPr>
            <w:noProof/>
            <w:webHidden/>
          </w:rPr>
          <w:fldChar w:fldCharType="end"/>
        </w:r>
      </w:hyperlink>
    </w:p>
    <w:p w14:paraId="719C9E25" w14:textId="39A0B8C7" w:rsidR="00AA6A8B" w:rsidRDefault="00000000">
      <w:pPr>
        <w:pStyle w:val="TOC2"/>
        <w:rPr>
          <w:rFonts w:asciiTheme="minorHAnsi" w:eastAsiaTheme="minorEastAsia" w:hAnsiTheme="minorHAnsi" w:cstheme="minorBidi"/>
          <w:noProof/>
          <w:sz w:val="22"/>
          <w:szCs w:val="22"/>
          <w:lang w:eastAsia="en-AU"/>
        </w:rPr>
      </w:pPr>
      <w:hyperlink w:anchor="_Toc136773556" w:history="1">
        <w:r w:rsidR="00AA6A8B" w:rsidRPr="00643602">
          <w:rPr>
            <w:rStyle w:val="Hyperlink"/>
            <w:rFonts w:ascii="Arial Bold" w:hAnsi="Arial Bold"/>
            <w:noProof/>
          </w:rPr>
          <w:t>22.1</w:t>
        </w:r>
        <w:r w:rsidR="00AA6A8B">
          <w:rPr>
            <w:rFonts w:asciiTheme="minorHAnsi" w:eastAsiaTheme="minorEastAsia" w:hAnsiTheme="minorHAnsi" w:cstheme="minorBidi"/>
            <w:noProof/>
            <w:sz w:val="22"/>
            <w:szCs w:val="22"/>
            <w:lang w:eastAsia="en-AU"/>
          </w:rPr>
          <w:tab/>
        </w:r>
        <w:r w:rsidR="00AA6A8B" w:rsidRPr="00643602">
          <w:rPr>
            <w:rStyle w:val="Hyperlink"/>
            <w:noProof/>
          </w:rPr>
          <w:t>Sensitive and Classified Information, generally</w:t>
        </w:r>
        <w:r w:rsidR="00AA6A8B">
          <w:rPr>
            <w:noProof/>
            <w:webHidden/>
          </w:rPr>
          <w:tab/>
        </w:r>
        <w:r w:rsidR="00AA6A8B">
          <w:rPr>
            <w:noProof/>
            <w:webHidden/>
          </w:rPr>
          <w:fldChar w:fldCharType="begin"/>
        </w:r>
        <w:r w:rsidR="00AA6A8B">
          <w:rPr>
            <w:noProof/>
            <w:webHidden/>
          </w:rPr>
          <w:instrText xml:space="preserve"> PAGEREF _Toc136773556 \h </w:instrText>
        </w:r>
        <w:r w:rsidR="00AA6A8B">
          <w:rPr>
            <w:noProof/>
            <w:webHidden/>
          </w:rPr>
        </w:r>
        <w:r w:rsidR="00AA6A8B">
          <w:rPr>
            <w:noProof/>
            <w:webHidden/>
          </w:rPr>
          <w:fldChar w:fldCharType="separate"/>
        </w:r>
        <w:r w:rsidR="001C568C">
          <w:rPr>
            <w:noProof/>
            <w:webHidden/>
          </w:rPr>
          <w:t>135</w:t>
        </w:r>
        <w:r w:rsidR="00AA6A8B">
          <w:rPr>
            <w:noProof/>
            <w:webHidden/>
          </w:rPr>
          <w:fldChar w:fldCharType="end"/>
        </w:r>
      </w:hyperlink>
    </w:p>
    <w:p w14:paraId="206BE26F" w14:textId="7D2029A9" w:rsidR="00AA6A8B" w:rsidRDefault="00000000">
      <w:pPr>
        <w:pStyle w:val="TOC2"/>
        <w:rPr>
          <w:rFonts w:asciiTheme="minorHAnsi" w:eastAsiaTheme="minorEastAsia" w:hAnsiTheme="minorHAnsi" w:cstheme="minorBidi"/>
          <w:noProof/>
          <w:sz w:val="22"/>
          <w:szCs w:val="22"/>
          <w:lang w:eastAsia="en-AU"/>
        </w:rPr>
      </w:pPr>
      <w:hyperlink w:anchor="_Toc136773557" w:history="1">
        <w:r w:rsidR="00AA6A8B" w:rsidRPr="00643602">
          <w:rPr>
            <w:rStyle w:val="Hyperlink"/>
            <w:rFonts w:ascii="Arial Bold" w:hAnsi="Arial Bold"/>
            <w:noProof/>
          </w:rPr>
          <w:t>22.2</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Contractor's Warranties</w:t>
        </w:r>
        <w:r w:rsidR="00AA6A8B">
          <w:rPr>
            <w:noProof/>
            <w:webHidden/>
          </w:rPr>
          <w:tab/>
        </w:r>
        <w:r w:rsidR="00AA6A8B">
          <w:rPr>
            <w:noProof/>
            <w:webHidden/>
          </w:rPr>
          <w:fldChar w:fldCharType="begin"/>
        </w:r>
        <w:r w:rsidR="00AA6A8B">
          <w:rPr>
            <w:noProof/>
            <w:webHidden/>
          </w:rPr>
          <w:instrText xml:space="preserve"> PAGEREF _Toc136773557 \h </w:instrText>
        </w:r>
        <w:r w:rsidR="00AA6A8B">
          <w:rPr>
            <w:noProof/>
            <w:webHidden/>
          </w:rPr>
        </w:r>
        <w:r w:rsidR="00AA6A8B">
          <w:rPr>
            <w:noProof/>
            <w:webHidden/>
          </w:rPr>
          <w:fldChar w:fldCharType="separate"/>
        </w:r>
        <w:r w:rsidR="001C568C">
          <w:rPr>
            <w:noProof/>
            <w:webHidden/>
          </w:rPr>
          <w:t>135</w:t>
        </w:r>
        <w:r w:rsidR="00AA6A8B">
          <w:rPr>
            <w:noProof/>
            <w:webHidden/>
          </w:rPr>
          <w:fldChar w:fldCharType="end"/>
        </w:r>
      </w:hyperlink>
    </w:p>
    <w:p w14:paraId="65DA92DD" w14:textId="39ED2E17" w:rsidR="00AA6A8B" w:rsidRDefault="00000000">
      <w:pPr>
        <w:pStyle w:val="TOC2"/>
        <w:rPr>
          <w:rFonts w:asciiTheme="minorHAnsi" w:eastAsiaTheme="minorEastAsia" w:hAnsiTheme="minorHAnsi" w:cstheme="minorBidi"/>
          <w:noProof/>
          <w:sz w:val="22"/>
          <w:szCs w:val="22"/>
          <w:lang w:eastAsia="en-AU"/>
        </w:rPr>
      </w:pPr>
      <w:hyperlink w:anchor="_Toc136773558" w:history="1">
        <w:r w:rsidR="00AA6A8B" w:rsidRPr="00643602">
          <w:rPr>
            <w:rStyle w:val="Hyperlink"/>
            <w:rFonts w:ascii="Arial Bold" w:hAnsi="Arial Bold"/>
            <w:noProof/>
          </w:rPr>
          <w:t>22.3</w:t>
        </w:r>
        <w:r w:rsidR="00AA6A8B">
          <w:rPr>
            <w:rFonts w:asciiTheme="minorHAnsi" w:eastAsiaTheme="minorEastAsia" w:hAnsiTheme="minorHAnsi" w:cstheme="minorBidi"/>
            <w:noProof/>
            <w:sz w:val="22"/>
            <w:szCs w:val="22"/>
            <w:lang w:eastAsia="en-AU"/>
          </w:rPr>
          <w:tab/>
        </w:r>
        <w:r w:rsidR="00AA6A8B" w:rsidRPr="00643602">
          <w:rPr>
            <w:rStyle w:val="Hyperlink"/>
            <w:noProof/>
          </w:rPr>
          <w:t>Sensitive and Classified Information Requirements</w:t>
        </w:r>
        <w:r w:rsidR="00AA6A8B">
          <w:rPr>
            <w:noProof/>
            <w:webHidden/>
          </w:rPr>
          <w:tab/>
        </w:r>
        <w:r w:rsidR="00AA6A8B">
          <w:rPr>
            <w:noProof/>
            <w:webHidden/>
          </w:rPr>
          <w:fldChar w:fldCharType="begin"/>
        </w:r>
        <w:r w:rsidR="00AA6A8B">
          <w:rPr>
            <w:noProof/>
            <w:webHidden/>
          </w:rPr>
          <w:instrText xml:space="preserve"> PAGEREF _Toc136773558 \h </w:instrText>
        </w:r>
        <w:r w:rsidR="00AA6A8B">
          <w:rPr>
            <w:noProof/>
            <w:webHidden/>
          </w:rPr>
        </w:r>
        <w:r w:rsidR="00AA6A8B">
          <w:rPr>
            <w:noProof/>
            <w:webHidden/>
          </w:rPr>
          <w:fldChar w:fldCharType="separate"/>
        </w:r>
        <w:r w:rsidR="001C568C">
          <w:rPr>
            <w:noProof/>
            <w:webHidden/>
          </w:rPr>
          <w:t>135</w:t>
        </w:r>
        <w:r w:rsidR="00AA6A8B">
          <w:rPr>
            <w:noProof/>
            <w:webHidden/>
          </w:rPr>
          <w:fldChar w:fldCharType="end"/>
        </w:r>
      </w:hyperlink>
    </w:p>
    <w:p w14:paraId="0D4120A0" w14:textId="43E724CB" w:rsidR="00AA6A8B" w:rsidRDefault="00000000">
      <w:pPr>
        <w:pStyle w:val="TOC2"/>
        <w:rPr>
          <w:rFonts w:asciiTheme="minorHAnsi" w:eastAsiaTheme="minorEastAsia" w:hAnsiTheme="minorHAnsi" w:cstheme="minorBidi"/>
          <w:noProof/>
          <w:sz w:val="22"/>
          <w:szCs w:val="22"/>
          <w:lang w:eastAsia="en-AU"/>
        </w:rPr>
      </w:pPr>
      <w:hyperlink w:anchor="_Toc136773559" w:history="1">
        <w:r w:rsidR="00AA6A8B" w:rsidRPr="00643602">
          <w:rPr>
            <w:rStyle w:val="Hyperlink"/>
            <w:rFonts w:ascii="Arial Bold" w:hAnsi="Arial Bold"/>
            <w:noProof/>
          </w:rPr>
          <w:t>22.4</w:t>
        </w:r>
        <w:r w:rsidR="00AA6A8B">
          <w:rPr>
            <w:rFonts w:asciiTheme="minorHAnsi" w:eastAsiaTheme="minorEastAsia" w:hAnsiTheme="minorHAnsi" w:cstheme="minorBidi"/>
            <w:noProof/>
            <w:sz w:val="22"/>
            <w:szCs w:val="22"/>
            <w:lang w:eastAsia="en-AU"/>
          </w:rPr>
          <w:tab/>
        </w:r>
        <w:r w:rsidR="00AA6A8B" w:rsidRPr="00643602">
          <w:rPr>
            <w:rStyle w:val="Hyperlink"/>
            <w:noProof/>
          </w:rPr>
          <w:t>Return, Destruction and Erasure of Sensitive and Classified Information</w:t>
        </w:r>
        <w:r w:rsidR="00AA6A8B">
          <w:rPr>
            <w:noProof/>
            <w:webHidden/>
          </w:rPr>
          <w:tab/>
        </w:r>
        <w:r w:rsidR="00AA6A8B">
          <w:rPr>
            <w:noProof/>
            <w:webHidden/>
          </w:rPr>
          <w:fldChar w:fldCharType="begin"/>
        </w:r>
        <w:r w:rsidR="00AA6A8B">
          <w:rPr>
            <w:noProof/>
            <w:webHidden/>
          </w:rPr>
          <w:instrText xml:space="preserve"> PAGEREF _Toc136773559 \h </w:instrText>
        </w:r>
        <w:r w:rsidR="00AA6A8B">
          <w:rPr>
            <w:noProof/>
            <w:webHidden/>
          </w:rPr>
        </w:r>
        <w:r w:rsidR="00AA6A8B">
          <w:rPr>
            <w:noProof/>
            <w:webHidden/>
          </w:rPr>
          <w:fldChar w:fldCharType="separate"/>
        </w:r>
        <w:r w:rsidR="001C568C">
          <w:rPr>
            <w:noProof/>
            <w:webHidden/>
          </w:rPr>
          <w:t>137</w:t>
        </w:r>
        <w:r w:rsidR="00AA6A8B">
          <w:rPr>
            <w:noProof/>
            <w:webHidden/>
          </w:rPr>
          <w:fldChar w:fldCharType="end"/>
        </w:r>
      </w:hyperlink>
    </w:p>
    <w:p w14:paraId="168D42AA" w14:textId="37008E7C" w:rsidR="00AA6A8B" w:rsidRDefault="00000000">
      <w:pPr>
        <w:pStyle w:val="TOC2"/>
        <w:rPr>
          <w:rFonts w:asciiTheme="minorHAnsi" w:eastAsiaTheme="minorEastAsia" w:hAnsiTheme="minorHAnsi" w:cstheme="minorBidi"/>
          <w:noProof/>
          <w:sz w:val="22"/>
          <w:szCs w:val="22"/>
          <w:lang w:eastAsia="en-AU"/>
        </w:rPr>
      </w:pPr>
      <w:hyperlink w:anchor="_Toc136773560" w:history="1">
        <w:r w:rsidR="00AA6A8B" w:rsidRPr="00643602">
          <w:rPr>
            <w:rStyle w:val="Hyperlink"/>
            <w:rFonts w:ascii="Arial Bold" w:hAnsi="Arial Bold"/>
            <w:noProof/>
          </w:rPr>
          <w:t>22.5</w:t>
        </w:r>
        <w:r w:rsidR="00AA6A8B">
          <w:rPr>
            <w:rFonts w:asciiTheme="minorHAnsi" w:eastAsiaTheme="minorEastAsia" w:hAnsiTheme="minorHAnsi" w:cstheme="minorBidi"/>
            <w:noProof/>
            <w:sz w:val="22"/>
            <w:szCs w:val="22"/>
            <w:lang w:eastAsia="en-AU"/>
          </w:rPr>
          <w:tab/>
        </w:r>
        <w:r w:rsidR="00AA6A8B" w:rsidRPr="00643602">
          <w:rPr>
            <w:rStyle w:val="Hyperlink"/>
            <w:noProof/>
          </w:rPr>
          <w:t>Compliance</w:t>
        </w:r>
        <w:r w:rsidR="00AA6A8B">
          <w:rPr>
            <w:noProof/>
            <w:webHidden/>
          </w:rPr>
          <w:tab/>
        </w:r>
        <w:r w:rsidR="00AA6A8B">
          <w:rPr>
            <w:noProof/>
            <w:webHidden/>
          </w:rPr>
          <w:fldChar w:fldCharType="begin"/>
        </w:r>
        <w:r w:rsidR="00AA6A8B">
          <w:rPr>
            <w:noProof/>
            <w:webHidden/>
          </w:rPr>
          <w:instrText xml:space="preserve"> PAGEREF _Toc136773560 \h </w:instrText>
        </w:r>
        <w:r w:rsidR="00AA6A8B">
          <w:rPr>
            <w:noProof/>
            <w:webHidden/>
          </w:rPr>
        </w:r>
        <w:r w:rsidR="00AA6A8B">
          <w:rPr>
            <w:noProof/>
            <w:webHidden/>
          </w:rPr>
          <w:fldChar w:fldCharType="separate"/>
        </w:r>
        <w:r w:rsidR="001C568C">
          <w:rPr>
            <w:noProof/>
            <w:webHidden/>
          </w:rPr>
          <w:t>138</w:t>
        </w:r>
        <w:r w:rsidR="00AA6A8B">
          <w:rPr>
            <w:noProof/>
            <w:webHidden/>
          </w:rPr>
          <w:fldChar w:fldCharType="end"/>
        </w:r>
      </w:hyperlink>
    </w:p>
    <w:p w14:paraId="44433180" w14:textId="2A80E6A6" w:rsidR="00AA6A8B" w:rsidRDefault="00000000">
      <w:pPr>
        <w:pStyle w:val="TOC2"/>
        <w:rPr>
          <w:rFonts w:asciiTheme="minorHAnsi" w:eastAsiaTheme="minorEastAsia" w:hAnsiTheme="minorHAnsi" w:cstheme="minorBidi"/>
          <w:noProof/>
          <w:sz w:val="22"/>
          <w:szCs w:val="22"/>
          <w:lang w:eastAsia="en-AU"/>
        </w:rPr>
      </w:pPr>
      <w:hyperlink w:anchor="_Toc136773561" w:history="1">
        <w:r w:rsidR="00AA6A8B" w:rsidRPr="00643602">
          <w:rPr>
            <w:rStyle w:val="Hyperlink"/>
            <w:rFonts w:ascii="Arial Bold" w:hAnsi="Arial Bold"/>
            <w:noProof/>
          </w:rPr>
          <w:t>22.6</w:t>
        </w:r>
        <w:r w:rsidR="00AA6A8B">
          <w:rPr>
            <w:rFonts w:asciiTheme="minorHAnsi" w:eastAsiaTheme="minorEastAsia" w:hAnsiTheme="minorHAnsi" w:cstheme="minorBidi"/>
            <w:noProof/>
            <w:sz w:val="22"/>
            <w:szCs w:val="22"/>
            <w:lang w:eastAsia="en-AU"/>
          </w:rPr>
          <w:tab/>
        </w:r>
        <w:r w:rsidR="00AA6A8B" w:rsidRPr="00643602">
          <w:rPr>
            <w:rStyle w:val="Hyperlink"/>
            <w:noProof/>
          </w:rPr>
          <w:t>Acknowledgement, Release and Indemnity</w:t>
        </w:r>
        <w:r w:rsidR="00AA6A8B">
          <w:rPr>
            <w:noProof/>
            <w:webHidden/>
          </w:rPr>
          <w:tab/>
        </w:r>
        <w:r w:rsidR="00AA6A8B">
          <w:rPr>
            <w:noProof/>
            <w:webHidden/>
          </w:rPr>
          <w:fldChar w:fldCharType="begin"/>
        </w:r>
        <w:r w:rsidR="00AA6A8B">
          <w:rPr>
            <w:noProof/>
            <w:webHidden/>
          </w:rPr>
          <w:instrText xml:space="preserve"> PAGEREF _Toc136773561 \h </w:instrText>
        </w:r>
        <w:r w:rsidR="00AA6A8B">
          <w:rPr>
            <w:noProof/>
            <w:webHidden/>
          </w:rPr>
        </w:r>
        <w:r w:rsidR="00AA6A8B">
          <w:rPr>
            <w:noProof/>
            <w:webHidden/>
          </w:rPr>
          <w:fldChar w:fldCharType="separate"/>
        </w:r>
        <w:r w:rsidR="001C568C">
          <w:rPr>
            <w:noProof/>
            <w:webHidden/>
          </w:rPr>
          <w:t>139</w:t>
        </w:r>
        <w:r w:rsidR="00AA6A8B">
          <w:rPr>
            <w:noProof/>
            <w:webHidden/>
          </w:rPr>
          <w:fldChar w:fldCharType="end"/>
        </w:r>
      </w:hyperlink>
    </w:p>
    <w:p w14:paraId="60CEC8C0" w14:textId="2F272183" w:rsidR="00AA6A8B" w:rsidRDefault="00000000">
      <w:pPr>
        <w:pStyle w:val="TOC1"/>
        <w:rPr>
          <w:rFonts w:asciiTheme="minorHAnsi" w:eastAsiaTheme="minorEastAsia" w:hAnsiTheme="minorHAnsi" w:cstheme="minorBidi"/>
          <w:b w:val="0"/>
          <w:caps w:val="0"/>
          <w:noProof/>
          <w:sz w:val="22"/>
          <w:lang w:eastAsia="en-AU"/>
        </w:rPr>
      </w:pPr>
      <w:hyperlink w:anchor="_Toc136773562" w:history="1">
        <w:r w:rsidR="00AA6A8B" w:rsidRPr="00643602">
          <w:rPr>
            <w:rStyle w:val="Hyperlink"/>
            <w:noProof/>
          </w:rPr>
          <w:t>23.</w:t>
        </w:r>
        <w:r w:rsidR="00AA6A8B">
          <w:rPr>
            <w:rFonts w:asciiTheme="minorHAnsi" w:eastAsiaTheme="minorEastAsia" w:hAnsiTheme="minorHAnsi" w:cstheme="minorBidi"/>
            <w:b w:val="0"/>
            <w:caps w:val="0"/>
            <w:noProof/>
            <w:sz w:val="22"/>
            <w:lang w:eastAsia="en-AU"/>
          </w:rPr>
          <w:tab/>
        </w:r>
        <w:r w:rsidR="00AA6A8B" w:rsidRPr="00643602">
          <w:rPr>
            <w:rStyle w:val="Hyperlink"/>
            <w:noProof/>
          </w:rPr>
          <w:t>MATERIAL CHANGE OR STRATEGIC INTEREST ISSUE</w:t>
        </w:r>
        <w:r w:rsidR="00AA6A8B">
          <w:rPr>
            <w:noProof/>
            <w:webHidden/>
          </w:rPr>
          <w:tab/>
        </w:r>
        <w:r w:rsidR="00AA6A8B">
          <w:rPr>
            <w:noProof/>
            <w:webHidden/>
          </w:rPr>
          <w:fldChar w:fldCharType="begin"/>
        </w:r>
        <w:r w:rsidR="00AA6A8B">
          <w:rPr>
            <w:noProof/>
            <w:webHidden/>
          </w:rPr>
          <w:instrText xml:space="preserve"> PAGEREF _Toc136773562 \h </w:instrText>
        </w:r>
        <w:r w:rsidR="00AA6A8B">
          <w:rPr>
            <w:noProof/>
            <w:webHidden/>
          </w:rPr>
        </w:r>
        <w:r w:rsidR="00AA6A8B">
          <w:rPr>
            <w:noProof/>
            <w:webHidden/>
          </w:rPr>
          <w:fldChar w:fldCharType="separate"/>
        </w:r>
        <w:r w:rsidR="001C568C">
          <w:rPr>
            <w:noProof/>
            <w:webHidden/>
          </w:rPr>
          <w:t>141</w:t>
        </w:r>
        <w:r w:rsidR="00AA6A8B">
          <w:rPr>
            <w:noProof/>
            <w:webHidden/>
          </w:rPr>
          <w:fldChar w:fldCharType="end"/>
        </w:r>
      </w:hyperlink>
    </w:p>
    <w:p w14:paraId="77F85200" w14:textId="4B653DA1" w:rsidR="00AA6A8B" w:rsidRDefault="00000000">
      <w:pPr>
        <w:pStyle w:val="TOC2"/>
        <w:rPr>
          <w:rFonts w:asciiTheme="minorHAnsi" w:eastAsiaTheme="minorEastAsia" w:hAnsiTheme="minorHAnsi" w:cstheme="minorBidi"/>
          <w:noProof/>
          <w:sz w:val="22"/>
          <w:szCs w:val="22"/>
          <w:lang w:eastAsia="en-AU"/>
        </w:rPr>
      </w:pPr>
      <w:hyperlink w:anchor="_Toc136773563" w:history="1">
        <w:r w:rsidR="00AA6A8B" w:rsidRPr="00643602">
          <w:rPr>
            <w:rStyle w:val="Hyperlink"/>
            <w:rFonts w:ascii="Arial Bold" w:hAnsi="Arial Bold"/>
            <w:noProof/>
          </w:rPr>
          <w:t>23.1</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Contractor's Warranty</w:t>
        </w:r>
        <w:r w:rsidR="00AA6A8B">
          <w:rPr>
            <w:noProof/>
            <w:webHidden/>
          </w:rPr>
          <w:tab/>
        </w:r>
        <w:r w:rsidR="00AA6A8B">
          <w:rPr>
            <w:noProof/>
            <w:webHidden/>
          </w:rPr>
          <w:fldChar w:fldCharType="begin"/>
        </w:r>
        <w:r w:rsidR="00AA6A8B">
          <w:rPr>
            <w:noProof/>
            <w:webHidden/>
          </w:rPr>
          <w:instrText xml:space="preserve"> PAGEREF _Toc136773563 \h </w:instrText>
        </w:r>
        <w:r w:rsidR="00AA6A8B">
          <w:rPr>
            <w:noProof/>
            <w:webHidden/>
          </w:rPr>
        </w:r>
        <w:r w:rsidR="00AA6A8B">
          <w:rPr>
            <w:noProof/>
            <w:webHidden/>
          </w:rPr>
          <w:fldChar w:fldCharType="separate"/>
        </w:r>
        <w:r w:rsidR="001C568C">
          <w:rPr>
            <w:noProof/>
            <w:webHidden/>
          </w:rPr>
          <w:t>141</w:t>
        </w:r>
        <w:r w:rsidR="00AA6A8B">
          <w:rPr>
            <w:noProof/>
            <w:webHidden/>
          </w:rPr>
          <w:fldChar w:fldCharType="end"/>
        </w:r>
      </w:hyperlink>
    </w:p>
    <w:p w14:paraId="0C6ECB8E" w14:textId="6B0CDDF3" w:rsidR="00AA6A8B" w:rsidRDefault="00000000">
      <w:pPr>
        <w:pStyle w:val="TOC2"/>
        <w:rPr>
          <w:rFonts w:asciiTheme="minorHAnsi" w:eastAsiaTheme="minorEastAsia" w:hAnsiTheme="minorHAnsi" w:cstheme="minorBidi"/>
          <w:noProof/>
          <w:sz w:val="22"/>
          <w:szCs w:val="22"/>
          <w:lang w:eastAsia="en-AU"/>
        </w:rPr>
      </w:pPr>
      <w:hyperlink w:anchor="_Toc136773564" w:history="1">
        <w:r w:rsidR="00AA6A8B" w:rsidRPr="00643602">
          <w:rPr>
            <w:rStyle w:val="Hyperlink"/>
            <w:rFonts w:ascii="Arial Bold" w:hAnsi="Arial Bold"/>
            <w:noProof/>
          </w:rPr>
          <w:t>23.2</w:t>
        </w:r>
        <w:r w:rsidR="00AA6A8B">
          <w:rPr>
            <w:rFonts w:asciiTheme="minorHAnsi" w:eastAsiaTheme="minorEastAsia" w:hAnsiTheme="minorHAnsi" w:cstheme="minorBidi"/>
            <w:noProof/>
            <w:sz w:val="22"/>
            <w:szCs w:val="22"/>
            <w:lang w:eastAsia="en-AU"/>
          </w:rPr>
          <w:tab/>
        </w:r>
        <w:r w:rsidR="00AA6A8B" w:rsidRPr="00643602">
          <w:rPr>
            <w:rStyle w:val="Hyperlink"/>
            <w:noProof/>
          </w:rPr>
          <w:t>Notice of Material Change or Strategic Interest Issue</w:t>
        </w:r>
        <w:r w:rsidR="00AA6A8B">
          <w:rPr>
            <w:noProof/>
            <w:webHidden/>
          </w:rPr>
          <w:tab/>
        </w:r>
        <w:r w:rsidR="00AA6A8B">
          <w:rPr>
            <w:noProof/>
            <w:webHidden/>
          </w:rPr>
          <w:fldChar w:fldCharType="begin"/>
        </w:r>
        <w:r w:rsidR="00AA6A8B">
          <w:rPr>
            <w:noProof/>
            <w:webHidden/>
          </w:rPr>
          <w:instrText xml:space="preserve"> PAGEREF _Toc136773564 \h </w:instrText>
        </w:r>
        <w:r w:rsidR="00AA6A8B">
          <w:rPr>
            <w:noProof/>
            <w:webHidden/>
          </w:rPr>
        </w:r>
        <w:r w:rsidR="00AA6A8B">
          <w:rPr>
            <w:noProof/>
            <w:webHidden/>
          </w:rPr>
          <w:fldChar w:fldCharType="separate"/>
        </w:r>
        <w:r w:rsidR="001C568C">
          <w:rPr>
            <w:noProof/>
            <w:webHidden/>
          </w:rPr>
          <w:t>141</w:t>
        </w:r>
        <w:r w:rsidR="00AA6A8B">
          <w:rPr>
            <w:noProof/>
            <w:webHidden/>
          </w:rPr>
          <w:fldChar w:fldCharType="end"/>
        </w:r>
      </w:hyperlink>
    </w:p>
    <w:p w14:paraId="1183BC50" w14:textId="3D821081" w:rsidR="00AA6A8B" w:rsidRDefault="00000000">
      <w:pPr>
        <w:pStyle w:val="TOC2"/>
        <w:rPr>
          <w:rFonts w:asciiTheme="minorHAnsi" w:eastAsiaTheme="minorEastAsia" w:hAnsiTheme="minorHAnsi" w:cstheme="minorBidi"/>
          <w:noProof/>
          <w:sz w:val="22"/>
          <w:szCs w:val="22"/>
          <w:lang w:eastAsia="en-AU"/>
        </w:rPr>
      </w:pPr>
      <w:hyperlink w:anchor="_Toc136773565" w:history="1">
        <w:r w:rsidR="00AA6A8B" w:rsidRPr="00643602">
          <w:rPr>
            <w:rStyle w:val="Hyperlink"/>
            <w:rFonts w:ascii="Arial Bold" w:hAnsi="Arial Bold"/>
            <w:noProof/>
          </w:rPr>
          <w:t>23.3</w:t>
        </w:r>
        <w:r w:rsidR="00AA6A8B">
          <w:rPr>
            <w:rFonts w:asciiTheme="minorHAnsi" w:eastAsiaTheme="minorEastAsia" w:hAnsiTheme="minorHAnsi" w:cstheme="minorBidi"/>
            <w:noProof/>
            <w:sz w:val="22"/>
            <w:szCs w:val="22"/>
            <w:lang w:eastAsia="en-AU"/>
          </w:rPr>
          <w:tab/>
        </w:r>
        <w:r w:rsidR="00AA6A8B" w:rsidRPr="00643602">
          <w:rPr>
            <w:rStyle w:val="Hyperlink"/>
            <w:noProof/>
          </w:rPr>
          <w:t>Acknowledgement, Release and Indemnity</w:t>
        </w:r>
        <w:r w:rsidR="00AA6A8B">
          <w:rPr>
            <w:noProof/>
            <w:webHidden/>
          </w:rPr>
          <w:tab/>
        </w:r>
        <w:r w:rsidR="00AA6A8B">
          <w:rPr>
            <w:noProof/>
            <w:webHidden/>
          </w:rPr>
          <w:fldChar w:fldCharType="begin"/>
        </w:r>
        <w:r w:rsidR="00AA6A8B">
          <w:rPr>
            <w:noProof/>
            <w:webHidden/>
          </w:rPr>
          <w:instrText xml:space="preserve"> PAGEREF _Toc136773565 \h </w:instrText>
        </w:r>
        <w:r w:rsidR="00AA6A8B">
          <w:rPr>
            <w:noProof/>
            <w:webHidden/>
          </w:rPr>
        </w:r>
        <w:r w:rsidR="00AA6A8B">
          <w:rPr>
            <w:noProof/>
            <w:webHidden/>
          </w:rPr>
          <w:fldChar w:fldCharType="separate"/>
        </w:r>
        <w:r w:rsidR="001C568C">
          <w:rPr>
            <w:noProof/>
            <w:webHidden/>
          </w:rPr>
          <w:t>141</w:t>
        </w:r>
        <w:r w:rsidR="00AA6A8B">
          <w:rPr>
            <w:noProof/>
            <w:webHidden/>
          </w:rPr>
          <w:fldChar w:fldCharType="end"/>
        </w:r>
      </w:hyperlink>
    </w:p>
    <w:p w14:paraId="05DC059C" w14:textId="7A2E5881" w:rsidR="00AA6A8B" w:rsidRDefault="00000000">
      <w:pPr>
        <w:pStyle w:val="TOC1"/>
        <w:rPr>
          <w:rFonts w:asciiTheme="minorHAnsi" w:eastAsiaTheme="minorEastAsia" w:hAnsiTheme="minorHAnsi" w:cstheme="minorBidi"/>
          <w:b w:val="0"/>
          <w:caps w:val="0"/>
          <w:noProof/>
          <w:sz w:val="22"/>
          <w:lang w:eastAsia="en-AU"/>
        </w:rPr>
      </w:pPr>
      <w:hyperlink w:anchor="_Toc136773566" w:history="1">
        <w:r w:rsidR="00AA6A8B" w:rsidRPr="00643602">
          <w:rPr>
            <w:rStyle w:val="Hyperlink"/>
            <w:noProof/>
          </w:rPr>
          <w:t>24.</w:t>
        </w:r>
        <w:r w:rsidR="00AA6A8B">
          <w:rPr>
            <w:rFonts w:asciiTheme="minorHAnsi" w:eastAsiaTheme="minorEastAsia" w:hAnsiTheme="minorHAnsi" w:cstheme="minorBidi"/>
            <w:b w:val="0"/>
            <w:caps w:val="0"/>
            <w:noProof/>
            <w:sz w:val="22"/>
            <w:lang w:eastAsia="en-AU"/>
          </w:rPr>
          <w:tab/>
        </w:r>
        <w:r w:rsidR="00AA6A8B" w:rsidRPr="00643602">
          <w:rPr>
            <w:rStyle w:val="Hyperlink"/>
            <w:noProof/>
          </w:rPr>
          <w:t>financial viability</w:t>
        </w:r>
        <w:r w:rsidR="00AA6A8B">
          <w:rPr>
            <w:noProof/>
            <w:webHidden/>
          </w:rPr>
          <w:tab/>
        </w:r>
        <w:r w:rsidR="00AA6A8B">
          <w:rPr>
            <w:noProof/>
            <w:webHidden/>
          </w:rPr>
          <w:fldChar w:fldCharType="begin"/>
        </w:r>
        <w:r w:rsidR="00AA6A8B">
          <w:rPr>
            <w:noProof/>
            <w:webHidden/>
          </w:rPr>
          <w:instrText xml:space="preserve"> PAGEREF _Toc136773566 \h </w:instrText>
        </w:r>
        <w:r w:rsidR="00AA6A8B">
          <w:rPr>
            <w:noProof/>
            <w:webHidden/>
          </w:rPr>
        </w:r>
        <w:r w:rsidR="00AA6A8B">
          <w:rPr>
            <w:noProof/>
            <w:webHidden/>
          </w:rPr>
          <w:fldChar w:fldCharType="separate"/>
        </w:r>
        <w:r w:rsidR="001C568C">
          <w:rPr>
            <w:noProof/>
            <w:webHidden/>
          </w:rPr>
          <w:t>144</w:t>
        </w:r>
        <w:r w:rsidR="00AA6A8B">
          <w:rPr>
            <w:noProof/>
            <w:webHidden/>
          </w:rPr>
          <w:fldChar w:fldCharType="end"/>
        </w:r>
      </w:hyperlink>
    </w:p>
    <w:p w14:paraId="64CFDC28" w14:textId="0E5A4746" w:rsidR="00AA6A8B" w:rsidRDefault="00000000">
      <w:pPr>
        <w:pStyle w:val="TOC1"/>
        <w:rPr>
          <w:rFonts w:asciiTheme="minorHAnsi" w:eastAsiaTheme="minorEastAsia" w:hAnsiTheme="minorHAnsi" w:cstheme="minorBidi"/>
          <w:b w:val="0"/>
          <w:caps w:val="0"/>
          <w:noProof/>
          <w:sz w:val="22"/>
          <w:lang w:eastAsia="en-AU"/>
        </w:rPr>
      </w:pPr>
      <w:hyperlink w:anchor="_Toc136773567" w:history="1">
        <w:r w:rsidR="00AA6A8B" w:rsidRPr="00643602">
          <w:rPr>
            <w:rStyle w:val="Hyperlink"/>
            <w:noProof/>
          </w:rPr>
          <w:t>25.</w:t>
        </w:r>
        <w:r w:rsidR="00AA6A8B">
          <w:rPr>
            <w:rFonts w:asciiTheme="minorHAnsi" w:eastAsiaTheme="minorEastAsia" w:hAnsiTheme="minorHAnsi" w:cstheme="minorBidi"/>
            <w:b w:val="0"/>
            <w:caps w:val="0"/>
            <w:noProof/>
            <w:sz w:val="22"/>
            <w:lang w:eastAsia="en-AU"/>
          </w:rPr>
          <w:tab/>
        </w:r>
        <w:r w:rsidR="00AA6A8B" w:rsidRPr="00643602">
          <w:rPr>
            <w:rStyle w:val="Hyperlink"/>
            <w:noProof/>
            <w:lang w:eastAsia="en-AU"/>
          </w:rPr>
          <w:t>WORKS</w:t>
        </w:r>
        <w:r w:rsidR="00AA6A8B" w:rsidRPr="00643602">
          <w:rPr>
            <w:rStyle w:val="Hyperlink"/>
            <w:noProof/>
          </w:rPr>
          <w:t xml:space="preserve"> INFORMATION</w:t>
        </w:r>
        <w:r w:rsidR="00AA6A8B">
          <w:rPr>
            <w:noProof/>
            <w:webHidden/>
          </w:rPr>
          <w:tab/>
        </w:r>
        <w:r w:rsidR="00AA6A8B">
          <w:rPr>
            <w:noProof/>
            <w:webHidden/>
          </w:rPr>
          <w:fldChar w:fldCharType="begin"/>
        </w:r>
        <w:r w:rsidR="00AA6A8B">
          <w:rPr>
            <w:noProof/>
            <w:webHidden/>
          </w:rPr>
          <w:instrText xml:space="preserve"> PAGEREF _Toc136773567 \h </w:instrText>
        </w:r>
        <w:r w:rsidR="00AA6A8B">
          <w:rPr>
            <w:noProof/>
            <w:webHidden/>
          </w:rPr>
        </w:r>
        <w:r w:rsidR="00AA6A8B">
          <w:rPr>
            <w:noProof/>
            <w:webHidden/>
          </w:rPr>
          <w:fldChar w:fldCharType="separate"/>
        </w:r>
        <w:r w:rsidR="001C568C">
          <w:rPr>
            <w:noProof/>
            <w:webHidden/>
          </w:rPr>
          <w:t>146</w:t>
        </w:r>
        <w:r w:rsidR="00AA6A8B">
          <w:rPr>
            <w:noProof/>
            <w:webHidden/>
          </w:rPr>
          <w:fldChar w:fldCharType="end"/>
        </w:r>
      </w:hyperlink>
    </w:p>
    <w:p w14:paraId="153DC400" w14:textId="4BA93B2E" w:rsidR="00AA6A8B" w:rsidRDefault="00000000">
      <w:pPr>
        <w:pStyle w:val="TOC2"/>
        <w:rPr>
          <w:rFonts w:asciiTheme="minorHAnsi" w:eastAsiaTheme="minorEastAsia" w:hAnsiTheme="minorHAnsi" w:cstheme="minorBidi"/>
          <w:noProof/>
          <w:sz w:val="22"/>
          <w:szCs w:val="22"/>
          <w:lang w:eastAsia="en-AU"/>
        </w:rPr>
      </w:pPr>
      <w:hyperlink w:anchor="_Toc136773568" w:history="1">
        <w:r w:rsidR="00AA6A8B" w:rsidRPr="00643602">
          <w:rPr>
            <w:rStyle w:val="Hyperlink"/>
            <w:rFonts w:ascii="Arial Bold" w:hAnsi="Arial Bold"/>
            <w:noProof/>
          </w:rPr>
          <w:t>25.1</w:t>
        </w:r>
        <w:r w:rsidR="00AA6A8B">
          <w:rPr>
            <w:rFonts w:asciiTheme="minorHAnsi" w:eastAsiaTheme="minorEastAsia" w:hAnsiTheme="minorHAnsi" w:cstheme="minorBidi"/>
            <w:noProof/>
            <w:sz w:val="22"/>
            <w:szCs w:val="22"/>
            <w:lang w:eastAsia="en-AU"/>
          </w:rPr>
          <w:tab/>
        </w:r>
        <w:r w:rsidR="00AA6A8B" w:rsidRPr="00643602">
          <w:rPr>
            <w:rStyle w:val="Hyperlink"/>
            <w:noProof/>
          </w:rPr>
          <w:t>General</w:t>
        </w:r>
        <w:r w:rsidR="00AA6A8B">
          <w:rPr>
            <w:noProof/>
            <w:webHidden/>
          </w:rPr>
          <w:tab/>
        </w:r>
        <w:r w:rsidR="00AA6A8B">
          <w:rPr>
            <w:noProof/>
            <w:webHidden/>
          </w:rPr>
          <w:fldChar w:fldCharType="begin"/>
        </w:r>
        <w:r w:rsidR="00AA6A8B">
          <w:rPr>
            <w:noProof/>
            <w:webHidden/>
          </w:rPr>
          <w:instrText xml:space="preserve"> PAGEREF _Toc136773568 \h </w:instrText>
        </w:r>
        <w:r w:rsidR="00AA6A8B">
          <w:rPr>
            <w:noProof/>
            <w:webHidden/>
          </w:rPr>
        </w:r>
        <w:r w:rsidR="00AA6A8B">
          <w:rPr>
            <w:noProof/>
            <w:webHidden/>
          </w:rPr>
          <w:fldChar w:fldCharType="separate"/>
        </w:r>
        <w:r w:rsidR="001C568C">
          <w:rPr>
            <w:noProof/>
            <w:webHidden/>
          </w:rPr>
          <w:t>146</w:t>
        </w:r>
        <w:r w:rsidR="00AA6A8B">
          <w:rPr>
            <w:noProof/>
            <w:webHidden/>
          </w:rPr>
          <w:fldChar w:fldCharType="end"/>
        </w:r>
      </w:hyperlink>
    </w:p>
    <w:p w14:paraId="7D94E2D4" w14:textId="3E9C98A0" w:rsidR="00AA6A8B" w:rsidRDefault="00000000">
      <w:pPr>
        <w:pStyle w:val="TOC2"/>
        <w:rPr>
          <w:rFonts w:asciiTheme="minorHAnsi" w:eastAsiaTheme="minorEastAsia" w:hAnsiTheme="minorHAnsi" w:cstheme="minorBidi"/>
          <w:noProof/>
          <w:sz w:val="22"/>
          <w:szCs w:val="22"/>
          <w:lang w:eastAsia="en-AU"/>
        </w:rPr>
      </w:pPr>
      <w:hyperlink w:anchor="_Toc136773569" w:history="1">
        <w:r w:rsidR="00AA6A8B" w:rsidRPr="00643602">
          <w:rPr>
            <w:rStyle w:val="Hyperlink"/>
            <w:rFonts w:ascii="Arial Bold" w:hAnsi="Arial Bold"/>
            <w:noProof/>
          </w:rPr>
          <w:t>25.2</w:t>
        </w:r>
        <w:r w:rsidR="00AA6A8B">
          <w:rPr>
            <w:rFonts w:asciiTheme="minorHAnsi" w:eastAsiaTheme="minorEastAsia" w:hAnsiTheme="minorHAnsi" w:cstheme="minorBidi"/>
            <w:noProof/>
            <w:sz w:val="22"/>
            <w:szCs w:val="22"/>
            <w:lang w:eastAsia="en-AU"/>
          </w:rPr>
          <w:tab/>
        </w:r>
        <w:r w:rsidR="00AA6A8B" w:rsidRPr="00643602">
          <w:rPr>
            <w:rStyle w:val="Hyperlink"/>
            <w:noProof/>
          </w:rPr>
          <w:t>Subcontractor Review of Works Information</w:t>
        </w:r>
        <w:r w:rsidR="00AA6A8B">
          <w:rPr>
            <w:noProof/>
            <w:webHidden/>
          </w:rPr>
          <w:tab/>
        </w:r>
        <w:r w:rsidR="00AA6A8B">
          <w:rPr>
            <w:noProof/>
            <w:webHidden/>
          </w:rPr>
          <w:fldChar w:fldCharType="begin"/>
        </w:r>
        <w:r w:rsidR="00AA6A8B">
          <w:rPr>
            <w:noProof/>
            <w:webHidden/>
          </w:rPr>
          <w:instrText xml:space="preserve"> PAGEREF _Toc136773569 \h </w:instrText>
        </w:r>
        <w:r w:rsidR="00AA6A8B">
          <w:rPr>
            <w:noProof/>
            <w:webHidden/>
          </w:rPr>
        </w:r>
        <w:r w:rsidR="00AA6A8B">
          <w:rPr>
            <w:noProof/>
            <w:webHidden/>
          </w:rPr>
          <w:fldChar w:fldCharType="separate"/>
        </w:r>
        <w:r w:rsidR="001C568C">
          <w:rPr>
            <w:noProof/>
            <w:webHidden/>
          </w:rPr>
          <w:t>146</w:t>
        </w:r>
        <w:r w:rsidR="00AA6A8B">
          <w:rPr>
            <w:noProof/>
            <w:webHidden/>
          </w:rPr>
          <w:fldChar w:fldCharType="end"/>
        </w:r>
      </w:hyperlink>
    </w:p>
    <w:p w14:paraId="53CECD02" w14:textId="1BF5F592" w:rsidR="00AA6A8B" w:rsidRDefault="00000000">
      <w:pPr>
        <w:pStyle w:val="TOC2"/>
        <w:rPr>
          <w:rFonts w:asciiTheme="minorHAnsi" w:eastAsiaTheme="minorEastAsia" w:hAnsiTheme="minorHAnsi" w:cstheme="minorBidi"/>
          <w:noProof/>
          <w:sz w:val="22"/>
          <w:szCs w:val="22"/>
          <w:lang w:eastAsia="en-AU"/>
        </w:rPr>
      </w:pPr>
      <w:hyperlink w:anchor="_Toc136773570" w:history="1">
        <w:r w:rsidR="00AA6A8B" w:rsidRPr="00643602">
          <w:rPr>
            <w:rStyle w:val="Hyperlink"/>
            <w:rFonts w:ascii="Arial Bold" w:hAnsi="Arial Bold"/>
            <w:noProof/>
          </w:rPr>
          <w:t>25.3</w:t>
        </w:r>
        <w:r w:rsidR="00AA6A8B">
          <w:rPr>
            <w:rFonts w:asciiTheme="minorHAnsi" w:eastAsiaTheme="minorEastAsia" w:hAnsiTheme="minorHAnsi" w:cstheme="minorBidi"/>
            <w:noProof/>
            <w:sz w:val="22"/>
            <w:szCs w:val="22"/>
            <w:lang w:eastAsia="en-AU"/>
          </w:rPr>
          <w:tab/>
        </w:r>
        <w:r w:rsidR="00AA6A8B" w:rsidRPr="00643602">
          <w:rPr>
            <w:rStyle w:val="Hyperlink"/>
            <w:noProof/>
          </w:rPr>
          <w:t>Contract Administrator May Review Works Information</w:t>
        </w:r>
        <w:r w:rsidR="00AA6A8B">
          <w:rPr>
            <w:noProof/>
            <w:webHidden/>
          </w:rPr>
          <w:tab/>
        </w:r>
        <w:r w:rsidR="00AA6A8B">
          <w:rPr>
            <w:noProof/>
            <w:webHidden/>
          </w:rPr>
          <w:fldChar w:fldCharType="begin"/>
        </w:r>
        <w:r w:rsidR="00AA6A8B">
          <w:rPr>
            <w:noProof/>
            <w:webHidden/>
          </w:rPr>
          <w:instrText xml:space="preserve"> PAGEREF _Toc136773570 \h </w:instrText>
        </w:r>
        <w:r w:rsidR="00AA6A8B">
          <w:rPr>
            <w:noProof/>
            <w:webHidden/>
          </w:rPr>
        </w:r>
        <w:r w:rsidR="00AA6A8B">
          <w:rPr>
            <w:noProof/>
            <w:webHidden/>
          </w:rPr>
          <w:fldChar w:fldCharType="separate"/>
        </w:r>
        <w:r w:rsidR="001C568C">
          <w:rPr>
            <w:noProof/>
            <w:webHidden/>
          </w:rPr>
          <w:t>146</w:t>
        </w:r>
        <w:r w:rsidR="00AA6A8B">
          <w:rPr>
            <w:noProof/>
            <w:webHidden/>
          </w:rPr>
          <w:fldChar w:fldCharType="end"/>
        </w:r>
      </w:hyperlink>
    </w:p>
    <w:p w14:paraId="3F9BB871" w14:textId="6D649D99" w:rsidR="00AA6A8B" w:rsidRDefault="00000000">
      <w:pPr>
        <w:pStyle w:val="TOC2"/>
        <w:rPr>
          <w:rFonts w:asciiTheme="minorHAnsi" w:eastAsiaTheme="minorEastAsia" w:hAnsiTheme="minorHAnsi" w:cstheme="minorBidi"/>
          <w:noProof/>
          <w:sz w:val="22"/>
          <w:szCs w:val="22"/>
          <w:lang w:eastAsia="en-AU"/>
        </w:rPr>
      </w:pPr>
      <w:hyperlink w:anchor="_Toc136773571" w:history="1">
        <w:r w:rsidR="00AA6A8B" w:rsidRPr="00643602">
          <w:rPr>
            <w:rStyle w:val="Hyperlink"/>
            <w:rFonts w:ascii="Arial Bold" w:hAnsi="Arial Bold"/>
            <w:noProof/>
          </w:rPr>
          <w:t>25.4</w:t>
        </w:r>
        <w:r w:rsidR="00AA6A8B">
          <w:rPr>
            <w:rFonts w:asciiTheme="minorHAnsi" w:eastAsiaTheme="minorEastAsia" w:hAnsiTheme="minorHAnsi" w:cstheme="minorBidi"/>
            <w:noProof/>
            <w:sz w:val="22"/>
            <w:szCs w:val="22"/>
            <w:lang w:eastAsia="en-AU"/>
          </w:rPr>
          <w:tab/>
        </w:r>
        <w:r w:rsidR="00AA6A8B" w:rsidRPr="00643602">
          <w:rPr>
            <w:rStyle w:val="Hyperlink"/>
            <w:noProof/>
          </w:rPr>
          <w:t>No Obligation to Review</w:t>
        </w:r>
        <w:r w:rsidR="00AA6A8B">
          <w:rPr>
            <w:noProof/>
            <w:webHidden/>
          </w:rPr>
          <w:tab/>
        </w:r>
        <w:r w:rsidR="00AA6A8B">
          <w:rPr>
            <w:noProof/>
            <w:webHidden/>
          </w:rPr>
          <w:fldChar w:fldCharType="begin"/>
        </w:r>
        <w:r w:rsidR="00AA6A8B">
          <w:rPr>
            <w:noProof/>
            <w:webHidden/>
          </w:rPr>
          <w:instrText xml:space="preserve"> PAGEREF _Toc136773571 \h </w:instrText>
        </w:r>
        <w:r w:rsidR="00AA6A8B">
          <w:rPr>
            <w:noProof/>
            <w:webHidden/>
          </w:rPr>
        </w:r>
        <w:r w:rsidR="00AA6A8B">
          <w:rPr>
            <w:noProof/>
            <w:webHidden/>
          </w:rPr>
          <w:fldChar w:fldCharType="separate"/>
        </w:r>
        <w:r w:rsidR="001C568C">
          <w:rPr>
            <w:noProof/>
            <w:webHidden/>
          </w:rPr>
          <w:t>146</w:t>
        </w:r>
        <w:r w:rsidR="00AA6A8B">
          <w:rPr>
            <w:noProof/>
            <w:webHidden/>
          </w:rPr>
          <w:fldChar w:fldCharType="end"/>
        </w:r>
      </w:hyperlink>
    </w:p>
    <w:p w14:paraId="53FFA469" w14:textId="183212AB" w:rsidR="00AA6A8B" w:rsidRDefault="00000000">
      <w:pPr>
        <w:pStyle w:val="TOC2"/>
        <w:rPr>
          <w:rFonts w:asciiTheme="minorHAnsi" w:eastAsiaTheme="minorEastAsia" w:hAnsiTheme="minorHAnsi" w:cstheme="minorBidi"/>
          <w:noProof/>
          <w:sz w:val="22"/>
          <w:szCs w:val="22"/>
          <w:lang w:eastAsia="en-AU"/>
        </w:rPr>
      </w:pPr>
      <w:hyperlink w:anchor="_Toc136773572" w:history="1">
        <w:r w:rsidR="00AA6A8B" w:rsidRPr="00643602">
          <w:rPr>
            <w:rStyle w:val="Hyperlink"/>
            <w:rFonts w:ascii="Arial Bold" w:hAnsi="Arial Bold"/>
            <w:noProof/>
          </w:rPr>
          <w:t>25.5</w:t>
        </w:r>
        <w:r w:rsidR="00AA6A8B">
          <w:rPr>
            <w:rFonts w:asciiTheme="minorHAnsi" w:eastAsiaTheme="minorEastAsia" w:hAnsiTheme="minorHAnsi" w:cstheme="minorBidi"/>
            <w:noProof/>
            <w:sz w:val="22"/>
            <w:szCs w:val="22"/>
            <w:lang w:eastAsia="en-AU"/>
          </w:rPr>
          <w:tab/>
        </w:r>
        <w:r w:rsidR="00AA6A8B" w:rsidRPr="00643602">
          <w:rPr>
            <w:rStyle w:val="Hyperlink"/>
            <w:noProof/>
          </w:rPr>
          <w:t>Submission of Works Information</w:t>
        </w:r>
        <w:r w:rsidR="00AA6A8B">
          <w:rPr>
            <w:noProof/>
            <w:webHidden/>
          </w:rPr>
          <w:tab/>
        </w:r>
        <w:r w:rsidR="00AA6A8B">
          <w:rPr>
            <w:noProof/>
            <w:webHidden/>
          </w:rPr>
          <w:fldChar w:fldCharType="begin"/>
        </w:r>
        <w:r w:rsidR="00AA6A8B">
          <w:rPr>
            <w:noProof/>
            <w:webHidden/>
          </w:rPr>
          <w:instrText xml:space="preserve"> PAGEREF _Toc136773572 \h </w:instrText>
        </w:r>
        <w:r w:rsidR="00AA6A8B">
          <w:rPr>
            <w:noProof/>
            <w:webHidden/>
          </w:rPr>
        </w:r>
        <w:r w:rsidR="00AA6A8B">
          <w:rPr>
            <w:noProof/>
            <w:webHidden/>
          </w:rPr>
          <w:fldChar w:fldCharType="separate"/>
        </w:r>
        <w:r w:rsidR="001C568C">
          <w:rPr>
            <w:noProof/>
            <w:webHidden/>
          </w:rPr>
          <w:t>147</w:t>
        </w:r>
        <w:r w:rsidR="00AA6A8B">
          <w:rPr>
            <w:noProof/>
            <w:webHidden/>
          </w:rPr>
          <w:fldChar w:fldCharType="end"/>
        </w:r>
      </w:hyperlink>
    </w:p>
    <w:p w14:paraId="1153366D" w14:textId="0D9A2125" w:rsidR="00AA6A8B" w:rsidRDefault="00000000">
      <w:pPr>
        <w:pStyle w:val="TOC2"/>
        <w:rPr>
          <w:rFonts w:asciiTheme="minorHAnsi" w:eastAsiaTheme="minorEastAsia" w:hAnsiTheme="minorHAnsi" w:cstheme="minorBidi"/>
          <w:noProof/>
          <w:sz w:val="22"/>
          <w:szCs w:val="22"/>
          <w:lang w:eastAsia="en-AU"/>
        </w:rPr>
      </w:pPr>
      <w:hyperlink w:anchor="_Toc136773573" w:history="1">
        <w:r w:rsidR="00AA6A8B" w:rsidRPr="00643602">
          <w:rPr>
            <w:rStyle w:val="Hyperlink"/>
            <w:rFonts w:ascii="Arial Bold" w:hAnsi="Arial Bold"/>
            <w:noProof/>
          </w:rPr>
          <w:t>25.6</w:t>
        </w:r>
        <w:r w:rsidR="00AA6A8B">
          <w:rPr>
            <w:rFonts w:asciiTheme="minorHAnsi" w:eastAsiaTheme="minorEastAsia" w:hAnsiTheme="minorHAnsi" w:cstheme="minorBidi"/>
            <w:noProof/>
            <w:sz w:val="22"/>
            <w:szCs w:val="22"/>
            <w:lang w:eastAsia="en-AU"/>
          </w:rPr>
          <w:tab/>
        </w:r>
        <w:r w:rsidR="00AA6A8B" w:rsidRPr="00643602">
          <w:rPr>
            <w:rStyle w:val="Hyperlink"/>
            <w:noProof/>
          </w:rPr>
          <w:t>Contractor's Warranty</w:t>
        </w:r>
        <w:r w:rsidR="00AA6A8B">
          <w:rPr>
            <w:noProof/>
            <w:webHidden/>
          </w:rPr>
          <w:tab/>
        </w:r>
        <w:r w:rsidR="00AA6A8B">
          <w:rPr>
            <w:noProof/>
            <w:webHidden/>
          </w:rPr>
          <w:fldChar w:fldCharType="begin"/>
        </w:r>
        <w:r w:rsidR="00AA6A8B">
          <w:rPr>
            <w:noProof/>
            <w:webHidden/>
          </w:rPr>
          <w:instrText xml:space="preserve"> PAGEREF _Toc136773573 \h </w:instrText>
        </w:r>
        <w:r w:rsidR="00AA6A8B">
          <w:rPr>
            <w:noProof/>
            <w:webHidden/>
          </w:rPr>
        </w:r>
        <w:r w:rsidR="00AA6A8B">
          <w:rPr>
            <w:noProof/>
            <w:webHidden/>
          </w:rPr>
          <w:fldChar w:fldCharType="separate"/>
        </w:r>
        <w:r w:rsidR="001C568C">
          <w:rPr>
            <w:noProof/>
            <w:webHidden/>
          </w:rPr>
          <w:t>147</w:t>
        </w:r>
        <w:r w:rsidR="00AA6A8B">
          <w:rPr>
            <w:noProof/>
            <w:webHidden/>
          </w:rPr>
          <w:fldChar w:fldCharType="end"/>
        </w:r>
      </w:hyperlink>
    </w:p>
    <w:p w14:paraId="405BA4C0" w14:textId="3DDB52BE" w:rsidR="00AA6A8B" w:rsidRDefault="00000000">
      <w:pPr>
        <w:pStyle w:val="TOC1"/>
        <w:rPr>
          <w:rFonts w:asciiTheme="minorHAnsi" w:eastAsiaTheme="minorEastAsia" w:hAnsiTheme="minorHAnsi" w:cstheme="minorBidi"/>
          <w:b w:val="0"/>
          <w:caps w:val="0"/>
          <w:noProof/>
          <w:sz w:val="22"/>
          <w:lang w:eastAsia="en-AU"/>
        </w:rPr>
      </w:pPr>
      <w:hyperlink w:anchor="_Toc136773574" w:history="1">
        <w:r w:rsidR="00AA6A8B" w:rsidRPr="00643602">
          <w:rPr>
            <w:rStyle w:val="Hyperlink"/>
            <w:noProof/>
          </w:rPr>
          <w:t>Contract PARTICULARS</w:t>
        </w:r>
        <w:r w:rsidR="00AA6A8B">
          <w:rPr>
            <w:noProof/>
            <w:webHidden/>
          </w:rPr>
          <w:tab/>
        </w:r>
        <w:r w:rsidR="00AA6A8B">
          <w:rPr>
            <w:noProof/>
            <w:webHidden/>
          </w:rPr>
          <w:fldChar w:fldCharType="begin"/>
        </w:r>
        <w:r w:rsidR="00AA6A8B">
          <w:rPr>
            <w:noProof/>
            <w:webHidden/>
          </w:rPr>
          <w:instrText xml:space="preserve"> PAGEREF _Toc136773574 \h </w:instrText>
        </w:r>
        <w:r w:rsidR="00AA6A8B">
          <w:rPr>
            <w:noProof/>
            <w:webHidden/>
          </w:rPr>
        </w:r>
        <w:r w:rsidR="00AA6A8B">
          <w:rPr>
            <w:noProof/>
            <w:webHidden/>
          </w:rPr>
          <w:fldChar w:fldCharType="separate"/>
        </w:r>
        <w:r w:rsidR="001C568C">
          <w:rPr>
            <w:noProof/>
            <w:webHidden/>
          </w:rPr>
          <w:t>148</w:t>
        </w:r>
        <w:r w:rsidR="00AA6A8B">
          <w:rPr>
            <w:noProof/>
            <w:webHidden/>
          </w:rPr>
          <w:fldChar w:fldCharType="end"/>
        </w:r>
      </w:hyperlink>
    </w:p>
    <w:p w14:paraId="16CC3996" w14:textId="43B8B760" w:rsidR="00AA6A8B" w:rsidRDefault="00000000">
      <w:pPr>
        <w:pStyle w:val="TOC1"/>
        <w:rPr>
          <w:rFonts w:asciiTheme="minorHAnsi" w:eastAsiaTheme="minorEastAsia" w:hAnsiTheme="minorHAnsi" w:cstheme="minorBidi"/>
          <w:b w:val="0"/>
          <w:caps w:val="0"/>
          <w:noProof/>
          <w:sz w:val="22"/>
          <w:lang w:eastAsia="en-AU"/>
        </w:rPr>
      </w:pPr>
      <w:hyperlink w:anchor="_Toc136773575" w:history="1">
        <w:r w:rsidR="00AA6A8B" w:rsidRPr="00643602">
          <w:rPr>
            <w:rStyle w:val="Hyperlink"/>
            <w:noProof/>
          </w:rPr>
          <w:t>ATTACHMENT 1 TO THE CONTRACT PARTICULARS - ECI BRIEF</w:t>
        </w:r>
        <w:r w:rsidR="00AA6A8B">
          <w:rPr>
            <w:noProof/>
            <w:webHidden/>
          </w:rPr>
          <w:tab/>
        </w:r>
        <w:r w:rsidR="00AA6A8B">
          <w:rPr>
            <w:noProof/>
            <w:webHidden/>
          </w:rPr>
          <w:fldChar w:fldCharType="begin"/>
        </w:r>
        <w:r w:rsidR="00AA6A8B">
          <w:rPr>
            <w:noProof/>
            <w:webHidden/>
          </w:rPr>
          <w:instrText xml:space="preserve"> PAGEREF _Toc136773575 \h </w:instrText>
        </w:r>
        <w:r w:rsidR="00AA6A8B">
          <w:rPr>
            <w:noProof/>
            <w:webHidden/>
          </w:rPr>
        </w:r>
        <w:r w:rsidR="00AA6A8B">
          <w:rPr>
            <w:noProof/>
            <w:webHidden/>
          </w:rPr>
          <w:fldChar w:fldCharType="separate"/>
        </w:r>
        <w:r w:rsidR="001C568C">
          <w:rPr>
            <w:noProof/>
            <w:webHidden/>
          </w:rPr>
          <w:t>163</w:t>
        </w:r>
        <w:r w:rsidR="00AA6A8B">
          <w:rPr>
            <w:noProof/>
            <w:webHidden/>
          </w:rPr>
          <w:fldChar w:fldCharType="end"/>
        </w:r>
      </w:hyperlink>
    </w:p>
    <w:p w14:paraId="33C9EF2F" w14:textId="11B908EF" w:rsidR="00AA6A8B" w:rsidRDefault="00000000">
      <w:pPr>
        <w:pStyle w:val="TOC1"/>
        <w:rPr>
          <w:rFonts w:asciiTheme="minorHAnsi" w:eastAsiaTheme="minorEastAsia" w:hAnsiTheme="minorHAnsi" w:cstheme="minorBidi"/>
          <w:b w:val="0"/>
          <w:caps w:val="0"/>
          <w:noProof/>
          <w:sz w:val="22"/>
          <w:lang w:eastAsia="en-AU"/>
        </w:rPr>
      </w:pPr>
      <w:hyperlink w:anchor="_Toc136773576" w:history="1">
        <w:r w:rsidR="00AA6A8B" w:rsidRPr="00643602">
          <w:rPr>
            <w:rStyle w:val="Hyperlink"/>
            <w:noProof/>
          </w:rPr>
          <w:t>ATTACHMENT 2 TO THE CONTRACT PARTICULARS - fee payment schedule</w:t>
        </w:r>
        <w:r w:rsidR="00AA6A8B">
          <w:rPr>
            <w:noProof/>
            <w:webHidden/>
          </w:rPr>
          <w:tab/>
        </w:r>
        <w:r w:rsidR="00AA6A8B">
          <w:rPr>
            <w:noProof/>
            <w:webHidden/>
          </w:rPr>
          <w:fldChar w:fldCharType="begin"/>
        </w:r>
        <w:r w:rsidR="00AA6A8B">
          <w:rPr>
            <w:noProof/>
            <w:webHidden/>
          </w:rPr>
          <w:instrText xml:space="preserve"> PAGEREF _Toc136773576 \h </w:instrText>
        </w:r>
        <w:r w:rsidR="00AA6A8B">
          <w:rPr>
            <w:noProof/>
            <w:webHidden/>
          </w:rPr>
        </w:r>
        <w:r w:rsidR="00AA6A8B">
          <w:rPr>
            <w:noProof/>
            <w:webHidden/>
          </w:rPr>
          <w:fldChar w:fldCharType="separate"/>
        </w:r>
        <w:r w:rsidR="001C568C">
          <w:rPr>
            <w:noProof/>
            <w:webHidden/>
          </w:rPr>
          <w:t>164</w:t>
        </w:r>
        <w:r w:rsidR="00AA6A8B">
          <w:rPr>
            <w:noProof/>
            <w:webHidden/>
          </w:rPr>
          <w:fldChar w:fldCharType="end"/>
        </w:r>
      </w:hyperlink>
    </w:p>
    <w:p w14:paraId="64E9A0AF" w14:textId="2D099170" w:rsidR="00AA6A8B" w:rsidRDefault="00000000">
      <w:pPr>
        <w:pStyle w:val="TOC1"/>
        <w:rPr>
          <w:rFonts w:asciiTheme="minorHAnsi" w:eastAsiaTheme="minorEastAsia" w:hAnsiTheme="minorHAnsi" w:cstheme="minorBidi"/>
          <w:b w:val="0"/>
          <w:caps w:val="0"/>
          <w:noProof/>
          <w:sz w:val="22"/>
          <w:lang w:eastAsia="en-AU"/>
        </w:rPr>
      </w:pPr>
      <w:hyperlink w:anchor="_Toc136773577" w:history="1">
        <w:r w:rsidR="00AA6A8B" w:rsidRPr="00643602">
          <w:rPr>
            <w:rStyle w:val="Hyperlink"/>
            <w:noProof/>
          </w:rPr>
          <w:t>Annexure 1 - WORKS INFORMATION</w:t>
        </w:r>
        <w:r w:rsidR="00AA6A8B">
          <w:rPr>
            <w:noProof/>
            <w:webHidden/>
          </w:rPr>
          <w:tab/>
        </w:r>
        <w:r w:rsidR="00AA6A8B">
          <w:rPr>
            <w:noProof/>
            <w:webHidden/>
          </w:rPr>
          <w:fldChar w:fldCharType="begin"/>
        </w:r>
        <w:r w:rsidR="00AA6A8B">
          <w:rPr>
            <w:noProof/>
            <w:webHidden/>
          </w:rPr>
          <w:instrText xml:space="preserve"> PAGEREF _Toc136773577 \h </w:instrText>
        </w:r>
        <w:r w:rsidR="00AA6A8B">
          <w:rPr>
            <w:noProof/>
            <w:webHidden/>
          </w:rPr>
        </w:r>
        <w:r w:rsidR="00AA6A8B">
          <w:rPr>
            <w:noProof/>
            <w:webHidden/>
          </w:rPr>
          <w:fldChar w:fldCharType="separate"/>
        </w:r>
        <w:r w:rsidR="001C568C">
          <w:rPr>
            <w:noProof/>
            <w:webHidden/>
          </w:rPr>
          <w:t>165</w:t>
        </w:r>
        <w:r w:rsidR="00AA6A8B">
          <w:rPr>
            <w:noProof/>
            <w:webHidden/>
          </w:rPr>
          <w:fldChar w:fldCharType="end"/>
        </w:r>
      </w:hyperlink>
    </w:p>
    <w:p w14:paraId="71C645C5" w14:textId="7589A1D6" w:rsidR="00AA6A8B" w:rsidRDefault="00000000">
      <w:pPr>
        <w:pStyle w:val="TOC1"/>
        <w:rPr>
          <w:rFonts w:asciiTheme="minorHAnsi" w:eastAsiaTheme="minorEastAsia" w:hAnsiTheme="minorHAnsi" w:cstheme="minorBidi"/>
          <w:b w:val="0"/>
          <w:caps w:val="0"/>
          <w:noProof/>
          <w:sz w:val="22"/>
          <w:lang w:eastAsia="en-AU"/>
        </w:rPr>
      </w:pPr>
      <w:hyperlink w:anchor="_Toc136773578" w:history="1">
        <w:r w:rsidR="00AA6A8B" w:rsidRPr="00643602">
          <w:rPr>
            <w:rStyle w:val="Hyperlink"/>
            <w:noProof/>
          </w:rPr>
          <w:t>Annexure 2 - SPECIAL CONDITIONS</w:t>
        </w:r>
        <w:r w:rsidR="00AA6A8B">
          <w:rPr>
            <w:noProof/>
            <w:webHidden/>
          </w:rPr>
          <w:tab/>
        </w:r>
        <w:r w:rsidR="00AA6A8B">
          <w:rPr>
            <w:noProof/>
            <w:webHidden/>
          </w:rPr>
          <w:fldChar w:fldCharType="begin"/>
        </w:r>
        <w:r w:rsidR="00AA6A8B">
          <w:rPr>
            <w:noProof/>
            <w:webHidden/>
          </w:rPr>
          <w:instrText xml:space="preserve"> PAGEREF _Toc136773578 \h </w:instrText>
        </w:r>
        <w:r w:rsidR="00AA6A8B">
          <w:rPr>
            <w:noProof/>
            <w:webHidden/>
          </w:rPr>
        </w:r>
        <w:r w:rsidR="00AA6A8B">
          <w:rPr>
            <w:noProof/>
            <w:webHidden/>
          </w:rPr>
          <w:fldChar w:fldCharType="separate"/>
        </w:r>
        <w:r w:rsidR="001C568C">
          <w:rPr>
            <w:noProof/>
            <w:webHidden/>
          </w:rPr>
          <w:t>170</w:t>
        </w:r>
        <w:r w:rsidR="00AA6A8B">
          <w:rPr>
            <w:noProof/>
            <w:webHidden/>
          </w:rPr>
          <w:fldChar w:fldCharType="end"/>
        </w:r>
      </w:hyperlink>
    </w:p>
    <w:p w14:paraId="5E6F7B7E" w14:textId="2EF44C62" w:rsidR="00AA6A8B" w:rsidRDefault="00000000">
      <w:pPr>
        <w:pStyle w:val="TOC1"/>
        <w:rPr>
          <w:rFonts w:asciiTheme="minorHAnsi" w:eastAsiaTheme="minorEastAsia" w:hAnsiTheme="minorHAnsi" w:cstheme="minorBidi"/>
          <w:b w:val="0"/>
          <w:caps w:val="0"/>
          <w:noProof/>
          <w:sz w:val="22"/>
          <w:lang w:eastAsia="en-AU"/>
        </w:rPr>
      </w:pPr>
      <w:hyperlink w:anchor="_Toc136773579" w:history="1">
        <w:r w:rsidR="00AA6A8B" w:rsidRPr="00643602">
          <w:rPr>
            <w:rStyle w:val="Hyperlink"/>
            <w:noProof/>
          </w:rPr>
          <w:t>Annexure 3 - methodology statement</w:t>
        </w:r>
        <w:r w:rsidR="00AA6A8B">
          <w:rPr>
            <w:noProof/>
            <w:webHidden/>
          </w:rPr>
          <w:tab/>
        </w:r>
        <w:r w:rsidR="00AA6A8B">
          <w:rPr>
            <w:noProof/>
            <w:webHidden/>
          </w:rPr>
          <w:fldChar w:fldCharType="begin"/>
        </w:r>
        <w:r w:rsidR="00AA6A8B">
          <w:rPr>
            <w:noProof/>
            <w:webHidden/>
          </w:rPr>
          <w:instrText xml:space="preserve"> PAGEREF _Toc136773579 \h </w:instrText>
        </w:r>
        <w:r w:rsidR="00AA6A8B">
          <w:rPr>
            <w:noProof/>
            <w:webHidden/>
          </w:rPr>
        </w:r>
        <w:r w:rsidR="00AA6A8B">
          <w:rPr>
            <w:noProof/>
            <w:webHidden/>
          </w:rPr>
          <w:fldChar w:fldCharType="separate"/>
        </w:r>
        <w:r w:rsidR="001C568C">
          <w:rPr>
            <w:noProof/>
            <w:webHidden/>
          </w:rPr>
          <w:t>180</w:t>
        </w:r>
        <w:r w:rsidR="00AA6A8B">
          <w:rPr>
            <w:noProof/>
            <w:webHidden/>
          </w:rPr>
          <w:fldChar w:fldCharType="end"/>
        </w:r>
      </w:hyperlink>
    </w:p>
    <w:p w14:paraId="75E18463" w14:textId="77BC5917" w:rsidR="00AA6A8B" w:rsidRDefault="00000000">
      <w:pPr>
        <w:pStyle w:val="TOC1"/>
        <w:rPr>
          <w:rFonts w:asciiTheme="minorHAnsi" w:eastAsiaTheme="minorEastAsia" w:hAnsiTheme="minorHAnsi" w:cstheme="minorBidi"/>
          <w:b w:val="0"/>
          <w:caps w:val="0"/>
          <w:noProof/>
          <w:sz w:val="22"/>
          <w:lang w:eastAsia="en-AU"/>
        </w:rPr>
      </w:pPr>
      <w:hyperlink w:anchor="_Toc136773580" w:history="1">
        <w:r w:rsidR="00AA6A8B" w:rsidRPr="00643602">
          <w:rPr>
            <w:rStyle w:val="Hyperlink"/>
            <w:noProof/>
          </w:rPr>
          <w:t>Annexure 4 - Outline Cost Plan</w:t>
        </w:r>
        <w:r w:rsidR="00AA6A8B">
          <w:rPr>
            <w:noProof/>
            <w:webHidden/>
          </w:rPr>
          <w:tab/>
        </w:r>
        <w:r w:rsidR="00AA6A8B">
          <w:rPr>
            <w:noProof/>
            <w:webHidden/>
          </w:rPr>
          <w:fldChar w:fldCharType="begin"/>
        </w:r>
        <w:r w:rsidR="00AA6A8B">
          <w:rPr>
            <w:noProof/>
            <w:webHidden/>
          </w:rPr>
          <w:instrText xml:space="preserve"> PAGEREF _Toc136773580 \h </w:instrText>
        </w:r>
        <w:r w:rsidR="00AA6A8B">
          <w:rPr>
            <w:noProof/>
            <w:webHidden/>
          </w:rPr>
        </w:r>
        <w:r w:rsidR="00AA6A8B">
          <w:rPr>
            <w:noProof/>
            <w:webHidden/>
          </w:rPr>
          <w:fldChar w:fldCharType="separate"/>
        </w:r>
        <w:r w:rsidR="001C568C">
          <w:rPr>
            <w:noProof/>
            <w:webHidden/>
          </w:rPr>
          <w:t>181</w:t>
        </w:r>
        <w:r w:rsidR="00AA6A8B">
          <w:rPr>
            <w:noProof/>
            <w:webHidden/>
          </w:rPr>
          <w:fldChar w:fldCharType="end"/>
        </w:r>
      </w:hyperlink>
    </w:p>
    <w:p w14:paraId="5ED5CD7F" w14:textId="67A0AE38" w:rsidR="00DA7739" w:rsidRPr="005D2C6B" w:rsidRDefault="00962BDE" w:rsidP="009F4594">
      <w:pPr>
        <w:pStyle w:val="DefenceNormal"/>
        <w:ind w:right="-2"/>
        <w:rPr>
          <w:b/>
        </w:rPr>
        <w:sectPr w:rsidR="00DA7739" w:rsidRPr="005D2C6B">
          <w:headerReference w:type="default" r:id="rId15"/>
          <w:footerReference w:type="default" r:id="rId16"/>
          <w:endnotePr>
            <w:numFmt w:val="decimal"/>
          </w:endnotePr>
          <w:pgSz w:w="11905" w:h="16837"/>
          <w:pgMar w:top="1134" w:right="1134" w:bottom="566" w:left="1417" w:header="1134" w:footer="566" w:gutter="0"/>
          <w:pgNumType w:fmt="lowerRoman" w:start="1"/>
          <w:cols w:space="720"/>
          <w:noEndnote/>
        </w:sectPr>
      </w:pPr>
      <w:r w:rsidRPr="005D2C6B">
        <w:fldChar w:fldCharType="end"/>
      </w:r>
    </w:p>
    <w:p w14:paraId="4B3958A7" w14:textId="77777777" w:rsidR="00DA7739" w:rsidRPr="005D2C6B" w:rsidRDefault="00DA7739" w:rsidP="00806A79">
      <w:pPr>
        <w:pStyle w:val="DefenceHeading9"/>
      </w:pPr>
      <w:bookmarkStart w:id="0" w:name="_Ref122509656"/>
      <w:bookmarkStart w:id="1" w:name="_Ref122509658"/>
      <w:bookmarkStart w:id="2" w:name="_Ref122509954"/>
      <w:bookmarkStart w:id="3" w:name="_Toc111818807"/>
      <w:bookmarkStart w:id="4" w:name="_Toc136773311"/>
      <w:r w:rsidRPr="005D2C6B">
        <w:t>FORMAL AGREEMENT</w:t>
      </w:r>
      <w:bookmarkEnd w:id="0"/>
      <w:bookmarkEnd w:id="1"/>
      <w:bookmarkEnd w:id="2"/>
      <w:bookmarkEnd w:id="3"/>
      <w:bookmarkEnd w:id="4"/>
    </w:p>
    <w:p w14:paraId="720ADE80" w14:textId="77777777" w:rsidR="00DA7739" w:rsidRPr="005D2C6B" w:rsidRDefault="00DA7739" w:rsidP="001757C5">
      <w:pPr>
        <w:pStyle w:val="DefenceNormal"/>
      </w:pPr>
      <w:r w:rsidRPr="005D2C6B">
        <w:t>Th</w:t>
      </w:r>
      <w:r w:rsidR="006A3EB9">
        <w:t>e</w:t>
      </w:r>
      <w:r w:rsidRPr="005D2C6B">
        <w:t xml:space="preserve"> </w:t>
      </w:r>
      <w:r w:rsidR="00FC355D" w:rsidRPr="00B644E7">
        <w:t>Contract</w:t>
      </w:r>
      <w:r w:rsidRPr="005D2C6B">
        <w:t xml:space="preserve"> is made on                   day of</w:t>
      </w:r>
      <w:r w:rsidRPr="005D2C6B">
        <w:tab/>
      </w:r>
    </w:p>
    <w:p w14:paraId="2606BA8E" w14:textId="77777777" w:rsidR="00DA7739" w:rsidRPr="005D2C6B" w:rsidRDefault="00DA7739" w:rsidP="001833F5">
      <w:pPr>
        <w:pStyle w:val="DefenceSubTitle"/>
      </w:pPr>
      <w:r w:rsidRPr="005D2C6B">
        <w:t>Parties</w:t>
      </w:r>
      <w:r w:rsidRPr="005D2C6B">
        <w:tab/>
      </w:r>
      <w:r w:rsidRPr="00B644E7">
        <w:rPr>
          <w:bCs/>
        </w:rPr>
        <w:t>Commonwealth</w:t>
      </w:r>
      <w:r w:rsidRPr="005D2C6B">
        <w:rPr>
          <w:bCs/>
        </w:rPr>
        <w:t xml:space="preserve"> of </w:t>
      </w:r>
      <w:smartTag w:uri="urn:schemas-microsoft-com:office:smarttags" w:element="country-region">
        <w:smartTag w:uri="urn:schemas-microsoft-com:office:smarttags" w:element="place">
          <w:r w:rsidRPr="005D2C6B">
            <w:rPr>
              <w:bCs/>
            </w:rPr>
            <w:t>Australia</w:t>
          </w:r>
        </w:smartTag>
      </w:smartTag>
      <w:r w:rsidRPr="005D2C6B">
        <w:tab/>
      </w:r>
      <w:r w:rsidR="0015689B" w:rsidRPr="005D2C6B">
        <w:tab/>
      </w:r>
      <w:r w:rsidR="0015689B" w:rsidRPr="005D2C6B">
        <w:tab/>
      </w:r>
      <w:r w:rsidRPr="005D2C6B">
        <w:t>(</w:t>
      </w:r>
      <w:r w:rsidRPr="00B644E7">
        <w:t>Commonwealth</w:t>
      </w:r>
      <w:r w:rsidRPr="005D2C6B">
        <w:t>)</w:t>
      </w:r>
    </w:p>
    <w:p w14:paraId="6B2F9C58" w14:textId="77777777" w:rsidR="00DA7739" w:rsidRPr="005D2C6B" w:rsidRDefault="00DA7739" w:rsidP="001833F5">
      <w:pPr>
        <w:pStyle w:val="DefenceSubTitle"/>
      </w:pPr>
      <w:r w:rsidRPr="005D2C6B">
        <w:tab/>
        <w:t xml:space="preserve">The contractor </w:t>
      </w:r>
      <w:r w:rsidR="0038669C">
        <w:t>specified</w:t>
      </w:r>
      <w:r w:rsidRPr="005D2C6B">
        <w:t xml:space="preserve"> in the </w:t>
      </w:r>
      <w:r w:rsidR="00C535DB" w:rsidRPr="00B644E7">
        <w:t>Contract Particulars</w:t>
      </w:r>
      <w:r w:rsidRPr="005D2C6B">
        <w:tab/>
        <w:t>(</w:t>
      </w:r>
      <w:r w:rsidR="000973C0" w:rsidRPr="00B644E7">
        <w:t>Contractor</w:t>
      </w:r>
      <w:r w:rsidRPr="005D2C6B">
        <w:t>)</w:t>
      </w:r>
    </w:p>
    <w:p w14:paraId="1C8DD61B" w14:textId="77777777" w:rsidR="00DA7739" w:rsidRPr="005D2C6B" w:rsidRDefault="00DA7739" w:rsidP="003C44C1">
      <w:pPr>
        <w:pStyle w:val="DefenceSchedule1"/>
      </w:pPr>
      <w:r w:rsidRPr="005D2C6B">
        <w:t xml:space="preserve">The </w:t>
      </w:r>
      <w:r w:rsidR="002624C0" w:rsidRPr="00B644E7">
        <w:t>Commonwealth</w:t>
      </w:r>
      <w:r w:rsidRPr="005D2C6B">
        <w:t xml:space="preserve"> and the </w:t>
      </w:r>
      <w:r w:rsidR="000B3220" w:rsidRPr="00B644E7">
        <w:t>Contractor</w:t>
      </w:r>
      <w:r w:rsidRPr="005D2C6B">
        <w:t xml:space="preserve"> promise to carry out and complete their respective obligations in accordance with</w:t>
      </w:r>
      <w:r w:rsidR="0098593C">
        <w:t xml:space="preserve"> the</w:t>
      </w:r>
      <w:r w:rsidRPr="005D2C6B">
        <w:t>:</w:t>
      </w:r>
    </w:p>
    <w:p w14:paraId="085B8049" w14:textId="443D783E" w:rsidR="00DA7739" w:rsidRPr="005D2C6B" w:rsidRDefault="00DA7739" w:rsidP="003C44C1">
      <w:pPr>
        <w:pStyle w:val="DefenceSchedule3"/>
      </w:pPr>
      <w:r w:rsidRPr="005D2C6B">
        <w:t xml:space="preserve">attached Conditions of </w:t>
      </w:r>
      <w:r w:rsidR="008A3BB2" w:rsidRPr="00B644E7">
        <w:t>Contract</w:t>
      </w:r>
      <w:r w:rsidRPr="005D2C6B">
        <w:t>; and</w:t>
      </w:r>
    </w:p>
    <w:p w14:paraId="39552605" w14:textId="42D18113" w:rsidR="00DA7739" w:rsidRDefault="00DA7739" w:rsidP="003C44C1">
      <w:pPr>
        <w:pStyle w:val="DefenceSchedule3"/>
      </w:pPr>
      <w:r w:rsidRPr="005D2C6B">
        <w:t xml:space="preserve">other documents referred to in </w:t>
      </w:r>
      <w:r w:rsidR="006B6DBB">
        <w:t xml:space="preserve">the definition of "Contract" in </w:t>
      </w:r>
      <w:r w:rsidRPr="005D2C6B">
        <w:t>clause</w:t>
      </w:r>
      <w:r w:rsidR="005247DE" w:rsidRPr="005D2C6B">
        <w:t> </w:t>
      </w:r>
      <w:r w:rsidR="005247DE" w:rsidRPr="005D2C6B">
        <w:fldChar w:fldCharType="begin"/>
      </w:r>
      <w:r w:rsidR="005247DE" w:rsidRPr="005D2C6B">
        <w:instrText xml:space="preserve"> REF _Ref71631976 \w \h </w:instrText>
      </w:r>
      <w:r w:rsidR="001833F5" w:rsidRPr="005D2C6B">
        <w:instrText xml:space="preserve"> \* MERGEFORMAT </w:instrText>
      </w:r>
      <w:r w:rsidR="005247DE" w:rsidRPr="005D2C6B">
        <w:fldChar w:fldCharType="separate"/>
      </w:r>
      <w:r w:rsidR="001C568C">
        <w:t>1.1</w:t>
      </w:r>
      <w:r w:rsidR="005247DE" w:rsidRPr="005D2C6B">
        <w:fldChar w:fldCharType="end"/>
      </w:r>
      <w:r w:rsidR="005247DE" w:rsidRPr="005D2C6B">
        <w:t xml:space="preserve"> </w:t>
      </w:r>
      <w:r w:rsidRPr="005D2C6B">
        <w:t xml:space="preserve">of the Conditions of </w:t>
      </w:r>
      <w:r w:rsidR="008A3BB2" w:rsidRPr="00B644E7">
        <w:t>Contract</w:t>
      </w:r>
      <w:r w:rsidRPr="005D2C6B">
        <w:t>.</w:t>
      </w:r>
    </w:p>
    <w:p w14:paraId="2B84EA0A" w14:textId="77777777" w:rsidR="003C44C1" w:rsidRPr="009878D4" w:rsidRDefault="003C44C1" w:rsidP="003C44C1">
      <w:pPr>
        <w:pStyle w:val="DefenceSchedule1"/>
      </w:pPr>
      <w:bookmarkStart w:id="5" w:name="_Ref111452623"/>
      <w:r w:rsidRPr="009878D4">
        <w:t>The parties acknowledge (without limiting any provision of the Contract) that the Contract:</w:t>
      </w:r>
      <w:bookmarkEnd w:id="5"/>
    </w:p>
    <w:p w14:paraId="25133F13" w14:textId="77777777" w:rsidR="003C44C1" w:rsidRPr="00CF404F" w:rsidRDefault="003C44C1" w:rsidP="003C44C1">
      <w:pPr>
        <w:pStyle w:val="DefenceSchedule3"/>
      </w:pPr>
      <w:r w:rsidRPr="00C148FE">
        <w:t xml:space="preserve">provides for the design and delivery of the Works under an ECI </w:t>
      </w:r>
      <w:r>
        <w:t xml:space="preserve">delivery </w:t>
      </w:r>
      <w:r w:rsidRPr="00C148FE">
        <w:t xml:space="preserve">model, a key purpose of which is to provide for early involvement </w:t>
      </w:r>
      <w:r>
        <w:t>of the Contractor</w:t>
      </w:r>
      <w:r w:rsidRPr="00C148FE">
        <w:t xml:space="preserve"> in the design, planning</w:t>
      </w:r>
      <w:r>
        <w:t>, programming</w:t>
      </w:r>
      <w:r w:rsidRPr="00C148FE">
        <w:t xml:space="preserve"> and cost planning of the </w:t>
      </w:r>
      <w:r>
        <w:t>Works</w:t>
      </w:r>
      <w:r w:rsidRPr="00C148FE">
        <w:t xml:space="preserve"> and to maximise the achievement of the ECI Objectives;</w:t>
      </w:r>
    </w:p>
    <w:p w14:paraId="6E6793A4" w14:textId="77777777" w:rsidR="003C44C1" w:rsidRPr="00CF404F" w:rsidRDefault="003C44C1" w:rsidP="003C44C1">
      <w:pPr>
        <w:pStyle w:val="DefenceSchedule3"/>
      </w:pPr>
      <w:r w:rsidRPr="00CF404F">
        <w:t>involves two phase delivery comprising:</w:t>
      </w:r>
    </w:p>
    <w:p w14:paraId="1697EF52" w14:textId="77777777" w:rsidR="003C44C1" w:rsidRPr="009878D4" w:rsidRDefault="003C44C1" w:rsidP="003C44C1">
      <w:pPr>
        <w:pStyle w:val="DefenceSchedule4"/>
      </w:pPr>
      <w:r>
        <w:t xml:space="preserve">an initial contract in </w:t>
      </w:r>
      <w:r w:rsidRPr="009878D4">
        <w:t xml:space="preserve">the </w:t>
      </w:r>
      <w:r>
        <w:t>Planning</w:t>
      </w:r>
      <w:r w:rsidRPr="009878D4">
        <w:t xml:space="preserve"> Phase; and</w:t>
      </w:r>
    </w:p>
    <w:p w14:paraId="5DC4D043" w14:textId="77777777" w:rsidR="003C44C1" w:rsidRPr="009878D4" w:rsidRDefault="003C44C1" w:rsidP="003C44C1">
      <w:pPr>
        <w:pStyle w:val="DefenceSchedule4"/>
      </w:pPr>
      <w:r w:rsidRPr="009878D4">
        <w:t xml:space="preserve">subject to the achievement of </w:t>
      </w:r>
      <w:r>
        <w:t>Delivery</w:t>
      </w:r>
      <w:r w:rsidRPr="009878D4">
        <w:t xml:space="preserve"> Phase Approval, </w:t>
      </w:r>
      <w:r>
        <w:t xml:space="preserve">a new contract for </w:t>
      </w:r>
      <w:r w:rsidRPr="009878D4">
        <w:t xml:space="preserve">the </w:t>
      </w:r>
      <w:r>
        <w:t>Delivery</w:t>
      </w:r>
      <w:r w:rsidRPr="009878D4">
        <w:t xml:space="preserve"> Phase;</w:t>
      </w:r>
    </w:p>
    <w:p w14:paraId="62769260" w14:textId="77777777" w:rsidR="003C44C1" w:rsidRPr="00C148FE" w:rsidRDefault="003C44C1" w:rsidP="003C44C1">
      <w:pPr>
        <w:pStyle w:val="DefenceSchedule3"/>
      </w:pPr>
      <w:r w:rsidRPr="00C148FE">
        <w:t xml:space="preserve">in the </w:t>
      </w:r>
      <w:r>
        <w:t>Planning Phase, requires the Contractor</w:t>
      </w:r>
      <w:r w:rsidRPr="00C148FE">
        <w:t xml:space="preserve"> to carry out the ECI Activities; </w:t>
      </w:r>
    </w:p>
    <w:p w14:paraId="79DA4643" w14:textId="77777777" w:rsidR="003C44C1" w:rsidRPr="00CF404F" w:rsidRDefault="003C44C1" w:rsidP="003C44C1">
      <w:pPr>
        <w:pStyle w:val="DefenceSchedule3"/>
        <w:rPr>
          <w:b/>
          <w:i/>
        </w:rPr>
      </w:pPr>
      <w:r w:rsidRPr="00CF404F">
        <w:t xml:space="preserve">if </w:t>
      </w:r>
      <w:r>
        <w:t>Delivery</w:t>
      </w:r>
      <w:r w:rsidRPr="00CF404F">
        <w:t xml:space="preserve"> Phase Approval is achieved, provides for the parties to proceed to the </w:t>
      </w:r>
      <w:r>
        <w:t>Delivery</w:t>
      </w:r>
      <w:r w:rsidRPr="00CF404F">
        <w:t xml:space="preserve"> Phase during which the Contractor will </w:t>
      </w:r>
      <w:r w:rsidRPr="00D5191F">
        <w:t>design</w:t>
      </w:r>
      <w:r>
        <w:t xml:space="preserve"> </w:t>
      </w:r>
      <w:r w:rsidRPr="00D5191F">
        <w:t>(to the extent required by the Contract) and construct, commission, complete and handover the Works</w:t>
      </w:r>
      <w:r w:rsidRPr="00CF404F">
        <w:t xml:space="preserve"> in accordance with the Contract;</w:t>
      </w:r>
    </w:p>
    <w:p w14:paraId="45C66CEE" w14:textId="77777777" w:rsidR="003C44C1" w:rsidRPr="009878D4" w:rsidRDefault="003C44C1" w:rsidP="003C44C1">
      <w:pPr>
        <w:pStyle w:val="DefenceSchedule3"/>
      </w:pPr>
      <w:r w:rsidRPr="009878D4">
        <w:t xml:space="preserve">in consideration of the Contractor undertaking the Contractor's Activities, </w:t>
      </w:r>
      <w:r>
        <w:t xml:space="preserve">provides for </w:t>
      </w:r>
      <w:r w:rsidRPr="009878D4">
        <w:t xml:space="preserve">the Commonwealth to pay the Contractor: </w:t>
      </w:r>
    </w:p>
    <w:p w14:paraId="684DB236" w14:textId="77777777" w:rsidR="003C44C1" w:rsidRPr="009878D4" w:rsidRDefault="003C44C1" w:rsidP="003C44C1">
      <w:pPr>
        <w:pStyle w:val="DefenceSchedule4"/>
      </w:pPr>
      <w:r w:rsidRPr="009878D4">
        <w:t xml:space="preserve">in the </w:t>
      </w:r>
      <w:r>
        <w:t>Planning</w:t>
      </w:r>
      <w:r w:rsidRPr="009878D4">
        <w:t xml:space="preserve"> Phase, the </w:t>
      </w:r>
      <w:r>
        <w:t>Planning</w:t>
      </w:r>
      <w:r w:rsidRPr="009878D4">
        <w:t xml:space="preserve"> Phase Price; and </w:t>
      </w:r>
    </w:p>
    <w:p w14:paraId="07BAB3F6" w14:textId="77777777" w:rsidR="003C44C1" w:rsidRPr="009878D4" w:rsidRDefault="003C44C1" w:rsidP="003C44C1">
      <w:pPr>
        <w:pStyle w:val="DefenceSchedule4"/>
      </w:pPr>
      <w:r w:rsidRPr="009878D4">
        <w:t xml:space="preserve">(if applicable) in the </w:t>
      </w:r>
      <w:r>
        <w:t>Delivery</w:t>
      </w:r>
      <w:r w:rsidRPr="009878D4">
        <w:t xml:space="preserve"> Phase, the </w:t>
      </w:r>
      <w:r>
        <w:t>Delivery</w:t>
      </w:r>
      <w:r w:rsidRPr="009878D4">
        <w:t xml:space="preserve"> Phase Price; and</w:t>
      </w:r>
    </w:p>
    <w:p w14:paraId="361207A0" w14:textId="4EDFFDD4" w:rsidR="003C44C1" w:rsidRDefault="003C44C1" w:rsidP="003C44C1">
      <w:pPr>
        <w:pStyle w:val="DefenceSchedule3"/>
      </w:pPr>
      <w:r w:rsidRPr="00C148FE">
        <w:t xml:space="preserve">if </w:t>
      </w:r>
      <w:r>
        <w:t>Delivery</w:t>
      </w:r>
      <w:r w:rsidRPr="00C148FE">
        <w:t xml:space="preserve"> Phase Approval is not achieved, allows the Commonwealth to proceed to have the Works </w:t>
      </w:r>
      <w:r>
        <w:t>executed</w:t>
      </w:r>
      <w:r w:rsidRPr="00C148FE">
        <w:t xml:space="preserve"> by a third party. </w:t>
      </w:r>
    </w:p>
    <w:p w14:paraId="12A05BD2" w14:textId="77777777" w:rsidR="00463E26" w:rsidRPr="005D2C6B" w:rsidRDefault="00463E26" w:rsidP="003C44C1">
      <w:pPr>
        <w:pStyle w:val="DefenceSchedule1"/>
      </w:pPr>
      <w:r w:rsidRPr="0027613A">
        <w:t>This Formal Agreement may be executed in any number of counterparts and all such counterparts taken together will be deemed to constitute one and the same instrument.</w:t>
      </w:r>
      <w:r>
        <w:t xml:space="preserve"> </w:t>
      </w:r>
    </w:p>
    <w:p w14:paraId="29160761" w14:textId="77777777" w:rsidR="003C44C1" w:rsidRDefault="003C44C1">
      <w:pPr>
        <w:spacing w:after="0"/>
        <w:rPr>
          <w:rFonts w:ascii="Arial" w:hAnsi="Arial" w:cs="Arial"/>
          <w:b/>
          <w:szCs w:val="20"/>
        </w:rPr>
      </w:pPr>
      <w:r>
        <w:rPr>
          <w:rFonts w:ascii="Arial" w:hAnsi="Arial" w:cs="Arial"/>
          <w:b/>
        </w:rPr>
        <w:br w:type="page"/>
      </w:r>
    </w:p>
    <w:p w14:paraId="2CEF3E23" w14:textId="02198BD4" w:rsidR="00C86F55" w:rsidRPr="00876F9A" w:rsidRDefault="00C86F55" w:rsidP="00876F9A">
      <w:pPr>
        <w:pStyle w:val="DefenceNormal"/>
        <w:rPr>
          <w:rFonts w:ascii="Arial" w:hAnsi="Arial" w:cs="Arial"/>
          <w:b/>
        </w:rPr>
      </w:pPr>
      <w:r w:rsidRPr="00876F9A">
        <w:rPr>
          <w:rFonts w:ascii="Arial" w:hAnsi="Arial" w:cs="Arial"/>
          <w:b/>
        </w:rPr>
        <w:t xml:space="preserve">SIGNED as an </w:t>
      </w:r>
      <w:r w:rsidR="006A3EB9">
        <w:rPr>
          <w:rFonts w:ascii="Arial" w:hAnsi="Arial" w:cs="Arial"/>
          <w:b/>
        </w:rPr>
        <w:t>a</w:t>
      </w:r>
      <w:r w:rsidRPr="00876F9A">
        <w:rPr>
          <w:rFonts w:ascii="Arial" w:hAnsi="Arial" w:cs="Arial"/>
          <w:b/>
        </w:rPr>
        <w:t>greement</w:t>
      </w:r>
    </w:p>
    <w:p w14:paraId="712F9D0D" w14:textId="77777777" w:rsidR="00C86F55" w:rsidRPr="00C86F55" w:rsidRDefault="00C86F55" w:rsidP="00C86F55">
      <w:pPr>
        <w:keepNext/>
        <w:keepLines/>
        <w:spacing w:after="0"/>
        <w:rPr>
          <w:vanish/>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86F55" w:rsidRPr="00C86F55" w14:paraId="50016CBE" w14:textId="77777777" w:rsidTr="004A14EE">
        <w:trPr>
          <w:cantSplit/>
        </w:trPr>
        <w:tc>
          <w:tcPr>
            <w:tcW w:w="4400" w:type="dxa"/>
          </w:tcPr>
          <w:p w14:paraId="4AA901D8" w14:textId="77777777" w:rsidR="00C86F55" w:rsidRPr="00C86F55" w:rsidRDefault="00C86F55" w:rsidP="00E15378">
            <w:r w:rsidRPr="00C86F55">
              <w:rPr>
                <w:rFonts w:cs="Arial"/>
                <w:b/>
                <w:bCs/>
              </w:rPr>
              <w:t>Signed</w:t>
            </w:r>
            <w:r w:rsidRPr="00C86F55">
              <w:rPr>
                <w:rFonts w:cs="Arial"/>
                <w:bCs/>
              </w:rPr>
              <w:t xml:space="preserve"> </w:t>
            </w:r>
            <w:r w:rsidRPr="00C86F55">
              <w:t xml:space="preserve">for and on behalf of </w:t>
            </w:r>
            <w:r w:rsidRPr="00C86F55">
              <w:rPr>
                <w:rFonts w:cs="Arial"/>
                <w:bCs/>
              </w:rPr>
              <w:t>the</w:t>
            </w:r>
            <w:r w:rsidRPr="00C86F55">
              <w:rPr>
                <w:rFonts w:cs="Arial"/>
                <w:b/>
                <w:bCs/>
              </w:rPr>
              <w:t> </w:t>
            </w:r>
            <w:r w:rsidRPr="00B644E7">
              <w:rPr>
                <w:rFonts w:cs="Arial"/>
                <w:b/>
                <w:bCs/>
              </w:rPr>
              <w:t>Commonwealth</w:t>
            </w:r>
            <w:r w:rsidRPr="00C86F55">
              <w:rPr>
                <w:rFonts w:cs="Arial"/>
                <w:b/>
                <w:bCs/>
              </w:rPr>
              <w:t xml:space="preserve"> of Australia</w:t>
            </w:r>
            <w:r w:rsidRPr="00C86F55">
              <w:rPr>
                <w:lang w:val="en-US"/>
              </w:rPr>
              <w:t xml:space="preserve"> </w:t>
            </w:r>
            <w:r w:rsidRPr="00C86F55">
              <w:t>in the</w:t>
            </w:r>
            <w:r w:rsidRPr="00C86F55">
              <w:rPr>
                <w:lang w:val="en-US"/>
              </w:rPr>
              <w:t xml:space="preserve"> presence of</w:t>
            </w:r>
            <w:r w:rsidRPr="00C86F55">
              <w:t>:</w:t>
            </w:r>
          </w:p>
        </w:tc>
        <w:tc>
          <w:tcPr>
            <w:tcW w:w="330" w:type="dxa"/>
            <w:tcBorders>
              <w:right w:val="single" w:sz="4" w:space="0" w:color="auto"/>
            </w:tcBorders>
          </w:tcPr>
          <w:p w14:paraId="50B89AB4" w14:textId="77777777" w:rsidR="00C86F55" w:rsidRPr="00C86F55" w:rsidRDefault="00C86F55" w:rsidP="00C86F55">
            <w:pPr>
              <w:keepNext/>
              <w:keepLines/>
              <w:spacing w:after="0"/>
              <w:rPr>
                <w:szCs w:val="20"/>
              </w:rPr>
            </w:pPr>
          </w:p>
        </w:tc>
        <w:tc>
          <w:tcPr>
            <w:tcW w:w="330" w:type="dxa"/>
            <w:tcBorders>
              <w:left w:val="single" w:sz="4" w:space="0" w:color="auto"/>
            </w:tcBorders>
          </w:tcPr>
          <w:p w14:paraId="5513C00F" w14:textId="77777777" w:rsidR="00C86F55" w:rsidRPr="00C86F55" w:rsidRDefault="00C86F55" w:rsidP="00C86F55">
            <w:pPr>
              <w:keepNext/>
              <w:keepLines/>
              <w:spacing w:after="0"/>
              <w:rPr>
                <w:szCs w:val="20"/>
              </w:rPr>
            </w:pPr>
          </w:p>
        </w:tc>
        <w:tc>
          <w:tcPr>
            <w:tcW w:w="4290" w:type="dxa"/>
          </w:tcPr>
          <w:p w14:paraId="71BBE307" w14:textId="77777777" w:rsidR="00C86F55" w:rsidRPr="00C86F55" w:rsidRDefault="00C86F55" w:rsidP="00C86F55">
            <w:pPr>
              <w:keepNext/>
              <w:keepLines/>
              <w:spacing w:after="0"/>
              <w:rPr>
                <w:szCs w:val="20"/>
              </w:rPr>
            </w:pPr>
          </w:p>
        </w:tc>
      </w:tr>
      <w:tr w:rsidR="00C86F55" w:rsidRPr="00C86F55" w14:paraId="43B2F48D" w14:textId="77777777" w:rsidTr="004A14EE">
        <w:trPr>
          <w:cantSplit/>
          <w:trHeight w:hRule="exact" w:val="737"/>
        </w:trPr>
        <w:tc>
          <w:tcPr>
            <w:tcW w:w="4400" w:type="dxa"/>
            <w:tcBorders>
              <w:bottom w:val="single" w:sz="4" w:space="0" w:color="auto"/>
            </w:tcBorders>
          </w:tcPr>
          <w:p w14:paraId="61B58FC3" w14:textId="77777777" w:rsidR="00C86F55" w:rsidRPr="00C86F55" w:rsidRDefault="00C86F55" w:rsidP="00C86F55">
            <w:pPr>
              <w:keepNext/>
              <w:keepLines/>
              <w:spacing w:after="0"/>
              <w:rPr>
                <w:szCs w:val="20"/>
              </w:rPr>
            </w:pPr>
          </w:p>
        </w:tc>
        <w:tc>
          <w:tcPr>
            <w:tcW w:w="330" w:type="dxa"/>
            <w:tcBorders>
              <w:right w:val="single" w:sz="4" w:space="0" w:color="auto"/>
            </w:tcBorders>
          </w:tcPr>
          <w:p w14:paraId="0D590469" w14:textId="77777777" w:rsidR="00C86F55" w:rsidRPr="00C86F55" w:rsidRDefault="00C86F55" w:rsidP="00C86F55">
            <w:pPr>
              <w:keepNext/>
              <w:keepLines/>
              <w:spacing w:after="0"/>
              <w:rPr>
                <w:szCs w:val="20"/>
              </w:rPr>
            </w:pPr>
          </w:p>
        </w:tc>
        <w:tc>
          <w:tcPr>
            <w:tcW w:w="330" w:type="dxa"/>
            <w:tcBorders>
              <w:left w:val="single" w:sz="4" w:space="0" w:color="auto"/>
            </w:tcBorders>
          </w:tcPr>
          <w:p w14:paraId="2B0AD815" w14:textId="77777777" w:rsidR="00C86F55" w:rsidRPr="00C86F55" w:rsidRDefault="00C86F55" w:rsidP="00C86F55">
            <w:pPr>
              <w:keepNext/>
              <w:keepLines/>
              <w:spacing w:after="0"/>
              <w:rPr>
                <w:szCs w:val="20"/>
              </w:rPr>
            </w:pPr>
          </w:p>
        </w:tc>
        <w:tc>
          <w:tcPr>
            <w:tcW w:w="4290" w:type="dxa"/>
            <w:tcBorders>
              <w:bottom w:val="single" w:sz="4" w:space="0" w:color="auto"/>
            </w:tcBorders>
          </w:tcPr>
          <w:p w14:paraId="5A107059" w14:textId="77777777" w:rsidR="00C86F55" w:rsidRPr="00C86F55" w:rsidRDefault="00C86F55" w:rsidP="00C86F55">
            <w:pPr>
              <w:keepNext/>
              <w:keepLines/>
              <w:spacing w:after="0"/>
              <w:rPr>
                <w:szCs w:val="20"/>
              </w:rPr>
            </w:pPr>
          </w:p>
        </w:tc>
      </w:tr>
      <w:tr w:rsidR="00C86F55" w:rsidRPr="00C86F55" w14:paraId="5D24E44A" w14:textId="77777777" w:rsidTr="004A14EE">
        <w:trPr>
          <w:cantSplit/>
        </w:trPr>
        <w:tc>
          <w:tcPr>
            <w:tcW w:w="4400" w:type="dxa"/>
            <w:tcBorders>
              <w:top w:val="single" w:sz="4" w:space="0" w:color="auto"/>
            </w:tcBorders>
          </w:tcPr>
          <w:p w14:paraId="435CA67B" w14:textId="77777777" w:rsidR="00C86F55" w:rsidRPr="00C86F55" w:rsidRDefault="00C86F55" w:rsidP="00E15378">
            <w:r w:rsidRPr="00C86F55">
              <w:t>Signature of Witness</w:t>
            </w:r>
          </w:p>
        </w:tc>
        <w:tc>
          <w:tcPr>
            <w:tcW w:w="330" w:type="dxa"/>
            <w:shd w:val="clear" w:color="auto" w:fill="auto"/>
          </w:tcPr>
          <w:p w14:paraId="546B8DAE" w14:textId="77777777" w:rsidR="00C86F55" w:rsidRPr="00C86F55" w:rsidRDefault="00C86F55" w:rsidP="00C86F55">
            <w:pPr>
              <w:keepNext/>
              <w:keepLines/>
              <w:spacing w:after="0"/>
              <w:rPr>
                <w:szCs w:val="20"/>
              </w:rPr>
            </w:pPr>
          </w:p>
        </w:tc>
        <w:tc>
          <w:tcPr>
            <w:tcW w:w="330" w:type="dxa"/>
            <w:shd w:val="clear" w:color="auto" w:fill="auto"/>
          </w:tcPr>
          <w:p w14:paraId="3D27339D" w14:textId="77777777" w:rsidR="00C86F55" w:rsidRPr="00C86F55" w:rsidRDefault="00C86F55" w:rsidP="00C86F55">
            <w:pPr>
              <w:keepNext/>
              <w:keepLines/>
              <w:spacing w:after="0"/>
              <w:rPr>
                <w:szCs w:val="20"/>
              </w:rPr>
            </w:pPr>
          </w:p>
        </w:tc>
        <w:tc>
          <w:tcPr>
            <w:tcW w:w="4290" w:type="dxa"/>
            <w:tcBorders>
              <w:top w:val="single" w:sz="4" w:space="0" w:color="auto"/>
            </w:tcBorders>
            <w:shd w:val="clear" w:color="auto" w:fill="auto"/>
          </w:tcPr>
          <w:p w14:paraId="23F3DAFD" w14:textId="77777777" w:rsidR="00C86F55" w:rsidRPr="00C86F55" w:rsidRDefault="00C86F55" w:rsidP="00E15378">
            <w:r w:rsidRPr="00C86F55">
              <w:t>Signature of Authorised Officer</w:t>
            </w:r>
          </w:p>
        </w:tc>
      </w:tr>
      <w:tr w:rsidR="00C86F55" w:rsidRPr="00C86F55" w14:paraId="207C726D" w14:textId="77777777" w:rsidTr="004A14EE">
        <w:trPr>
          <w:cantSplit/>
          <w:trHeight w:hRule="exact" w:val="737"/>
        </w:trPr>
        <w:tc>
          <w:tcPr>
            <w:tcW w:w="4400" w:type="dxa"/>
            <w:tcBorders>
              <w:bottom w:val="single" w:sz="4" w:space="0" w:color="auto"/>
            </w:tcBorders>
          </w:tcPr>
          <w:p w14:paraId="6B56D68D" w14:textId="77777777" w:rsidR="00C86F55" w:rsidRPr="00C86F55" w:rsidRDefault="00C86F55" w:rsidP="00C86F55">
            <w:pPr>
              <w:keepNext/>
              <w:keepLines/>
              <w:spacing w:after="0"/>
              <w:rPr>
                <w:szCs w:val="20"/>
              </w:rPr>
            </w:pPr>
          </w:p>
        </w:tc>
        <w:tc>
          <w:tcPr>
            <w:tcW w:w="330" w:type="dxa"/>
          </w:tcPr>
          <w:p w14:paraId="7D71E019" w14:textId="77777777" w:rsidR="00C86F55" w:rsidRPr="00C86F55" w:rsidRDefault="00C86F55" w:rsidP="00C86F55">
            <w:pPr>
              <w:keepNext/>
              <w:keepLines/>
              <w:spacing w:after="0"/>
              <w:rPr>
                <w:szCs w:val="20"/>
              </w:rPr>
            </w:pPr>
          </w:p>
        </w:tc>
        <w:tc>
          <w:tcPr>
            <w:tcW w:w="330" w:type="dxa"/>
          </w:tcPr>
          <w:p w14:paraId="14AF091C" w14:textId="77777777" w:rsidR="00C86F55" w:rsidRPr="00C86F55" w:rsidRDefault="00C86F55" w:rsidP="00C86F55">
            <w:pPr>
              <w:keepNext/>
              <w:keepLines/>
              <w:spacing w:after="0"/>
              <w:rPr>
                <w:szCs w:val="20"/>
              </w:rPr>
            </w:pPr>
          </w:p>
        </w:tc>
        <w:tc>
          <w:tcPr>
            <w:tcW w:w="4290" w:type="dxa"/>
            <w:tcBorders>
              <w:bottom w:val="single" w:sz="4" w:space="0" w:color="auto"/>
            </w:tcBorders>
          </w:tcPr>
          <w:p w14:paraId="19FD2B8D" w14:textId="77777777" w:rsidR="00C86F55" w:rsidRPr="00C86F55" w:rsidRDefault="00C86F55" w:rsidP="00C86F55">
            <w:pPr>
              <w:keepNext/>
              <w:keepLines/>
              <w:spacing w:after="0"/>
              <w:rPr>
                <w:szCs w:val="20"/>
              </w:rPr>
            </w:pPr>
          </w:p>
        </w:tc>
      </w:tr>
      <w:tr w:rsidR="00C86F55" w:rsidRPr="00C86F55" w14:paraId="1D6A1450" w14:textId="77777777" w:rsidTr="004A14EE">
        <w:trPr>
          <w:cantSplit/>
        </w:trPr>
        <w:tc>
          <w:tcPr>
            <w:tcW w:w="4400" w:type="dxa"/>
            <w:tcBorders>
              <w:top w:val="single" w:sz="4" w:space="0" w:color="auto"/>
            </w:tcBorders>
          </w:tcPr>
          <w:p w14:paraId="613E8DE5" w14:textId="77777777" w:rsidR="00C86F55" w:rsidRPr="00C86F55" w:rsidRDefault="00C86F55" w:rsidP="00E15378">
            <w:pPr>
              <w:rPr>
                <w:noProof/>
              </w:rPr>
            </w:pPr>
            <w:r w:rsidRPr="00C86F55">
              <w:t>Name of Witness in full</w:t>
            </w:r>
          </w:p>
        </w:tc>
        <w:tc>
          <w:tcPr>
            <w:tcW w:w="330" w:type="dxa"/>
            <w:shd w:val="clear" w:color="auto" w:fill="auto"/>
          </w:tcPr>
          <w:p w14:paraId="37D68347" w14:textId="77777777" w:rsidR="00C86F55" w:rsidRPr="00C86F55" w:rsidRDefault="00C86F55" w:rsidP="00C86F55">
            <w:pPr>
              <w:keepLines/>
              <w:spacing w:after="0"/>
              <w:rPr>
                <w:szCs w:val="20"/>
              </w:rPr>
            </w:pPr>
          </w:p>
        </w:tc>
        <w:tc>
          <w:tcPr>
            <w:tcW w:w="330" w:type="dxa"/>
            <w:shd w:val="clear" w:color="auto" w:fill="auto"/>
          </w:tcPr>
          <w:p w14:paraId="3B7702A6" w14:textId="77777777" w:rsidR="00C86F55" w:rsidRPr="00C86F55" w:rsidRDefault="00C86F55" w:rsidP="00C86F55">
            <w:pPr>
              <w:keepLines/>
              <w:spacing w:after="0"/>
              <w:rPr>
                <w:szCs w:val="20"/>
              </w:rPr>
            </w:pPr>
          </w:p>
        </w:tc>
        <w:tc>
          <w:tcPr>
            <w:tcW w:w="4290" w:type="dxa"/>
            <w:tcBorders>
              <w:top w:val="single" w:sz="4" w:space="0" w:color="auto"/>
            </w:tcBorders>
            <w:shd w:val="clear" w:color="auto" w:fill="auto"/>
          </w:tcPr>
          <w:p w14:paraId="5FAD7B8F" w14:textId="77777777" w:rsidR="00C86F55" w:rsidRPr="00C86F55" w:rsidRDefault="00C86F55" w:rsidP="00E15378">
            <w:r w:rsidRPr="00C86F55">
              <w:t>Name of Authorised Officer in full</w:t>
            </w:r>
          </w:p>
        </w:tc>
      </w:tr>
    </w:tbl>
    <w:p w14:paraId="099A021B" w14:textId="77777777" w:rsidR="00C86F55" w:rsidRPr="00C86F55" w:rsidRDefault="00C86F55" w:rsidP="00876F9A">
      <w:pPr>
        <w:pStyle w:val="DefenceNormal"/>
      </w:pPr>
    </w:p>
    <w:p w14:paraId="744F6C65" w14:textId="77777777" w:rsidR="00C86F55" w:rsidRPr="00876F9A" w:rsidRDefault="00C86F55" w:rsidP="00876F9A">
      <w:pPr>
        <w:pStyle w:val="DefenceNormal"/>
        <w:rPr>
          <w:b/>
          <w:i/>
        </w:rPr>
      </w:pPr>
      <w:r w:rsidRPr="00876F9A">
        <w:rPr>
          <w:b/>
          <w:i/>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86F55" w:rsidRPr="00C86F55" w14:paraId="42828616" w14:textId="77777777" w:rsidTr="004A14EE">
        <w:trPr>
          <w:cantSplit/>
        </w:trPr>
        <w:tc>
          <w:tcPr>
            <w:tcW w:w="4400" w:type="dxa"/>
            <w:tcMar>
              <w:left w:w="0" w:type="dxa"/>
              <w:right w:w="0" w:type="dxa"/>
            </w:tcMar>
          </w:tcPr>
          <w:p w14:paraId="25FE4D70" w14:textId="77777777" w:rsidR="00C86F55" w:rsidRPr="00C86F55" w:rsidRDefault="00C86F55" w:rsidP="00E15378">
            <w:r w:rsidRPr="00C86F55">
              <w:rPr>
                <w:rFonts w:cs="Arial"/>
                <w:b/>
                <w:bCs/>
              </w:rPr>
              <w:t xml:space="preserve">Executed </w:t>
            </w:r>
            <w:r w:rsidRPr="00C86F55">
              <w:t xml:space="preserve">by the </w:t>
            </w:r>
            <w:r w:rsidRPr="00B644E7">
              <w:rPr>
                <w:b/>
              </w:rPr>
              <w:t>Contractor</w:t>
            </w:r>
            <w:r w:rsidRPr="00C86F55">
              <w:rPr>
                <w:b/>
              </w:rPr>
              <w:t xml:space="preserve"> </w:t>
            </w:r>
            <w:r w:rsidRPr="00C86F55">
              <w:t xml:space="preserve">in accordance with section 127 of the </w:t>
            </w:r>
            <w:r w:rsidRPr="00C86F55">
              <w:rPr>
                <w:i/>
              </w:rPr>
              <w:t>Corporations Act</w:t>
            </w:r>
            <w:r w:rsidRPr="00C86F55">
              <w:t> </w:t>
            </w:r>
            <w:r w:rsidRPr="001B0AC7">
              <w:rPr>
                <w:i/>
              </w:rPr>
              <w:t>2001</w:t>
            </w:r>
            <w:r w:rsidRPr="00C86F55">
              <w:t xml:space="preserve"> (Cth):</w:t>
            </w:r>
          </w:p>
        </w:tc>
        <w:tc>
          <w:tcPr>
            <w:tcW w:w="330" w:type="dxa"/>
            <w:tcBorders>
              <w:right w:val="single" w:sz="4" w:space="0" w:color="auto"/>
            </w:tcBorders>
            <w:tcMar>
              <w:left w:w="0" w:type="dxa"/>
              <w:right w:w="0" w:type="dxa"/>
            </w:tcMar>
          </w:tcPr>
          <w:p w14:paraId="27ED8726" w14:textId="77777777" w:rsidR="00C86F55" w:rsidRPr="00C86F55" w:rsidRDefault="00C86F55" w:rsidP="00C86F55">
            <w:pPr>
              <w:keepNext/>
              <w:keepLines/>
              <w:spacing w:after="0"/>
            </w:pPr>
          </w:p>
        </w:tc>
        <w:tc>
          <w:tcPr>
            <w:tcW w:w="330" w:type="dxa"/>
            <w:tcBorders>
              <w:left w:val="single" w:sz="4" w:space="0" w:color="auto"/>
            </w:tcBorders>
            <w:tcMar>
              <w:left w:w="0" w:type="dxa"/>
              <w:right w:w="0" w:type="dxa"/>
            </w:tcMar>
          </w:tcPr>
          <w:p w14:paraId="5E667EE4" w14:textId="77777777" w:rsidR="00C86F55" w:rsidRPr="00C86F55" w:rsidRDefault="00C86F55" w:rsidP="00C86F55">
            <w:pPr>
              <w:keepNext/>
              <w:keepLines/>
              <w:spacing w:after="0"/>
            </w:pPr>
          </w:p>
        </w:tc>
        <w:tc>
          <w:tcPr>
            <w:tcW w:w="4290" w:type="dxa"/>
            <w:tcMar>
              <w:left w:w="0" w:type="dxa"/>
              <w:right w:w="0" w:type="dxa"/>
            </w:tcMar>
          </w:tcPr>
          <w:p w14:paraId="1D1ED29D" w14:textId="77777777" w:rsidR="00C86F55" w:rsidRPr="00C86F55" w:rsidRDefault="00C86F55" w:rsidP="00C86F55">
            <w:pPr>
              <w:keepNext/>
              <w:keepLines/>
              <w:spacing w:after="0"/>
            </w:pPr>
          </w:p>
        </w:tc>
      </w:tr>
      <w:tr w:rsidR="00C86F55" w:rsidRPr="00C86F55" w14:paraId="0DEE5352" w14:textId="77777777" w:rsidTr="004A14EE">
        <w:trPr>
          <w:cantSplit/>
          <w:trHeight w:hRule="exact" w:val="737"/>
        </w:trPr>
        <w:tc>
          <w:tcPr>
            <w:tcW w:w="4400" w:type="dxa"/>
            <w:tcBorders>
              <w:bottom w:val="single" w:sz="4" w:space="0" w:color="auto"/>
            </w:tcBorders>
            <w:tcMar>
              <w:left w:w="0" w:type="dxa"/>
              <w:right w:w="0" w:type="dxa"/>
            </w:tcMar>
          </w:tcPr>
          <w:p w14:paraId="245EC48C" w14:textId="77777777" w:rsidR="00C86F55" w:rsidRPr="00C86F55" w:rsidRDefault="00C86F55" w:rsidP="00C86F55">
            <w:pPr>
              <w:keepNext/>
              <w:keepLines/>
              <w:spacing w:after="0"/>
            </w:pPr>
          </w:p>
        </w:tc>
        <w:tc>
          <w:tcPr>
            <w:tcW w:w="330" w:type="dxa"/>
            <w:tcBorders>
              <w:right w:val="single" w:sz="4" w:space="0" w:color="auto"/>
            </w:tcBorders>
            <w:tcMar>
              <w:left w:w="0" w:type="dxa"/>
              <w:right w:w="0" w:type="dxa"/>
            </w:tcMar>
          </w:tcPr>
          <w:p w14:paraId="62A6FE6E" w14:textId="77777777" w:rsidR="00C86F55" w:rsidRPr="00C86F55" w:rsidRDefault="00C86F55" w:rsidP="00C86F55">
            <w:pPr>
              <w:keepNext/>
              <w:keepLines/>
              <w:spacing w:after="0"/>
            </w:pPr>
          </w:p>
        </w:tc>
        <w:tc>
          <w:tcPr>
            <w:tcW w:w="330" w:type="dxa"/>
            <w:tcBorders>
              <w:left w:val="single" w:sz="4" w:space="0" w:color="auto"/>
            </w:tcBorders>
            <w:tcMar>
              <w:left w:w="0" w:type="dxa"/>
              <w:right w:w="0" w:type="dxa"/>
            </w:tcMar>
          </w:tcPr>
          <w:p w14:paraId="3B7BBE6B" w14:textId="77777777" w:rsidR="00C86F55" w:rsidRPr="00C86F55" w:rsidRDefault="00C86F55" w:rsidP="00C86F55">
            <w:pPr>
              <w:keepNext/>
              <w:keepLines/>
              <w:spacing w:after="0"/>
            </w:pPr>
          </w:p>
        </w:tc>
        <w:tc>
          <w:tcPr>
            <w:tcW w:w="4290" w:type="dxa"/>
            <w:tcBorders>
              <w:bottom w:val="single" w:sz="4" w:space="0" w:color="auto"/>
            </w:tcBorders>
            <w:tcMar>
              <w:left w:w="0" w:type="dxa"/>
              <w:right w:w="0" w:type="dxa"/>
            </w:tcMar>
          </w:tcPr>
          <w:p w14:paraId="1544DD66" w14:textId="77777777" w:rsidR="00C86F55" w:rsidRPr="00C86F55" w:rsidRDefault="00C86F55" w:rsidP="00C86F55">
            <w:pPr>
              <w:keepNext/>
              <w:keepLines/>
              <w:spacing w:after="0"/>
            </w:pPr>
          </w:p>
        </w:tc>
      </w:tr>
      <w:tr w:rsidR="00C86F55" w:rsidRPr="00C86F55" w14:paraId="11F24AB3" w14:textId="77777777" w:rsidTr="004A14EE">
        <w:trPr>
          <w:cantSplit/>
        </w:trPr>
        <w:tc>
          <w:tcPr>
            <w:tcW w:w="4400" w:type="dxa"/>
            <w:tcBorders>
              <w:top w:val="single" w:sz="4" w:space="0" w:color="auto"/>
            </w:tcBorders>
            <w:tcMar>
              <w:left w:w="0" w:type="dxa"/>
              <w:right w:w="0" w:type="dxa"/>
            </w:tcMar>
          </w:tcPr>
          <w:p w14:paraId="0AFF2C49" w14:textId="77777777" w:rsidR="00C86F55" w:rsidRPr="00C86F55" w:rsidRDefault="00C86F55" w:rsidP="00E15378">
            <w:r w:rsidRPr="00C86F55">
              <w:t>Signature of director</w:t>
            </w:r>
          </w:p>
        </w:tc>
        <w:tc>
          <w:tcPr>
            <w:tcW w:w="330" w:type="dxa"/>
            <w:shd w:val="clear" w:color="auto" w:fill="auto"/>
            <w:tcMar>
              <w:left w:w="0" w:type="dxa"/>
              <w:right w:w="0" w:type="dxa"/>
            </w:tcMar>
          </w:tcPr>
          <w:p w14:paraId="7A52A889" w14:textId="77777777" w:rsidR="00C86F55" w:rsidRPr="00C86F55" w:rsidRDefault="00C86F55" w:rsidP="00C86F55">
            <w:pPr>
              <w:keepNext/>
              <w:keepLines/>
              <w:spacing w:after="0"/>
            </w:pPr>
          </w:p>
        </w:tc>
        <w:tc>
          <w:tcPr>
            <w:tcW w:w="330" w:type="dxa"/>
            <w:shd w:val="clear" w:color="auto" w:fill="auto"/>
            <w:tcMar>
              <w:left w:w="0" w:type="dxa"/>
              <w:right w:w="0" w:type="dxa"/>
            </w:tcMar>
          </w:tcPr>
          <w:p w14:paraId="50187C91" w14:textId="77777777" w:rsidR="00C86F55" w:rsidRPr="00C86F55" w:rsidRDefault="00C86F55" w:rsidP="00C86F55">
            <w:pPr>
              <w:keepNext/>
              <w:keepLines/>
              <w:spacing w:after="0"/>
            </w:pPr>
          </w:p>
        </w:tc>
        <w:tc>
          <w:tcPr>
            <w:tcW w:w="4290" w:type="dxa"/>
            <w:tcBorders>
              <w:top w:val="single" w:sz="4" w:space="0" w:color="auto"/>
            </w:tcBorders>
            <w:tcMar>
              <w:left w:w="0" w:type="dxa"/>
              <w:right w:w="0" w:type="dxa"/>
            </w:tcMar>
          </w:tcPr>
          <w:p w14:paraId="566F96A0" w14:textId="77777777" w:rsidR="00C86F55" w:rsidRPr="00C86F55" w:rsidRDefault="00C86F55" w:rsidP="00E15378">
            <w:r w:rsidRPr="00C86F55">
              <w:t>Signature of company secretary/director</w:t>
            </w:r>
            <w:r w:rsidR="00B37A57">
              <w:t xml:space="preserve"> </w:t>
            </w:r>
            <w:r w:rsidR="00B37A57" w:rsidRPr="00443E96">
              <w:rPr>
                <w:b/>
                <w:i/>
              </w:rPr>
              <w:t>[</w:t>
            </w:r>
            <w:r w:rsidR="00B37A57" w:rsidRPr="00443E96">
              <w:rPr>
                <w:b/>
                <w:i/>
                <w:iCs/>
              </w:rPr>
              <w:t>delete position as appropriate</w:t>
            </w:r>
            <w:r w:rsidR="00B37A57" w:rsidRPr="00443E96">
              <w:rPr>
                <w:b/>
                <w:i/>
              </w:rPr>
              <w:t>]</w:t>
            </w:r>
          </w:p>
        </w:tc>
      </w:tr>
      <w:tr w:rsidR="00C86F55" w:rsidRPr="00C86F55" w14:paraId="6D05E0BF" w14:textId="77777777" w:rsidTr="004A14EE">
        <w:trPr>
          <w:cantSplit/>
          <w:trHeight w:hRule="exact" w:val="737"/>
        </w:trPr>
        <w:tc>
          <w:tcPr>
            <w:tcW w:w="4400" w:type="dxa"/>
            <w:tcMar>
              <w:left w:w="0" w:type="dxa"/>
              <w:right w:w="0" w:type="dxa"/>
            </w:tcMar>
          </w:tcPr>
          <w:p w14:paraId="17286EF3" w14:textId="77777777" w:rsidR="00C86F55" w:rsidRPr="00C86F55" w:rsidRDefault="00C86F55" w:rsidP="00C86F55">
            <w:pPr>
              <w:keepNext/>
              <w:keepLines/>
              <w:spacing w:after="0"/>
            </w:pPr>
          </w:p>
        </w:tc>
        <w:tc>
          <w:tcPr>
            <w:tcW w:w="330" w:type="dxa"/>
            <w:tcBorders>
              <w:left w:val="nil"/>
            </w:tcBorders>
            <w:tcMar>
              <w:left w:w="0" w:type="dxa"/>
              <w:right w:w="0" w:type="dxa"/>
            </w:tcMar>
          </w:tcPr>
          <w:p w14:paraId="0535236B" w14:textId="77777777" w:rsidR="00C86F55" w:rsidRPr="00C86F55" w:rsidRDefault="00C86F55" w:rsidP="00C86F55">
            <w:pPr>
              <w:keepNext/>
              <w:keepLines/>
              <w:spacing w:after="0"/>
            </w:pPr>
          </w:p>
        </w:tc>
        <w:tc>
          <w:tcPr>
            <w:tcW w:w="330" w:type="dxa"/>
            <w:tcMar>
              <w:left w:w="0" w:type="dxa"/>
              <w:right w:w="0" w:type="dxa"/>
            </w:tcMar>
          </w:tcPr>
          <w:p w14:paraId="629C69C1" w14:textId="77777777" w:rsidR="00C86F55" w:rsidRPr="00C86F55" w:rsidRDefault="00C86F55" w:rsidP="00C86F55">
            <w:pPr>
              <w:keepNext/>
              <w:keepLines/>
              <w:spacing w:after="0"/>
            </w:pPr>
          </w:p>
        </w:tc>
        <w:tc>
          <w:tcPr>
            <w:tcW w:w="4290" w:type="dxa"/>
            <w:tcMar>
              <w:left w:w="0" w:type="dxa"/>
              <w:right w:w="0" w:type="dxa"/>
            </w:tcMar>
          </w:tcPr>
          <w:p w14:paraId="2591FF8F" w14:textId="77777777" w:rsidR="00C86F55" w:rsidRPr="00C86F55" w:rsidRDefault="00C86F55" w:rsidP="00C86F55">
            <w:pPr>
              <w:keepNext/>
              <w:keepLines/>
              <w:spacing w:after="0"/>
            </w:pPr>
          </w:p>
        </w:tc>
      </w:tr>
      <w:tr w:rsidR="00C86F55" w:rsidRPr="00C86F55" w14:paraId="1E07A48D" w14:textId="77777777" w:rsidTr="004A14EE">
        <w:trPr>
          <w:cantSplit/>
        </w:trPr>
        <w:tc>
          <w:tcPr>
            <w:tcW w:w="4400" w:type="dxa"/>
            <w:tcBorders>
              <w:top w:val="single" w:sz="4" w:space="0" w:color="auto"/>
            </w:tcBorders>
            <w:tcMar>
              <w:left w:w="0" w:type="dxa"/>
              <w:right w:w="0" w:type="dxa"/>
            </w:tcMar>
          </w:tcPr>
          <w:p w14:paraId="158BEA63" w14:textId="77777777" w:rsidR="00C86F55" w:rsidRPr="00C86F55" w:rsidRDefault="00C86F55" w:rsidP="00E15378">
            <w:pPr>
              <w:rPr>
                <w:noProof/>
              </w:rPr>
            </w:pPr>
            <w:r w:rsidRPr="00C86F55">
              <w:t>Full name of director</w:t>
            </w:r>
            <w:r w:rsidR="00B37A57">
              <w:t xml:space="preserve"> </w:t>
            </w:r>
            <w:r w:rsidR="00B37A57" w:rsidRPr="00443E96">
              <w:t xml:space="preserve">who states that they are a director of </w:t>
            </w:r>
            <w:r w:rsidR="00B37A57">
              <w:t xml:space="preserve">the </w:t>
            </w:r>
            <w:r w:rsidR="00B37A57" w:rsidRPr="00443E96">
              <w:rPr>
                <w:rFonts w:cs="Arial"/>
                <w:b/>
                <w:bCs/>
              </w:rPr>
              <w:t>Contractor</w:t>
            </w:r>
          </w:p>
        </w:tc>
        <w:tc>
          <w:tcPr>
            <w:tcW w:w="330" w:type="dxa"/>
            <w:shd w:val="clear" w:color="auto" w:fill="auto"/>
            <w:tcMar>
              <w:left w:w="0" w:type="dxa"/>
              <w:right w:w="0" w:type="dxa"/>
            </w:tcMar>
          </w:tcPr>
          <w:p w14:paraId="33AB9A21" w14:textId="77777777" w:rsidR="00C86F55" w:rsidRPr="00C86F55" w:rsidRDefault="00C86F55" w:rsidP="00C86F55">
            <w:pPr>
              <w:keepLines/>
              <w:spacing w:after="0"/>
            </w:pPr>
          </w:p>
        </w:tc>
        <w:tc>
          <w:tcPr>
            <w:tcW w:w="330" w:type="dxa"/>
            <w:shd w:val="clear" w:color="auto" w:fill="auto"/>
            <w:tcMar>
              <w:left w:w="0" w:type="dxa"/>
              <w:right w:w="0" w:type="dxa"/>
            </w:tcMar>
          </w:tcPr>
          <w:p w14:paraId="5944A660" w14:textId="77777777" w:rsidR="00C86F55" w:rsidRPr="00C86F55" w:rsidRDefault="00C86F55" w:rsidP="00C86F55">
            <w:pPr>
              <w:keepLines/>
              <w:spacing w:after="0"/>
            </w:pPr>
          </w:p>
        </w:tc>
        <w:tc>
          <w:tcPr>
            <w:tcW w:w="4290" w:type="dxa"/>
            <w:tcBorders>
              <w:top w:val="single" w:sz="4" w:space="0" w:color="auto"/>
            </w:tcBorders>
            <w:tcMar>
              <w:left w:w="0" w:type="dxa"/>
              <w:right w:w="0" w:type="dxa"/>
            </w:tcMar>
          </w:tcPr>
          <w:p w14:paraId="39AF882B" w14:textId="77777777" w:rsidR="00C86F55" w:rsidRPr="00C86F55" w:rsidRDefault="00C86F55" w:rsidP="00E15378">
            <w:r w:rsidRPr="00C86F55">
              <w:t>Full name of company secretary/director</w:t>
            </w:r>
            <w:r w:rsidR="00B37A57">
              <w:t xml:space="preserve"> </w:t>
            </w:r>
            <w:r w:rsidR="00B37A57" w:rsidRPr="00443E96">
              <w:rPr>
                <w:b/>
                <w:i/>
              </w:rPr>
              <w:t>[</w:t>
            </w:r>
            <w:r w:rsidR="00B37A57" w:rsidRPr="00443E96">
              <w:rPr>
                <w:b/>
                <w:i/>
                <w:iCs/>
              </w:rPr>
              <w:t>delete position as appropriate</w:t>
            </w:r>
            <w:r w:rsidR="00B37A57" w:rsidRPr="00443E96">
              <w:rPr>
                <w:b/>
                <w:i/>
              </w:rPr>
              <w:t xml:space="preserve">] </w:t>
            </w:r>
            <w:r w:rsidR="00B37A57" w:rsidRPr="00443E96">
              <w:t xml:space="preserve">who states that they are a company secretary/director </w:t>
            </w:r>
            <w:r w:rsidR="00B37A57" w:rsidRPr="00443E96">
              <w:rPr>
                <w:b/>
                <w:i/>
              </w:rPr>
              <w:t>[</w:t>
            </w:r>
            <w:r w:rsidR="00B37A57" w:rsidRPr="00443E96">
              <w:rPr>
                <w:b/>
                <w:i/>
                <w:iCs/>
              </w:rPr>
              <w:t>delete position as appropriate</w:t>
            </w:r>
            <w:r w:rsidR="00B37A57" w:rsidRPr="00443E96">
              <w:rPr>
                <w:b/>
                <w:i/>
              </w:rPr>
              <w:t>]</w:t>
            </w:r>
            <w:r w:rsidR="00B37A57" w:rsidRPr="00443E96">
              <w:t xml:space="preserve"> of </w:t>
            </w:r>
            <w:r w:rsidR="00B37A57">
              <w:t xml:space="preserve">the </w:t>
            </w:r>
            <w:r w:rsidR="00B37A57" w:rsidRPr="00443E96">
              <w:rPr>
                <w:rFonts w:cs="Arial"/>
                <w:b/>
                <w:bCs/>
              </w:rPr>
              <w:t>Contractor</w:t>
            </w:r>
          </w:p>
        </w:tc>
      </w:tr>
    </w:tbl>
    <w:p w14:paraId="282AAC77" w14:textId="3EE7139A" w:rsidR="003C44C1" w:rsidRDefault="003C44C1" w:rsidP="00D27180">
      <w:pPr>
        <w:pStyle w:val="DefenceNormal"/>
        <w:rPr>
          <w:b/>
          <w:i/>
        </w:rPr>
      </w:pPr>
    </w:p>
    <w:p w14:paraId="26408147" w14:textId="1BC5E914" w:rsidR="00C86F55" w:rsidRPr="00876F9A" w:rsidRDefault="001379C0" w:rsidP="00876F9A">
      <w:pPr>
        <w:pStyle w:val="DefenceNormal"/>
        <w:rPr>
          <w:b/>
          <w:i/>
        </w:rPr>
      </w:pPr>
      <w:r>
        <w:rPr>
          <w:b/>
          <w:i/>
        </w:rPr>
        <w:t>[</w:t>
      </w:r>
      <w:r w:rsidR="0018168A">
        <w:rPr>
          <w:b/>
          <w:i/>
        </w:rPr>
        <w:t>THESE ARE EXAMPLE EXECUTION CLAUSES ONLY.</w:t>
      </w:r>
      <w:r>
        <w:rPr>
          <w:b/>
          <w:i/>
        </w:rPr>
        <w:t xml:space="preserve"> INSERT APPROPRIATE EXECUTION CLAUSE FOR A CONTRACTOR INCORPORATED OVERSEAS, NOTING THAT LEGAL ADVICE SHOULD BE OBTAINED IN THESE CIRCUMSTANCES]</w:t>
      </w:r>
      <w:r w:rsidRPr="00876F9A" w:rsidDel="001379C0">
        <w:rPr>
          <w:b/>
          <w:i/>
        </w:rPr>
        <w:t xml:space="preserve"> </w:t>
      </w:r>
    </w:p>
    <w:p w14:paraId="508AE19A" w14:textId="77777777" w:rsidR="00DA7739" w:rsidRPr="005D2C6B" w:rsidRDefault="00DA7739" w:rsidP="001757C5">
      <w:pPr>
        <w:pStyle w:val="DefenceNormal"/>
        <w:sectPr w:rsidR="00DA7739" w:rsidRPr="005D2C6B">
          <w:headerReference w:type="first" r:id="rId17"/>
          <w:footerReference w:type="first" r:id="rId18"/>
          <w:endnotePr>
            <w:numFmt w:val="decimal"/>
          </w:endnotePr>
          <w:pgSz w:w="11905" w:h="16837"/>
          <w:pgMar w:top="1134" w:right="1134" w:bottom="566" w:left="1417" w:header="1134" w:footer="566" w:gutter="0"/>
          <w:pgNumType w:start="1"/>
          <w:cols w:space="720"/>
          <w:noEndnote/>
        </w:sectPr>
      </w:pPr>
    </w:p>
    <w:p w14:paraId="7AFDBEDD" w14:textId="77777777" w:rsidR="00DA7739" w:rsidRPr="005D2C6B" w:rsidRDefault="00DA7739" w:rsidP="00806A79">
      <w:pPr>
        <w:pStyle w:val="DefenceHeading9"/>
      </w:pPr>
      <w:bookmarkStart w:id="6" w:name="_Toc111818808"/>
      <w:bookmarkStart w:id="7" w:name="_Toc136773312"/>
      <w:r w:rsidRPr="005D2C6B">
        <w:t>CONDITIONS OF CONTRACT</w:t>
      </w:r>
      <w:bookmarkEnd w:id="6"/>
      <w:bookmarkEnd w:id="7"/>
    </w:p>
    <w:p w14:paraId="73901007" w14:textId="77777777" w:rsidR="00DA7739" w:rsidRPr="005D2C6B" w:rsidRDefault="00DA7739" w:rsidP="00E77805">
      <w:pPr>
        <w:pStyle w:val="DefenceHeading1"/>
        <w:numPr>
          <w:ilvl w:val="0"/>
          <w:numId w:val="2"/>
        </w:numPr>
      </w:pPr>
      <w:bookmarkStart w:id="8" w:name="_Ref71640353"/>
      <w:bookmarkStart w:id="9" w:name="_Toc111818809"/>
      <w:bookmarkStart w:id="10" w:name="_Toc136773313"/>
      <w:r w:rsidRPr="005D2C6B">
        <w:t>GLOSSARY OF TERMS, INTERPRETATION AND MISCELLANEOUS</w:t>
      </w:r>
      <w:bookmarkEnd w:id="8"/>
      <w:bookmarkEnd w:id="9"/>
      <w:bookmarkEnd w:id="10"/>
    </w:p>
    <w:p w14:paraId="78C3E489" w14:textId="77777777" w:rsidR="00DA7739" w:rsidRPr="005D2C6B" w:rsidRDefault="00DA7739" w:rsidP="0022229A">
      <w:pPr>
        <w:pStyle w:val="DefenceHeading2"/>
        <w:numPr>
          <w:ilvl w:val="1"/>
          <w:numId w:val="20"/>
        </w:numPr>
      </w:pPr>
      <w:bookmarkStart w:id="11" w:name="_Ref71631976"/>
      <w:bookmarkStart w:id="12" w:name="_Ref71631998"/>
      <w:bookmarkStart w:id="13" w:name="_Ref71632377"/>
      <w:bookmarkStart w:id="14" w:name="_Ref71632563"/>
      <w:bookmarkStart w:id="15" w:name="_Ref71632572"/>
      <w:bookmarkStart w:id="16" w:name="_Ref71638132"/>
      <w:bookmarkStart w:id="17" w:name="_Ref71640362"/>
      <w:bookmarkStart w:id="18" w:name="_Toc111818810"/>
      <w:bookmarkStart w:id="19" w:name="_Toc136773314"/>
      <w:r w:rsidRPr="005D2C6B">
        <w:t>Glossary of Terms</w:t>
      </w:r>
      <w:bookmarkEnd w:id="11"/>
      <w:bookmarkEnd w:id="12"/>
      <w:bookmarkEnd w:id="13"/>
      <w:bookmarkEnd w:id="14"/>
      <w:bookmarkEnd w:id="15"/>
      <w:bookmarkEnd w:id="16"/>
      <w:bookmarkEnd w:id="17"/>
      <w:bookmarkEnd w:id="18"/>
      <w:bookmarkEnd w:id="19"/>
    </w:p>
    <w:p w14:paraId="0E234FB0" w14:textId="27ADAA8F" w:rsidR="004265AD" w:rsidRPr="005D2C6B" w:rsidRDefault="00DA7739" w:rsidP="001757C5">
      <w:pPr>
        <w:pStyle w:val="DefenceNormal"/>
      </w:pPr>
      <w:r w:rsidRPr="005D2C6B">
        <w:t>Unless the context otherwise indicates, whenever used in th</w:t>
      </w:r>
      <w:r w:rsidR="006A3EB9">
        <w:t>e</w:t>
      </w:r>
      <w:r w:rsidRPr="005D2C6B">
        <w:t xml:space="preserve"> </w:t>
      </w:r>
      <w:r w:rsidR="008A3BB2" w:rsidRPr="00B644E7">
        <w:t>Contract</w:t>
      </w:r>
      <w:r w:rsidRPr="005D2C6B">
        <w:t xml:space="preserve">, each word or phrase in the headings in </w:t>
      </w:r>
      <w:r w:rsidR="007935E1">
        <w:t>clause</w:t>
      </w:r>
      <w:r w:rsidR="005247DE" w:rsidRPr="005D2C6B">
        <w:t> </w:t>
      </w:r>
      <w:r w:rsidR="005247DE" w:rsidRPr="005D2C6B">
        <w:fldChar w:fldCharType="begin"/>
      </w:r>
      <w:r w:rsidR="005247DE" w:rsidRPr="005D2C6B">
        <w:instrText xml:space="preserve"> REF _Ref71631998 \w \h </w:instrText>
      </w:r>
      <w:r w:rsidR="005D2C6B">
        <w:instrText xml:space="preserve"> \* MERGEFORMAT </w:instrText>
      </w:r>
      <w:r w:rsidR="005247DE" w:rsidRPr="005D2C6B">
        <w:fldChar w:fldCharType="separate"/>
      </w:r>
      <w:r w:rsidR="001C568C">
        <w:t>1.1</w:t>
      </w:r>
      <w:r w:rsidR="005247DE" w:rsidRPr="005D2C6B">
        <w:fldChar w:fldCharType="end"/>
      </w:r>
      <w:r w:rsidRPr="005D2C6B">
        <w:t xml:space="preserve"> has the meaning given to it under the relevant heading.</w:t>
      </w:r>
    </w:p>
    <w:p w14:paraId="7BB4C669" w14:textId="77777777" w:rsidR="00436CFC" w:rsidRPr="009445B5" w:rsidRDefault="00436CFC" w:rsidP="00436CFC">
      <w:pPr>
        <w:pStyle w:val="DefenceBoldNormal"/>
      </w:pPr>
      <w:bookmarkStart w:id="20" w:name="ACM"/>
      <w:r w:rsidRPr="009445B5">
        <w:t>ACM</w:t>
      </w:r>
      <w:bookmarkEnd w:id="20"/>
    </w:p>
    <w:p w14:paraId="612CA22E" w14:textId="77777777" w:rsidR="00436CFC" w:rsidRPr="009445B5" w:rsidRDefault="006B6DBB" w:rsidP="00436CFC">
      <w:pPr>
        <w:pStyle w:val="DefenceDefinition0"/>
      </w:pPr>
      <w:r>
        <w:t>H</w:t>
      </w:r>
      <w:r w:rsidRPr="00175F98">
        <w:t xml:space="preserve">as the meaning given in subregulation 5(1) of the </w:t>
      </w:r>
      <w:r w:rsidRPr="00E454B2">
        <w:rPr>
          <w:i/>
        </w:rPr>
        <w:t xml:space="preserve">Work Health and Safety Regulations </w:t>
      </w:r>
      <w:r w:rsidRPr="001B0AC7">
        <w:t>2011</w:t>
      </w:r>
      <w:r w:rsidRPr="00175F98">
        <w:t xml:space="preserve"> (Cth)</w:t>
      </w:r>
      <w:r w:rsidR="00436CFC" w:rsidRPr="009445B5">
        <w:t>.</w:t>
      </w:r>
    </w:p>
    <w:p w14:paraId="08569841" w14:textId="77777777" w:rsidR="00DA7739" w:rsidRPr="005D2C6B" w:rsidRDefault="00DA7739" w:rsidP="00DE2244">
      <w:pPr>
        <w:pStyle w:val="DefenceBoldNormal"/>
      </w:pPr>
      <w:bookmarkStart w:id="21" w:name="ActOfPrevention"/>
      <w:r w:rsidRPr="005D2C6B">
        <w:t>Act of Prevention</w:t>
      </w:r>
      <w:bookmarkEnd w:id="21"/>
    </w:p>
    <w:p w14:paraId="7D1BAB69" w14:textId="77777777" w:rsidR="00DA7739" w:rsidRPr="005D2C6B" w:rsidRDefault="00DA7739" w:rsidP="00DE2244">
      <w:pPr>
        <w:pStyle w:val="DefenceDefinition0"/>
      </w:pPr>
      <w:r w:rsidRPr="005D2C6B">
        <w:t>Any one of:</w:t>
      </w:r>
    </w:p>
    <w:p w14:paraId="298BC505" w14:textId="77777777" w:rsidR="00DA7739" w:rsidRPr="005D2C6B" w:rsidRDefault="00DA7739" w:rsidP="00F45A09">
      <w:pPr>
        <w:pStyle w:val="DefenceDefinitionNum"/>
      </w:pPr>
      <w:r w:rsidRPr="005D2C6B">
        <w:t xml:space="preserve">a breach of the </w:t>
      </w:r>
      <w:r w:rsidR="008A3BB2" w:rsidRPr="00B644E7">
        <w:t>Contract</w:t>
      </w:r>
      <w:r w:rsidR="00FC355D">
        <w:t xml:space="preserve"> </w:t>
      </w:r>
      <w:r w:rsidRPr="005D2C6B">
        <w:t xml:space="preserve">by the </w:t>
      </w:r>
      <w:r w:rsidR="001C716E" w:rsidRPr="00B644E7">
        <w:t>Commonwealth</w:t>
      </w:r>
      <w:r w:rsidRPr="005D2C6B">
        <w:t>;</w:t>
      </w:r>
    </w:p>
    <w:p w14:paraId="72121D9D" w14:textId="77777777" w:rsidR="00463E26" w:rsidRDefault="00DA7739" w:rsidP="00271D0D">
      <w:pPr>
        <w:pStyle w:val="DefenceDefinitionNum"/>
      </w:pPr>
      <w:bookmarkStart w:id="22" w:name="_Ref90628662"/>
      <w:r w:rsidRPr="005D2C6B">
        <w:t>any other act or omission of</w:t>
      </w:r>
      <w:r w:rsidR="00463E26">
        <w:t>:</w:t>
      </w:r>
      <w:bookmarkEnd w:id="22"/>
    </w:p>
    <w:p w14:paraId="3C071735" w14:textId="77777777" w:rsidR="00DA7739" w:rsidRDefault="00DA7739" w:rsidP="00463E26">
      <w:pPr>
        <w:pStyle w:val="DefenceDefinitionNum2"/>
      </w:pPr>
      <w:r w:rsidRPr="005D2C6B">
        <w:t xml:space="preserve">the </w:t>
      </w:r>
      <w:r w:rsidR="001C716E" w:rsidRPr="00B644E7">
        <w:t>Commonwealth</w:t>
      </w:r>
      <w:r w:rsidRPr="005D2C6B">
        <w:t xml:space="preserve">, the </w:t>
      </w:r>
      <w:r w:rsidR="00FE6434" w:rsidRPr="00B644E7">
        <w:t>Contract Administrator</w:t>
      </w:r>
      <w:r w:rsidRPr="005D2C6B">
        <w:t xml:space="preserve"> or an </w:t>
      </w:r>
      <w:r w:rsidR="005F5954" w:rsidRPr="00B644E7">
        <w:t>Other Contractor</w:t>
      </w:r>
      <w:r w:rsidRPr="005D2C6B">
        <w:t xml:space="preserve"> engaged by the </w:t>
      </w:r>
      <w:r w:rsidR="001C716E" w:rsidRPr="00B644E7">
        <w:t>Commonwealth</w:t>
      </w:r>
      <w:r w:rsidRPr="005D2C6B">
        <w:t>; or</w:t>
      </w:r>
    </w:p>
    <w:p w14:paraId="771219CD" w14:textId="3A911F2F" w:rsidR="00463E26" w:rsidRPr="005D2C6B" w:rsidRDefault="00463E26" w:rsidP="00463E26">
      <w:pPr>
        <w:pStyle w:val="DefenceDefinitionNum2"/>
      </w:pPr>
      <w:r>
        <w:t>any personnel</w:t>
      </w:r>
      <w:r w:rsidR="00EB4776">
        <w:t xml:space="preserve"> (other than any personnel engaged in connection with the carrying out of the Contractor’s Activities)</w:t>
      </w:r>
      <w:r>
        <w:t>, or Other Contractor engaged by the Host Nation, authorised to be on Site by the Host Nation; or</w:t>
      </w:r>
    </w:p>
    <w:p w14:paraId="0C74CD9B" w14:textId="3BCF9810" w:rsidR="00DA7739" w:rsidRDefault="00DA7739" w:rsidP="00271D0D">
      <w:pPr>
        <w:pStyle w:val="DefenceDefinitionNum"/>
      </w:pPr>
      <w:r w:rsidRPr="005D2C6B">
        <w:t xml:space="preserve">a </w:t>
      </w:r>
      <w:r w:rsidR="00D025B5" w:rsidRPr="00B644E7">
        <w:t>Variation</w:t>
      </w:r>
      <w:r w:rsidRPr="005D2C6B">
        <w:t xml:space="preserve"> the subject of a </w:t>
      </w:r>
      <w:r w:rsidR="002A3FB8" w:rsidRPr="00B644E7">
        <w:t>direction</w:t>
      </w:r>
      <w:r w:rsidRPr="005D2C6B">
        <w:t xml:space="preserve"> by the </w:t>
      </w:r>
      <w:r w:rsidR="00944B08" w:rsidRPr="00B644E7">
        <w:t>Contract Administrator</w:t>
      </w:r>
      <w:r w:rsidRPr="005D2C6B">
        <w:t xml:space="preserve">, except where the </w:t>
      </w:r>
      <w:r w:rsidR="00D025B5" w:rsidRPr="00B644E7">
        <w:t>Variation</w:t>
      </w:r>
      <w:r w:rsidRPr="005D2C6B">
        <w:t xml:space="preserve"> is instructed in the circumstances described in clause</w:t>
      </w:r>
      <w:r w:rsidR="005247DE" w:rsidRPr="005D2C6B">
        <w:t> </w:t>
      </w:r>
      <w:r w:rsidR="00B21C16">
        <w:fldChar w:fldCharType="begin"/>
      </w:r>
      <w:r w:rsidR="00B21C16">
        <w:instrText xml:space="preserve"> REF _Ref459974344 \w \h </w:instrText>
      </w:r>
      <w:r w:rsidR="00B21C16">
        <w:fldChar w:fldCharType="separate"/>
      </w:r>
      <w:r w:rsidR="001C568C">
        <w:t>9.9(b)</w:t>
      </w:r>
      <w:r w:rsidR="00B21C16">
        <w:fldChar w:fldCharType="end"/>
      </w:r>
      <w:r w:rsidR="00056A3C">
        <w:t>,</w:t>
      </w:r>
      <w:r w:rsidR="007C7355" w:rsidRPr="005D2C6B">
        <w:t xml:space="preserve"> </w:t>
      </w:r>
    </w:p>
    <w:p w14:paraId="780057CC" w14:textId="5348DE76" w:rsidR="00056A3C" w:rsidRPr="005D2C6B" w:rsidRDefault="00056A3C" w:rsidP="001D50A4">
      <w:pPr>
        <w:pStyle w:val="DefenceDefinition0"/>
      </w:pPr>
      <w:r w:rsidRPr="001F33F3">
        <w:t>but excluding any act or omission</w:t>
      </w:r>
      <w:r w:rsidR="00F478D3" w:rsidRPr="001F33F3">
        <w:t xml:space="preserve"> of</w:t>
      </w:r>
      <w:r w:rsidR="00463E26">
        <w:t xml:space="preserve"> any person specified in paragraph </w:t>
      </w:r>
      <w:r w:rsidR="00463E26">
        <w:fldChar w:fldCharType="begin"/>
      </w:r>
      <w:r w:rsidR="00463E26">
        <w:instrText xml:space="preserve"> REF _Ref90628662 \n \h </w:instrText>
      </w:r>
      <w:r w:rsidR="00463E26">
        <w:fldChar w:fldCharType="separate"/>
      </w:r>
      <w:r w:rsidR="001C568C">
        <w:t>(b)</w:t>
      </w:r>
      <w:r w:rsidR="00463E26">
        <w:fldChar w:fldCharType="end"/>
      </w:r>
      <w:r w:rsidR="00F478D3" w:rsidRPr="001F33F3">
        <w:t xml:space="preserve"> </w:t>
      </w:r>
      <w:r w:rsidRPr="001F33F3">
        <w:t xml:space="preserve">in accordance with </w:t>
      </w:r>
      <w:r w:rsidR="00F478D3" w:rsidRPr="001F33F3">
        <w:t xml:space="preserve">or otherwise permitted by </w:t>
      </w:r>
      <w:r w:rsidRPr="001F33F3">
        <w:t xml:space="preserve">the </w:t>
      </w:r>
      <w:r w:rsidR="00D00C3A" w:rsidRPr="00B644E7">
        <w:t>Contract</w:t>
      </w:r>
      <w:r w:rsidRPr="001F33F3">
        <w:t>.</w:t>
      </w:r>
    </w:p>
    <w:p w14:paraId="4035188F" w14:textId="77777777" w:rsidR="001A5D1B" w:rsidRPr="00CC095C" w:rsidRDefault="001A5D1B" w:rsidP="001A5D1B">
      <w:pPr>
        <w:pStyle w:val="DefenceDefinition0"/>
        <w:rPr>
          <w:b/>
        </w:rPr>
      </w:pPr>
      <w:bookmarkStart w:id="23" w:name="Approval"/>
      <w:r w:rsidRPr="00CC095C">
        <w:rPr>
          <w:b/>
        </w:rPr>
        <w:t>Additional Host Nation Requirements</w:t>
      </w:r>
    </w:p>
    <w:p w14:paraId="4FFBEBB5" w14:textId="77777777" w:rsidR="001A5D1B" w:rsidRPr="00334AF1" w:rsidRDefault="001A5D1B" w:rsidP="001A5D1B">
      <w:pPr>
        <w:pStyle w:val="DefenceDefinition0"/>
      </w:pPr>
      <w:r w:rsidRPr="00334AF1">
        <w:t>Means those requirements set out in the Contract Particulars.</w:t>
      </w:r>
    </w:p>
    <w:p w14:paraId="0E8E5CB8" w14:textId="77777777" w:rsidR="00DE4941" w:rsidRDefault="001A5D1B" w:rsidP="001A5D1B">
      <w:pPr>
        <w:pStyle w:val="DefenceHeading4"/>
        <w:numPr>
          <w:ilvl w:val="0"/>
          <w:numId w:val="0"/>
        </w:numPr>
      </w:pPr>
      <w:r>
        <w:rPr>
          <w:b/>
        </w:rPr>
        <w:t>Anti-Corruption Laws</w:t>
      </w:r>
      <w:r>
        <w:t xml:space="preserve"> </w:t>
      </w:r>
    </w:p>
    <w:p w14:paraId="0687A9C8" w14:textId="77777777" w:rsidR="001A5D1B" w:rsidRDefault="00DE4941" w:rsidP="001A5D1B">
      <w:pPr>
        <w:pStyle w:val="DefenceHeading4"/>
        <w:numPr>
          <w:ilvl w:val="0"/>
          <w:numId w:val="0"/>
        </w:numPr>
      </w:pPr>
      <w:r>
        <w:t>M</w:t>
      </w:r>
      <w:r w:rsidR="001A5D1B">
        <w:t xml:space="preserve">eans all </w:t>
      </w:r>
      <w:r w:rsidR="001A5D1B" w:rsidRPr="00CC095C">
        <w:t>Statutory Requirements</w:t>
      </w:r>
      <w:r w:rsidR="001A5D1B" w:rsidRPr="00574DA0">
        <w:t xml:space="preserve"> relating</w:t>
      </w:r>
      <w:r w:rsidR="001A5D1B">
        <w:t xml:space="preserve"> to anti-bribery and anti-corruption, including:</w:t>
      </w:r>
    </w:p>
    <w:p w14:paraId="1D891435" w14:textId="77777777" w:rsidR="001A5D1B" w:rsidRDefault="001A5D1B" w:rsidP="009F4594">
      <w:pPr>
        <w:pStyle w:val="DefenceDefinitionNum"/>
      </w:pPr>
      <w:r>
        <w:t xml:space="preserve">laws in Australia relating to anti-bribery and anti-corruption including the </w:t>
      </w:r>
      <w:r w:rsidRPr="001B0AC7">
        <w:t>Criminal Code</w:t>
      </w:r>
      <w:r>
        <w:t>;</w:t>
      </w:r>
      <w:r w:rsidRPr="00596CF8">
        <w:t xml:space="preserve"> </w:t>
      </w:r>
    </w:p>
    <w:p w14:paraId="2ED8F1B9" w14:textId="77777777" w:rsidR="001A5D1B" w:rsidRDefault="001A5D1B" w:rsidP="009F4594">
      <w:pPr>
        <w:pStyle w:val="DefenceDefinitionNum"/>
      </w:pPr>
      <w:r>
        <w:t>laws in the Host</w:t>
      </w:r>
      <w:r w:rsidRPr="00813598">
        <w:t xml:space="preserve"> </w:t>
      </w:r>
      <w:r>
        <w:t>Nation relating to anti-bribery and anti-corruption; and</w:t>
      </w:r>
    </w:p>
    <w:p w14:paraId="53BE1016" w14:textId="77777777" w:rsidR="001A5D1B" w:rsidRPr="00A2065E" w:rsidRDefault="001A5D1B" w:rsidP="009F4594">
      <w:pPr>
        <w:pStyle w:val="DefenceDefinitionNum"/>
      </w:pPr>
      <w:r w:rsidRPr="00A2065E">
        <w:t>if applicable to the Contractor or any of its officers, employees, subcontractors and agents:</w:t>
      </w:r>
    </w:p>
    <w:p w14:paraId="3D7BF994" w14:textId="77777777" w:rsidR="001A5D1B" w:rsidRPr="00376E8A" w:rsidRDefault="001A5D1B" w:rsidP="009F4594">
      <w:pPr>
        <w:pStyle w:val="DefenceDefinitionNum2"/>
      </w:pPr>
      <w:r w:rsidRPr="00101EC4">
        <w:rPr>
          <w:i/>
          <w:iCs/>
        </w:rPr>
        <w:t>Foreign Corrupt Practices Act of 1997</w:t>
      </w:r>
      <w:r w:rsidRPr="00376E8A">
        <w:t>, 15 USC § 78dd-1; and</w:t>
      </w:r>
    </w:p>
    <w:p w14:paraId="58227795" w14:textId="77777777" w:rsidR="001A5D1B" w:rsidRPr="00376E8A" w:rsidRDefault="001A5D1B" w:rsidP="009F4594">
      <w:pPr>
        <w:pStyle w:val="DefenceDefinitionNum2"/>
      </w:pPr>
      <w:r w:rsidRPr="00101EC4">
        <w:rPr>
          <w:i/>
          <w:iCs/>
        </w:rPr>
        <w:t>Bribery Act 2010</w:t>
      </w:r>
      <w:r w:rsidRPr="00376E8A">
        <w:t xml:space="preserve"> (UK).</w:t>
      </w:r>
      <w:r w:rsidR="00574DA0" w:rsidRPr="00376E8A">
        <w:t xml:space="preserve"> </w:t>
      </w:r>
    </w:p>
    <w:p w14:paraId="3D5280A5" w14:textId="77777777" w:rsidR="00DA7739" w:rsidRPr="005D2C6B" w:rsidRDefault="00DA7739" w:rsidP="00DE2244">
      <w:pPr>
        <w:pStyle w:val="DefenceBoldNormal"/>
      </w:pPr>
      <w:r w:rsidRPr="005D2C6B">
        <w:t>Approval</w:t>
      </w:r>
      <w:bookmarkEnd w:id="23"/>
    </w:p>
    <w:p w14:paraId="211E1AE7" w14:textId="77777777" w:rsidR="00DA7739" w:rsidRPr="005D2C6B" w:rsidRDefault="00DA7739" w:rsidP="00DE2244">
      <w:pPr>
        <w:pStyle w:val="DefenceDefinition0"/>
      </w:pPr>
      <w:r w:rsidRPr="005D2C6B">
        <w:t xml:space="preserve">Any licence, permit, consent, </w:t>
      </w:r>
      <w:r w:rsidR="002D5999">
        <w:t>a</w:t>
      </w:r>
      <w:r w:rsidR="002D5999" w:rsidRPr="002D5999">
        <w:t>pproval</w:t>
      </w:r>
      <w:r w:rsidRPr="005D2C6B">
        <w:t xml:space="preserve">, determination, certificate, notice or other requirement of any </w:t>
      </w:r>
      <w:r w:rsidR="002B128E">
        <w:t xml:space="preserve">national, state </w:t>
      </w:r>
      <w:r w:rsidRPr="005D2C6B">
        <w:t xml:space="preserve">or local authority, body or other organisation having any jurisdiction in connection </w:t>
      </w:r>
      <w:r w:rsidRPr="001F33F3">
        <w:t xml:space="preserve">with the </w:t>
      </w:r>
      <w:r w:rsidR="00453849" w:rsidRPr="00B644E7">
        <w:t>Site</w:t>
      </w:r>
      <w:r w:rsidRPr="001F33F3">
        <w:t xml:space="preserve">, the </w:t>
      </w:r>
      <w:r w:rsidR="000B3220" w:rsidRPr="00B644E7">
        <w:t>Contractor's Activities</w:t>
      </w:r>
      <w:r w:rsidRPr="001F33F3">
        <w:t xml:space="preserve"> </w:t>
      </w:r>
      <w:r w:rsidR="00255151">
        <w:t xml:space="preserve">or </w:t>
      </w:r>
      <w:r w:rsidR="00255151" w:rsidRPr="001F33F3">
        <w:t xml:space="preserve">the </w:t>
      </w:r>
      <w:r w:rsidR="00D025B5" w:rsidRPr="00B644E7">
        <w:t>Works</w:t>
      </w:r>
      <w:r w:rsidR="00255151" w:rsidRPr="001F33F3">
        <w:t xml:space="preserve"> </w:t>
      </w:r>
      <w:r w:rsidRPr="001F33F3">
        <w:t xml:space="preserve">or under any applicable </w:t>
      </w:r>
      <w:r w:rsidRPr="00B644E7">
        <w:t>Statutory Requirement</w:t>
      </w:r>
      <w:r w:rsidRPr="001F33F3">
        <w:t>, which</w:t>
      </w:r>
      <w:r w:rsidRPr="005D2C6B">
        <w:t xml:space="preserve"> must be obtained or satisfied to:</w:t>
      </w:r>
    </w:p>
    <w:p w14:paraId="1AFAC50B" w14:textId="77777777" w:rsidR="00DA7739" w:rsidRPr="005D2C6B" w:rsidRDefault="00DA7739" w:rsidP="00D33BF3">
      <w:pPr>
        <w:pStyle w:val="DefenceDefinitionNum"/>
        <w:tabs>
          <w:tab w:val="clear" w:pos="964"/>
          <w:tab w:val="num" w:pos="-964"/>
        </w:tabs>
      </w:pPr>
      <w:r w:rsidRPr="005D2C6B">
        <w:t xml:space="preserve">carry out the </w:t>
      </w:r>
      <w:r w:rsidR="000B3220" w:rsidRPr="00B644E7">
        <w:t>Contractor's Activities</w:t>
      </w:r>
      <w:r w:rsidR="00255151">
        <w:t xml:space="preserve"> or </w:t>
      </w:r>
      <w:r w:rsidR="00255151" w:rsidRPr="001F33F3">
        <w:t xml:space="preserve">the </w:t>
      </w:r>
      <w:r w:rsidR="00D025B5" w:rsidRPr="00B644E7">
        <w:t>Works</w:t>
      </w:r>
      <w:r w:rsidRPr="005D2C6B">
        <w:t>; or</w:t>
      </w:r>
    </w:p>
    <w:p w14:paraId="21660885" w14:textId="77777777" w:rsidR="00DA7739" w:rsidRPr="005D2C6B" w:rsidRDefault="00DA7739" w:rsidP="00D33BF3">
      <w:pPr>
        <w:pStyle w:val="DefenceDefinitionNum"/>
        <w:tabs>
          <w:tab w:val="clear" w:pos="964"/>
          <w:tab w:val="num" w:pos="0"/>
        </w:tabs>
      </w:pPr>
      <w:r w:rsidRPr="005D2C6B">
        <w:t>occupy</w:t>
      </w:r>
      <w:r w:rsidR="005A6125">
        <w:t xml:space="preserve">, </w:t>
      </w:r>
      <w:r w:rsidRPr="005D2C6B">
        <w:t>use</w:t>
      </w:r>
      <w:r w:rsidR="005A6125">
        <w:t>, maintain or operate</w:t>
      </w:r>
      <w:r w:rsidRPr="005D2C6B">
        <w:t xml:space="preserve"> the completed </w:t>
      </w:r>
      <w:r w:rsidR="00D025B5" w:rsidRPr="00B644E7">
        <w:t>Works</w:t>
      </w:r>
      <w:r w:rsidRPr="005D2C6B">
        <w:t>.</w:t>
      </w:r>
    </w:p>
    <w:p w14:paraId="6261A1C4" w14:textId="77777777" w:rsidR="00DA7739" w:rsidRPr="005D2C6B" w:rsidRDefault="00DA7739" w:rsidP="00DE2244">
      <w:pPr>
        <w:pStyle w:val="DefenceBoldNormal"/>
      </w:pPr>
      <w:bookmarkStart w:id="24" w:name="ApprovedSecurity"/>
      <w:r w:rsidRPr="005D2C6B">
        <w:t>Approved Security</w:t>
      </w:r>
      <w:bookmarkEnd w:id="24"/>
    </w:p>
    <w:p w14:paraId="5687D908" w14:textId="255B3BD1" w:rsidR="00542141" w:rsidRDefault="00DA7739" w:rsidP="003C44C1">
      <w:pPr>
        <w:pStyle w:val="DefenceDefinition0"/>
        <w:numPr>
          <w:ilvl w:val="0"/>
          <w:numId w:val="0"/>
        </w:numPr>
      </w:pPr>
      <w:r w:rsidRPr="005D2C6B">
        <w:t>An unconditional undertaking (duly stamped) in the form</w:t>
      </w:r>
      <w:r w:rsidR="00542141">
        <w:t>:</w:t>
      </w:r>
      <w:r w:rsidRPr="005D2C6B">
        <w:t xml:space="preserve"> </w:t>
      </w:r>
    </w:p>
    <w:p w14:paraId="349DF946" w14:textId="2929B4D3" w:rsidR="00542141" w:rsidRDefault="00DA7739" w:rsidP="00700A8A">
      <w:pPr>
        <w:pStyle w:val="DefenceDefinitionNum"/>
        <w:numPr>
          <w:ilvl w:val="1"/>
          <w:numId w:val="128"/>
        </w:numPr>
      </w:pPr>
      <w:r w:rsidRPr="005D2C6B">
        <w:t xml:space="preserve">set out in the </w:t>
      </w:r>
      <w:r w:rsidR="00242353" w:rsidRPr="00B644E7">
        <w:t>Schedule of Collateral Documents</w:t>
      </w:r>
      <w:r w:rsidR="00542141">
        <w:t>; or</w:t>
      </w:r>
    </w:p>
    <w:p w14:paraId="2B70C574" w14:textId="7E044794" w:rsidR="00542141" w:rsidRDefault="00542141" w:rsidP="00700A8A">
      <w:pPr>
        <w:pStyle w:val="DefenceDefinitionNum"/>
      </w:pPr>
      <w:r>
        <w:t xml:space="preserve">required by the </w:t>
      </w:r>
      <w:r w:rsidRPr="00D879ED">
        <w:t>Contract Administrator</w:t>
      </w:r>
      <w:r>
        <w:t>,</w:t>
      </w:r>
    </w:p>
    <w:p w14:paraId="2053B082" w14:textId="320BC230" w:rsidR="00DA7739" w:rsidRPr="003C44C1" w:rsidRDefault="00DA7739" w:rsidP="003C44C1">
      <w:pPr>
        <w:pStyle w:val="DefenceDefinition0"/>
        <w:numPr>
          <w:ilvl w:val="0"/>
          <w:numId w:val="0"/>
        </w:numPr>
      </w:pPr>
      <w:r w:rsidRPr="005D2C6B">
        <w:t xml:space="preserve">and otherwise on terms and given by a financial institution approved by the </w:t>
      </w:r>
      <w:r w:rsidR="001C716E" w:rsidRPr="00B644E7">
        <w:t>Commonwealth</w:t>
      </w:r>
      <w:r w:rsidRPr="005D2C6B">
        <w:t>.</w:t>
      </w:r>
      <w:r w:rsidR="005779D8">
        <w:t xml:space="preserve"> </w:t>
      </w:r>
    </w:p>
    <w:p w14:paraId="45A73C00" w14:textId="77777777" w:rsidR="006B6DBB" w:rsidRDefault="006B6DBB" w:rsidP="006B6DBB">
      <w:pPr>
        <w:pStyle w:val="DefenceDefinition0"/>
      </w:pPr>
      <w:bookmarkStart w:id="25" w:name="ASEE"/>
      <w:r w:rsidRPr="001B0AC7">
        <w:rPr>
          <w:b/>
        </w:rPr>
        <w:t>Asbestos</w:t>
      </w:r>
    </w:p>
    <w:p w14:paraId="3BB59E7F" w14:textId="77777777" w:rsidR="006B6DBB" w:rsidRPr="00E454B2" w:rsidRDefault="006B6DBB" w:rsidP="006B6DBB">
      <w:pPr>
        <w:pStyle w:val="DefenceDefinition0"/>
        <w:rPr>
          <w:b/>
        </w:rPr>
      </w:pPr>
      <w:r>
        <w:t>H</w:t>
      </w:r>
      <w:r w:rsidRPr="00E454B2">
        <w:t xml:space="preserve">as the meaning given in subregulation 5(1) of the </w:t>
      </w:r>
      <w:r w:rsidRPr="00E454B2">
        <w:rPr>
          <w:i/>
        </w:rPr>
        <w:t>Work Health and Safety Regulations</w:t>
      </w:r>
      <w:r w:rsidRPr="00E454B2">
        <w:t xml:space="preserve"> </w:t>
      </w:r>
      <w:r w:rsidRPr="005C318E">
        <w:rPr>
          <w:i/>
          <w:iCs/>
        </w:rPr>
        <w:t>2011</w:t>
      </w:r>
      <w:r w:rsidRPr="00E454B2">
        <w:t xml:space="preserve"> (Cth).</w:t>
      </w:r>
    </w:p>
    <w:p w14:paraId="6B47BCED" w14:textId="77777777" w:rsidR="001E2065" w:rsidRPr="00A06163" w:rsidRDefault="008B621B" w:rsidP="008E6AA0">
      <w:pPr>
        <w:pStyle w:val="DefenceDefinition0"/>
        <w:rPr>
          <w:b/>
        </w:rPr>
      </w:pPr>
      <w:bookmarkStart w:id="26" w:name="AustralianPrivacyPrinciple"/>
      <w:bookmarkEnd w:id="25"/>
      <w:r w:rsidRPr="00A06163">
        <w:rPr>
          <w:b/>
        </w:rPr>
        <w:t>Australian Privacy Principle</w:t>
      </w:r>
      <w:bookmarkEnd w:id="26"/>
    </w:p>
    <w:p w14:paraId="3A27C210" w14:textId="77777777" w:rsidR="008B621B" w:rsidRPr="008B621B" w:rsidRDefault="001E2065" w:rsidP="001D50A4">
      <w:pPr>
        <w:pStyle w:val="DefenceDefinition0"/>
      </w:pPr>
      <w:r w:rsidRPr="00052F82">
        <w:t>H</w:t>
      </w:r>
      <w:r w:rsidR="008B621B" w:rsidRPr="00052F82">
        <w:t xml:space="preserve">as the meaning given in the </w:t>
      </w:r>
      <w:r w:rsidR="00437E8B" w:rsidRPr="00B644E7">
        <w:t>Privacy Act</w:t>
      </w:r>
      <w:r w:rsidR="008B621B" w:rsidRPr="00052F82">
        <w:t xml:space="preserve">. </w:t>
      </w:r>
    </w:p>
    <w:p w14:paraId="224CC44B" w14:textId="77777777" w:rsidR="00DA7739" w:rsidRPr="005D2C6B" w:rsidRDefault="00DA7739" w:rsidP="00DE2244">
      <w:pPr>
        <w:pStyle w:val="DefenceBoldNormal"/>
      </w:pPr>
      <w:bookmarkStart w:id="27" w:name="AwardDate"/>
      <w:r w:rsidRPr="005D2C6B">
        <w:t>Award Date</w:t>
      </w:r>
      <w:bookmarkEnd w:id="27"/>
    </w:p>
    <w:p w14:paraId="76133AF9" w14:textId="77777777" w:rsidR="00D01FA7" w:rsidRDefault="00DA7739" w:rsidP="00D01FA7">
      <w:pPr>
        <w:pStyle w:val="DefenceDefinition0"/>
      </w:pPr>
      <w:r w:rsidRPr="005D2C6B">
        <w:t>The date</w:t>
      </w:r>
      <w:r w:rsidR="00D01FA7">
        <w:t xml:space="preserve"> </w:t>
      </w:r>
      <w:r w:rsidR="00D01FA7" w:rsidRPr="00D01FA7">
        <w:t xml:space="preserve">on which the Formal Agreement, to which these Conditions of </w:t>
      </w:r>
      <w:r w:rsidR="008A3BB2" w:rsidRPr="00B644E7">
        <w:t>Contract</w:t>
      </w:r>
      <w:r w:rsidR="00D01FA7" w:rsidRPr="00D01FA7">
        <w:t xml:space="preserve"> are attached, has been completed </w:t>
      </w:r>
      <w:r w:rsidR="00D01FA7" w:rsidRPr="001F33F3">
        <w:t xml:space="preserve">and signed by the </w:t>
      </w:r>
      <w:r w:rsidR="001C716E" w:rsidRPr="00B644E7">
        <w:t>Commonwealth</w:t>
      </w:r>
      <w:r w:rsidR="00D01FA7" w:rsidRPr="001F33F3">
        <w:t xml:space="preserve"> and the </w:t>
      </w:r>
      <w:r w:rsidR="000B3220" w:rsidRPr="00B644E7">
        <w:t>Contractor</w:t>
      </w:r>
      <w:r w:rsidR="00D01FA7" w:rsidRPr="001F33F3">
        <w:t>.</w:t>
      </w:r>
    </w:p>
    <w:p w14:paraId="5D44674E" w14:textId="77777777" w:rsidR="006F1200" w:rsidRPr="005D2C6B" w:rsidRDefault="006F1200" w:rsidP="00DE2244">
      <w:pPr>
        <w:pStyle w:val="DefenceBoldNormal"/>
      </w:pPr>
      <w:bookmarkStart w:id="28" w:name="ChangeOfControl"/>
      <w:r w:rsidRPr="005D2C6B">
        <w:t>Change of Control</w:t>
      </w:r>
      <w:bookmarkEnd w:id="28"/>
    </w:p>
    <w:p w14:paraId="243BFF38" w14:textId="77777777" w:rsidR="006F1200" w:rsidRPr="00B644E7" w:rsidRDefault="006F1200" w:rsidP="00DE2244">
      <w:pPr>
        <w:pStyle w:val="DefenceDefinition0"/>
        <w:rPr>
          <w:bCs/>
        </w:rPr>
      </w:pPr>
      <w:r w:rsidRPr="00B644E7">
        <w:rPr>
          <w:bCs/>
        </w:rPr>
        <w:t xml:space="preserve">In relation to the </w:t>
      </w:r>
      <w:r w:rsidR="000B3220" w:rsidRPr="00B644E7">
        <w:t>Contractor</w:t>
      </w:r>
      <w:r w:rsidRPr="00B644E7">
        <w:rPr>
          <w:bCs/>
        </w:rPr>
        <w:t xml:space="preserve">, where a person who did not (directly or indirectly) effectively </w:t>
      </w:r>
      <w:r w:rsidR="007C1F31" w:rsidRPr="00B644E7">
        <w:rPr>
          <w:bCs/>
        </w:rPr>
        <w:t>Control</w:t>
      </w:r>
      <w:r w:rsidRPr="00B644E7">
        <w:rPr>
          <w:bCs/>
        </w:rPr>
        <w:t xml:space="preserve"> the </w:t>
      </w:r>
      <w:r w:rsidR="000B3220" w:rsidRPr="00B644E7">
        <w:t>Contractor</w:t>
      </w:r>
      <w:r w:rsidR="00A2321F" w:rsidRPr="00B644E7">
        <w:t xml:space="preserve"> </w:t>
      </w:r>
      <w:r w:rsidRPr="00B644E7">
        <w:rPr>
          <w:bCs/>
        </w:rPr>
        <w:t xml:space="preserve">at the Award Date, either alone or together with others, acquires </w:t>
      </w:r>
      <w:r w:rsidR="000B3220" w:rsidRPr="00B644E7">
        <w:rPr>
          <w:bCs/>
        </w:rPr>
        <w:t>Control</w:t>
      </w:r>
      <w:r w:rsidR="00095D3D" w:rsidRPr="00B644E7">
        <w:rPr>
          <w:bCs/>
        </w:rPr>
        <w:t xml:space="preserve"> </w:t>
      </w:r>
      <w:r w:rsidRPr="00B644E7">
        <w:rPr>
          <w:bCs/>
        </w:rPr>
        <w:t xml:space="preserve">of the </w:t>
      </w:r>
      <w:r w:rsidR="000B3220" w:rsidRPr="00B644E7">
        <w:t>Contractor</w:t>
      </w:r>
      <w:r w:rsidR="00463E26">
        <w:t xml:space="preserve"> other than by transfer of any share or unit or other interest in the nature of equity which is listed on a recognised stock exchange</w:t>
      </w:r>
      <w:r w:rsidRPr="00B644E7">
        <w:rPr>
          <w:bCs/>
        </w:rPr>
        <w:t>.</w:t>
      </w:r>
    </w:p>
    <w:p w14:paraId="2CBABFB1" w14:textId="77777777" w:rsidR="00DA7739" w:rsidRPr="00B644E7" w:rsidRDefault="00DA7739" w:rsidP="00DE2244">
      <w:pPr>
        <w:pStyle w:val="DefenceBoldNormal"/>
      </w:pPr>
      <w:bookmarkStart w:id="29" w:name="Claim"/>
      <w:r w:rsidRPr="00B644E7">
        <w:t>Claim</w:t>
      </w:r>
      <w:bookmarkEnd w:id="29"/>
    </w:p>
    <w:p w14:paraId="1358B38F" w14:textId="6BB937C1" w:rsidR="00DA7739" w:rsidRPr="00B644E7" w:rsidRDefault="00DA7739" w:rsidP="00DE2244">
      <w:pPr>
        <w:pStyle w:val="DefenceDefinition0"/>
      </w:pPr>
      <w:r w:rsidRPr="00B644E7">
        <w:t xml:space="preserve">Includes any claim for an increase in the </w:t>
      </w:r>
      <w:r w:rsidR="000B3220" w:rsidRPr="00B644E7">
        <w:t>Contract Price</w:t>
      </w:r>
      <w:r w:rsidR="00E812C4">
        <w:t>,</w:t>
      </w:r>
      <w:r w:rsidRPr="00B644E7">
        <w:t xml:space="preserve"> </w:t>
      </w:r>
      <w:r w:rsidR="00860AE9" w:rsidRPr="00B644E7">
        <w:t>f</w:t>
      </w:r>
      <w:r w:rsidR="00250C6D" w:rsidRPr="00B644E7">
        <w:t xml:space="preserve">or </w:t>
      </w:r>
      <w:r w:rsidRPr="00B644E7">
        <w:t>payment of money (including damages)</w:t>
      </w:r>
      <w:r w:rsidR="00E812C4">
        <w:t xml:space="preserve"> or for an extension of time</w:t>
      </w:r>
      <w:r w:rsidRPr="00B644E7">
        <w:t>:</w:t>
      </w:r>
    </w:p>
    <w:p w14:paraId="4CED28A6" w14:textId="77777777" w:rsidR="00DA7739" w:rsidRPr="00B644E7" w:rsidRDefault="00DA7739" w:rsidP="00D33BF3">
      <w:pPr>
        <w:pStyle w:val="DefenceDefinitionNum"/>
        <w:tabs>
          <w:tab w:val="clear" w:pos="964"/>
          <w:tab w:val="num" w:pos="0"/>
        </w:tabs>
        <w:rPr>
          <w:color w:val="auto"/>
        </w:rPr>
      </w:pPr>
      <w:r w:rsidRPr="00B644E7">
        <w:rPr>
          <w:color w:val="auto"/>
        </w:rPr>
        <w:t xml:space="preserve">under, arising out of or in connection with the </w:t>
      </w:r>
      <w:r w:rsidR="008A3BB2" w:rsidRPr="00B644E7">
        <w:rPr>
          <w:color w:val="auto"/>
        </w:rPr>
        <w:t>Contract</w:t>
      </w:r>
      <w:r w:rsidRPr="00B644E7">
        <w:rPr>
          <w:color w:val="auto"/>
        </w:rPr>
        <w:t xml:space="preserve">, including any </w:t>
      </w:r>
      <w:r w:rsidR="002A3FB8" w:rsidRPr="00B644E7">
        <w:rPr>
          <w:color w:val="auto"/>
        </w:rPr>
        <w:t>direction</w:t>
      </w:r>
      <w:r w:rsidRPr="00B644E7">
        <w:rPr>
          <w:color w:val="auto"/>
        </w:rPr>
        <w:t xml:space="preserve"> of the </w:t>
      </w:r>
      <w:r w:rsidR="00944B08" w:rsidRPr="00B644E7">
        <w:rPr>
          <w:color w:val="auto"/>
        </w:rPr>
        <w:t>Contract Administrator</w:t>
      </w:r>
      <w:r w:rsidRPr="00B644E7">
        <w:rPr>
          <w:color w:val="auto"/>
        </w:rPr>
        <w:t>;</w:t>
      </w:r>
    </w:p>
    <w:p w14:paraId="413D4EE2" w14:textId="77777777" w:rsidR="00DA7739" w:rsidRPr="00B644E7" w:rsidRDefault="00DA7739" w:rsidP="00D33BF3">
      <w:pPr>
        <w:pStyle w:val="DefenceDefinitionNum"/>
        <w:tabs>
          <w:tab w:val="clear" w:pos="964"/>
          <w:tab w:val="num" w:pos="0"/>
        </w:tabs>
        <w:rPr>
          <w:color w:val="auto"/>
        </w:rPr>
      </w:pPr>
      <w:r w:rsidRPr="00B644E7">
        <w:rPr>
          <w:color w:val="auto"/>
        </w:rPr>
        <w:t xml:space="preserve">arising out of or in connection with the </w:t>
      </w:r>
      <w:r w:rsidR="000B3220" w:rsidRPr="00B644E7">
        <w:rPr>
          <w:color w:val="auto"/>
        </w:rPr>
        <w:t>Contractor's Activities</w:t>
      </w:r>
      <w:r w:rsidRPr="00B644E7">
        <w:rPr>
          <w:color w:val="auto"/>
        </w:rPr>
        <w:t xml:space="preserve">, the </w:t>
      </w:r>
      <w:r w:rsidR="00D025B5" w:rsidRPr="00B644E7">
        <w:rPr>
          <w:color w:val="auto"/>
        </w:rPr>
        <w:t>Works</w:t>
      </w:r>
      <w:r w:rsidRPr="00B644E7">
        <w:rPr>
          <w:color w:val="auto"/>
        </w:rPr>
        <w:t xml:space="preserve"> or either party's conduct before the </w:t>
      </w:r>
      <w:r w:rsidR="008A3BB2" w:rsidRPr="00B644E7">
        <w:rPr>
          <w:color w:val="auto"/>
        </w:rPr>
        <w:t>Contract</w:t>
      </w:r>
      <w:r w:rsidRPr="00B644E7">
        <w:rPr>
          <w:color w:val="auto"/>
        </w:rPr>
        <w:t>; or</w:t>
      </w:r>
    </w:p>
    <w:p w14:paraId="68080120" w14:textId="77777777" w:rsidR="00DA7739" w:rsidRPr="00B644E7" w:rsidRDefault="00DA7739" w:rsidP="00D33BF3">
      <w:pPr>
        <w:pStyle w:val="DefenceDefinitionNum"/>
        <w:tabs>
          <w:tab w:val="clear" w:pos="964"/>
          <w:tab w:val="num" w:pos="0"/>
        </w:tabs>
        <w:rPr>
          <w:color w:val="auto"/>
        </w:rPr>
      </w:pPr>
      <w:r w:rsidRPr="00B644E7">
        <w:rPr>
          <w:color w:val="auto"/>
        </w:rPr>
        <w:t>otherwise at law or in equity including:</w:t>
      </w:r>
    </w:p>
    <w:p w14:paraId="16201E57" w14:textId="77777777" w:rsidR="00DA7739" w:rsidRPr="00B644E7" w:rsidRDefault="00DA7739" w:rsidP="00D33BF3">
      <w:pPr>
        <w:pStyle w:val="DefenceDefinitionNum2"/>
        <w:tabs>
          <w:tab w:val="clear" w:pos="1928"/>
          <w:tab w:val="num" w:pos="964"/>
        </w:tabs>
      </w:pPr>
      <w:r w:rsidRPr="00B644E7">
        <w:t>by statute;</w:t>
      </w:r>
    </w:p>
    <w:p w14:paraId="6938B0CA" w14:textId="77777777" w:rsidR="00DA7739" w:rsidRPr="00B644E7" w:rsidRDefault="00DA7739" w:rsidP="00D33BF3">
      <w:pPr>
        <w:pStyle w:val="DefenceDefinitionNum2"/>
        <w:tabs>
          <w:tab w:val="clear" w:pos="1928"/>
          <w:tab w:val="num" w:pos="964"/>
        </w:tabs>
      </w:pPr>
      <w:r w:rsidRPr="00B644E7">
        <w:t>in tort for negligence or otherwise, including negligent misrepresentation; or</w:t>
      </w:r>
    </w:p>
    <w:p w14:paraId="3EE336A2" w14:textId="77777777" w:rsidR="00DA7739" w:rsidRPr="00B644E7" w:rsidRDefault="00DA7739" w:rsidP="00D33BF3">
      <w:pPr>
        <w:pStyle w:val="DefenceDefinitionNum2"/>
        <w:tabs>
          <w:tab w:val="clear" w:pos="1928"/>
          <w:tab w:val="num" w:pos="964"/>
        </w:tabs>
      </w:pPr>
      <w:r w:rsidRPr="00B644E7">
        <w:t>for restitution.</w:t>
      </w:r>
    </w:p>
    <w:p w14:paraId="2DB3CB5B" w14:textId="77777777" w:rsidR="00DA7739" w:rsidRPr="00B644E7" w:rsidRDefault="00DA7739" w:rsidP="008D2B5F">
      <w:pPr>
        <w:pStyle w:val="DefenceBoldNormal"/>
      </w:pPr>
      <w:bookmarkStart w:id="30" w:name="CollateralWarranty"/>
      <w:r w:rsidRPr="00B644E7">
        <w:t>Collateral Warranty</w:t>
      </w:r>
      <w:bookmarkEnd w:id="30"/>
    </w:p>
    <w:p w14:paraId="658D281D" w14:textId="77777777" w:rsidR="00A501E3" w:rsidRPr="00B644E7" w:rsidRDefault="00DA7739" w:rsidP="006F58D8">
      <w:pPr>
        <w:pStyle w:val="DefenceDefinition0"/>
        <w:rPr>
          <w:bCs/>
        </w:rPr>
      </w:pPr>
      <w:r w:rsidRPr="00B644E7">
        <w:rPr>
          <w:bCs/>
        </w:rPr>
        <w:t xml:space="preserve">A warranty in the form set out in the </w:t>
      </w:r>
      <w:r w:rsidR="00242353" w:rsidRPr="00B644E7">
        <w:t>Schedule of Collateral Documents</w:t>
      </w:r>
      <w:r w:rsidRPr="00B644E7">
        <w:rPr>
          <w:bCs/>
        </w:rPr>
        <w:t>.</w:t>
      </w:r>
    </w:p>
    <w:p w14:paraId="39FF86C5" w14:textId="5B0D56BC" w:rsidR="00DA7739" w:rsidRPr="00B644E7" w:rsidRDefault="00DA7739" w:rsidP="008D2B5F">
      <w:pPr>
        <w:pStyle w:val="DefenceBoldNormal"/>
      </w:pPr>
      <w:bookmarkStart w:id="31" w:name="Commonwealth"/>
      <w:r w:rsidRPr="00B644E7">
        <w:t>Commonwealth</w:t>
      </w:r>
      <w:bookmarkEnd w:id="31"/>
    </w:p>
    <w:p w14:paraId="1AE207F0" w14:textId="77777777" w:rsidR="00DA7739" w:rsidRPr="00B644E7" w:rsidRDefault="00DA7739" w:rsidP="00DE2244">
      <w:pPr>
        <w:pStyle w:val="DefenceDefinition0"/>
      </w:pPr>
      <w:r w:rsidRPr="00B644E7">
        <w:t>Commonwealth of Australia</w:t>
      </w:r>
      <w:r w:rsidR="00C11010">
        <w:t xml:space="preserve"> as represented by the Australian Department of Defence</w:t>
      </w:r>
      <w:r w:rsidRPr="00B644E7">
        <w:t>.</w:t>
      </w:r>
    </w:p>
    <w:p w14:paraId="7305DFD4" w14:textId="77777777" w:rsidR="00DA7739" w:rsidRPr="005D2C6B" w:rsidRDefault="00052F82" w:rsidP="008D2B5F">
      <w:pPr>
        <w:pStyle w:val="DefenceBoldNormal"/>
      </w:pPr>
      <w:bookmarkStart w:id="32" w:name="CommonwealthRisk"/>
      <w:r w:rsidRPr="00052F82">
        <w:t>Commonwealth Risk</w:t>
      </w:r>
      <w:bookmarkEnd w:id="32"/>
    </w:p>
    <w:p w14:paraId="4368AEBE" w14:textId="77777777" w:rsidR="00DA7739" w:rsidRPr="005D2C6B" w:rsidRDefault="00DA7739" w:rsidP="00DE2244">
      <w:pPr>
        <w:pStyle w:val="DefenceDefinition0"/>
      </w:pPr>
      <w:r w:rsidRPr="005D2C6B">
        <w:t xml:space="preserve">Any one of: </w:t>
      </w:r>
    </w:p>
    <w:p w14:paraId="22048A10" w14:textId="77777777" w:rsidR="00DA7739" w:rsidRPr="005D2C6B" w:rsidRDefault="00DA7739" w:rsidP="00D33BF3">
      <w:pPr>
        <w:pStyle w:val="DefenceDefinitionNum"/>
        <w:tabs>
          <w:tab w:val="clear" w:pos="964"/>
          <w:tab w:val="num" w:pos="0"/>
        </w:tabs>
      </w:pPr>
      <w:r w:rsidRPr="005D2C6B">
        <w:t xml:space="preserve">war, invasion, </w:t>
      </w:r>
      <w:r w:rsidR="00A178FA">
        <w:t xml:space="preserve">terrorism, </w:t>
      </w:r>
      <w:r w:rsidRPr="005D2C6B">
        <w:t xml:space="preserve">act of foreign enemies, hostilities (whether war is declared or not), civil war, rebellion, revolution, insurrection or military or usurped powers, martial law or confiscation by order of any government or public authority; </w:t>
      </w:r>
    </w:p>
    <w:p w14:paraId="233155E4" w14:textId="77777777" w:rsidR="00DA7739" w:rsidRPr="005D2C6B" w:rsidRDefault="00DA7739" w:rsidP="00D33BF3">
      <w:pPr>
        <w:pStyle w:val="DefenceDefinitionNum"/>
        <w:tabs>
          <w:tab w:val="clear" w:pos="964"/>
          <w:tab w:val="num" w:pos="0"/>
        </w:tabs>
      </w:pPr>
      <w:r w:rsidRPr="005D2C6B">
        <w:rPr>
          <w:shd w:val="clear" w:color="000000" w:fill="auto"/>
        </w:rP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w:t>
      </w:r>
      <w:r w:rsidR="00BD5A3A" w:rsidRPr="005D2C6B">
        <w:rPr>
          <w:shd w:val="clear" w:color="000000" w:fill="auto"/>
        </w:rPr>
        <w:t xml:space="preserve"> and</w:t>
      </w:r>
    </w:p>
    <w:p w14:paraId="36B8C9A5" w14:textId="77777777" w:rsidR="00DA7739" w:rsidRPr="005D2C6B" w:rsidRDefault="00DA7739" w:rsidP="00D33BF3">
      <w:pPr>
        <w:pStyle w:val="DefenceDefinitionNum"/>
        <w:tabs>
          <w:tab w:val="clear" w:pos="964"/>
          <w:tab w:val="num" w:pos="0"/>
        </w:tabs>
      </w:pPr>
      <w:r w:rsidRPr="005D2C6B">
        <w:t xml:space="preserve">ionising radiations or </w:t>
      </w:r>
      <w:r w:rsidR="000018CA" w:rsidRPr="005D2C6B">
        <w:t xml:space="preserve">contamination </w:t>
      </w:r>
      <w:r w:rsidRPr="005D2C6B">
        <w:t xml:space="preserve">by radioactivity from any nuclear fuel or from any nuclear waste from the combustion of nuclear fuel not caused by the </w:t>
      </w:r>
      <w:r w:rsidR="000B3220" w:rsidRPr="00B644E7">
        <w:t>Contractor</w:t>
      </w:r>
      <w:r w:rsidRPr="005D2C6B">
        <w:t xml:space="preserve"> or any subcontractor or any of their employees or agents</w:t>
      </w:r>
      <w:r w:rsidR="00BD5A3A" w:rsidRPr="005D2C6B">
        <w:t>.</w:t>
      </w:r>
    </w:p>
    <w:p w14:paraId="6A1C9329" w14:textId="77777777" w:rsidR="00DA7739" w:rsidRPr="005D2C6B" w:rsidRDefault="00DA7739" w:rsidP="00680AF7">
      <w:pPr>
        <w:pStyle w:val="DefenceBoldNormal"/>
        <w:keepLines/>
      </w:pPr>
      <w:bookmarkStart w:id="33" w:name="Completion"/>
      <w:r w:rsidRPr="00C01E57">
        <w:t>Completion</w:t>
      </w:r>
      <w:bookmarkEnd w:id="33"/>
    </w:p>
    <w:p w14:paraId="65466C07" w14:textId="77777777" w:rsidR="00DA7739" w:rsidRPr="005D2C6B" w:rsidRDefault="00DA7739" w:rsidP="00680AF7">
      <w:pPr>
        <w:pStyle w:val="DefenceDefinition0"/>
        <w:keepNext/>
        <w:keepLines/>
      </w:pPr>
      <w:r w:rsidRPr="005D2C6B">
        <w:t xml:space="preserve">The </w:t>
      </w:r>
      <w:r w:rsidR="00261A79" w:rsidRPr="005D2C6B">
        <w:t xml:space="preserve">point in time </w:t>
      </w:r>
      <w:r w:rsidRPr="005D2C6B">
        <w:t xml:space="preserve">when, in respect of the </w:t>
      </w:r>
      <w:r w:rsidR="00D025B5" w:rsidRPr="00B644E7">
        <w:t>Works</w:t>
      </w:r>
      <w:r w:rsidRPr="005D2C6B">
        <w:t xml:space="preserve"> or a </w:t>
      </w:r>
      <w:r w:rsidR="00B80ED2" w:rsidRPr="00B644E7">
        <w:t>Stage</w:t>
      </w:r>
      <w:r w:rsidRPr="005D2C6B">
        <w:t>:</w:t>
      </w:r>
    </w:p>
    <w:p w14:paraId="59AB241B" w14:textId="77777777" w:rsidR="00DA7739" w:rsidRPr="005D2C6B" w:rsidRDefault="00DA7739" w:rsidP="00D33BF3">
      <w:pPr>
        <w:pStyle w:val="DefenceDefinitionNum"/>
        <w:tabs>
          <w:tab w:val="clear" w:pos="964"/>
          <w:tab w:val="num" w:pos="0"/>
        </w:tabs>
      </w:pPr>
      <w:bookmarkStart w:id="34" w:name="_Ref114289641"/>
      <w:r w:rsidRPr="005D2C6B">
        <w:t xml:space="preserve">the </w:t>
      </w:r>
      <w:r w:rsidR="00D025B5" w:rsidRPr="00B644E7">
        <w:t>Works</w:t>
      </w:r>
      <w:r w:rsidRPr="005D2C6B">
        <w:t xml:space="preserve"> are, or the </w:t>
      </w:r>
      <w:r w:rsidR="00C07B03" w:rsidRPr="00B644E7">
        <w:t>Stage</w:t>
      </w:r>
      <w:r w:rsidRPr="005D2C6B">
        <w:t xml:space="preserve"> is, complete except for minor </w:t>
      </w:r>
      <w:r w:rsidR="000B363A" w:rsidRPr="00B644E7">
        <w:t>Defect</w:t>
      </w:r>
      <w:r w:rsidRPr="00B644E7">
        <w:t>s</w:t>
      </w:r>
      <w:r w:rsidRPr="005D2C6B">
        <w:t>:</w:t>
      </w:r>
      <w:bookmarkEnd w:id="34"/>
    </w:p>
    <w:p w14:paraId="1594F84D" w14:textId="77777777" w:rsidR="00DA7739" w:rsidRPr="005D2C6B" w:rsidRDefault="00DA7739" w:rsidP="00E34C18">
      <w:pPr>
        <w:pStyle w:val="DefenceDefinitionNum2"/>
        <w:tabs>
          <w:tab w:val="clear" w:pos="1928"/>
        </w:tabs>
      </w:pPr>
      <w:r w:rsidRPr="005D2C6B">
        <w:t xml:space="preserve">which do not prevent the </w:t>
      </w:r>
      <w:r w:rsidR="00D025B5" w:rsidRPr="00B644E7">
        <w:t>Works</w:t>
      </w:r>
      <w:r w:rsidRPr="005D2C6B">
        <w:t xml:space="preserve"> or the </w:t>
      </w:r>
      <w:r w:rsidR="00C07B03" w:rsidRPr="00B644E7">
        <w:t>Stage</w:t>
      </w:r>
      <w:r w:rsidRPr="005D2C6B">
        <w:t xml:space="preserve"> from being reasonably capable of being used for the intended purpose of the </w:t>
      </w:r>
      <w:r w:rsidR="00D025B5" w:rsidRPr="00B644E7">
        <w:t>Works</w:t>
      </w:r>
      <w:r w:rsidRPr="005D2C6B">
        <w:t xml:space="preserve"> or the </w:t>
      </w:r>
      <w:r w:rsidR="00C07B03" w:rsidRPr="00B644E7">
        <w:t>Stage</w:t>
      </w:r>
      <w:r w:rsidRPr="005D2C6B">
        <w:t>; and</w:t>
      </w:r>
    </w:p>
    <w:p w14:paraId="0F06694F" w14:textId="77777777" w:rsidR="00DA7739" w:rsidRPr="005D2C6B" w:rsidRDefault="00DA7739" w:rsidP="00D33BF3">
      <w:pPr>
        <w:pStyle w:val="DefenceDefinitionNum2"/>
        <w:tabs>
          <w:tab w:val="clear" w:pos="1928"/>
          <w:tab w:val="num" w:pos="964"/>
        </w:tabs>
      </w:pPr>
      <w:r w:rsidRPr="005D2C6B">
        <w:t>which can be corrected without prejudicing the convenient</w:t>
      </w:r>
      <w:r w:rsidR="00255151">
        <w:t xml:space="preserve"> occupation,</w:t>
      </w:r>
      <w:r w:rsidRPr="005D2C6B">
        <w:t xml:space="preserve"> use</w:t>
      </w:r>
      <w:r w:rsidR="00255151">
        <w:t>, operation and maintenance</w:t>
      </w:r>
      <w:r w:rsidRPr="005D2C6B">
        <w:t xml:space="preserve"> of the </w:t>
      </w:r>
      <w:r w:rsidR="00D025B5" w:rsidRPr="00B644E7">
        <w:t>Works</w:t>
      </w:r>
      <w:r w:rsidRPr="005D2C6B">
        <w:t xml:space="preserve"> or the </w:t>
      </w:r>
      <w:r w:rsidR="00C07B03" w:rsidRPr="00B644E7">
        <w:t>Stage</w:t>
      </w:r>
      <w:r w:rsidRPr="005D2C6B">
        <w:t xml:space="preserve">; </w:t>
      </w:r>
    </w:p>
    <w:p w14:paraId="0402AC2F" w14:textId="0B0F1264" w:rsidR="00DA7739" w:rsidRDefault="00DA7739" w:rsidP="00D33BF3">
      <w:pPr>
        <w:pStyle w:val="DefenceDefinitionNum"/>
        <w:tabs>
          <w:tab w:val="clear" w:pos="964"/>
          <w:tab w:val="num" w:pos="0"/>
        </w:tabs>
      </w:pPr>
      <w:r w:rsidRPr="005D2C6B">
        <w:t>those</w:t>
      </w:r>
      <w:r w:rsidR="000D57E9">
        <w:t xml:space="preserve"> inspections and </w:t>
      </w:r>
      <w:r w:rsidRPr="005D2C6B">
        <w:t xml:space="preserve">tests which are required by the </w:t>
      </w:r>
      <w:r w:rsidR="008A3BB2" w:rsidRPr="00B644E7">
        <w:t>Contract</w:t>
      </w:r>
      <w:r w:rsidRPr="005D2C6B">
        <w:t xml:space="preserve"> to be carried out and passed before the </w:t>
      </w:r>
      <w:r w:rsidR="00D025B5" w:rsidRPr="00B644E7">
        <w:t>Works</w:t>
      </w:r>
      <w:r w:rsidRPr="005D2C6B">
        <w:t xml:space="preserve"> or the </w:t>
      </w:r>
      <w:r w:rsidR="008475EC" w:rsidRPr="00B644E7">
        <w:t>Stage</w:t>
      </w:r>
      <w:r w:rsidRPr="005D2C6B">
        <w:t xml:space="preserve"> reach </w:t>
      </w:r>
      <w:r w:rsidRPr="00B644E7">
        <w:t>Completion</w:t>
      </w:r>
      <w:r w:rsidRPr="005D2C6B">
        <w:t xml:space="preserve"> have been carried out and passed;</w:t>
      </w:r>
    </w:p>
    <w:p w14:paraId="75942831" w14:textId="50D9186C" w:rsidR="007C6556" w:rsidRPr="00E4226B" w:rsidRDefault="00DA7739" w:rsidP="00E4226B">
      <w:pPr>
        <w:pStyle w:val="DefenceDefinitionNum"/>
        <w:tabs>
          <w:tab w:val="clear" w:pos="964"/>
          <w:tab w:val="num" w:pos="0"/>
        </w:tabs>
      </w:pPr>
      <w:bookmarkStart w:id="35" w:name="_Ref122507441"/>
      <w:r w:rsidRPr="007C6556">
        <w:t>all documents and other information</w:t>
      </w:r>
      <w:r w:rsidR="00255151" w:rsidRPr="007C6556">
        <w:t xml:space="preserve"> </w:t>
      </w:r>
      <w:r w:rsidRPr="007C6556">
        <w:t xml:space="preserve">required for the </w:t>
      </w:r>
      <w:r w:rsidR="005A42CD" w:rsidRPr="007C6556">
        <w:t xml:space="preserve">occupation, </w:t>
      </w:r>
      <w:r w:rsidRPr="007C6556">
        <w:t xml:space="preserve">use, operation and maintenance of the </w:t>
      </w:r>
      <w:r w:rsidR="00D025B5" w:rsidRPr="00B644E7">
        <w:t>Works</w:t>
      </w:r>
      <w:r w:rsidRPr="007C6556">
        <w:t xml:space="preserve"> or the </w:t>
      </w:r>
      <w:r w:rsidR="008475EC" w:rsidRPr="00B644E7">
        <w:t>Stage</w:t>
      </w:r>
      <w:r w:rsidRPr="007C6556">
        <w:t xml:space="preserve"> </w:t>
      </w:r>
      <w:r w:rsidR="00AD16CB" w:rsidRPr="007C6556">
        <w:t xml:space="preserve">(including </w:t>
      </w:r>
      <w:r w:rsidR="00991C5A">
        <w:t xml:space="preserve">the </w:t>
      </w:r>
      <w:r w:rsidR="0032038F">
        <w:t>Works</w:t>
      </w:r>
      <w:r w:rsidR="0032038F" w:rsidRPr="00B644E7">
        <w:t xml:space="preserve"> </w:t>
      </w:r>
      <w:r w:rsidR="00B754E4" w:rsidRPr="00B644E7">
        <w:t>Information</w:t>
      </w:r>
      <w:r w:rsidR="00AD16CB" w:rsidRPr="007C6556">
        <w:t xml:space="preserve"> described in</w:t>
      </w:r>
      <w:r w:rsidR="0019482E" w:rsidRPr="007C6556">
        <w:t xml:space="preserve"> </w:t>
      </w:r>
      <w:r w:rsidR="008D0CF2">
        <w:fldChar w:fldCharType="begin"/>
      </w:r>
      <w:r w:rsidR="008D0CF2">
        <w:instrText xml:space="preserve"> REF _Ref134521209 \n \h </w:instrText>
      </w:r>
      <w:r w:rsidR="008D0CF2">
        <w:fldChar w:fldCharType="separate"/>
      </w:r>
      <w:r w:rsidR="001C568C">
        <w:t>Annexure 1</w:t>
      </w:r>
      <w:r w:rsidR="008D0CF2">
        <w:fldChar w:fldCharType="end"/>
      </w:r>
      <w:r w:rsidR="00AD16CB" w:rsidRPr="007C6556">
        <w:t xml:space="preserve"> and otherwise described in the </w:t>
      </w:r>
      <w:r w:rsidR="008A3BB2" w:rsidRPr="00B644E7">
        <w:t>Contract</w:t>
      </w:r>
      <w:r w:rsidR="00AD16CB" w:rsidRPr="007C6556">
        <w:t xml:space="preserve">) </w:t>
      </w:r>
      <w:r w:rsidR="00BA7FDC" w:rsidRPr="007C6556">
        <w:t>ha</w:t>
      </w:r>
      <w:r w:rsidR="006B6DBB">
        <w:t>ve</w:t>
      </w:r>
      <w:r w:rsidR="00BA7FDC" w:rsidRPr="007C6556">
        <w:t xml:space="preserve"> </w:t>
      </w:r>
      <w:r w:rsidRPr="007C6556">
        <w:t xml:space="preserve">been </w:t>
      </w:r>
      <w:r w:rsidR="007E2EE9" w:rsidRPr="007C6556">
        <w:t xml:space="preserve">submitted to </w:t>
      </w:r>
      <w:r w:rsidRPr="007C6556">
        <w:t xml:space="preserve">the </w:t>
      </w:r>
      <w:r w:rsidR="00944B08" w:rsidRPr="00B644E7">
        <w:t>Contract Administrator</w:t>
      </w:r>
      <w:r w:rsidR="007E2EE9" w:rsidRPr="007C6556">
        <w:t xml:space="preserve"> </w:t>
      </w:r>
      <w:r w:rsidR="006B6DBB">
        <w:t>in accordance with the Contract</w:t>
      </w:r>
      <w:r w:rsidRPr="00C63BD4">
        <w:t>; and</w:t>
      </w:r>
      <w:bookmarkEnd w:id="35"/>
      <w:r w:rsidR="007E45DB" w:rsidRPr="004E637F">
        <w:rPr>
          <w:i/>
        </w:rPr>
        <w:t xml:space="preserve"> </w:t>
      </w:r>
    </w:p>
    <w:p w14:paraId="4FD6C494" w14:textId="30A9B527" w:rsidR="00DA7739" w:rsidRPr="005864AF" w:rsidRDefault="0085490F" w:rsidP="00E6781F">
      <w:pPr>
        <w:pStyle w:val="DefenceDefinitionNum"/>
      </w:pPr>
      <w:r w:rsidRPr="005D2C6B">
        <w:t xml:space="preserve">without limiting </w:t>
      </w:r>
      <w:r w:rsidR="00991C5A">
        <w:t>the foregoing</w:t>
      </w:r>
      <w:r w:rsidRPr="005D2C6B">
        <w:t xml:space="preserve">, </w:t>
      </w:r>
      <w:r w:rsidR="00DA7739" w:rsidRPr="005D2C6B">
        <w:t xml:space="preserve">the </w:t>
      </w:r>
      <w:r w:rsidR="000B3220" w:rsidRPr="00B644E7">
        <w:t>Contractor</w:t>
      </w:r>
      <w:r w:rsidR="00DA7739" w:rsidRPr="005D2C6B">
        <w:t xml:space="preserve"> has done everything which the </w:t>
      </w:r>
      <w:r w:rsidR="008A3BB2" w:rsidRPr="00B644E7">
        <w:t>Contract</w:t>
      </w:r>
      <w:r w:rsidR="00DA7739" w:rsidRPr="005D2C6B">
        <w:t xml:space="preserve"> requires it to do </w:t>
      </w:r>
      <w:r w:rsidR="00DA7739" w:rsidRPr="005864AF">
        <w:t xml:space="preserve">as a condition precedent to </w:t>
      </w:r>
      <w:r w:rsidR="00D7026C" w:rsidRPr="00B644E7">
        <w:t>Completion</w:t>
      </w:r>
      <w:r w:rsidR="00DA7739" w:rsidRPr="005864AF">
        <w:t xml:space="preserve">, including those things </w:t>
      </w:r>
      <w:r w:rsidR="0038669C">
        <w:t>specified in</w:t>
      </w:r>
      <w:r w:rsidR="00F37D72">
        <w:t xml:space="preserve"> </w:t>
      </w:r>
      <w:r w:rsidR="00DA7739" w:rsidRPr="005864AF">
        <w:t xml:space="preserve">the </w:t>
      </w:r>
      <w:r w:rsidR="000B3220" w:rsidRPr="00B644E7">
        <w:t>Contract Particulars</w:t>
      </w:r>
      <w:r w:rsidR="00DA7739" w:rsidRPr="005864AF">
        <w:t>.</w:t>
      </w:r>
      <w:r w:rsidR="00CC5F0B">
        <w:t xml:space="preserve"> </w:t>
      </w:r>
    </w:p>
    <w:p w14:paraId="7D404771" w14:textId="77777777" w:rsidR="00E41208" w:rsidRDefault="00E41208" w:rsidP="00E6781F">
      <w:pPr>
        <w:pStyle w:val="DefenceBoldNormal"/>
      </w:pPr>
      <w:bookmarkStart w:id="36" w:name="ConfidentialInformation"/>
      <w:r>
        <w:t>Confidential Information</w:t>
      </w:r>
      <w:bookmarkEnd w:id="36"/>
    </w:p>
    <w:p w14:paraId="2601A68D" w14:textId="2593B70D" w:rsidR="00E41208" w:rsidRDefault="00C65E0A" w:rsidP="00BD49DA">
      <w:pPr>
        <w:pStyle w:val="DefenceDefinitionNum"/>
        <w:numPr>
          <w:ilvl w:val="1"/>
          <w:numId w:val="18"/>
        </w:numPr>
      </w:pPr>
      <w:r>
        <w:t>M</w:t>
      </w:r>
      <w:r w:rsidR="00E41208">
        <w:t xml:space="preserve">eans, subject to paragraph </w:t>
      </w:r>
      <w:r w:rsidR="00E41208">
        <w:fldChar w:fldCharType="begin"/>
      </w:r>
      <w:r w:rsidR="00E41208">
        <w:instrText xml:space="preserve"> REF _Ref445717554 \n \h </w:instrText>
      </w:r>
      <w:r w:rsidR="00E41208">
        <w:fldChar w:fldCharType="separate"/>
      </w:r>
      <w:r w:rsidR="001C568C">
        <w:t>(b)</w:t>
      </w:r>
      <w:r w:rsidR="00E41208">
        <w:fldChar w:fldCharType="end"/>
      </w:r>
      <w:r w:rsidR="00E41208">
        <w:t>:</w:t>
      </w:r>
    </w:p>
    <w:p w14:paraId="285F234D" w14:textId="77777777" w:rsidR="00E41208" w:rsidRDefault="00E41208" w:rsidP="00D33BF3">
      <w:pPr>
        <w:pStyle w:val="DefenceDefinitionNum2"/>
        <w:tabs>
          <w:tab w:val="clear" w:pos="1928"/>
          <w:tab w:val="num" w:pos="964"/>
        </w:tabs>
      </w:pPr>
      <w:r>
        <w:t xml:space="preserve">the </w:t>
      </w:r>
      <w:r w:rsidR="008A3BB2" w:rsidRPr="00B644E7">
        <w:t>Contract</w:t>
      </w:r>
      <w:r>
        <w:t xml:space="preserve">; </w:t>
      </w:r>
    </w:p>
    <w:p w14:paraId="64D9FDAA" w14:textId="77777777" w:rsidR="00E41208" w:rsidRPr="005864AF" w:rsidRDefault="00E41208" w:rsidP="00D33BF3">
      <w:pPr>
        <w:pStyle w:val="DefenceDefinitionNum2"/>
        <w:tabs>
          <w:tab w:val="clear" w:pos="1928"/>
          <w:tab w:val="num" w:pos="964"/>
        </w:tabs>
      </w:pPr>
      <w:r w:rsidRPr="005864AF">
        <w:t xml:space="preserve">the </w:t>
      </w:r>
      <w:r w:rsidR="00437E8B" w:rsidRPr="00B644E7">
        <w:t>Project Documents</w:t>
      </w:r>
      <w:r w:rsidRPr="005864AF">
        <w:t xml:space="preserve">; </w:t>
      </w:r>
    </w:p>
    <w:p w14:paraId="19E5418B" w14:textId="77777777" w:rsidR="00E41208" w:rsidRDefault="00E41208" w:rsidP="00D33BF3">
      <w:pPr>
        <w:pStyle w:val="DefenceDefinitionNum2"/>
        <w:tabs>
          <w:tab w:val="clear" w:pos="1928"/>
          <w:tab w:val="num" w:pos="964"/>
        </w:tabs>
      </w:pPr>
      <w:bookmarkStart w:id="37" w:name="_Ref445717593"/>
      <w:r>
        <w:t xml:space="preserve">any document, drawing, information or communication (whether in written, oral or electronic form) given to the </w:t>
      </w:r>
      <w:r w:rsidR="000B3220" w:rsidRPr="00B644E7">
        <w:t>Contractor</w:t>
      </w:r>
      <w:r>
        <w:t xml:space="preserve"> by the </w:t>
      </w:r>
      <w:r w:rsidR="00BF5581" w:rsidRPr="00B644E7">
        <w:t>Commonwealth</w:t>
      </w:r>
      <w:r>
        <w:t xml:space="preserve">, the </w:t>
      </w:r>
      <w:r w:rsidR="00944B08" w:rsidRPr="00B644E7">
        <w:t>Contract Administrator</w:t>
      </w:r>
      <w:r>
        <w:t xml:space="preserve"> or anyone on the </w:t>
      </w:r>
      <w:r w:rsidR="00756DF1" w:rsidRPr="00B644E7">
        <w:t>Commonwealth</w:t>
      </w:r>
      <w:r w:rsidRPr="00B644E7">
        <w:t>'s</w:t>
      </w:r>
      <w:r>
        <w:t xml:space="preserve"> behalf, whether or not owned by the </w:t>
      </w:r>
      <w:r w:rsidR="001C716E" w:rsidRPr="00B644E7">
        <w:t>Commonwealth</w:t>
      </w:r>
      <w:r w:rsidR="006A3EB9">
        <w:t>,</w:t>
      </w:r>
      <w:r>
        <w:t xml:space="preserve"> </w:t>
      </w:r>
      <w:r w:rsidRPr="009445B5">
        <w:t xml:space="preserve">which is in any way connected with the </w:t>
      </w:r>
      <w:r w:rsidR="000B3220" w:rsidRPr="00B644E7">
        <w:t>Contractor's Activities</w:t>
      </w:r>
      <w:r w:rsidR="00A552E3">
        <w:t xml:space="preserve"> or the </w:t>
      </w:r>
      <w:r w:rsidR="00D025B5" w:rsidRPr="00B644E7">
        <w:t>Works</w:t>
      </w:r>
      <w:r>
        <w:t xml:space="preserve"> which:</w:t>
      </w:r>
      <w:bookmarkEnd w:id="37"/>
      <w:r w:rsidR="009445B5">
        <w:t xml:space="preserve"> </w:t>
      </w:r>
    </w:p>
    <w:p w14:paraId="0B1042B9" w14:textId="77777777" w:rsidR="00E41208" w:rsidRDefault="00E41208" w:rsidP="00D33BF3">
      <w:pPr>
        <w:pStyle w:val="DefenceDefinitionNum3"/>
        <w:tabs>
          <w:tab w:val="clear" w:pos="2892"/>
          <w:tab w:val="num" w:pos="1928"/>
        </w:tabs>
      </w:pPr>
      <w:r>
        <w:t>by its nature is confidential;</w:t>
      </w:r>
    </w:p>
    <w:p w14:paraId="09DC62CA" w14:textId="77777777" w:rsidR="00E41208" w:rsidRDefault="00E41208" w:rsidP="00D33BF3">
      <w:pPr>
        <w:pStyle w:val="DefenceDefinitionNum3"/>
        <w:tabs>
          <w:tab w:val="clear" w:pos="2892"/>
          <w:tab w:val="num" w:pos="1928"/>
        </w:tabs>
      </w:pPr>
      <w:r>
        <w:t xml:space="preserve">the </w:t>
      </w:r>
      <w:r w:rsidR="000B3220" w:rsidRPr="00B644E7">
        <w:t>Contractor</w:t>
      </w:r>
      <w:r>
        <w:t xml:space="preserve"> knows or ought to know is confidential; or </w:t>
      </w:r>
    </w:p>
    <w:p w14:paraId="66C69FF8" w14:textId="77777777" w:rsidR="00E41208" w:rsidRPr="005864AF" w:rsidRDefault="00E41208" w:rsidP="00D33BF3">
      <w:pPr>
        <w:pStyle w:val="DefenceDefinitionNum3"/>
        <w:tabs>
          <w:tab w:val="clear" w:pos="2892"/>
          <w:tab w:val="num" w:pos="1928"/>
        </w:tabs>
      </w:pPr>
      <w:r w:rsidRPr="005864AF">
        <w:t xml:space="preserve">is the subject of a </w:t>
      </w:r>
      <w:r w:rsidRPr="00B644E7">
        <w:t>Separation Arrangement</w:t>
      </w:r>
      <w:r w:rsidRPr="005864AF">
        <w:t xml:space="preserve">; and </w:t>
      </w:r>
    </w:p>
    <w:p w14:paraId="6CF3DCF6" w14:textId="355F84D8" w:rsidR="00E41208" w:rsidRDefault="00E41208" w:rsidP="00D33BF3">
      <w:pPr>
        <w:pStyle w:val="DefenceDefinitionNum2"/>
        <w:tabs>
          <w:tab w:val="clear" w:pos="1928"/>
          <w:tab w:val="num" w:pos="964"/>
        </w:tabs>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_Ref445717593 \n \h </w:instrText>
      </w:r>
      <w:r>
        <w:fldChar w:fldCharType="separate"/>
      </w:r>
      <w:r w:rsidR="001C568C">
        <w:t>(iii)</w:t>
      </w:r>
      <w:r>
        <w:fldChar w:fldCharType="end"/>
      </w:r>
      <w:r>
        <w:t xml:space="preserve"> including documents, notes, records, memoranda, materials, software, disks and all other media, articles or things. </w:t>
      </w:r>
    </w:p>
    <w:p w14:paraId="6270AA79" w14:textId="77777777" w:rsidR="00E41208" w:rsidRDefault="00E41208" w:rsidP="00D33BF3">
      <w:pPr>
        <w:pStyle w:val="DefenceDefinitionNum"/>
        <w:tabs>
          <w:tab w:val="clear" w:pos="964"/>
          <w:tab w:val="num" w:pos="0"/>
        </w:tabs>
      </w:pPr>
      <w:bookmarkStart w:id="38" w:name="_Ref445717554"/>
      <w:r w:rsidRPr="00E2361C">
        <w:rPr>
          <w:b/>
          <w:color w:val="auto"/>
        </w:rPr>
        <w:t>Confidential Information</w:t>
      </w:r>
      <w:r>
        <w:t xml:space="preserve"> does not mean any document, drawing, information or communication (whether in written, oral or electronic form) given to the </w:t>
      </w:r>
      <w:r w:rsidR="000B3220" w:rsidRPr="00B644E7">
        <w:t>Contractor</w:t>
      </w:r>
      <w:r>
        <w:t xml:space="preserve"> by the </w:t>
      </w:r>
      <w:r w:rsidR="001C716E" w:rsidRPr="00B644E7">
        <w:t>Commonwealth</w:t>
      </w:r>
      <w:r>
        <w:t xml:space="preserve">, the </w:t>
      </w:r>
      <w:r w:rsidR="00944B08" w:rsidRPr="00B644E7">
        <w:t>Contract Administrator</w:t>
      </w:r>
      <w:r>
        <w:t xml:space="preserve"> or anyone on the </w:t>
      </w:r>
      <w:r w:rsidRPr="00B644E7">
        <w:t>Commonwealth's</w:t>
      </w:r>
      <w:r>
        <w:t xml:space="preserve"> behalf, whether or not owned by the </w:t>
      </w:r>
      <w:r w:rsidR="001C716E" w:rsidRPr="00B644E7">
        <w:t>Commonwealth</w:t>
      </w:r>
      <w:r w:rsidR="006A3EB9">
        <w:t>,</w:t>
      </w:r>
      <w:r>
        <w:t xml:space="preserve"> which:</w:t>
      </w:r>
      <w:bookmarkEnd w:id="38"/>
      <w:r>
        <w:t xml:space="preserve"> </w:t>
      </w:r>
    </w:p>
    <w:p w14:paraId="1748CD62" w14:textId="77777777" w:rsidR="00E41208" w:rsidRDefault="00E41208" w:rsidP="00D33BF3">
      <w:pPr>
        <w:pStyle w:val="DefenceDefinitionNum2"/>
        <w:tabs>
          <w:tab w:val="clear" w:pos="1928"/>
          <w:tab w:val="num" w:pos="964"/>
        </w:tabs>
      </w:pPr>
      <w:r>
        <w:t xml:space="preserve">is in the possession of the </w:t>
      </w:r>
      <w:r w:rsidR="000B3220" w:rsidRPr="00B644E7">
        <w:t>Contractor</w:t>
      </w:r>
      <w:r>
        <w:t xml:space="preserve"> without restriction in relation to its disclosure or use before the date of its receipt from the </w:t>
      </w:r>
      <w:r w:rsidR="00BF5581" w:rsidRPr="00B644E7">
        <w:t>Commonwealth</w:t>
      </w:r>
      <w:r>
        <w:t xml:space="preserve">, the </w:t>
      </w:r>
      <w:r w:rsidR="00944B08" w:rsidRPr="00B644E7">
        <w:t>Contract Administrator</w:t>
      </w:r>
      <w:r>
        <w:t xml:space="preserve"> or anyone </w:t>
      </w:r>
      <w:r w:rsidRPr="005864AF">
        <w:t xml:space="preserve">on the </w:t>
      </w:r>
      <w:r w:rsidRPr="00B644E7">
        <w:t>Commonwealth's</w:t>
      </w:r>
      <w:r>
        <w:t xml:space="preserve"> behalf;</w:t>
      </w:r>
    </w:p>
    <w:p w14:paraId="5EFBF1E1" w14:textId="19A7801B" w:rsidR="00E41208" w:rsidRDefault="00E41208" w:rsidP="00D33BF3">
      <w:pPr>
        <w:pStyle w:val="DefenceDefinitionNum2"/>
        <w:tabs>
          <w:tab w:val="clear" w:pos="1928"/>
          <w:tab w:val="num" w:pos="964"/>
        </w:tabs>
      </w:pPr>
      <w:r>
        <w:t xml:space="preserve">is in the public domain otherwise than due to a breach of clause </w:t>
      </w:r>
      <w:r>
        <w:fldChar w:fldCharType="begin"/>
      </w:r>
      <w:r>
        <w:instrText xml:space="preserve"> REF _Ref445715532 \r \h </w:instrText>
      </w:r>
      <w:r>
        <w:fldChar w:fldCharType="separate"/>
      </w:r>
      <w:r w:rsidR="001C568C">
        <w:t>21</w:t>
      </w:r>
      <w:r>
        <w:fldChar w:fldCharType="end"/>
      </w:r>
      <w:r>
        <w:t>; or</w:t>
      </w:r>
    </w:p>
    <w:p w14:paraId="027B374F" w14:textId="77777777" w:rsidR="00E41208" w:rsidRDefault="00E41208" w:rsidP="00D33BF3">
      <w:pPr>
        <w:pStyle w:val="DefenceDefinitionNum2"/>
        <w:tabs>
          <w:tab w:val="clear" w:pos="1928"/>
          <w:tab w:val="num" w:pos="964"/>
        </w:tabs>
      </w:pPr>
      <w:r>
        <w:t xml:space="preserve">has been independently developed or acquired by the </w:t>
      </w:r>
      <w:r w:rsidR="000B3220" w:rsidRPr="00B644E7">
        <w:t>Contractor</w:t>
      </w:r>
      <w:r>
        <w:t xml:space="preserve">. </w:t>
      </w:r>
    </w:p>
    <w:p w14:paraId="4C057AC2" w14:textId="77777777" w:rsidR="00E41208" w:rsidRDefault="00E41208" w:rsidP="00E41208">
      <w:pPr>
        <w:pStyle w:val="DefenceBoldNormal"/>
      </w:pPr>
      <w:bookmarkStart w:id="39" w:name="ConfidentialInformationIncident"/>
      <w:r>
        <w:t>Confidential Information Incident</w:t>
      </w:r>
      <w:bookmarkEnd w:id="39"/>
    </w:p>
    <w:p w14:paraId="09435300" w14:textId="3D1727D6" w:rsidR="00E41208" w:rsidRDefault="00E41208" w:rsidP="00E41208">
      <w:pPr>
        <w:pStyle w:val="DefenceDefinition0"/>
      </w:pPr>
      <w:r w:rsidRPr="005864AF">
        <w:t>A single breach or a series of breaches of clause</w:t>
      </w:r>
      <w:r w:rsidR="00B11F91">
        <w:t xml:space="preserve"> </w:t>
      </w:r>
      <w:r w:rsidRPr="005864AF">
        <w:fldChar w:fldCharType="begin"/>
      </w:r>
      <w:r w:rsidRPr="005864AF">
        <w:instrText xml:space="preserve"> REF _Ref445715532 \r \h </w:instrText>
      </w:r>
      <w:r w:rsidR="005864AF">
        <w:instrText xml:space="preserve"> \* MERGEFORMAT </w:instrText>
      </w:r>
      <w:r w:rsidRPr="005864AF">
        <w:fldChar w:fldCharType="separate"/>
      </w:r>
      <w:r w:rsidR="001C568C">
        <w:t>21</w:t>
      </w:r>
      <w:r w:rsidRPr="005864AF">
        <w:fldChar w:fldCharType="end"/>
      </w:r>
      <w:r w:rsidRPr="005864AF">
        <w:t xml:space="preserve">, any </w:t>
      </w:r>
      <w:r w:rsidR="00453849" w:rsidRPr="00B644E7">
        <w:t>Separation Arrangements</w:t>
      </w:r>
      <w:r>
        <w:t xml:space="preserve"> or any other unwanted or </w:t>
      </w:r>
      <w:r w:rsidRPr="005864AF">
        <w:t xml:space="preserve">unexpected </w:t>
      </w:r>
      <w:r w:rsidRPr="00B644E7">
        <w:t>Confidential Information Security Event</w:t>
      </w:r>
      <w:r>
        <w:t xml:space="preserve"> that has a significant probability of compromising </w:t>
      </w:r>
      <w:r w:rsidR="001C716E" w:rsidRPr="00B644E7">
        <w:t>Commonwealth</w:t>
      </w:r>
      <w:r>
        <w:t xml:space="preserve"> business and threatening </w:t>
      </w:r>
      <w:r w:rsidR="001C716E" w:rsidRPr="00B644E7">
        <w:t>Commonwealth</w:t>
      </w:r>
      <w:r>
        <w:t xml:space="preserve"> information security. </w:t>
      </w:r>
    </w:p>
    <w:p w14:paraId="76D3EE67" w14:textId="77777777" w:rsidR="00E41208" w:rsidRDefault="00E41208" w:rsidP="00E41208">
      <w:pPr>
        <w:pStyle w:val="DefenceBoldNormal"/>
      </w:pPr>
      <w:bookmarkStart w:id="40" w:name="ConfidentialInformationSecurityEvent"/>
      <w:r>
        <w:t>Confidential Information Security Event</w:t>
      </w:r>
      <w:bookmarkEnd w:id="40"/>
    </w:p>
    <w:p w14:paraId="3B6DE998" w14:textId="77777777" w:rsidR="00E41208" w:rsidRDefault="00E41208" w:rsidP="00E41208">
      <w:pPr>
        <w:pStyle w:val="DefenceDefinition0"/>
      </w:pPr>
      <w:r>
        <w:t xml:space="preserve">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w:t>
      </w:r>
      <w:r w:rsidR="001C716E" w:rsidRPr="00B644E7">
        <w:t>Commonwealth</w:t>
      </w:r>
      <w:r>
        <w:t xml:space="preserve"> information security.</w:t>
      </w:r>
    </w:p>
    <w:p w14:paraId="02A72F95" w14:textId="77777777" w:rsidR="00542141" w:rsidRPr="00CC095C" w:rsidRDefault="00542141" w:rsidP="00542141">
      <w:pPr>
        <w:pStyle w:val="DefenceDefinition0"/>
        <w:rPr>
          <w:b/>
          <w:szCs w:val="24"/>
        </w:rPr>
      </w:pPr>
      <w:bookmarkStart w:id="41" w:name="WorksDescription"/>
      <w:bookmarkStart w:id="42" w:name="ConsolidatedGroup"/>
      <w:r w:rsidRPr="00CC095C">
        <w:rPr>
          <w:b/>
        </w:rPr>
        <w:t>Consequential Loss</w:t>
      </w:r>
      <w:r w:rsidRPr="00CC095C">
        <w:rPr>
          <w:b/>
          <w:szCs w:val="24"/>
        </w:rPr>
        <w:t xml:space="preserve"> </w:t>
      </w:r>
    </w:p>
    <w:p w14:paraId="62D925EB" w14:textId="77777777" w:rsidR="00542141" w:rsidRDefault="00542141" w:rsidP="00542141">
      <w:pPr>
        <w:pStyle w:val="DefenceDefinition0"/>
      </w:pPr>
      <w:r>
        <w:t>M</w:t>
      </w:r>
      <w:r w:rsidRPr="008608A9">
        <w:t>eans any</w:t>
      </w:r>
      <w:r>
        <w:t xml:space="preserve">: </w:t>
      </w:r>
    </w:p>
    <w:p w14:paraId="3F908A74" w14:textId="79976F1C" w:rsidR="00542141" w:rsidRPr="008608A9" w:rsidRDefault="00542141" w:rsidP="00542141">
      <w:pPr>
        <w:pStyle w:val="DefenceDefinitionNum"/>
      </w:pPr>
      <w:r w:rsidRPr="008608A9">
        <w:t xml:space="preserve">loss of income, loss of </w:t>
      </w:r>
      <w:r w:rsidRPr="00595B9B">
        <w:t xml:space="preserve">revenue, loss of profit, loss of financial opportunity, loss of business or loss of business opportunity, loss of goodwill, loss of use </w:t>
      </w:r>
      <w:r w:rsidR="00C41EF9" w:rsidRPr="00595B9B">
        <w:t xml:space="preserve">(other than loss of use of the Works or Commonwealth property) </w:t>
      </w:r>
      <w:r w:rsidRPr="00595B9B">
        <w:t>or loss of production</w:t>
      </w:r>
      <w:r w:rsidRPr="008608A9">
        <w:t>;</w:t>
      </w:r>
      <w:r>
        <w:t xml:space="preserve"> or</w:t>
      </w:r>
    </w:p>
    <w:p w14:paraId="271C6C11" w14:textId="77777777" w:rsidR="00542141" w:rsidRPr="00B1119A" w:rsidRDefault="00542141" w:rsidP="00542141">
      <w:pPr>
        <w:pStyle w:val="DefenceDefinitionNum"/>
      </w:pPr>
      <w:r>
        <w:t>financing costs,</w:t>
      </w:r>
    </w:p>
    <w:p w14:paraId="086A9F8C" w14:textId="77777777" w:rsidR="00542141" w:rsidRPr="001248E5" w:rsidRDefault="00542141" w:rsidP="00542141">
      <w:pPr>
        <w:pStyle w:val="IndentParaLevel1"/>
        <w:ind w:left="0"/>
        <w:rPr>
          <w:b/>
          <w:i/>
        </w:rPr>
      </w:pPr>
      <w:r w:rsidRPr="00B1119A">
        <w:t>whether present or future, fixed or unasc</w:t>
      </w:r>
      <w:r>
        <w:t xml:space="preserve">ertained, actual or contingent. </w:t>
      </w:r>
    </w:p>
    <w:p w14:paraId="7D776964" w14:textId="77777777" w:rsidR="00DE024C" w:rsidRPr="006D1E15" w:rsidRDefault="00DE024C" w:rsidP="00DE024C">
      <w:pPr>
        <w:pStyle w:val="DefenceDefinition0"/>
        <w:rPr>
          <w:b/>
        </w:rPr>
      </w:pPr>
      <w:r w:rsidRPr="006D1E15">
        <w:rPr>
          <w:b/>
        </w:rPr>
        <w:t>Consolidated Group</w:t>
      </w:r>
      <w:bookmarkEnd w:id="41"/>
      <w:bookmarkEnd w:id="42"/>
    </w:p>
    <w:p w14:paraId="69130F9F" w14:textId="77777777" w:rsidR="00DE024C" w:rsidRDefault="00DE024C" w:rsidP="00DE024C">
      <w:pPr>
        <w:pStyle w:val="DefenceDefinition0"/>
      </w:pPr>
      <w:r>
        <w:t xml:space="preserve">A </w:t>
      </w:r>
      <w:r w:rsidR="003D2B87" w:rsidRPr="00E43A91">
        <w:t>Consolidated Group</w:t>
      </w:r>
      <w:r w:rsidR="003D2B87">
        <w:t xml:space="preserve"> </w:t>
      </w:r>
      <w:r>
        <w:t xml:space="preserve">or MEC (Multiple Entry Consolidated) group as those terms are defined in section 995-1 of the </w:t>
      </w:r>
      <w:r w:rsidRPr="00323844">
        <w:rPr>
          <w:i/>
        </w:rPr>
        <w:t xml:space="preserve">Income Tax Assessment Act 1997 </w:t>
      </w:r>
      <w:r>
        <w:t xml:space="preserve">(Cth). </w:t>
      </w:r>
    </w:p>
    <w:p w14:paraId="1B4B2EFD" w14:textId="77777777" w:rsidR="00DA7739" w:rsidRPr="008F0433" w:rsidRDefault="00DA7739" w:rsidP="00DE2244">
      <w:pPr>
        <w:pStyle w:val="DefenceBoldNormal"/>
      </w:pPr>
      <w:bookmarkStart w:id="43" w:name="ConstructionRisksInsurance"/>
      <w:r w:rsidRPr="008F0433">
        <w:t>Construction Risks Insurance</w:t>
      </w:r>
      <w:bookmarkEnd w:id="43"/>
    </w:p>
    <w:p w14:paraId="2E566CCA" w14:textId="4B079E0E" w:rsidR="00DA7739" w:rsidRPr="00A278E8" w:rsidRDefault="00DA7739" w:rsidP="00DE2244">
      <w:pPr>
        <w:pStyle w:val="DefenceDefinition0"/>
      </w:pPr>
      <w:r w:rsidRPr="008F0433">
        <w:t xml:space="preserve">A policy of insurance covering the respective rights, interests and liabilities of the </w:t>
      </w:r>
      <w:r w:rsidR="001C716E" w:rsidRPr="00B644E7">
        <w:t>Commonwealth</w:t>
      </w:r>
      <w:r w:rsidRPr="008F0433">
        <w:t xml:space="preserve">, the </w:t>
      </w:r>
      <w:r w:rsidR="000B3220" w:rsidRPr="00B644E7">
        <w:t>Contractor</w:t>
      </w:r>
      <w:r w:rsidRPr="008F0433">
        <w:t xml:space="preserve"> and all subcontractors </w:t>
      </w:r>
      <w:r w:rsidR="007633F7" w:rsidRPr="008F0433">
        <w:t xml:space="preserve">arising out of or in connection with the </w:t>
      </w:r>
      <w:r w:rsidR="006F4937" w:rsidRPr="008F0433">
        <w:t xml:space="preserve">works </w:t>
      </w:r>
      <w:r w:rsidR="007633F7" w:rsidRPr="008F0433">
        <w:t xml:space="preserve">in progress and </w:t>
      </w:r>
      <w:r w:rsidRPr="008F0433">
        <w:t xml:space="preserve">insuring </w:t>
      </w:r>
      <w:r w:rsidR="007633F7" w:rsidRPr="008F0433">
        <w:t xml:space="preserve">at minimum </w:t>
      </w:r>
      <w:r w:rsidRPr="008F0433">
        <w:t>all the things referred to in clause</w:t>
      </w:r>
      <w:r w:rsidR="005247DE" w:rsidRPr="008F0433">
        <w:t> </w:t>
      </w:r>
      <w:r w:rsidR="005247DE" w:rsidRPr="008F0433">
        <w:fldChar w:fldCharType="begin"/>
      </w:r>
      <w:r w:rsidR="005247DE" w:rsidRPr="008F0433">
        <w:instrText xml:space="preserve"> REF _Ref71632087 \w \h </w:instrText>
      </w:r>
      <w:r w:rsidR="005D2C6B" w:rsidRPr="008F0433">
        <w:instrText xml:space="preserve"> \* MERGEFORMAT </w:instrText>
      </w:r>
      <w:r w:rsidR="005247DE" w:rsidRPr="008F0433">
        <w:fldChar w:fldCharType="separate"/>
      </w:r>
      <w:r w:rsidR="001C568C">
        <w:t>5.1</w:t>
      </w:r>
      <w:r w:rsidR="005247DE" w:rsidRPr="008F0433">
        <w:fldChar w:fldCharType="end"/>
      </w:r>
      <w:r w:rsidRPr="008F0433">
        <w:t xml:space="preserve"> for which the </w:t>
      </w:r>
      <w:r w:rsidR="000B3220" w:rsidRPr="00B644E7">
        <w:t>Contractor</w:t>
      </w:r>
      <w:r w:rsidRPr="008F0433">
        <w:t xml:space="preserve"> bears the risk </w:t>
      </w:r>
      <w:r w:rsidR="007633F7" w:rsidRPr="008F0433">
        <w:t xml:space="preserve">of </w:t>
      </w:r>
      <w:r w:rsidRPr="008F0433">
        <w:t>loss or damage</w:t>
      </w:r>
      <w:r w:rsidR="00125D87">
        <w:t>.</w:t>
      </w:r>
      <w:r w:rsidR="00C65E0A">
        <w:t xml:space="preserve"> </w:t>
      </w:r>
    </w:p>
    <w:p w14:paraId="449842CC" w14:textId="77777777" w:rsidR="00BD5A3A" w:rsidRPr="005D2C6B" w:rsidRDefault="00BD5A3A" w:rsidP="001D50A4">
      <w:pPr>
        <w:pStyle w:val="DefenceBoldNormal"/>
      </w:pPr>
      <w:bookmarkStart w:id="44" w:name="ConsultantDeedofCovenant"/>
      <w:r w:rsidRPr="005D2C6B">
        <w:t>Consultant Deed of Covenant</w:t>
      </w:r>
      <w:bookmarkEnd w:id="44"/>
    </w:p>
    <w:p w14:paraId="2047558B" w14:textId="77777777" w:rsidR="00BD5A3A" w:rsidRPr="005D2C6B" w:rsidRDefault="00BD5A3A" w:rsidP="00BD5A3A">
      <w:pPr>
        <w:pStyle w:val="DefenceDefinition0"/>
      </w:pPr>
      <w:r w:rsidRPr="005D2C6B">
        <w:t xml:space="preserve">A consultant deed of covenant in the form set out in the </w:t>
      </w:r>
      <w:r w:rsidR="00242353" w:rsidRPr="00B644E7">
        <w:t>Schedule of Collateral Documents</w:t>
      </w:r>
      <w:r w:rsidRPr="005D2C6B">
        <w:t>.</w:t>
      </w:r>
    </w:p>
    <w:p w14:paraId="58387517" w14:textId="77777777" w:rsidR="004315CF" w:rsidRPr="005D2C6B" w:rsidRDefault="004315CF" w:rsidP="001D50A4">
      <w:pPr>
        <w:pStyle w:val="DefenceBoldNormal"/>
      </w:pPr>
      <w:bookmarkStart w:id="45" w:name="ConsultantDesignCertificate"/>
      <w:r w:rsidRPr="005D2C6B">
        <w:t>Consultant Design Certificate</w:t>
      </w:r>
      <w:bookmarkEnd w:id="45"/>
    </w:p>
    <w:p w14:paraId="08F0D105" w14:textId="77777777" w:rsidR="004315CF" w:rsidRPr="005D2C6B" w:rsidRDefault="00B6522C" w:rsidP="00DE2244">
      <w:pPr>
        <w:pStyle w:val="DefenceDefinition0"/>
      </w:pPr>
      <w:r>
        <w:t>A</w:t>
      </w:r>
      <w:r w:rsidRPr="005D2C6B">
        <w:t xml:space="preserve"> </w:t>
      </w:r>
      <w:r>
        <w:t xml:space="preserve">consultant design </w:t>
      </w:r>
      <w:r w:rsidR="00BC2704" w:rsidRPr="005D2C6B">
        <w:t>c</w:t>
      </w:r>
      <w:r w:rsidR="004315CF" w:rsidRPr="005D2C6B">
        <w:t xml:space="preserve">ertificate </w:t>
      </w:r>
      <w:r>
        <w:t xml:space="preserve">in the form </w:t>
      </w:r>
      <w:r w:rsidR="004315CF" w:rsidRPr="005D2C6B">
        <w:t xml:space="preserve">set out in the </w:t>
      </w:r>
      <w:r w:rsidR="00242353" w:rsidRPr="00B644E7">
        <w:t>Schedule of Collateral Documents</w:t>
      </w:r>
      <w:r w:rsidR="004315CF" w:rsidRPr="005D2C6B">
        <w:t>.</w:t>
      </w:r>
    </w:p>
    <w:p w14:paraId="198F623E" w14:textId="77777777" w:rsidR="00DA7739" w:rsidRPr="005D2C6B" w:rsidRDefault="00DA7739" w:rsidP="00DE2244">
      <w:pPr>
        <w:pStyle w:val="DefenceBoldNormal"/>
      </w:pPr>
      <w:bookmarkStart w:id="46" w:name="Contamination"/>
      <w:r w:rsidRPr="005D2C6B">
        <w:t>Contamination</w:t>
      </w:r>
      <w:bookmarkEnd w:id="46"/>
    </w:p>
    <w:p w14:paraId="2CB8AB8F" w14:textId="77777777" w:rsidR="00DA7739" w:rsidRPr="005D2C6B" w:rsidRDefault="00DA7739" w:rsidP="00DE2244">
      <w:pPr>
        <w:pStyle w:val="DefenceDefinition0"/>
        <w:rPr>
          <w:b/>
        </w:rPr>
      </w:pPr>
      <w:r w:rsidRPr="005D2C6B">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009E30EA" w:rsidRPr="00B644E7">
        <w:t>Environmental Harm</w:t>
      </w:r>
      <w:r w:rsidRPr="005D2C6B">
        <w:t xml:space="preserve">, including harm to human health or any other aspect of the </w:t>
      </w:r>
      <w:r w:rsidR="009E30EA" w:rsidRPr="00B644E7">
        <w:t>Environment</w:t>
      </w:r>
      <w:r w:rsidRPr="005D2C6B">
        <w:t xml:space="preserve">, or could otherwise give rise to a risk of non-compliance with </w:t>
      </w:r>
      <w:r w:rsidRPr="005864AF">
        <w:t xml:space="preserve">any </w:t>
      </w:r>
      <w:r w:rsidRPr="00B644E7">
        <w:t>Statutory Requirement</w:t>
      </w:r>
      <w:r w:rsidRPr="005D2C6B">
        <w:t xml:space="preserve"> for the protection of the </w:t>
      </w:r>
      <w:r w:rsidR="009E30EA" w:rsidRPr="00B644E7">
        <w:t>Environment</w:t>
      </w:r>
      <w:r w:rsidRPr="005D2C6B">
        <w:t>.</w:t>
      </w:r>
    </w:p>
    <w:p w14:paraId="439A47EB" w14:textId="77777777" w:rsidR="00DA7739" w:rsidRPr="005D2C6B" w:rsidRDefault="00DA7739" w:rsidP="00DE2244">
      <w:pPr>
        <w:pStyle w:val="DefenceBoldNormal"/>
      </w:pPr>
      <w:bookmarkStart w:id="47" w:name="Contract"/>
      <w:r w:rsidRPr="005D2C6B">
        <w:t>Contract</w:t>
      </w:r>
      <w:bookmarkEnd w:id="47"/>
    </w:p>
    <w:p w14:paraId="10C5DA57" w14:textId="6D5B8979" w:rsidR="00DA7739" w:rsidRDefault="00DA7739" w:rsidP="005272B8">
      <w:pPr>
        <w:pStyle w:val="DefenceDefinition0"/>
        <w:keepNext/>
      </w:pPr>
      <w:r w:rsidRPr="005D2C6B">
        <w:t>The contractual relationship between the parties constituted by:</w:t>
      </w:r>
    </w:p>
    <w:p w14:paraId="6BB5C6CA" w14:textId="5AB48352" w:rsidR="00970C45" w:rsidRPr="005D2C6B" w:rsidRDefault="00970C45" w:rsidP="00955C6A">
      <w:pPr>
        <w:pStyle w:val="DefenceDefinitionNum"/>
        <w:keepNext/>
        <w:keepLines/>
        <w:tabs>
          <w:tab w:val="clear" w:pos="964"/>
          <w:tab w:val="num" w:pos="0"/>
        </w:tabs>
      </w:pPr>
      <w:bookmarkStart w:id="48" w:name="_Ref111450568"/>
      <w:r>
        <w:t>for the Planning Phase:</w:t>
      </w:r>
      <w:bookmarkEnd w:id="48"/>
    </w:p>
    <w:p w14:paraId="1155F886" w14:textId="77777777" w:rsidR="009D681C" w:rsidRPr="005D2C6B" w:rsidRDefault="0091450E" w:rsidP="00955C6A">
      <w:pPr>
        <w:pStyle w:val="DefenceDefinitionNum2"/>
      </w:pPr>
      <w:r>
        <w:t>the Formal Agreement;</w:t>
      </w:r>
    </w:p>
    <w:p w14:paraId="2A2BFA02" w14:textId="77777777" w:rsidR="00DA7739" w:rsidRPr="005D2C6B" w:rsidRDefault="00DA7739" w:rsidP="00955C6A">
      <w:pPr>
        <w:pStyle w:val="DefenceDefinitionNum2"/>
      </w:pPr>
      <w:r w:rsidRPr="005D2C6B">
        <w:t xml:space="preserve">these Conditions of </w:t>
      </w:r>
      <w:r w:rsidR="008A3BB2" w:rsidRPr="00B644E7">
        <w:t>Contract</w:t>
      </w:r>
      <w:r w:rsidRPr="005D2C6B">
        <w:t>;</w:t>
      </w:r>
    </w:p>
    <w:p w14:paraId="7422E395" w14:textId="77777777" w:rsidR="00DA7739" w:rsidRPr="005D2C6B" w:rsidRDefault="00DA7739" w:rsidP="00955C6A">
      <w:pPr>
        <w:pStyle w:val="DefenceDefinitionNum2"/>
      </w:pPr>
      <w:r w:rsidRPr="005D2C6B">
        <w:t xml:space="preserve">the </w:t>
      </w:r>
      <w:r w:rsidR="000B3220" w:rsidRPr="00B644E7">
        <w:t>Contract Particulars</w:t>
      </w:r>
      <w:r w:rsidRPr="005D2C6B">
        <w:t xml:space="preserve">; </w:t>
      </w:r>
    </w:p>
    <w:p w14:paraId="7981C88E" w14:textId="77777777" w:rsidR="00DA7739" w:rsidRPr="005D2C6B" w:rsidRDefault="00DA7739" w:rsidP="00955C6A">
      <w:pPr>
        <w:pStyle w:val="DefenceDefinitionNum2"/>
      </w:pPr>
      <w:r w:rsidRPr="005D2C6B">
        <w:t xml:space="preserve">the </w:t>
      </w:r>
      <w:r w:rsidR="00453849" w:rsidRPr="00B644E7">
        <w:t>Special Conditions</w:t>
      </w:r>
      <w:r w:rsidRPr="005D2C6B">
        <w:t>;</w:t>
      </w:r>
    </w:p>
    <w:p w14:paraId="02F7F27D" w14:textId="3AEB029A" w:rsidR="00DA7739" w:rsidRPr="005D2C6B" w:rsidRDefault="00DA7739" w:rsidP="00955C6A">
      <w:pPr>
        <w:pStyle w:val="DefenceDefinitionNum2"/>
      </w:pPr>
      <w:r w:rsidRPr="005D2C6B">
        <w:t xml:space="preserve">the </w:t>
      </w:r>
      <w:r w:rsidR="00970C45">
        <w:t>ECI Brief</w:t>
      </w:r>
      <w:r w:rsidRPr="005D2C6B">
        <w:t>; and</w:t>
      </w:r>
    </w:p>
    <w:p w14:paraId="4CB1E16F" w14:textId="77777777" w:rsidR="00970C45" w:rsidRDefault="00DA7739" w:rsidP="00955C6A">
      <w:pPr>
        <w:pStyle w:val="DefenceDefinitionNum2"/>
      </w:pPr>
      <w:r w:rsidRPr="005D2C6B">
        <w:t xml:space="preserve">the other documents (if any) </w:t>
      </w:r>
      <w:r w:rsidR="0038669C">
        <w:t>specified</w:t>
      </w:r>
      <w:r w:rsidR="0038669C" w:rsidRPr="005D2C6B" w:rsidDel="00B05BB8">
        <w:t xml:space="preserve"> </w:t>
      </w:r>
      <w:r w:rsidRPr="005D2C6B">
        <w:t xml:space="preserve">in the </w:t>
      </w:r>
      <w:r w:rsidR="000B3220" w:rsidRPr="00B644E7">
        <w:t>Contract Particulars</w:t>
      </w:r>
      <w:r w:rsidR="00970C45">
        <w:t>; and</w:t>
      </w:r>
    </w:p>
    <w:p w14:paraId="3A2EDEB2" w14:textId="72988B56" w:rsidR="00970C45" w:rsidRDefault="00970C45" w:rsidP="00D33BF3">
      <w:pPr>
        <w:pStyle w:val="DefenceDefinitionNum"/>
        <w:tabs>
          <w:tab w:val="clear" w:pos="964"/>
          <w:tab w:val="num" w:pos="0"/>
        </w:tabs>
      </w:pPr>
      <w:r>
        <w:t xml:space="preserve">if clause </w:t>
      </w:r>
      <w:r w:rsidR="001B647F">
        <w:fldChar w:fldCharType="begin"/>
      </w:r>
      <w:r w:rsidR="001B647F">
        <w:instrText xml:space="preserve"> REF _Ref59042330 \w \h </w:instrText>
      </w:r>
      <w:r w:rsidR="001B647F">
        <w:fldChar w:fldCharType="separate"/>
      </w:r>
      <w:r w:rsidR="001C568C">
        <w:t>2.10(b)</w:t>
      </w:r>
      <w:r w:rsidR="001B647F">
        <w:fldChar w:fldCharType="end"/>
      </w:r>
      <w:r>
        <w:t xml:space="preserve"> applies, for the Delivery Phase, a new contract as referred to in clause </w:t>
      </w:r>
      <w:r w:rsidR="001B647F">
        <w:fldChar w:fldCharType="begin"/>
      </w:r>
      <w:r w:rsidR="001B647F">
        <w:instrText xml:space="preserve"> REF _Ref96601972 \w \h </w:instrText>
      </w:r>
      <w:r w:rsidR="001B647F">
        <w:fldChar w:fldCharType="separate"/>
      </w:r>
      <w:r w:rsidR="001C568C">
        <w:t>2.10(b)(i)B</w:t>
      </w:r>
      <w:r w:rsidR="001B647F">
        <w:fldChar w:fldCharType="end"/>
      </w:r>
      <w:r>
        <w:t xml:space="preserve"> on the terms of:</w:t>
      </w:r>
    </w:p>
    <w:p w14:paraId="3DC3F58F" w14:textId="14293460" w:rsidR="00970C45" w:rsidRDefault="00970C45" w:rsidP="00970C45">
      <w:pPr>
        <w:pStyle w:val="DefenceDefinitionNum2"/>
      </w:pPr>
      <w:r>
        <w:t xml:space="preserve">the documents referred to in paragraph </w:t>
      </w:r>
      <w:r>
        <w:fldChar w:fldCharType="begin"/>
      </w:r>
      <w:r>
        <w:instrText xml:space="preserve"> REF _Ref111450568 \n \h </w:instrText>
      </w:r>
      <w:r>
        <w:fldChar w:fldCharType="separate"/>
      </w:r>
      <w:r w:rsidR="001C568C">
        <w:t>(a)</w:t>
      </w:r>
      <w:r>
        <w:fldChar w:fldCharType="end"/>
      </w:r>
      <w:r>
        <w:t xml:space="preserve"> as amended by the Delivery Phase Terms; and</w:t>
      </w:r>
    </w:p>
    <w:p w14:paraId="7D1E6578" w14:textId="052E7462" w:rsidR="00DA7739" w:rsidRPr="005D2C6B" w:rsidRDefault="00970C45" w:rsidP="00955C6A">
      <w:pPr>
        <w:pStyle w:val="DefenceDefinitionNum2"/>
      </w:pPr>
      <w:r>
        <w:t>the Works Description</w:t>
      </w:r>
      <w:r w:rsidR="00DA7739" w:rsidRPr="005D2C6B">
        <w:t xml:space="preserve">. </w:t>
      </w:r>
    </w:p>
    <w:p w14:paraId="1227B86A" w14:textId="77777777" w:rsidR="00DA7739" w:rsidRPr="005D2C6B" w:rsidRDefault="00DA7739" w:rsidP="00DE2244">
      <w:pPr>
        <w:pStyle w:val="DefenceBoldNormal"/>
      </w:pPr>
      <w:bookmarkStart w:id="49" w:name="ContractAdministrator"/>
      <w:r w:rsidRPr="005D2C6B">
        <w:t>Contract Administrator</w:t>
      </w:r>
      <w:bookmarkEnd w:id="49"/>
    </w:p>
    <w:p w14:paraId="18DA82D1" w14:textId="0906916D" w:rsidR="00DA7739" w:rsidRPr="005D2C6B" w:rsidRDefault="00DA7739" w:rsidP="00DE2244">
      <w:pPr>
        <w:pStyle w:val="DefenceDefinition0"/>
      </w:pPr>
      <w:r w:rsidRPr="005D2C6B">
        <w:t xml:space="preserve">The person </w:t>
      </w:r>
      <w:r w:rsidR="0038669C">
        <w:t xml:space="preserve">specified </w:t>
      </w:r>
      <w:r w:rsidRPr="005D2C6B">
        <w:t xml:space="preserve">in the </w:t>
      </w:r>
      <w:r w:rsidR="000B3220" w:rsidRPr="00B644E7">
        <w:t>Contract Particulars</w:t>
      </w:r>
      <w:r w:rsidRPr="005D2C6B">
        <w:t xml:space="preserve"> or any other person nominated by the </w:t>
      </w:r>
      <w:r w:rsidR="001C716E" w:rsidRPr="00B644E7">
        <w:t>Commonwealth</w:t>
      </w:r>
      <w:r w:rsidRPr="005D2C6B">
        <w:t xml:space="preserve"> from time to time under clause</w:t>
      </w:r>
      <w:r w:rsidR="005247DE" w:rsidRPr="005D2C6B">
        <w:t> </w:t>
      </w:r>
      <w:r w:rsidR="00787BBB">
        <w:fldChar w:fldCharType="begin"/>
      </w:r>
      <w:r w:rsidR="00787BBB">
        <w:instrText xml:space="preserve"> REF _Ref33433735 \r \h </w:instrText>
      </w:r>
      <w:r w:rsidR="00787BBB">
        <w:fldChar w:fldCharType="separate"/>
      </w:r>
      <w:r w:rsidR="001C568C">
        <w:t>3.2</w:t>
      </w:r>
      <w:r w:rsidR="00787BBB">
        <w:fldChar w:fldCharType="end"/>
      </w:r>
      <w:r w:rsidRPr="005D2C6B">
        <w:t xml:space="preserve"> to replace that person.</w:t>
      </w:r>
    </w:p>
    <w:p w14:paraId="11D94A45" w14:textId="77777777" w:rsidR="00A43C88" w:rsidRPr="005D2C6B" w:rsidRDefault="00A43C88" w:rsidP="00A43C88">
      <w:pPr>
        <w:pStyle w:val="DefenceBoldNormal"/>
      </w:pPr>
      <w:bookmarkStart w:id="50" w:name="ContractAdministratorsOffice"/>
      <w:r w:rsidRPr="005D2C6B">
        <w:t>Contract Administrator's Office</w:t>
      </w:r>
      <w:bookmarkEnd w:id="50"/>
    </w:p>
    <w:p w14:paraId="5802F156" w14:textId="621E28F6" w:rsidR="00A43C88" w:rsidRPr="005D2C6B" w:rsidRDefault="00A43C88" w:rsidP="00A43C88">
      <w:pPr>
        <w:pStyle w:val="DefenceDefinition0"/>
      </w:pPr>
      <w:r w:rsidRPr="005D2C6B">
        <w:t xml:space="preserve">The office provided by the </w:t>
      </w:r>
      <w:r w:rsidR="000B3220" w:rsidRPr="00B644E7">
        <w:t>Contractor</w:t>
      </w:r>
      <w:r w:rsidR="004315CF" w:rsidRPr="005D2C6B">
        <w:t xml:space="preserve"> pursuant to clause </w:t>
      </w:r>
      <w:r w:rsidR="004315CF" w:rsidRPr="005D2C6B">
        <w:fldChar w:fldCharType="begin"/>
      </w:r>
      <w:r w:rsidR="004315CF" w:rsidRPr="005D2C6B">
        <w:instrText xml:space="preserve"> REF _Ref121202288 \w \h </w:instrText>
      </w:r>
      <w:r w:rsidR="005D2C6B">
        <w:instrText xml:space="preserve"> \* MERGEFORMAT </w:instrText>
      </w:r>
      <w:r w:rsidR="004315CF" w:rsidRPr="005D2C6B">
        <w:fldChar w:fldCharType="separate"/>
      </w:r>
      <w:r w:rsidR="001C568C">
        <w:t>8.26</w:t>
      </w:r>
      <w:r w:rsidR="004315CF" w:rsidRPr="005D2C6B">
        <w:fldChar w:fldCharType="end"/>
      </w:r>
      <w:r w:rsidRPr="005D2C6B">
        <w:t>.</w:t>
      </w:r>
    </w:p>
    <w:p w14:paraId="24AD7F4B" w14:textId="77777777" w:rsidR="00787BBB" w:rsidRPr="005D2C6B" w:rsidRDefault="00787BBB" w:rsidP="00787BBB">
      <w:pPr>
        <w:pStyle w:val="DefenceBoldNormal"/>
      </w:pPr>
      <w:bookmarkStart w:id="51" w:name="Contractor"/>
      <w:r w:rsidRPr="005D2C6B">
        <w:t>Contract Particulars</w:t>
      </w:r>
    </w:p>
    <w:p w14:paraId="01C195E9" w14:textId="77777777" w:rsidR="00970C45" w:rsidRDefault="00970C45" w:rsidP="00787BBB">
      <w:pPr>
        <w:pStyle w:val="DefenceDefinition0"/>
      </w:pPr>
      <w:r>
        <w:t>Means:</w:t>
      </w:r>
    </w:p>
    <w:p w14:paraId="2DBF6FB8" w14:textId="64CF980C" w:rsidR="00970C45" w:rsidRDefault="00970C45" w:rsidP="00970C45">
      <w:pPr>
        <w:pStyle w:val="DefenceDefinitionNum"/>
        <w:keepNext/>
        <w:keepLines/>
        <w:tabs>
          <w:tab w:val="clear" w:pos="964"/>
          <w:tab w:val="num" w:pos="0"/>
        </w:tabs>
      </w:pPr>
      <w:r>
        <w:t>in the Planning Phase, t</w:t>
      </w:r>
      <w:r w:rsidR="00787BBB" w:rsidRPr="005D2C6B">
        <w:t xml:space="preserve">he particulars annexed to these Conditions of </w:t>
      </w:r>
      <w:r w:rsidR="00787BBB" w:rsidRPr="00B644E7">
        <w:t>Contract</w:t>
      </w:r>
      <w:r w:rsidR="00787BBB" w:rsidRPr="005D2C6B">
        <w:t xml:space="preserve"> and entitled "</w:t>
      </w:r>
      <w:r w:rsidR="00787BBB" w:rsidRPr="00B644E7">
        <w:t>Contract Particulars</w:t>
      </w:r>
      <w:r w:rsidR="00787BBB" w:rsidRPr="005D2C6B">
        <w:t>"</w:t>
      </w:r>
      <w:r>
        <w:t>; and</w:t>
      </w:r>
    </w:p>
    <w:p w14:paraId="2EF930CC" w14:textId="3A2469C8" w:rsidR="00787BBB" w:rsidRDefault="00970C45" w:rsidP="00970C45">
      <w:pPr>
        <w:pStyle w:val="DefenceDefinitionNum"/>
        <w:keepNext/>
        <w:keepLines/>
        <w:tabs>
          <w:tab w:val="clear" w:pos="964"/>
          <w:tab w:val="num" w:pos="0"/>
        </w:tabs>
      </w:pPr>
      <w:r>
        <w:t>in the Delivery Phase, the Contract Particulars (Delivery Phase)</w:t>
      </w:r>
      <w:r w:rsidR="00787BBB" w:rsidRPr="005D2C6B">
        <w:t>.</w:t>
      </w:r>
    </w:p>
    <w:p w14:paraId="21FAF09B" w14:textId="13548E13" w:rsidR="00970C45" w:rsidRDefault="00970C45" w:rsidP="00970C45">
      <w:pPr>
        <w:pStyle w:val="DefenceDefinition0"/>
        <w:rPr>
          <w:b/>
          <w:bCs/>
        </w:rPr>
      </w:pPr>
      <w:r w:rsidRPr="00970C45">
        <w:rPr>
          <w:b/>
          <w:bCs/>
        </w:rPr>
        <w:t>Contract Particulars (Delivery Phase)</w:t>
      </w:r>
    </w:p>
    <w:p w14:paraId="2DDB22AE" w14:textId="044CB15E" w:rsidR="00970C45" w:rsidRPr="00970C45" w:rsidRDefault="00970C45" w:rsidP="00970C45">
      <w:pPr>
        <w:pStyle w:val="DefenceDefinition0"/>
        <w:rPr>
          <w:b/>
          <w:bCs/>
        </w:rPr>
      </w:pPr>
      <w:r>
        <w:t xml:space="preserve">The particulars referred to in paragraph </w:t>
      </w:r>
      <w:r w:rsidR="001B647F">
        <w:fldChar w:fldCharType="begin"/>
      </w:r>
      <w:r w:rsidR="001B647F">
        <w:instrText xml:space="preserve"> REF _Ref110415209 \w \h </w:instrText>
      </w:r>
      <w:r w:rsidR="001B647F">
        <w:fldChar w:fldCharType="separate"/>
      </w:r>
      <w:r w:rsidR="001C568C">
        <w:t>(a)</w:t>
      </w:r>
      <w:r w:rsidR="001B647F">
        <w:fldChar w:fldCharType="end"/>
      </w:r>
      <w:r>
        <w:t xml:space="preserve"> of the definition of "Delivery Phase Terms".</w:t>
      </w:r>
    </w:p>
    <w:p w14:paraId="28D1BFB4" w14:textId="77777777" w:rsidR="00787BBB" w:rsidRPr="005D2C6B" w:rsidRDefault="00787BBB" w:rsidP="00787BBB">
      <w:pPr>
        <w:pStyle w:val="DefenceBoldNormal"/>
      </w:pPr>
      <w:r w:rsidRPr="005D2C6B">
        <w:t>Contract Price</w:t>
      </w:r>
    </w:p>
    <w:p w14:paraId="7D3704B3" w14:textId="77777777" w:rsidR="00970C45" w:rsidRDefault="00970C45" w:rsidP="00787BBB">
      <w:pPr>
        <w:pStyle w:val="DefenceDefinition0"/>
      </w:pPr>
      <w:r>
        <w:t>Subject to this Contract, the sum of:</w:t>
      </w:r>
    </w:p>
    <w:p w14:paraId="609E64E9" w14:textId="77777777" w:rsidR="00970C45" w:rsidRDefault="00970C45" w:rsidP="00970C45">
      <w:pPr>
        <w:pStyle w:val="DefenceDefinitionNum"/>
        <w:keepNext/>
        <w:keepLines/>
        <w:tabs>
          <w:tab w:val="clear" w:pos="964"/>
          <w:tab w:val="num" w:pos="0"/>
        </w:tabs>
      </w:pPr>
      <w:r>
        <w:t>the Planning Phase Price; and</w:t>
      </w:r>
    </w:p>
    <w:p w14:paraId="11B41BB5" w14:textId="7B12AFDF" w:rsidR="00787BBB" w:rsidRPr="005D2C6B" w:rsidRDefault="00970C45" w:rsidP="00970C45">
      <w:pPr>
        <w:pStyle w:val="DefenceDefinitionNum"/>
        <w:keepNext/>
        <w:keepLines/>
        <w:tabs>
          <w:tab w:val="clear" w:pos="964"/>
          <w:tab w:val="num" w:pos="0"/>
        </w:tabs>
      </w:pPr>
      <w:r>
        <w:t xml:space="preserve">if clause </w:t>
      </w:r>
      <w:r w:rsidR="001B647F">
        <w:fldChar w:fldCharType="begin"/>
      </w:r>
      <w:r w:rsidR="001B647F">
        <w:instrText xml:space="preserve"> REF _Ref59042330 \w \h </w:instrText>
      </w:r>
      <w:r w:rsidR="001B647F">
        <w:fldChar w:fldCharType="separate"/>
      </w:r>
      <w:r w:rsidR="001C568C">
        <w:t>2.10(b)</w:t>
      </w:r>
      <w:r w:rsidR="001B647F">
        <w:fldChar w:fldCharType="end"/>
      </w:r>
      <w:r>
        <w:t xml:space="preserve"> applies, the Delivery Phase Price.</w:t>
      </w:r>
    </w:p>
    <w:p w14:paraId="4597B4E3" w14:textId="77777777" w:rsidR="00DA7739" w:rsidRPr="005D2C6B" w:rsidRDefault="00DA7739" w:rsidP="00DE2244">
      <w:pPr>
        <w:pStyle w:val="DefenceBoldNormal"/>
      </w:pPr>
      <w:r w:rsidRPr="005D2C6B">
        <w:t>Contractor</w:t>
      </w:r>
      <w:bookmarkEnd w:id="51"/>
    </w:p>
    <w:p w14:paraId="680342E7" w14:textId="77777777" w:rsidR="00DA7739" w:rsidRPr="005D2C6B" w:rsidRDefault="00DA7739" w:rsidP="00DE2244">
      <w:pPr>
        <w:pStyle w:val="DefenceDefinition0"/>
      </w:pPr>
      <w:r w:rsidRPr="005D2C6B">
        <w:t xml:space="preserve">The person </w:t>
      </w:r>
      <w:r w:rsidR="0038669C">
        <w:t>specified</w:t>
      </w:r>
      <w:r w:rsidR="0038669C" w:rsidRPr="005D2C6B">
        <w:t xml:space="preserve"> </w:t>
      </w:r>
      <w:r w:rsidRPr="005D2C6B">
        <w:t xml:space="preserve">in the </w:t>
      </w:r>
      <w:r w:rsidR="000B3220" w:rsidRPr="00B644E7">
        <w:t>Contract Particulars</w:t>
      </w:r>
      <w:r w:rsidRPr="005D2C6B">
        <w:t xml:space="preserve">. </w:t>
      </w:r>
    </w:p>
    <w:p w14:paraId="52B6F8BF" w14:textId="77777777" w:rsidR="004315CF" w:rsidRPr="005D2C6B" w:rsidRDefault="004315CF" w:rsidP="001D50A4">
      <w:pPr>
        <w:pStyle w:val="DefenceBoldNormal"/>
      </w:pPr>
      <w:bookmarkStart w:id="52" w:name="ContractorDesignCertificate"/>
      <w:r w:rsidRPr="005D2C6B">
        <w:t>Contractor Design Certificate</w:t>
      </w:r>
      <w:bookmarkEnd w:id="52"/>
    </w:p>
    <w:p w14:paraId="50718D54" w14:textId="77777777" w:rsidR="00477008" w:rsidRDefault="00B6522C" w:rsidP="00477008">
      <w:pPr>
        <w:pStyle w:val="DefenceDefinition0"/>
      </w:pPr>
      <w:r>
        <w:t>A contractor design</w:t>
      </w:r>
      <w:r w:rsidRPr="005D2C6B">
        <w:t xml:space="preserve"> </w:t>
      </w:r>
      <w:r w:rsidR="00BC2704" w:rsidRPr="005D2C6B">
        <w:t>c</w:t>
      </w:r>
      <w:r w:rsidR="004315CF" w:rsidRPr="005D2C6B">
        <w:t xml:space="preserve">ertificate </w:t>
      </w:r>
      <w:r>
        <w:t xml:space="preserve">in the form </w:t>
      </w:r>
      <w:r w:rsidR="004315CF" w:rsidRPr="005D2C6B">
        <w:t xml:space="preserve">set out in the </w:t>
      </w:r>
      <w:r w:rsidR="00242353" w:rsidRPr="00B644E7">
        <w:t>Schedule of Collateral Documents</w:t>
      </w:r>
      <w:r w:rsidR="004315CF" w:rsidRPr="005D2C6B">
        <w:t>.</w:t>
      </w:r>
    </w:p>
    <w:p w14:paraId="2F47B678" w14:textId="77777777" w:rsidR="001719F9" w:rsidRPr="006B0FD0" w:rsidRDefault="001719F9" w:rsidP="001719F9">
      <w:pPr>
        <w:pStyle w:val="DefenceBoldNormal"/>
      </w:pPr>
      <w:bookmarkStart w:id="53" w:name="ContractorsRepresentative"/>
      <w:r w:rsidRPr="005D2C6B">
        <w:t xml:space="preserve">Contractor </w:t>
      </w:r>
      <w:r w:rsidRPr="006B0FD0">
        <w:t>HOTO Obligation</w:t>
      </w:r>
    </w:p>
    <w:p w14:paraId="6D2FE319" w14:textId="7E238A25" w:rsidR="001719F9" w:rsidRDefault="001719F9" w:rsidP="001719F9">
      <w:pPr>
        <w:pStyle w:val="DefenceDefinition0"/>
      </w:pPr>
      <w:r w:rsidRPr="006B0FD0">
        <w:t xml:space="preserve">Any task, function, requirement or obligation relating to the </w:t>
      </w:r>
      <w:r>
        <w:t xml:space="preserve">HOTO Process </w:t>
      </w:r>
      <w:r w:rsidRPr="006B0FD0">
        <w:t xml:space="preserve">required to be performed by the </w:t>
      </w:r>
      <w:r w:rsidRPr="005D2C6B">
        <w:t xml:space="preserve">Contractor </w:t>
      </w:r>
      <w:r w:rsidRPr="006B0FD0">
        <w:t xml:space="preserve">under this Contract or which the HOTO Plan and Checklist allocates, or would reasonably be inferred as allocating, to the </w:t>
      </w:r>
      <w:r w:rsidRPr="005D2C6B">
        <w:t>Contractor</w:t>
      </w:r>
      <w:r w:rsidRPr="00A80195">
        <w:t>.</w:t>
      </w:r>
      <w:r w:rsidR="00970C45">
        <w:t xml:space="preserve"> </w:t>
      </w:r>
    </w:p>
    <w:p w14:paraId="08B17EF0" w14:textId="77777777" w:rsidR="00970C45" w:rsidRPr="005D2C6B" w:rsidRDefault="00970C45" w:rsidP="00970C45">
      <w:pPr>
        <w:pStyle w:val="DefenceBoldNormal"/>
      </w:pPr>
      <w:r w:rsidRPr="005D2C6B">
        <w:t>Contractor's Activities</w:t>
      </w:r>
    </w:p>
    <w:p w14:paraId="1C5F74A3" w14:textId="77777777" w:rsidR="00970C45" w:rsidRPr="005D2C6B" w:rsidRDefault="00970C45" w:rsidP="00970C45">
      <w:pPr>
        <w:pStyle w:val="DefenceDefinition0"/>
      </w:pPr>
      <w:r w:rsidRPr="005D2C6B">
        <w:t xml:space="preserve">All things or tasks which the </w:t>
      </w:r>
      <w:r w:rsidRPr="00B644E7">
        <w:t>Contractor</w:t>
      </w:r>
      <w:r w:rsidRPr="005D2C6B">
        <w:t xml:space="preserve"> is, or may be, required to do to comply with its </w:t>
      </w:r>
      <w:r w:rsidRPr="00B644E7">
        <w:t>Contract</w:t>
      </w:r>
      <w:r w:rsidRPr="005D2C6B">
        <w:t xml:space="preserve"> obligations.</w:t>
      </w:r>
    </w:p>
    <w:p w14:paraId="61281730" w14:textId="1AC0D3EA" w:rsidR="00DA7739" w:rsidRPr="005D2C6B" w:rsidRDefault="00DA7739" w:rsidP="00DE2244">
      <w:pPr>
        <w:pStyle w:val="DefenceBoldNormal"/>
      </w:pPr>
      <w:r w:rsidRPr="005D2C6B">
        <w:t>Contractor's Representative</w:t>
      </w:r>
      <w:bookmarkEnd w:id="53"/>
    </w:p>
    <w:p w14:paraId="5A0E75DC" w14:textId="5CE8F358" w:rsidR="00DA7739" w:rsidRPr="005D2C6B" w:rsidRDefault="00DA7739" w:rsidP="00DE2244">
      <w:pPr>
        <w:pStyle w:val="DefenceDefinition0"/>
      </w:pPr>
      <w:r w:rsidRPr="005D2C6B">
        <w:t xml:space="preserve">The person </w:t>
      </w:r>
      <w:r w:rsidR="0038669C">
        <w:t>specified</w:t>
      </w:r>
      <w:r w:rsidR="0038669C" w:rsidRPr="005D2C6B">
        <w:t xml:space="preserve"> </w:t>
      </w:r>
      <w:r w:rsidRPr="005D2C6B">
        <w:t xml:space="preserve">in the </w:t>
      </w:r>
      <w:r w:rsidR="000B3220" w:rsidRPr="00B644E7">
        <w:t>Contract Particulars</w:t>
      </w:r>
      <w:r w:rsidRPr="005D2C6B">
        <w:t xml:space="preserve"> or any </w:t>
      </w:r>
      <w:r w:rsidR="00B66BFE">
        <w:t>other</w:t>
      </w:r>
      <w:r w:rsidR="009044B3" w:rsidRPr="005D2C6B">
        <w:t xml:space="preserve"> </w:t>
      </w:r>
      <w:r w:rsidRPr="005D2C6B">
        <w:t xml:space="preserve">person </w:t>
      </w:r>
      <w:r w:rsidR="000B04AD">
        <w:t xml:space="preserve">from time to time </w:t>
      </w:r>
      <w:r w:rsidR="0018168A">
        <w:t xml:space="preserve">appointed </w:t>
      </w:r>
      <w:r w:rsidR="00B66BFE">
        <w:t xml:space="preserve">as the Contractor’s Representative </w:t>
      </w:r>
      <w:r w:rsidRPr="005D2C6B">
        <w:t>in accordance with clause</w:t>
      </w:r>
      <w:r w:rsidR="005247DE" w:rsidRPr="005D2C6B">
        <w:t> </w:t>
      </w:r>
      <w:r w:rsidR="006A3EB9">
        <w:fldChar w:fldCharType="begin"/>
      </w:r>
      <w:r w:rsidR="006A3EB9">
        <w:instrText xml:space="preserve"> REF _Ref465263047 \r \h </w:instrText>
      </w:r>
      <w:r w:rsidR="006A3EB9">
        <w:fldChar w:fldCharType="separate"/>
      </w:r>
      <w:r w:rsidR="001C568C">
        <w:t>3.6</w:t>
      </w:r>
      <w:r w:rsidR="006A3EB9">
        <w:fldChar w:fldCharType="end"/>
      </w:r>
      <w:r w:rsidRPr="005D2C6B">
        <w:t xml:space="preserve">. </w:t>
      </w:r>
    </w:p>
    <w:p w14:paraId="77CC6890" w14:textId="77777777" w:rsidR="006F1200" w:rsidRPr="005D2C6B" w:rsidRDefault="006F1200" w:rsidP="00DE2244">
      <w:pPr>
        <w:pStyle w:val="DefenceBoldNormal"/>
      </w:pPr>
      <w:bookmarkStart w:id="54" w:name="Control"/>
      <w:r w:rsidRPr="005D2C6B">
        <w:t>Control</w:t>
      </w:r>
      <w:bookmarkEnd w:id="54"/>
    </w:p>
    <w:p w14:paraId="77D44EE0" w14:textId="77777777" w:rsidR="006F1200" w:rsidRPr="005D2C6B" w:rsidRDefault="006F1200" w:rsidP="00DE2244">
      <w:pPr>
        <w:pStyle w:val="DefenceDefinition0"/>
      </w:pPr>
      <w:r w:rsidRPr="005D2C6B">
        <w:t xml:space="preserve">Includes: </w:t>
      </w:r>
    </w:p>
    <w:p w14:paraId="26E2DD3D" w14:textId="77777777" w:rsidR="006F1200" w:rsidRPr="005D2C6B" w:rsidRDefault="006F1200" w:rsidP="00D33BF3">
      <w:pPr>
        <w:pStyle w:val="DefenceDefinitionNum"/>
        <w:tabs>
          <w:tab w:val="clear" w:pos="964"/>
          <w:tab w:val="num" w:pos="0"/>
        </w:tabs>
      </w:pPr>
      <w:r w:rsidRPr="005D2C6B">
        <w:t xml:space="preserve">the ability to exercise or control the exercise of the right to vote in respect of more than 50% of the voting shares or other form of voting equity in a corporation; </w:t>
      </w:r>
    </w:p>
    <w:p w14:paraId="684E3C5B" w14:textId="77777777" w:rsidR="006F1200" w:rsidRPr="005D2C6B" w:rsidRDefault="006F1200" w:rsidP="00D33BF3">
      <w:pPr>
        <w:pStyle w:val="DefenceDefinitionNum"/>
        <w:tabs>
          <w:tab w:val="clear" w:pos="964"/>
          <w:tab w:val="num" w:pos="0"/>
        </w:tabs>
      </w:pPr>
      <w:r w:rsidRPr="005D2C6B">
        <w:t xml:space="preserve">the ability to dispose or exercise control over the disposal of more than 50% of the shares or other form of equity in a corporation; </w:t>
      </w:r>
    </w:p>
    <w:p w14:paraId="1C6E6F0A" w14:textId="77777777" w:rsidR="006F1200" w:rsidRPr="005D2C6B" w:rsidRDefault="006F1200" w:rsidP="00D33BF3">
      <w:pPr>
        <w:pStyle w:val="DefenceDefinitionNum"/>
        <w:tabs>
          <w:tab w:val="clear" w:pos="964"/>
          <w:tab w:val="num" w:pos="0"/>
        </w:tabs>
      </w:pPr>
      <w:r w:rsidRPr="005D2C6B">
        <w:t xml:space="preserve">the ability to appoint or remove all or a majority of the directors of a corporation; </w:t>
      </w:r>
    </w:p>
    <w:p w14:paraId="53A68F66" w14:textId="77777777" w:rsidR="006F1200" w:rsidRPr="005D2C6B" w:rsidRDefault="006F1200" w:rsidP="00D33BF3">
      <w:pPr>
        <w:pStyle w:val="DefenceDefinitionNum"/>
        <w:tabs>
          <w:tab w:val="clear" w:pos="964"/>
          <w:tab w:val="num" w:pos="0"/>
        </w:tabs>
      </w:pPr>
      <w:r w:rsidRPr="005D2C6B">
        <w:t>the ability to exercise or control the exercise of the casting of a majority of the votes cast at the meetings of the board of directors of a corporation; and</w:t>
      </w:r>
    </w:p>
    <w:p w14:paraId="37D821CF" w14:textId="77777777" w:rsidR="006F1200" w:rsidRPr="005D2C6B" w:rsidRDefault="006F1200" w:rsidP="00D33BF3">
      <w:pPr>
        <w:pStyle w:val="DefenceDefinitionNum"/>
        <w:tabs>
          <w:tab w:val="clear" w:pos="964"/>
          <w:tab w:val="num" w:pos="0"/>
        </w:tabs>
      </w:pPr>
      <w:r w:rsidRPr="005D2C6B">
        <w:t xml:space="preserve">any other means, direct or indirect, of dominating the decision making and financial and operating policies of a corporation. </w:t>
      </w:r>
    </w:p>
    <w:p w14:paraId="7995CF4C" w14:textId="77777777" w:rsidR="00797F8B" w:rsidRDefault="00797F8B" w:rsidP="00756DF1">
      <w:pPr>
        <w:pStyle w:val="DefenceBoldNormal"/>
      </w:pPr>
      <w:bookmarkStart w:id="55" w:name="CyberSecurityEvent"/>
      <w:r>
        <w:t>Criminal Code</w:t>
      </w:r>
    </w:p>
    <w:p w14:paraId="033E934B" w14:textId="52C3A97A" w:rsidR="00797F8B" w:rsidRPr="001B0AC7" w:rsidRDefault="00797F8B" w:rsidP="00756DF1">
      <w:pPr>
        <w:pStyle w:val="DefenceBoldNormal"/>
        <w:rPr>
          <w:b w:val="0"/>
        </w:rPr>
      </w:pPr>
      <w:r>
        <w:rPr>
          <w:b w:val="0"/>
        </w:rPr>
        <w:t xml:space="preserve">The </w:t>
      </w:r>
      <w:r w:rsidR="002851D0">
        <w:rPr>
          <w:b w:val="0"/>
        </w:rPr>
        <w:t xml:space="preserve">Criminal Code enacted by the </w:t>
      </w:r>
      <w:r w:rsidRPr="001B0AC7">
        <w:rPr>
          <w:b w:val="0"/>
          <w:i/>
        </w:rPr>
        <w:t>Criminal Code Act</w:t>
      </w:r>
      <w:r w:rsidRPr="001B0AC7">
        <w:rPr>
          <w:b w:val="0"/>
        </w:rPr>
        <w:t xml:space="preserve"> </w:t>
      </w:r>
      <w:r w:rsidRPr="001B0AC7">
        <w:rPr>
          <w:b w:val="0"/>
          <w:i/>
        </w:rPr>
        <w:t>1995</w:t>
      </w:r>
      <w:r w:rsidRPr="001B0AC7">
        <w:rPr>
          <w:b w:val="0"/>
        </w:rPr>
        <w:t xml:space="preserve"> (Cth)</w:t>
      </w:r>
      <w:r>
        <w:rPr>
          <w:b w:val="0"/>
        </w:rPr>
        <w:t>.</w:t>
      </w:r>
    </w:p>
    <w:p w14:paraId="12A56151" w14:textId="77777777" w:rsidR="00756DF1" w:rsidRPr="00756DF1" w:rsidRDefault="00756DF1" w:rsidP="00756DF1">
      <w:pPr>
        <w:pStyle w:val="DefenceBoldNormal"/>
      </w:pPr>
      <w:r w:rsidRPr="00756DF1">
        <w:t>Cyber Security Event</w:t>
      </w:r>
      <w:bookmarkEnd w:id="55"/>
    </w:p>
    <w:p w14:paraId="6D931553" w14:textId="77777777" w:rsidR="00756DF1" w:rsidRPr="00756DF1" w:rsidRDefault="00756DF1" w:rsidP="00756DF1">
      <w:pPr>
        <w:pStyle w:val="DefenceDefinition0"/>
      </w:pPr>
      <w:r w:rsidRPr="00756DF1">
        <w:t xml:space="preserve">An identified occurrence of a system, service or network state indicating a potential or actual breach of </w:t>
      </w:r>
      <w:r w:rsidR="00453849" w:rsidRPr="00B644E7">
        <w:t>Sensitive and Classified Information</w:t>
      </w:r>
      <w:r w:rsidRPr="00756DF1">
        <w:t xml:space="preserve"> security procedures, processes and requirements, a failure of </w:t>
      </w:r>
      <w:r w:rsidR="00453849" w:rsidRPr="00B644E7">
        <w:t>Sensitive and Classified Information</w:t>
      </w:r>
      <w:r w:rsidRPr="00756DF1">
        <w:t xml:space="preserve"> security procedure, proc</w:t>
      </w:r>
      <w:r>
        <w:t xml:space="preserve">ess and requirement safeguards </w:t>
      </w:r>
      <w:r w:rsidRPr="00756DF1">
        <w:t xml:space="preserve">or a previously unknown or unencountered occurrence of a system, service or network state which is or may be relevant to </w:t>
      </w:r>
      <w:r w:rsidR="00453849" w:rsidRPr="00B644E7">
        <w:t>Sensitive and Classified Information</w:t>
      </w:r>
      <w:r w:rsidR="006A740B">
        <w:t xml:space="preserve"> </w:t>
      </w:r>
      <w:r w:rsidR="00C65E0A">
        <w:t xml:space="preserve">security </w:t>
      </w:r>
      <w:r w:rsidRPr="00756DF1">
        <w:t>procedures, processes and requirements.</w:t>
      </w:r>
    </w:p>
    <w:p w14:paraId="3EA60B23" w14:textId="77777777" w:rsidR="00756DF1" w:rsidRPr="00756DF1" w:rsidRDefault="00756DF1" w:rsidP="00756DF1">
      <w:pPr>
        <w:pStyle w:val="DefenceBoldNormal"/>
      </w:pPr>
      <w:bookmarkStart w:id="56" w:name="CyberSecurityIncident"/>
      <w:r w:rsidRPr="00756DF1">
        <w:t>Cyber Security Incident</w:t>
      </w:r>
      <w:bookmarkEnd w:id="56"/>
    </w:p>
    <w:p w14:paraId="03060C78" w14:textId="77777777" w:rsidR="00C34106" w:rsidRDefault="00756DF1" w:rsidP="00D0704D">
      <w:pPr>
        <w:pStyle w:val="DefenceDefinition0"/>
      </w:pPr>
      <w:r w:rsidRPr="00756DF1">
        <w:t xml:space="preserve">A single or series of unwanted or unexpected </w:t>
      </w:r>
      <w:r w:rsidRPr="00B644E7">
        <w:t>Cyber Security Events</w:t>
      </w:r>
      <w:r w:rsidRPr="00756DF1">
        <w:t xml:space="preserve"> that has a significant probability of compromising </w:t>
      </w:r>
      <w:r w:rsidR="00453849" w:rsidRPr="00B644E7">
        <w:t>Sensitive and Classified Information</w:t>
      </w:r>
      <w:r w:rsidRPr="00756DF1">
        <w:t xml:space="preserve"> security procedures, processes and requirements and threatening security.</w:t>
      </w:r>
    </w:p>
    <w:p w14:paraId="1A190767" w14:textId="3E804426" w:rsidR="00421860" w:rsidRPr="005D2C6B" w:rsidRDefault="00421860" w:rsidP="00421860">
      <w:pPr>
        <w:pStyle w:val="DefenceBoldNormal"/>
        <w:widowControl w:val="0"/>
      </w:pPr>
      <w:bookmarkStart w:id="57" w:name="DateforCompletion"/>
      <w:r w:rsidRPr="005D2C6B">
        <w:t>Date for Completion</w:t>
      </w:r>
      <w:bookmarkEnd w:id="57"/>
    </w:p>
    <w:p w14:paraId="4D3DA98D" w14:textId="0E0DF250" w:rsidR="00421860" w:rsidRDefault="00421860" w:rsidP="00421860">
      <w:pPr>
        <w:pStyle w:val="DefenceDefinition0"/>
        <w:widowControl w:val="0"/>
      </w:pPr>
      <w:r w:rsidRPr="005D2C6B">
        <w:t xml:space="preserve">In respect of the </w:t>
      </w:r>
      <w:r w:rsidRPr="00B644E7">
        <w:t>Works</w:t>
      </w:r>
      <w:r w:rsidRPr="005D2C6B">
        <w:t xml:space="preserve"> or a </w:t>
      </w:r>
      <w:r w:rsidRPr="00B644E7">
        <w:t>Stage</w:t>
      </w:r>
      <w:r w:rsidRPr="005D2C6B">
        <w:t xml:space="preserve">, the </w:t>
      </w:r>
      <w:r w:rsidR="00970C45">
        <w:t xml:space="preserve">Indicative Date for Completion as adjusted (if at all) in accordance with clause </w:t>
      </w:r>
      <w:r w:rsidR="001B647F">
        <w:fldChar w:fldCharType="begin"/>
      </w:r>
      <w:r w:rsidR="001B647F">
        <w:instrText xml:space="preserve"> REF _Ref102471591 \w \h </w:instrText>
      </w:r>
      <w:r w:rsidR="001B647F">
        <w:fldChar w:fldCharType="separate"/>
      </w:r>
      <w:r w:rsidR="001C568C">
        <w:t>2.9</w:t>
      </w:r>
      <w:r w:rsidR="001B647F">
        <w:fldChar w:fldCharType="end"/>
      </w:r>
      <w:r w:rsidR="00970C45">
        <w:t xml:space="preserve"> and </w:t>
      </w:r>
      <w:r w:rsidRPr="005D2C6B">
        <w:t xml:space="preserve">specified in the </w:t>
      </w:r>
      <w:r w:rsidRPr="00B644E7">
        <w:t>Contract Particulars</w:t>
      </w:r>
      <w:r w:rsidR="00970C45">
        <w:t xml:space="preserve"> (Delivery Phase)</w:t>
      </w:r>
      <w:r w:rsidRPr="005D2C6B">
        <w:t>, as</w:t>
      </w:r>
      <w:r w:rsidR="00970C45">
        <w:t xml:space="preserve"> may be</w:t>
      </w:r>
      <w:r w:rsidRPr="005D2C6B">
        <w:t xml:space="preserve"> adjusted </w:t>
      </w:r>
      <w:r w:rsidR="00970C45">
        <w:t>in the Delivery Phase in accordance with</w:t>
      </w:r>
      <w:r w:rsidRPr="005D2C6B">
        <w:t xml:space="preserve"> the </w:t>
      </w:r>
      <w:r w:rsidRPr="00B644E7">
        <w:t>Contract</w:t>
      </w:r>
      <w:r w:rsidRPr="005D2C6B">
        <w:t>.</w:t>
      </w:r>
    </w:p>
    <w:p w14:paraId="21666A03" w14:textId="1E54C8CF" w:rsidR="00970C45" w:rsidRPr="00970C45" w:rsidRDefault="00970C45" w:rsidP="00970C45">
      <w:pPr>
        <w:pStyle w:val="DefenceDefinition0"/>
        <w:rPr>
          <w:b/>
          <w:bCs/>
        </w:rPr>
      </w:pPr>
      <w:r w:rsidRPr="00970C45">
        <w:rPr>
          <w:b/>
          <w:bCs/>
        </w:rPr>
        <w:t>Date for Delivery Phase Approval</w:t>
      </w:r>
    </w:p>
    <w:p w14:paraId="35A871C2" w14:textId="5F5CA70B" w:rsidR="00970C45" w:rsidRPr="005D2C6B" w:rsidRDefault="00970C45" w:rsidP="00421860">
      <w:pPr>
        <w:pStyle w:val="DefenceDefinition0"/>
        <w:widowControl w:val="0"/>
      </w:pPr>
      <w:r>
        <w:t xml:space="preserve">The </w:t>
      </w:r>
      <w:r w:rsidRPr="0097176F">
        <w:t>date set out in the Contract Particulars, as adjusted (if at all) under clause</w:t>
      </w:r>
      <w:r>
        <w:t xml:space="preserve"> </w:t>
      </w:r>
      <w:r w:rsidR="00075337">
        <w:fldChar w:fldCharType="begin"/>
      </w:r>
      <w:r w:rsidR="00075337">
        <w:instrText xml:space="preserve"> REF _Ref429502255 \w \h </w:instrText>
      </w:r>
      <w:r w:rsidR="00075337">
        <w:fldChar w:fldCharType="separate"/>
      </w:r>
      <w:r w:rsidR="001C568C">
        <w:t>2.11</w:t>
      </w:r>
      <w:r w:rsidR="00075337">
        <w:fldChar w:fldCharType="end"/>
      </w:r>
      <w:r w:rsidR="00075337">
        <w:fldChar w:fldCharType="begin"/>
      </w:r>
      <w:r w:rsidR="00075337">
        <w:instrText xml:space="preserve"> REF _Ref59177723 \n \h </w:instrText>
      </w:r>
      <w:r w:rsidR="00075337">
        <w:fldChar w:fldCharType="separate"/>
      </w:r>
      <w:r w:rsidR="001C568C">
        <w:t>(b)</w:t>
      </w:r>
      <w:r w:rsidR="00075337">
        <w:fldChar w:fldCharType="end"/>
      </w:r>
      <w:r>
        <w:t xml:space="preserve">. </w:t>
      </w:r>
    </w:p>
    <w:p w14:paraId="42FDA150" w14:textId="4E79357D" w:rsidR="00DA7739" w:rsidRPr="005D2C6B" w:rsidRDefault="00DA7739" w:rsidP="00963382">
      <w:pPr>
        <w:pStyle w:val="DefenceBoldNormal"/>
        <w:keepLines/>
        <w:widowControl w:val="0"/>
      </w:pPr>
      <w:bookmarkStart w:id="58" w:name="DateofCompletion"/>
      <w:r w:rsidRPr="005D2C6B">
        <w:t>Date of Completion</w:t>
      </w:r>
      <w:bookmarkEnd w:id="58"/>
    </w:p>
    <w:p w14:paraId="172259C0" w14:textId="5059BE0F" w:rsidR="007633F7" w:rsidRPr="002C7ED4" w:rsidRDefault="00DA7739" w:rsidP="00963382">
      <w:pPr>
        <w:pStyle w:val="DefenceDefinition0"/>
        <w:keepNext/>
        <w:keepLines/>
        <w:widowControl w:val="0"/>
        <w:rPr>
          <w:b/>
        </w:rPr>
      </w:pPr>
      <w:r w:rsidRPr="005D2C6B">
        <w:t xml:space="preserve">The date of </w:t>
      </w:r>
      <w:r w:rsidR="00D7026C" w:rsidRPr="00B644E7">
        <w:t>Completion</w:t>
      </w:r>
      <w:r w:rsidR="00C94C76">
        <w:t xml:space="preserve"> </w:t>
      </w:r>
      <w:r w:rsidRPr="005D2C6B">
        <w:t xml:space="preserve">set out in a </w:t>
      </w:r>
      <w:r w:rsidR="00544134" w:rsidRPr="00B644E7">
        <w:t>Notice of Completion</w:t>
      </w:r>
      <w:r w:rsidRPr="005D2C6B">
        <w:t>.</w:t>
      </w:r>
    </w:p>
    <w:p w14:paraId="2D99F1DE" w14:textId="77777777" w:rsidR="002C7ED4" w:rsidRDefault="002C7ED4" w:rsidP="002C7ED4">
      <w:pPr>
        <w:pStyle w:val="DefenceDefinition0"/>
      </w:pPr>
      <w:bookmarkStart w:id="59" w:name="DateofPlanningPhaseAgreement"/>
      <w:r w:rsidRPr="00CF404F">
        <w:rPr>
          <w:b/>
        </w:rPr>
        <w:t>Date of</w:t>
      </w:r>
      <w:r>
        <w:t xml:space="preserve"> </w:t>
      </w:r>
      <w:bookmarkEnd w:id="59"/>
      <w:r>
        <w:rPr>
          <w:b/>
        </w:rPr>
        <w:t>Delivery Phase</w:t>
      </w:r>
      <w:r w:rsidRPr="004B7198">
        <w:rPr>
          <w:b/>
        </w:rPr>
        <w:t xml:space="preserve"> Approval</w:t>
      </w:r>
    </w:p>
    <w:p w14:paraId="5F3549CF" w14:textId="768BC2F4" w:rsidR="002C7ED4" w:rsidRPr="002C7ED4" w:rsidRDefault="002C7ED4" w:rsidP="002C7ED4">
      <w:pPr>
        <w:pStyle w:val="DefenceDefinition0"/>
        <w:widowControl w:val="0"/>
        <w:rPr>
          <w:b/>
        </w:rPr>
      </w:pPr>
      <w:r>
        <w:t>The date of a notice issued by the Commonwealth under clause </w:t>
      </w:r>
      <w:r w:rsidR="001613B9">
        <w:fldChar w:fldCharType="begin"/>
      </w:r>
      <w:r w:rsidR="001613B9">
        <w:instrText xml:space="preserve"> REF _Ref105746495 \w \h </w:instrText>
      </w:r>
      <w:r w:rsidR="001613B9">
        <w:fldChar w:fldCharType="separate"/>
      </w:r>
      <w:r w:rsidR="001C568C">
        <w:t>2.10(a)(i)A</w:t>
      </w:r>
      <w:r w:rsidR="001613B9">
        <w:fldChar w:fldCharType="end"/>
      </w:r>
      <w:r>
        <w:t>.</w:t>
      </w:r>
    </w:p>
    <w:p w14:paraId="1BD9CC81" w14:textId="77777777" w:rsidR="00F31B0E" w:rsidRDefault="00F31B0E" w:rsidP="00F31B0E">
      <w:pPr>
        <w:pStyle w:val="DefenceBoldNormal"/>
      </w:pPr>
      <w:bookmarkStart w:id="60" w:name="DeedofGteeUndtkngSubs"/>
      <w:r>
        <w:t>Deed of Guarantee, Undertaking and Substitution</w:t>
      </w:r>
      <w:bookmarkEnd w:id="60"/>
    </w:p>
    <w:p w14:paraId="0D873BB8" w14:textId="77777777" w:rsidR="00F31B0E" w:rsidRDefault="00F31B0E" w:rsidP="009445B5">
      <w:pPr>
        <w:pStyle w:val="DefenceDefinition0"/>
        <w:widowControl w:val="0"/>
      </w:pPr>
      <w:r>
        <w:t xml:space="preserve">A deed of guarantee, undertaking and substitution in the form set out in the </w:t>
      </w:r>
      <w:r w:rsidR="00242353" w:rsidRPr="00B644E7">
        <w:t>Schedule of Collateral Documents</w:t>
      </w:r>
      <w:r>
        <w:t>.</w:t>
      </w:r>
    </w:p>
    <w:p w14:paraId="180AC6EE" w14:textId="77777777" w:rsidR="00DA7739" w:rsidRPr="005D2C6B" w:rsidRDefault="00DA7739" w:rsidP="00D4693E">
      <w:pPr>
        <w:pStyle w:val="DefenceBoldNormal"/>
        <w:keepNext w:val="0"/>
        <w:widowControl w:val="0"/>
      </w:pPr>
      <w:bookmarkStart w:id="61" w:name="Defect"/>
      <w:r w:rsidRPr="005D2C6B">
        <w:t>Defect</w:t>
      </w:r>
      <w:bookmarkEnd w:id="61"/>
    </w:p>
    <w:p w14:paraId="707E5E11" w14:textId="77777777" w:rsidR="00DA7739" w:rsidRPr="005D2C6B" w:rsidRDefault="00DA7739" w:rsidP="00D4693E">
      <w:pPr>
        <w:pStyle w:val="DefenceDefinition0"/>
        <w:widowControl w:val="0"/>
      </w:pPr>
      <w:r w:rsidRPr="005D2C6B">
        <w:t xml:space="preserve">Any defect, shrinkage, fault or omission in the </w:t>
      </w:r>
      <w:r w:rsidR="00D025B5" w:rsidRPr="00B644E7">
        <w:t>Works</w:t>
      </w:r>
      <w:r w:rsidRPr="005D2C6B">
        <w:t xml:space="preserve"> including any aspect of the </w:t>
      </w:r>
      <w:r w:rsidR="00D025B5" w:rsidRPr="00B644E7">
        <w:t>Works</w:t>
      </w:r>
      <w:r w:rsidRPr="005D2C6B">
        <w:t xml:space="preserve"> which is not in accordance with the requirements of </w:t>
      </w:r>
      <w:r w:rsidR="009A52D5">
        <w:t>the</w:t>
      </w:r>
      <w:r w:rsidR="009A52D5" w:rsidRPr="005D2C6B">
        <w:t xml:space="preserve"> </w:t>
      </w:r>
      <w:r w:rsidR="008A3BB2" w:rsidRPr="00B644E7">
        <w:t>Contract</w:t>
      </w:r>
      <w:r w:rsidRPr="005D2C6B">
        <w:t>.</w:t>
      </w:r>
    </w:p>
    <w:p w14:paraId="3AEBA890" w14:textId="77777777" w:rsidR="00DA7739" w:rsidRPr="005D2C6B" w:rsidRDefault="00DA7739" w:rsidP="00DE2244">
      <w:pPr>
        <w:pStyle w:val="DefenceBoldNormal"/>
      </w:pPr>
      <w:bookmarkStart w:id="62" w:name="DefectsLiabilityPeriod"/>
      <w:r w:rsidRPr="005D2C6B">
        <w:t>Defects Liability Period</w:t>
      </w:r>
      <w:bookmarkEnd w:id="62"/>
    </w:p>
    <w:p w14:paraId="7DAE75D9" w14:textId="5736412C" w:rsidR="00DA7739" w:rsidRPr="005D2C6B" w:rsidRDefault="00DA7739" w:rsidP="00DE2244">
      <w:pPr>
        <w:pStyle w:val="DefenceDefinition0"/>
      </w:pPr>
      <w:r w:rsidRPr="005D2C6B">
        <w:t xml:space="preserve">The period which commences on the </w:t>
      </w:r>
      <w:r w:rsidR="00E60431" w:rsidRPr="00B644E7">
        <w:t>Date of Completion</w:t>
      </w:r>
      <w:r w:rsidRPr="005D2C6B">
        <w:t xml:space="preserve"> of the </w:t>
      </w:r>
      <w:r w:rsidR="00D025B5" w:rsidRPr="00B644E7">
        <w:t>Works</w:t>
      </w:r>
      <w:r w:rsidRPr="005D2C6B">
        <w:t xml:space="preserve"> or a </w:t>
      </w:r>
      <w:r w:rsidR="008475EC" w:rsidRPr="00B644E7">
        <w:t>Stage</w:t>
      </w:r>
      <w:r w:rsidRPr="005D2C6B">
        <w:t xml:space="preserve"> and which continues for the period </w:t>
      </w:r>
      <w:r w:rsidR="0038669C">
        <w:t>specified</w:t>
      </w:r>
      <w:r w:rsidR="00951749" w:rsidRPr="005D2C6B">
        <w:t xml:space="preserve"> </w:t>
      </w:r>
      <w:r w:rsidRPr="005D2C6B">
        <w:t xml:space="preserve">in the </w:t>
      </w:r>
      <w:r w:rsidR="000B3220" w:rsidRPr="00B644E7">
        <w:t>Contract Particulars</w:t>
      </w:r>
      <w:r w:rsidR="00B36EEE" w:rsidRPr="005D2C6B">
        <w:t>,</w:t>
      </w:r>
      <w:r w:rsidRPr="005D2C6B">
        <w:t xml:space="preserve"> as </w:t>
      </w:r>
      <w:r w:rsidR="009044B3">
        <w:t xml:space="preserve">may be </w:t>
      </w:r>
      <w:r w:rsidRPr="005D2C6B">
        <w:t xml:space="preserve">extended </w:t>
      </w:r>
      <w:r w:rsidR="0018168A">
        <w:t>by</w:t>
      </w:r>
      <w:r w:rsidR="0018168A" w:rsidRPr="005D2C6B">
        <w:t xml:space="preserve"> </w:t>
      </w:r>
      <w:r w:rsidRPr="005D2C6B">
        <w:t>clause</w:t>
      </w:r>
      <w:r w:rsidR="005247DE" w:rsidRPr="005D2C6B">
        <w:t> </w:t>
      </w:r>
      <w:r w:rsidR="00CF3701">
        <w:fldChar w:fldCharType="begin"/>
      </w:r>
      <w:r w:rsidR="00CF3701">
        <w:instrText xml:space="preserve"> REF _Ref462821614 \r \h </w:instrText>
      </w:r>
      <w:r w:rsidR="00CF3701">
        <w:fldChar w:fldCharType="separate"/>
      </w:r>
      <w:r w:rsidR="001C568C">
        <w:t>9.11</w:t>
      </w:r>
      <w:r w:rsidR="00CF3701">
        <w:fldChar w:fldCharType="end"/>
      </w:r>
      <w:r w:rsidRPr="005D2C6B">
        <w:t>.</w:t>
      </w:r>
    </w:p>
    <w:p w14:paraId="28EC085C" w14:textId="77777777" w:rsidR="00AB6B3F" w:rsidRPr="005D2C6B" w:rsidRDefault="00AB6B3F" w:rsidP="00AB6B3F">
      <w:pPr>
        <w:pStyle w:val="DefenceBoldNormal"/>
      </w:pPr>
      <w:bookmarkStart w:id="63" w:name="Defence"/>
      <w:bookmarkStart w:id="64" w:name="DEQMS"/>
      <w:r w:rsidRPr="005D2C6B">
        <w:t>Defence</w:t>
      </w:r>
      <w:bookmarkEnd w:id="63"/>
    </w:p>
    <w:p w14:paraId="02097516" w14:textId="3F84F01A" w:rsidR="00AB6B3F" w:rsidRDefault="00AB6B3F" w:rsidP="00AB6B3F">
      <w:pPr>
        <w:pStyle w:val="DefenceDefinition0"/>
      </w:pPr>
      <w:r>
        <w:t xml:space="preserve">The Australian </w:t>
      </w:r>
      <w:r w:rsidRPr="005D2C6B">
        <w:t>Department of Defence.</w:t>
      </w:r>
    </w:p>
    <w:p w14:paraId="524CC0CF" w14:textId="77777777" w:rsidR="002C7ED4" w:rsidRPr="002C7ED4" w:rsidRDefault="002C7ED4" w:rsidP="002C7ED4">
      <w:pPr>
        <w:pStyle w:val="DefenceDefinition0"/>
        <w:rPr>
          <w:b/>
          <w:bCs/>
        </w:rPr>
      </w:pPr>
      <w:r w:rsidRPr="002C7ED4">
        <w:rPr>
          <w:b/>
          <w:bCs/>
        </w:rPr>
        <w:t>Delivery Phase</w:t>
      </w:r>
    </w:p>
    <w:p w14:paraId="661C1A30" w14:textId="3002E2DF" w:rsidR="002C7ED4" w:rsidRDefault="002C7ED4" w:rsidP="002C7ED4">
      <w:pPr>
        <w:pStyle w:val="DefenceDefinition0"/>
      </w:pPr>
      <w:r>
        <w:t>The period (if any) following the Date of Delivery Phase Approval during which Contractor's Activities are performed.</w:t>
      </w:r>
    </w:p>
    <w:p w14:paraId="46439022" w14:textId="77777777" w:rsidR="002C7ED4" w:rsidRDefault="002C7ED4" w:rsidP="002C7ED4">
      <w:pPr>
        <w:pStyle w:val="DefenceBoldNormal"/>
      </w:pPr>
      <w:r>
        <w:t>Delivery Phase Approval</w:t>
      </w:r>
    </w:p>
    <w:p w14:paraId="28FD324F" w14:textId="77777777" w:rsidR="002C7ED4" w:rsidRDefault="002C7ED4" w:rsidP="002C7ED4">
      <w:pPr>
        <w:pStyle w:val="DefenceDefinition0"/>
      </w:pPr>
      <w:r>
        <w:t>Means:</w:t>
      </w:r>
    </w:p>
    <w:p w14:paraId="147FBEE5" w14:textId="77777777" w:rsidR="002C7ED4" w:rsidRDefault="002C7ED4" w:rsidP="002C7ED4">
      <w:pPr>
        <w:pStyle w:val="DefenceDefinitionNum"/>
        <w:numPr>
          <w:ilvl w:val="1"/>
          <w:numId w:val="107"/>
        </w:numPr>
        <w:rPr>
          <w:szCs w:val="20"/>
        </w:rPr>
      </w:pPr>
      <w:r>
        <w:t>the Design Consultant has finalised the Planning Phase Design Documentation necessary for inclusion in the Works Description under and in accordance with the Design Services Contract</w:t>
      </w:r>
      <w:r>
        <w:rPr>
          <w:szCs w:val="20"/>
        </w:rPr>
        <w:t>;</w:t>
      </w:r>
    </w:p>
    <w:p w14:paraId="03CB0188" w14:textId="77777777" w:rsidR="002C7ED4" w:rsidRDefault="002C7ED4" w:rsidP="002C7ED4">
      <w:pPr>
        <w:pStyle w:val="DefenceDefinitionNum"/>
        <w:numPr>
          <w:ilvl w:val="1"/>
          <w:numId w:val="107"/>
        </w:numPr>
        <w:rPr>
          <w:szCs w:val="20"/>
        </w:rPr>
      </w:pPr>
      <w:r>
        <w:rPr>
          <w:szCs w:val="20"/>
        </w:rPr>
        <w:t>the Contract Administrator has approved the final:</w:t>
      </w:r>
    </w:p>
    <w:p w14:paraId="1E066393" w14:textId="59CC6F81" w:rsidR="002C7ED4" w:rsidRDefault="002C7ED4" w:rsidP="002C7ED4">
      <w:pPr>
        <w:pStyle w:val="DefenceDefinitionNum"/>
        <w:numPr>
          <w:ilvl w:val="2"/>
          <w:numId w:val="107"/>
        </w:numPr>
        <w:rPr>
          <w:szCs w:val="20"/>
        </w:rPr>
      </w:pPr>
      <w:r>
        <w:rPr>
          <w:szCs w:val="20"/>
        </w:rPr>
        <w:t xml:space="preserve">Delivery Phase Program under clause </w:t>
      </w:r>
      <w:r w:rsidR="001B647F">
        <w:rPr>
          <w:szCs w:val="20"/>
        </w:rPr>
        <w:fldChar w:fldCharType="begin"/>
      </w:r>
      <w:r w:rsidR="001B647F">
        <w:rPr>
          <w:szCs w:val="20"/>
        </w:rPr>
        <w:instrText xml:space="preserve"> REF _Ref104191612 \w \h </w:instrText>
      </w:r>
      <w:r w:rsidR="001B647F">
        <w:rPr>
          <w:szCs w:val="20"/>
        </w:rPr>
      </w:r>
      <w:r w:rsidR="001B647F">
        <w:rPr>
          <w:szCs w:val="20"/>
        </w:rPr>
        <w:fldChar w:fldCharType="separate"/>
      </w:r>
      <w:r w:rsidR="001C568C">
        <w:rPr>
          <w:szCs w:val="20"/>
        </w:rPr>
        <w:t>2.5(c)(iii)</w:t>
      </w:r>
      <w:r w:rsidR="001B647F">
        <w:rPr>
          <w:szCs w:val="20"/>
        </w:rPr>
        <w:fldChar w:fldCharType="end"/>
      </w:r>
      <w:r>
        <w:rPr>
          <w:szCs w:val="20"/>
        </w:rPr>
        <w:t>; and</w:t>
      </w:r>
    </w:p>
    <w:p w14:paraId="7626B579" w14:textId="00AC1F54" w:rsidR="002C7ED4" w:rsidRDefault="002C7ED4" w:rsidP="002C7ED4">
      <w:pPr>
        <w:pStyle w:val="DefenceDefinitionNum"/>
        <w:numPr>
          <w:ilvl w:val="2"/>
          <w:numId w:val="107"/>
        </w:numPr>
        <w:rPr>
          <w:szCs w:val="20"/>
        </w:rPr>
      </w:pPr>
      <w:r>
        <w:rPr>
          <w:szCs w:val="20"/>
        </w:rPr>
        <w:t xml:space="preserve">cost plan under clause </w:t>
      </w:r>
      <w:r w:rsidR="001B647F">
        <w:rPr>
          <w:szCs w:val="20"/>
        </w:rPr>
        <w:fldChar w:fldCharType="begin"/>
      </w:r>
      <w:r w:rsidR="001B647F">
        <w:rPr>
          <w:szCs w:val="20"/>
        </w:rPr>
        <w:instrText xml:space="preserve"> REF _Ref104191700 \w \h </w:instrText>
      </w:r>
      <w:r w:rsidR="001B647F">
        <w:rPr>
          <w:szCs w:val="20"/>
        </w:rPr>
      </w:r>
      <w:r w:rsidR="001B647F">
        <w:rPr>
          <w:szCs w:val="20"/>
        </w:rPr>
        <w:fldChar w:fldCharType="separate"/>
      </w:r>
      <w:r w:rsidR="001C568C">
        <w:rPr>
          <w:szCs w:val="20"/>
        </w:rPr>
        <w:t>2.6(d)(iii)</w:t>
      </w:r>
      <w:r w:rsidR="001B647F">
        <w:rPr>
          <w:szCs w:val="20"/>
        </w:rPr>
        <w:fldChar w:fldCharType="end"/>
      </w:r>
      <w:r>
        <w:rPr>
          <w:szCs w:val="20"/>
        </w:rPr>
        <w:t>;</w:t>
      </w:r>
    </w:p>
    <w:p w14:paraId="460CD034" w14:textId="701D13FC" w:rsidR="002C7ED4" w:rsidRDefault="002C7ED4" w:rsidP="002C7ED4">
      <w:pPr>
        <w:pStyle w:val="DefenceDefinitionNum"/>
        <w:numPr>
          <w:ilvl w:val="1"/>
          <w:numId w:val="107"/>
        </w:numPr>
        <w:rPr>
          <w:szCs w:val="20"/>
        </w:rPr>
      </w:pPr>
      <w:r>
        <w:rPr>
          <w:szCs w:val="20"/>
        </w:rPr>
        <w:t xml:space="preserve">the Delivery Phase Terms have been agreed and executed by the Contractor in accordance with clause </w:t>
      </w:r>
      <w:r w:rsidR="001B647F">
        <w:rPr>
          <w:szCs w:val="20"/>
        </w:rPr>
        <w:fldChar w:fldCharType="begin"/>
      </w:r>
      <w:r w:rsidR="001B647F">
        <w:rPr>
          <w:szCs w:val="20"/>
        </w:rPr>
        <w:instrText xml:space="preserve"> REF _Ref102471591 \w \h </w:instrText>
      </w:r>
      <w:r w:rsidR="001B647F">
        <w:rPr>
          <w:szCs w:val="20"/>
        </w:rPr>
      </w:r>
      <w:r w:rsidR="001B647F">
        <w:rPr>
          <w:szCs w:val="20"/>
        </w:rPr>
        <w:fldChar w:fldCharType="separate"/>
      </w:r>
      <w:r w:rsidR="001C568C">
        <w:rPr>
          <w:szCs w:val="20"/>
        </w:rPr>
        <w:t>2.9</w:t>
      </w:r>
      <w:r w:rsidR="001B647F">
        <w:rPr>
          <w:szCs w:val="20"/>
        </w:rPr>
        <w:fldChar w:fldCharType="end"/>
      </w:r>
      <w:r>
        <w:rPr>
          <w:szCs w:val="20"/>
        </w:rPr>
        <w:t xml:space="preserve">; </w:t>
      </w:r>
    </w:p>
    <w:p w14:paraId="749C2E6F" w14:textId="5914906E" w:rsidR="002C7ED4" w:rsidRPr="001908E4" w:rsidRDefault="002C7ED4" w:rsidP="002C7ED4">
      <w:pPr>
        <w:pStyle w:val="DefenceDefinitionNum"/>
        <w:numPr>
          <w:ilvl w:val="1"/>
          <w:numId w:val="107"/>
        </w:numPr>
        <w:rPr>
          <w:szCs w:val="20"/>
        </w:rPr>
      </w:pPr>
      <w:bookmarkStart w:id="65" w:name="_Ref110428830"/>
      <w:r w:rsidRPr="001908E4">
        <w:rPr>
          <w:szCs w:val="20"/>
        </w:rPr>
        <w:t xml:space="preserve">all necessary departmental and government </w:t>
      </w:r>
      <w:r w:rsidR="00057F00">
        <w:rPr>
          <w:szCs w:val="20"/>
        </w:rPr>
        <w:t>a</w:t>
      </w:r>
      <w:r w:rsidRPr="001908E4">
        <w:rPr>
          <w:szCs w:val="20"/>
        </w:rPr>
        <w:t xml:space="preserve">pprovals </w:t>
      </w:r>
      <w:r w:rsidR="00057F00">
        <w:rPr>
          <w:szCs w:val="20"/>
        </w:rPr>
        <w:t xml:space="preserve">to proceed to the Delivery Phase have been obtained from the Australian Government and </w:t>
      </w:r>
      <w:r w:rsidR="00977859">
        <w:rPr>
          <w:szCs w:val="20"/>
        </w:rPr>
        <w:t>the Host Nation</w:t>
      </w:r>
      <w:r w:rsidRPr="001908E4">
        <w:rPr>
          <w:szCs w:val="20"/>
        </w:rPr>
        <w:t>;</w:t>
      </w:r>
      <w:bookmarkEnd w:id="65"/>
      <w:r w:rsidRPr="001908E4">
        <w:rPr>
          <w:szCs w:val="20"/>
        </w:rPr>
        <w:t xml:space="preserve"> </w:t>
      </w:r>
    </w:p>
    <w:p w14:paraId="06D24409" w14:textId="77777777" w:rsidR="002C7ED4" w:rsidRPr="000F3B3E" w:rsidRDefault="002C7ED4" w:rsidP="002C7ED4">
      <w:pPr>
        <w:pStyle w:val="DefenceDefinitionNum"/>
        <w:numPr>
          <w:ilvl w:val="1"/>
          <w:numId w:val="107"/>
        </w:numPr>
      </w:pPr>
      <w:r>
        <w:t>all Planning</w:t>
      </w:r>
      <w:r w:rsidRPr="009878D4">
        <w:t xml:space="preserve"> Phase Milestones have been achieved and </w:t>
      </w:r>
      <w:r w:rsidRPr="009878D4">
        <w:rPr>
          <w:szCs w:val="20"/>
        </w:rPr>
        <w:t xml:space="preserve">the </w:t>
      </w:r>
      <w:r w:rsidRPr="009878D4">
        <w:rPr>
          <w:color w:val="auto"/>
          <w:szCs w:val="20"/>
        </w:rPr>
        <w:t>Contractor has otherwise complied with all of its obligations under the Contract</w:t>
      </w:r>
      <w:r w:rsidRPr="009878D4">
        <w:rPr>
          <w:szCs w:val="20"/>
        </w:rPr>
        <w:t xml:space="preserve"> to the extent applicable to the </w:t>
      </w:r>
      <w:r>
        <w:rPr>
          <w:szCs w:val="20"/>
        </w:rPr>
        <w:t>Planning</w:t>
      </w:r>
      <w:r w:rsidRPr="009878D4">
        <w:rPr>
          <w:szCs w:val="20"/>
        </w:rPr>
        <w:t xml:space="preserve"> Phase</w:t>
      </w:r>
      <w:r>
        <w:rPr>
          <w:szCs w:val="20"/>
        </w:rPr>
        <w:t>, including satisfying all conditions precedent to Delivery Phase Approval specified in the Contract</w:t>
      </w:r>
      <w:r w:rsidRPr="009878D4">
        <w:rPr>
          <w:szCs w:val="20"/>
        </w:rPr>
        <w:t>;</w:t>
      </w:r>
    </w:p>
    <w:p w14:paraId="4B88C9F6" w14:textId="77777777" w:rsidR="002C7ED4" w:rsidRPr="009878D4" w:rsidRDefault="002C7ED4" w:rsidP="002C7ED4">
      <w:pPr>
        <w:pStyle w:val="DefenceDefinitionNum"/>
        <w:numPr>
          <w:ilvl w:val="1"/>
          <w:numId w:val="107"/>
        </w:numPr>
      </w:pPr>
      <w:r w:rsidRPr="009878D4">
        <w:rPr>
          <w:szCs w:val="20"/>
        </w:rPr>
        <w:t xml:space="preserve">the Commonwealth has determined (in its absolute discretion) to proceed with the Contractor from the </w:t>
      </w:r>
      <w:r>
        <w:rPr>
          <w:szCs w:val="20"/>
        </w:rPr>
        <w:t>Planning</w:t>
      </w:r>
      <w:r w:rsidRPr="009878D4">
        <w:rPr>
          <w:szCs w:val="20"/>
        </w:rPr>
        <w:t xml:space="preserve"> Phase to the </w:t>
      </w:r>
      <w:r>
        <w:rPr>
          <w:szCs w:val="20"/>
        </w:rPr>
        <w:t>Delivery</w:t>
      </w:r>
      <w:r w:rsidRPr="009878D4">
        <w:rPr>
          <w:szCs w:val="20"/>
        </w:rPr>
        <w:t xml:space="preserve"> Phase; and</w:t>
      </w:r>
    </w:p>
    <w:p w14:paraId="59B8C126" w14:textId="77777777" w:rsidR="002C7ED4" w:rsidRPr="009878D4" w:rsidRDefault="002C7ED4" w:rsidP="002C7ED4">
      <w:pPr>
        <w:pStyle w:val="DefenceDefinitionNum"/>
        <w:numPr>
          <w:ilvl w:val="1"/>
          <w:numId w:val="107"/>
        </w:numPr>
      </w:pPr>
      <w:r w:rsidRPr="009878D4">
        <w:t>any addition</w:t>
      </w:r>
      <w:r>
        <w:t xml:space="preserve">al requirements specified in the </w:t>
      </w:r>
      <w:r w:rsidRPr="009878D4">
        <w:t>Contract Particulars ha</w:t>
      </w:r>
      <w:r>
        <w:t>ve</w:t>
      </w:r>
      <w:r w:rsidRPr="009878D4">
        <w:t xml:space="preserve"> been met. </w:t>
      </w:r>
    </w:p>
    <w:p w14:paraId="1FD6C664" w14:textId="77777777" w:rsidR="002C7ED4" w:rsidRPr="00E34D73" w:rsidRDefault="002C7ED4" w:rsidP="002C7ED4">
      <w:pPr>
        <w:pStyle w:val="DefenceBoldNormal"/>
        <w:numPr>
          <w:ilvl w:val="0"/>
          <w:numId w:val="107"/>
        </w:numPr>
        <w:rPr>
          <w:b w:val="0"/>
        </w:rPr>
      </w:pPr>
      <w:r>
        <w:t>Delivery</w:t>
      </w:r>
      <w:r w:rsidRPr="00E34D73">
        <w:rPr>
          <w:b w:val="0"/>
        </w:rPr>
        <w:t xml:space="preserve"> </w:t>
      </w:r>
      <w:r w:rsidRPr="00E34D73">
        <w:t>Phase Price</w:t>
      </w:r>
    </w:p>
    <w:p w14:paraId="0D85C046" w14:textId="307E5877" w:rsidR="002C7ED4" w:rsidRPr="00E34D73" w:rsidRDefault="002C7ED4" w:rsidP="002C7ED4">
      <w:pPr>
        <w:pStyle w:val="DefenceDefinition0"/>
      </w:pPr>
      <w:r w:rsidRPr="00E34D73">
        <w:t xml:space="preserve">The Indicative </w:t>
      </w:r>
      <w:r>
        <w:t>Delivery</w:t>
      </w:r>
      <w:r w:rsidRPr="00E34D73">
        <w:t xml:space="preserve"> Phase Price as adjusted (if at all) in accordance with clause </w:t>
      </w:r>
      <w:r w:rsidR="001B647F">
        <w:rPr>
          <w:szCs w:val="20"/>
        </w:rPr>
        <w:fldChar w:fldCharType="begin"/>
      </w:r>
      <w:r w:rsidR="001B647F">
        <w:rPr>
          <w:szCs w:val="20"/>
        </w:rPr>
        <w:instrText xml:space="preserve"> REF _Ref102471591 \w \h </w:instrText>
      </w:r>
      <w:r w:rsidR="001B647F">
        <w:rPr>
          <w:szCs w:val="20"/>
        </w:rPr>
      </w:r>
      <w:r w:rsidR="001B647F">
        <w:rPr>
          <w:szCs w:val="20"/>
        </w:rPr>
        <w:fldChar w:fldCharType="separate"/>
      </w:r>
      <w:r w:rsidR="001C568C">
        <w:rPr>
          <w:szCs w:val="20"/>
        </w:rPr>
        <w:t>2.9</w:t>
      </w:r>
      <w:r w:rsidR="001B647F">
        <w:rPr>
          <w:szCs w:val="20"/>
        </w:rPr>
        <w:fldChar w:fldCharType="end"/>
      </w:r>
      <w:r>
        <w:t xml:space="preserve"> and specified in the Contract Particulars (Delivery Phase), </w:t>
      </w:r>
      <w:r w:rsidRPr="00E34D73">
        <w:t>as</w:t>
      </w:r>
      <w:r>
        <w:t xml:space="preserve"> may be</w:t>
      </w:r>
      <w:r w:rsidRPr="00E34D73">
        <w:t xml:space="preserve"> adjusted in the </w:t>
      </w:r>
      <w:r>
        <w:t>Delivery</w:t>
      </w:r>
      <w:r w:rsidRPr="00E34D73">
        <w:t xml:space="preserve"> Phase in accordance with the Contract.</w:t>
      </w:r>
    </w:p>
    <w:p w14:paraId="5F2DFE04" w14:textId="77777777" w:rsidR="002C7ED4" w:rsidRDefault="002C7ED4" w:rsidP="002C7ED4">
      <w:pPr>
        <w:pStyle w:val="DefenceBoldNormal"/>
      </w:pPr>
      <w:r>
        <w:t>Delivery Phase Program</w:t>
      </w:r>
    </w:p>
    <w:p w14:paraId="0276CF53" w14:textId="5D69B31C" w:rsidR="002C7ED4" w:rsidRPr="00D41C96" w:rsidRDefault="002C7ED4" w:rsidP="002C7ED4">
      <w:pPr>
        <w:pStyle w:val="DefenceBoldNormal"/>
        <w:rPr>
          <w:b w:val="0"/>
          <w:bCs/>
        </w:rPr>
      </w:pPr>
      <w:r>
        <w:rPr>
          <w:b w:val="0"/>
        </w:rPr>
        <w:t xml:space="preserve">The program prepared by the Contractor in accordance with clause </w:t>
      </w:r>
      <w:r w:rsidR="001B647F">
        <w:rPr>
          <w:b w:val="0"/>
        </w:rPr>
        <w:fldChar w:fldCharType="begin"/>
      </w:r>
      <w:r w:rsidR="001B647F">
        <w:rPr>
          <w:b w:val="0"/>
        </w:rPr>
        <w:instrText xml:space="preserve"> REF _Ref97110492 \w \h </w:instrText>
      </w:r>
      <w:r w:rsidR="001B647F">
        <w:rPr>
          <w:b w:val="0"/>
        </w:rPr>
      </w:r>
      <w:r w:rsidR="001B647F">
        <w:rPr>
          <w:b w:val="0"/>
        </w:rPr>
        <w:fldChar w:fldCharType="separate"/>
      </w:r>
      <w:r w:rsidR="001C568C">
        <w:rPr>
          <w:b w:val="0"/>
        </w:rPr>
        <w:t>2.5</w:t>
      </w:r>
      <w:r w:rsidR="001B647F">
        <w:rPr>
          <w:b w:val="0"/>
        </w:rPr>
        <w:fldChar w:fldCharType="end"/>
      </w:r>
      <w:r>
        <w:rPr>
          <w:b w:val="0"/>
        </w:rPr>
        <w:t xml:space="preserve"> in respect of the carrying out of the Contractor's Activities during the Delivery Phase as approved by the Contract Administrator under clause </w:t>
      </w:r>
      <w:r w:rsidR="001B647F">
        <w:rPr>
          <w:b w:val="0"/>
        </w:rPr>
        <w:fldChar w:fldCharType="begin"/>
      </w:r>
      <w:r w:rsidR="001B647F">
        <w:rPr>
          <w:b w:val="0"/>
        </w:rPr>
        <w:instrText xml:space="preserve"> REF _Ref104191612 \w \h </w:instrText>
      </w:r>
      <w:r w:rsidR="001B647F">
        <w:rPr>
          <w:b w:val="0"/>
        </w:rPr>
      </w:r>
      <w:r w:rsidR="001B647F">
        <w:rPr>
          <w:b w:val="0"/>
        </w:rPr>
        <w:fldChar w:fldCharType="separate"/>
      </w:r>
      <w:r w:rsidR="001C568C">
        <w:rPr>
          <w:b w:val="0"/>
        </w:rPr>
        <w:t>2.5(c)(iii)</w:t>
      </w:r>
      <w:r w:rsidR="001B647F">
        <w:rPr>
          <w:b w:val="0"/>
        </w:rPr>
        <w:fldChar w:fldCharType="end"/>
      </w:r>
      <w:r>
        <w:rPr>
          <w:b w:val="0"/>
        </w:rPr>
        <w:t xml:space="preserve"> and updated in accordance with clause </w:t>
      </w:r>
      <w:r w:rsidR="001B647F">
        <w:rPr>
          <w:b w:val="0"/>
        </w:rPr>
        <w:fldChar w:fldCharType="begin"/>
      </w:r>
      <w:r w:rsidR="001B647F">
        <w:rPr>
          <w:b w:val="0"/>
        </w:rPr>
        <w:instrText xml:space="preserve"> REF _Ref71632501 \w \h </w:instrText>
      </w:r>
      <w:r w:rsidR="001B647F">
        <w:rPr>
          <w:b w:val="0"/>
        </w:rPr>
      </w:r>
      <w:r w:rsidR="001B647F">
        <w:rPr>
          <w:b w:val="0"/>
        </w:rPr>
        <w:fldChar w:fldCharType="separate"/>
      </w:r>
      <w:r w:rsidR="001C568C">
        <w:rPr>
          <w:b w:val="0"/>
        </w:rPr>
        <w:t>10.2</w:t>
      </w:r>
      <w:r w:rsidR="001B647F">
        <w:rPr>
          <w:b w:val="0"/>
        </w:rPr>
        <w:fldChar w:fldCharType="end"/>
      </w:r>
      <w:r>
        <w:rPr>
          <w:b w:val="0"/>
        </w:rPr>
        <w:t xml:space="preserve">. </w:t>
      </w:r>
    </w:p>
    <w:p w14:paraId="22FC5DE6" w14:textId="77777777" w:rsidR="002C7ED4" w:rsidRDefault="002C7ED4" w:rsidP="002C7ED4">
      <w:pPr>
        <w:pStyle w:val="DefenceDefinition0"/>
        <w:spacing w:after="0"/>
        <w:rPr>
          <w:b/>
        </w:rPr>
      </w:pPr>
      <w:r>
        <w:rPr>
          <w:rFonts w:cs="Arial"/>
          <w:b/>
          <w:bCs/>
          <w:szCs w:val="26"/>
        </w:rPr>
        <w:t>Delivery Phase Terms</w:t>
      </w:r>
      <w:r w:rsidRPr="00CF404F">
        <w:rPr>
          <w:b/>
        </w:rPr>
        <w:t xml:space="preserve"> </w:t>
      </w:r>
      <w:r>
        <w:rPr>
          <w:b/>
        </w:rPr>
        <w:br/>
      </w:r>
    </w:p>
    <w:p w14:paraId="46AB039E" w14:textId="77777777" w:rsidR="002C7ED4" w:rsidRPr="00B31A21" w:rsidRDefault="002C7ED4" w:rsidP="002C7ED4">
      <w:pPr>
        <w:pStyle w:val="DefenceDefinition0"/>
        <w:rPr>
          <w:b/>
        </w:rPr>
      </w:pPr>
      <w:r>
        <w:t>The formal written agreement between the parties (if any) in respect of the Delivery Phase which:</w:t>
      </w:r>
    </w:p>
    <w:p w14:paraId="29B6A4AF" w14:textId="77777777" w:rsidR="002C7ED4" w:rsidRDefault="002C7ED4" w:rsidP="002C7ED4">
      <w:pPr>
        <w:pStyle w:val="DefenceDefinitionNum"/>
      </w:pPr>
      <w:bookmarkStart w:id="66" w:name="_Ref110415209"/>
      <w:r>
        <w:t xml:space="preserve">sets out </w:t>
      </w:r>
      <w:r w:rsidRPr="00B31A21">
        <w:t>amend</w:t>
      </w:r>
      <w:r>
        <w:t>ed</w:t>
      </w:r>
      <w:r w:rsidRPr="00B31A21">
        <w:t xml:space="preserve"> and</w:t>
      </w:r>
      <w:r>
        <w:t xml:space="preserve"> restated Contract Particulars;</w:t>
      </w:r>
      <w:bookmarkEnd w:id="66"/>
      <w:r>
        <w:t xml:space="preserve"> </w:t>
      </w:r>
    </w:p>
    <w:p w14:paraId="5ED890B5" w14:textId="77777777" w:rsidR="002C7ED4" w:rsidRDefault="002C7ED4" w:rsidP="002C7ED4">
      <w:pPr>
        <w:pStyle w:val="DefenceDefinitionNum"/>
      </w:pPr>
      <w:r>
        <w:t>amends the Contract by inserting the Works Description; and</w:t>
      </w:r>
    </w:p>
    <w:p w14:paraId="3534665E" w14:textId="77777777" w:rsidR="002C7ED4" w:rsidRPr="00833FD9" w:rsidRDefault="002C7ED4" w:rsidP="002C7ED4">
      <w:pPr>
        <w:pStyle w:val="DefenceDefinitionNum"/>
      </w:pPr>
      <w:r>
        <w:t>if applicable, amends the other documents forming part of the Contract,</w:t>
      </w:r>
    </w:p>
    <w:p w14:paraId="79C6449F" w14:textId="03525C8D" w:rsidR="002C7ED4" w:rsidRPr="002C7ED4" w:rsidRDefault="002C7ED4" w:rsidP="002C7ED4">
      <w:pPr>
        <w:pStyle w:val="DefenceDefinition0"/>
        <w:rPr>
          <w:b/>
        </w:rPr>
      </w:pPr>
      <w:r>
        <w:t>for the purposes of the Delivery Phase, such agreement to be substantially in</w:t>
      </w:r>
      <w:r w:rsidRPr="005D2C6B">
        <w:t xml:space="preserve"> the form set out in the </w:t>
      </w:r>
      <w:r w:rsidRPr="00B644E7">
        <w:t>Schedule of Collateral Documents</w:t>
      </w:r>
      <w:r>
        <w:t xml:space="preserve">. </w:t>
      </w:r>
    </w:p>
    <w:p w14:paraId="3FDD814B" w14:textId="77777777" w:rsidR="004841DA" w:rsidRPr="004841DA" w:rsidRDefault="004841DA" w:rsidP="00E261E2">
      <w:pPr>
        <w:pStyle w:val="DefenceDefinitionNum"/>
        <w:numPr>
          <w:ilvl w:val="0"/>
          <w:numId w:val="0"/>
        </w:numPr>
        <w:ind w:left="964" w:hanging="964"/>
      </w:pPr>
      <w:r w:rsidRPr="00E261E2">
        <w:rPr>
          <w:b/>
        </w:rPr>
        <w:t>DEQMS</w:t>
      </w:r>
      <w:bookmarkEnd w:id="64"/>
    </w:p>
    <w:p w14:paraId="2FB5EBD9" w14:textId="1793024F" w:rsidR="00C34106" w:rsidRDefault="004841DA" w:rsidP="00C34106">
      <w:pPr>
        <w:pStyle w:val="DefenceDefinition0"/>
      </w:pPr>
      <w:r w:rsidRPr="004841DA">
        <w:t xml:space="preserve">The Defence Estate Quality Management System website available at </w:t>
      </w:r>
      <w:r w:rsidR="002C7ED4" w:rsidRPr="00963382">
        <w:t>www.defence.gov.au/estatemanagement</w:t>
      </w:r>
      <w:r w:rsidRPr="004841DA">
        <w:t>.</w:t>
      </w:r>
    </w:p>
    <w:p w14:paraId="30A910C8" w14:textId="77777777" w:rsidR="002C7ED4" w:rsidRPr="00CF404F" w:rsidRDefault="002C7ED4" w:rsidP="002C7ED4">
      <w:pPr>
        <w:pStyle w:val="DefenceDefinition0"/>
        <w:keepLines/>
        <w:rPr>
          <w:b/>
        </w:rPr>
      </w:pPr>
      <w:r w:rsidRPr="00CF404F">
        <w:rPr>
          <w:b/>
        </w:rPr>
        <w:t xml:space="preserve">Design Consultant </w:t>
      </w:r>
    </w:p>
    <w:p w14:paraId="077A7BFC" w14:textId="79508EF4" w:rsidR="002C7ED4" w:rsidRPr="002C7ED4" w:rsidRDefault="002C7ED4" w:rsidP="002C7ED4">
      <w:pPr>
        <w:pStyle w:val="DefenceDefinition0"/>
        <w:keepLines/>
        <w:rPr>
          <w:b/>
        </w:rPr>
      </w:pPr>
      <w:r>
        <w:t>The design consultant specified in the Contract Particulars.</w:t>
      </w:r>
    </w:p>
    <w:p w14:paraId="7125A6E4" w14:textId="77777777" w:rsidR="00DA7739" w:rsidRPr="005D2C6B" w:rsidRDefault="00DA7739" w:rsidP="00966854">
      <w:pPr>
        <w:pStyle w:val="DefenceBoldNormal"/>
        <w:widowControl w:val="0"/>
      </w:pPr>
      <w:bookmarkStart w:id="67" w:name="DesignDocumentation"/>
      <w:r w:rsidRPr="005D2C6B">
        <w:t>Design Documentation</w:t>
      </w:r>
      <w:bookmarkEnd w:id="67"/>
    </w:p>
    <w:p w14:paraId="7D3BB048" w14:textId="77777777" w:rsidR="002C7ED4" w:rsidRDefault="002C7ED4" w:rsidP="00DE2244">
      <w:pPr>
        <w:pStyle w:val="DefenceDefinition0"/>
      </w:pPr>
      <w:r>
        <w:t xml:space="preserve">Means: </w:t>
      </w:r>
    </w:p>
    <w:p w14:paraId="601CAA29" w14:textId="77777777" w:rsidR="002C7ED4" w:rsidRDefault="002C7ED4" w:rsidP="002C7ED4">
      <w:pPr>
        <w:pStyle w:val="DefenceDefinitionNum"/>
      </w:pPr>
      <w:r>
        <w:t>in the Planning Phase, the Planning Phase Design Documentation; and</w:t>
      </w:r>
    </w:p>
    <w:p w14:paraId="1CC7B95A" w14:textId="60DA00B4" w:rsidR="002C7ED4" w:rsidRDefault="002C7ED4" w:rsidP="002C7ED4">
      <w:pPr>
        <w:pStyle w:val="DefenceDefinitionNum"/>
      </w:pPr>
      <w:r>
        <w:t>in the Delivery Phase, a</w:t>
      </w:r>
      <w:r w:rsidR="00DA7739" w:rsidRPr="005D2C6B">
        <w:t xml:space="preserve">ll design documentation (including </w:t>
      </w:r>
      <w:r w:rsidR="005D3B60">
        <w:t xml:space="preserve">documents, </w:t>
      </w:r>
      <w:r w:rsidR="00DA7739" w:rsidRPr="005D2C6B">
        <w:t>drawings, specifications,</w:t>
      </w:r>
      <w:r w:rsidR="00B602D5" w:rsidRPr="005D2C6B">
        <w:t xml:space="preserve"> reports</w:t>
      </w:r>
      <w:r w:rsidR="00E544F8" w:rsidRPr="005D2C6B">
        <w:t>,</w:t>
      </w:r>
      <w:r w:rsidR="00DA7739" w:rsidRPr="005D2C6B">
        <w:t xml:space="preserve"> models, samples and calculations</w:t>
      </w:r>
      <w:r w:rsidR="005D3B60">
        <w:t>, equipment technical information, plans, charts, tables, schedules, data (stored by any means), photographs and finishes boards</w:t>
      </w:r>
      <w:r w:rsidR="00DA7739" w:rsidRPr="005D2C6B">
        <w:t xml:space="preserve">) in computer readable and written forms necessary for the </w:t>
      </w:r>
      <w:r w:rsidR="00163951" w:rsidRPr="00B644E7">
        <w:t>Contractor</w:t>
      </w:r>
      <w:r w:rsidR="00DA7739" w:rsidRPr="005D2C6B">
        <w:t xml:space="preserve"> to complete the </w:t>
      </w:r>
      <w:r w:rsidR="00D025B5" w:rsidRPr="00B644E7">
        <w:t>Works</w:t>
      </w:r>
      <w:r w:rsidR="00DA7739" w:rsidRPr="005D2C6B">
        <w:t xml:space="preserve"> which is not fully designed and documented in the </w:t>
      </w:r>
      <w:r w:rsidR="00D025B5" w:rsidRPr="00B644E7">
        <w:t>Works Description</w:t>
      </w:r>
      <w:r w:rsidR="00DA7739" w:rsidRPr="005D2C6B">
        <w:t>.</w:t>
      </w:r>
    </w:p>
    <w:p w14:paraId="7534B64E" w14:textId="77777777" w:rsidR="00DB0B33" w:rsidRPr="00A22A5E" w:rsidRDefault="00DB0B33" w:rsidP="007E70F7">
      <w:pPr>
        <w:pStyle w:val="DefenceDefinition0"/>
        <w:keepNext/>
        <w:keepLines/>
        <w:rPr>
          <w:b/>
        </w:rPr>
      </w:pPr>
      <w:bookmarkStart w:id="68" w:name="Direction"/>
      <w:r w:rsidRPr="00A22A5E">
        <w:rPr>
          <w:b/>
        </w:rPr>
        <w:t xml:space="preserve">Design Objectives </w:t>
      </w:r>
      <w:r>
        <w:rPr>
          <w:b/>
        </w:rPr>
        <w:t>and</w:t>
      </w:r>
      <w:r w:rsidRPr="00A22A5E">
        <w:rPr>
          <w:b/>
        </w:rPr>
        <w:t xml:space="preserve"> Principles </w:t>
      </w:r>
    </w:p>
    <w:p w14:paraId="0242D210" w14:textId="79CEF69C" w:rsidR="00DB0B33" w:rsidRDefault="00DB0B33" w:rsidP="007E70F7">
      <w:pPr>
        <w:pStyle w:val="DefenceBoldNormal"/>
        <w:keepLines/>
        <w:rPr>
          <w:b w:val="0"/>
        </w:rPr>
      </w:pPr>
      <w:r w:rsidRPr="00A22A5E">
        <w:rPr>
          <w:b w:val="0"/>
        </w:rPr>
        <w:t>Means</w:t>
      </w:r>
      <w:r w:rsidR="00877121">
        <w:rPr>
          <w:b w:val="0"/>
        </w:rPr>
        <w:t>, in the Delivery Phase,</w:t>
      </w:r>
      <w:r w:rsidRPr="00A22A5E">
        <w:rPr>
          <w:b w:val="0"/>
        </w:rPr>
        <w:t xml:space="preserve"> the design objectives and principles identified in</w:t>
      </w:r>
      <w:r>
        <w:rPr>
          <w:b w:val="0"/>
        </w:rPr>
        <w:t xml:space="preserve"> or reasonably to be inferred from</w:t>
      </w:r>
      <w:r w:rsidRPr="00A22A5E">
        <w:rPr>
          <w:b w:val="0"/>
        </w:rPr>
        <w:t xml:space="preserve"> the </w:t>
      </w:r>
      <w:r>
        <w:rPr>
          <w:b w:val="0"/>
        </w:rPr>
        <w:t>Works Description</w:t>
      </w:r>
      <w:r w:rsidRPr="00A22A5E">
        <w:rPr>
          <w:b w:val="0"/>
        </w:rPr>
        <w:t xml:space="preserve">. </w:t>
      </w:r>
    </w:p>
    <w:p w14:paraId="66A1973D" w14:textId="77777777" w:rsidR="00964CB7" w:rsidRPr="002C7ED4" w:rsidRDefault="00964CB7" w:rsidP="00964CB7">
      <w:pPr>
        <w:pStyle w:val="DefenceDefinition0"/>
        <w:rPr>
          <w:b/>
          <w:bCs/>
        </w:rPr>
      </w:pPr>
      <w:r w:rsidRPr="002C7ED4">
        <w:rPr>
          <w:b/>
          <w:bCs/>
        </w:rPr>
        <w:t>Design Services Contract</w:t>
      </w:r>
    </w:p>
    <w:p w14:paraId="655A1A49" w14:textId="43D8BB7A" w:rsidR="00964CB7" w:rsidRPr="00964CB7" w:rsidRDefault="00964CB7" w:rsidP="00964CB7">
      <w:pPr>
        <w:pStyle w:val="DefenceDefinitionNum"/>
        <w:numPr>
          <w:ilvl w:val="0"/>
          <w:numId w:val="0"/>
        </w:numPr>
      </w:pPr>
      <w:r>
        <w:t xml:space="preserve">The contract between the Commonwealth and the Design Consultant. </w:t>
      </w:r>
    </w:p>
    <w:p w14:paraId="58816FE0" w14:textId="3E086B9A" w:rsidR="00DA7739" w:rsidRPr="005D2C6B" w:rsidRDefault="006F4937" w:rsidP="00B644E7">
      <w:pPr>
        <w:pStyle w:val="DefenceBoldNormal"/>
        <w:widowControl w:val="0"/>
      </w:pPr>
      <w:r w:rsidRPr="005D2C6B">
        <w:t>d</w:t>
      </w:r>
      <w:r w:rsidR="008D3B61" w:rsidRPr="005D2C6B">
        <w:t>irection</w:t>
      </w:r>
      <w:bookmarkEnd w:id="68"/>
    </w:p>
    <w:p w14:paraId="78ADC9D4" w14:textId="09169CE2" w:rsidR="00DA7739" w:rsidRDefault="00DA7739" w:rsidP="00DE2244">
      <w:pPr>
        <w:pStyle w:val="DefenceDefinition0"/>
      </w:pPr>
      <w:r w:rsidRPr="005D2C6B">
        <w:t xml:space="preserve">Any agreement, </w:t>
      </w:r>
      <w:r w:rsidR="00076933">
        <w:t>a</w:t>
      </w:r>
      <w:r w:rsidR="00CC399D" w:rsidRPr="00076933">
        <w:t>pproval</w:t>
      </w:r>
      <w:r w:rsidRPr="005D2C6B">
        <w:t>, authorisation, certificate</w:t>
      </w:r>
      <w:r w:rsidR="00261A79" w:rsidRPr="005D2C6B">
        <w:t>, consent</w:t>
      </w:r>
      <w:r w:rsidRPr="005D2C6B">
        <w:t xml:space="preserve">, decision, demand, determination, </w:t>
      </w:r>
      <w:r w:rsidRPr="00B644E7">
        <w:t>direction</w:t>
      </w:r>
      <w:r w:rsidRPr="005D2C6B">
        <w:t>, explanation,</w:t>
      </w:r>
      <w:r w:rsidRPr="005D2C6B">
        <w:rPr>
          <w:b/>
          <w:bCs/>
        </w:rPr>
        <w:t xml:space="preserve"> </w:t>
      </w:r>
      <w:r w:rsidR="00261A79" w:rsidRPr="005D2C6B">
        <w:t xml:space="preserve">failure to consent, </w:t>
      </w:r>
      <w:r w:rsidRPr="005D2C6B">
        <w:t>instruction, notice, notification,</w:t>
      </w:r>
      <w:r w:rsidRPr="005D2C6B">
        <w:rPr>
          <w:b/>
          <w:bCs/>
        </w:rPr>
        <w:t xml:space="preserve"> </w:t>
      </w:r>
      <w:r w:rsidRPr="005D2C6B">
        <w:t>order, permission, rejection, request or requirement.</w:t>
      </w:r>
    </w:p>
    <w:p w14:paraId="438D4A9D" w14:textId="783C82E1" w:rsidR="002C7ED4" w:rsidRPr="002C7ED4" w:rsidRDefault="002C7ED4" w:rsidP="002C7ED4">
      <w:pPr>
        <w:pStyle w:val="DefenceDefinition0"/>
        <w:rPr>
          <w:b/>
          <w:bCs/>
        </w:rPr>
      </w:pPr>
      <w:r w:rsidRPr="002C7ED4">
        <w:rPr>
          <w:b/>
          <w:bCs/>
        </w:rPr>
        <w:t>ECI</w:t>
      </w:r>
    </w:p>
    <w:p w14:paraId="4475E08F" w14:textId="4CFD35B1" w:rsidR="002C7ED4" w:rsidRDefault="002C7ED4" w:rsidP="00DE2244">
      <w:pPr>
        <w:pStyle w:val="DefenceDefinition0"/>
      </w:pPr>
      <w:r>
        <w:t>Early contractor involvement.</w:t>
      </w:r>
    </w:p>
    <w:p w14:paraId="406FBE27" w14:textId="77777777" w:rsidR="002C7ED4" w:rsidRPr="00CF404F" w:rsidRDefault="002C7ED4" w:rsidP="002C7ED4">
      <w:pPr>
        <w:pStyle w:val="DefenceDefinition0"/>
        <w:rPr>
          <w:b/>
        </w:rPr>
      </w:pPr>
      <w:r w:rsidRPr="00CF404F">
        <w:rPr>
          <w:b/>
        </w:rPr>
        <w:t xml:space="preserve">ECI Activities </w:t>
      </w:r>
    </w:p>
    <w:p w14:paraId="19DEB9E2" w14:textId="77777777" w:rsidR="002C7ED4" w:rsidRPr="00812F0A" w:rsidRDefault="002C7ED4" w:rsidP="002C7ED4">
      <w:pPr>
        <w:pStyle w:val="DefenceDefinition0"/>
      </w:pPr>
      <w:r>
        <w:rPr>
          <w:szCs w:val="20"/>
        </w:rPr>
        <w:t>That part of the Contractor's Activities which must be performed by the Contractor during the Planning Phase, including, without limitation, those things or tasks more particularly described in the ECI Brief.</w:t>
      </w:r>
    </w:p>
    <w:p w14:paraId="108DD32B" w14:textId="77777777" w:rsidR="002C7ED4" w:rsidRPr="00815491" w:rsidRDefault="002C7ED4" w:rsidP="002C7ED4">
      <w:pPr>
        <w:pStyle w:val="DefenceDefinition0"/>
        <w:keepNext/>
        <w:rPr>
          <w:b/>
        </w:rPr>
      </w:pPr>
      <w:r>
        <w:rPr>
          <w:b/>
        </w:rPr>
        <w:t>ECI</w:t>
      </w:r>
      <w:r w:rsidRPr="00284F67">
        <w:rPr>
          <w:b/>
        </w:rPr>
        <w:t xml:space="preserve"> Brief</w:t>
      </w:r>
    </w:p>
    <w:p w14:paraId="2BEAD7B6" w14:textId="77777777" w:rsidR="002C7ED4" w:rsidRPr="00284F67" w:rsidRDefault="002C7ED4" w:rsidP="002C7ED4">
      <w:pPr>
        <w:pStyle w:val="DefenceDefinition0"/>
        <w:rPr>
          <w:b/>
        </w:rPr>
      </w:pPr>
      <w:r>
        <w:t xml:space="preserve">The document specified in the Contract Particulars. </w:t>
      </w:r>
    </w:p>
    <w:p w14:paraId="06A8F3CC" w14:textId="77777777" w:rsidR="00860BA7" w:rsidRDefault="00860BA7" w:rsidP="00860BA7">
      <w:pPr>
        <w:pStyle w:val="DefenceDefinition0"/>
        <w:numPr>
          <w:ilvl w:val="0"/>
          <w:numId w:val="0"/>
        </w:numPr>
      </w:pPr>
      <w:bookmarkStart w:id="69" w:name="EmployersLiabilityInsurance"/>
      <w:r w:rsidRPr="005231FC">
        <w:rPr>
          <w:b/>
          <w:bCs/>
          <w:iCs/>
        </w:rPr>
        <w:t>ECI Objectives</w:t>
      </w:r>
    </w:p>
    <w:p w14:paraId="1A9D85C5" w14:textId="77777777" w:rsidR="00860BA7" w:rsidRPr="00946A9B" w:rsidRDefault="00860BA7" w:rsidP="00860BA7">
      <w:pPr>
        <w:pStyle w:val="DefenceDefinition0"/>
        <w:numPr>
          <w:ilvl w:val="0"/>
          <w:numId w:val="0"/>
        </w:numPr>
      </w:pPr>
      <w:r w:rsidRPr="00946A9B">
        <w:t>Means:</w:t>
      </w:r>
    </w:p>
    <w:p w14:paraId="282193EF" w14:textId="77777777" w:rsidR="00860BA7" w:rsidRPr="00946A9B" w:rsidRDefault="00860BA7" w:rsidP="00860BA7">
      <w:pPr>
        <w:pStyle w:val="DefenceHeading3"/>
        <w:numPr>
          <w:ilvl w:val="2"/>
          <w:numId w:val="130"/>
        </w:numPr>
      </w:pPr>
      <w:bookmarkStart w:id="70" w:name="_Hlk112248241"/>
      <w:r>
        <w:t xml:space="preserve">risk management - </w:t>
      </w:r>
      <w:r w:rsidRPr="00946A9B">
        <w:t>the optimal management of all project risks including the identification and implementation of all relevant risk reduction studies;</w:t>
      </w:r>
    </w:p>
    <w:p w14:paraId="2B350899" w14:textId="77777777" w:rsidR="00860BA7" w:rsidRPr="00946A9B" w:rsidRDefault="00860BA7" w:rsidP="00860BA7">
      <w:pPr>
        <w:pStyle w:val="DefenceHeading3"/>
        <w:numPr>
          <w:ilvl w:val="2"/>
          <w:numId w:val="130"/>
        </w:numPr>
      </w:pPr>
      <w:r>
        <w:t xml:space="preserve">schedule management - </w:t>
      </w:r>
      <w:r w:rsidRPr="00946A9B">
        <w:t>the programming, staging and sequencing of the Works</w:t>
      </w:r>
      <w:r>
        <w:t xml:space="preserve"> to</w:t>
      </w:r>
      <w:r w:rsidRPr="00946A9B">
        <w:t xml:space="preserve"> minimise disruption to operations at or in the vicinity of the Site and enable the Works to achieve Completion</w:t>
      </w:r>
      <w:r>
        <w:t xml:space="preserve"> within agreed timeframes;</w:t>
      </w:r>
    </w:p>
    <w:p w14:paraId="2C97A814" w14:textId="0549515F" w:rsidR="00860BA7" w:rsidRPr="0095085B" w:rsidRDefault="00860BA7" w:rsidP="00860BA7">
      <w:pPr>
        <w:pStyle w:val="DefenceHeading3"/>
        <w:numPr>
          <w:ilvl w:val="2"/>
          <w:numId w:val="130"/>
        </w:numPr>
      </w:pPr>
      <w:r w:rsidRPr="0095085B">
        <w:t>buildability</w:t>
      </w:r>
      <w:r>
        <w:t xml:space="preserve"> - </w:t>
      </w:r>
      <w:r w:rsidRPr="00946A9B">
        <w:t xml:space="preserve">the design </w:t>
      </w:r>
      <w:r>
        <w:t>of the Works is</w:t>
      </w:r>
      <w:r w:rsidRPr="00946A9B">
        <w:t xml:space="preserve"> fit for the Commonwealth’s intended purposes,</w:t>
      </w:r>
      <w:r>
        <w:t xml:space="preserve"> maintainable and useable by the Host Nation,</w:t>
      </w:r>
      <w:r w:rsidRPr="00946A9B">
        <w:t xml:space="preserve"> free from Defects and otherwise completed to </w:t>
      </w:r>
      <w:r>
        <w:t>a</w:t>
      </w:r>
      <w:r w:rsidRPr="00946A9B">
        <w:t xml:space="preserve"> high standard</w:t>
      </w:r>
      <w:r w:rsidRPr="0095085B">
        <w:t>;</w:t>
      </w:r>
    </w:p>
    <w:p w14:paraId="5117E094" w14:textId="191B9768" w:rsidR="00860BA7" w:rsidRPr="0095085B" w:rsidRDefault="00926780" w:rsidP="00860BA7">
      <w:pPr>
        <w:pStyle w:val="DefenceHeading3"/>
        <w:numPr>
          <w:ilvl w:val="2"/>
          <w:numId w:val="130"/>
        </w:numPr>
      </w:pPr>
      <w:r>
        <w:t xml:space="preserve">ESD, </w:t>
      </w:r>
      <w:r w:rsidR="00860BA7" w:rsidRPr="0095085B">
        <w:t>environment</w:t>
      </w:r>
      <w:r w:rsidR="00860BA7">
        <w:t>al</w:t>
      </w:r>
      <w:r w:rsidR="00860BA7" w:rsidRPr="0095085B">
        <w:t xml:space="preserve"> protection, heritage and biodiversity design input</w:t>
      </w:r>
      <w:r w:rsidR="00860BA7">
        <w:t xml:space="preserve"> - the design of the Works helps to meet the priorities of the Host Nation by promoting </w:t>
      </w:r>
      <w:r>
        <w:t>ESD</w:t>
      </w:r>
      <w:r w:rsidR="00860BA7">
        <w:t xml:space="preserve"> and connectivity, enhancing the capabilities and capacity of the Host Nation by strengthening resilience against natural disasters and providing facilities that are culturally and climatically suitable</w:t>
      </w:r>
      <w:r w:rsidR="00860BA7" w:rsidRPr="0095085B">
        <w:t>;</w:t>
      </w:r>
    </w:p>
    <w:p w14:paraId="1C0F7B63" w14:textId="77777777" w:rsidR="00860BA7" w:rsidRPr="0095085B" w:rsidRDefault="00860BA7" w:rsidP="00860BA7">
      <w:pPr>
        <w:pStyle w:val="DefenceHeading3"/>
        <w:numPr>
          <w:ilvl w:val="2"/>
          <w:numId w:val="130"/>
        </w:numPr>
      </w:pPr>
      <w:r w:rsidRPr="0095085B">
        <w:t xml:space="preserve">local industry </w:t>
      </w:r>
      <w:r>
        <w:t>engagement - increases economic benefits for local Host Nation communities by increasing access jobs created by infrastructure investments</w:t>
      </w:r>
      <w:r w:rsidRPr="0095085B">
        <w:t>;</w:t>
      </w:r>
    </w:p>
    <w:p w14:paraId="18FD54D7" w14:textId="528C22C2" w:rsidR="00860BA7" w:rsidRPr="0095085B" w:rsidRDefault="00860BA7" w:rsidP="00860BA7">
      <w:pPr>
        <w:pStyle w:val="DefenceHeading3"/>
        <w:numPr>
          <w:ilvl w:val="2"/>
          <w:numId w:val="130"/>
        </w:numPr>
      </w:pPr>
      <w:r w:rsidRPr="0095085B">
        <w:t>logistics management</w:t>
      </w:r>
      <w:r>
        <w:t xml:space="preserve"> - the design of the Works considers logistical issues associated with accessing the Site, movements of equipment and personnel to the Site and the operation of the Site following occupation</w:t>
      </w:r>
      <w:r w:rsidRPr="0095085B">
        <w:t>;</w:t>
      </w:r>
    </w:p>
    <w:p w14:paraId="49AC87B5" w14:textId="17018F68" w:rsidR="00860BA7" w:rsidRPr="0095085B" w:rsidRDefault="00860BA7" w:rsidP="00860BA7">
      <w:pPr>
        <w:pStyle w:val="DefenceHeading3"/>
        <w:numPr>
          <w:ilvl w:val="2"/>
          <w:numId w:val="130"/>
        </w:numPr>
      </w:pPr>
      <w:r w:rsidRPr="0095085B">
        <w:t>value management</w:t>
      </w:r>
      <w:r>
        <w:t xml:space="preserve"> - </w:t>
      </w:r>
      <w:r w:rsidRPr="00946A9B">
        <w:t>the design of the Works ensure</w:t>
      </w:r>
      <w:r>
        <w:t>s</w:t>
      </w:r>
      <w:r w:rsidRPr="00946A9B">
        <w:t xml:space="preserve"> that all required scope is delivered so</w:t>
      </w:r>
      <w:r>
        <w:t xml:space="preserve"> as to maximise value for money</w:t>
      </w:r>
      <w:r w:rsidRPr="0095085B">
        <w:t>;</w:t>
      </w:r>
    </w:p>
    <w:p w14:paraId="7ADF0F28" w14:textId="4583A949" w:rsidR="00860BA7" w:rsidRPr="007D45DF" w:rsidRDefault="00860BA7" w:rsidP="00860BA7">
      <w:pPr>
        <w:pStyle w:val="DefenceHeading3"/>
        <w:keepNext/>
        <w:keepLines/>
        <w:numPr>
          <w:ilvl w:val="2"/>
          <w:numId w:val="130"/>
        </w:numPr>
        <w:rPr>
          <w:szCs w:val="20"/>
        </w:rPr>
      </w:pPr>
      <w:r w:rsidRPr="0095085B">
        <w:t xml:space="preserve">maintenance </w:t>
      </w:r>
      <w:r>
        <w:t xml:space="preserve">and </w:t>
      </w:r>
      <w:r w:rsidRPr="0095085B">
        <w:t>WOL considerations</w:t>
      </w:r>
      <w:r>
        <w:t xml:space="preserve"> - the design of the Works delivers quality infrastructure that reduces WOL Cost by including provisions for the ongoing maintenance and operation of the asset</w:t>
      </w:r>
      <w:r w:rsidR="007D45DF">
        <w:t>; and</w:t>
      </w:r>
    </w:p>
    <w:bookmarkEnd w:id="70"/>
    <w:p w14:paraId="34CD71E4" w14:textId="31E753EF" w:rsidR="007D45DF" w:rsidRPr="00D143D1" w:rsidRDefault="00EF383C" w:rsidP="00860BA7">
      <w:pPr>
        <w:pStyle w:val="DefenceHeading3"/>
        <w:keepNext/>
        <w:keepLines/>
        <w:numPr>
          <w:ilvl w:val="2"/>
          <w:numId w:val="130"/>
        </w:numPr>
        <w:rPr>
          <w:szCs w:val="20"/>
        </w:rPr>
      </w:pPr>
      <w:r w:rsidRPr="005E0879">
        <w:t xml:space="preserve">the other objectives set out in the </w:t>
      </w:r>
      <w:r>
        <w:t>Contract Particulars</w:t>
      </w:r>
      <w:r w:rsidR="007D45DF">
        <w:rPr>
          <w:bCs w:val="0"/>
          <w:iCs/>
        </w:rPr>
        <w:t>.</w:t>
      </w:r>
    </w:p>
    <w:p w14:paraId="3E24B89C" w14:textId="77777777" w:rsidR="007633F7" w:rsidRPr="00D77FBA" w:rsidRDefault="002C689D" w:rsidP="00E455C7">
      <w:pPr>
        <w:pStyle w:val="DefenceBoldNormal"/>
      </w:pPr>
      <w:r w:rsidRPr="00D77FBA">
        <w:t xml:space="preserve">Employers' </w:t>
      </w:r>
      <w:r w:rsidR="007633F7" w:rsidRPr="00D77FBA">
        <w:t>Liability Insurance</w:t>
      </w:r>
      <w:bookmarkEnd w:id="69"/>
    </w:p>
    <w:p w14:paraId="21CB1669" w14:textId="77777777" w:rsidR="007633F7" w:rsidRPr="005D2C6B" w:rsidRDefault="006173EB" w:rsidP="00E455C7">
      <w:pPr>
        <w:pStyle w:val="DefenceDefinition0"/>
        <w:numPr>
          <w:ilvl w:val="0"/>
          <w:numId w:val="0"/>
        </w:numPr>
      </w:pPr>
      <w:r>
        <w:t>A</w:t>
      </w:r>
      <w:r w:rsidR="002C689D" w:rsidRPr="00D77FBA">
        <w:t xml:space="preserve"> </w:t>
      </w:r>
      <w:r w:rsidR="007633F7" w:rsidRPr="00D77FBA">
        <w:t xml:space="preserve">policy of insurance covering the liability of the </w:t>
      </w:r>
      <w:r w:rsidR="00163951" w:rsidRPr="00B644E7">
        <w:t>Contractor</w:t>
      </w:r>
      <w:r w:rsidR="003246E4" w:rsidRPr="000C4EBF">
        <w:t xml:space="preserve"> </w:t>
      </w:r>
      <w:r w:rsidR="003246E4" w:rsidRPr="004335D2">
        <w:t xml:space="preserve">to </w:t>
      </w:r>
      <w:r w:rsidR="003246E4">
        <w:t xml:space="preserve">its employees </w:t>
      </w:r>
      <w:r w:rsidR="003246E4" w:rsidRPr="000C4EBF">
        <w:t xml:space="preserve">at common law for death or injuries arising out of or in </w:t>
      </w:r>
      <w:r w:rsidR="005D3B60">
        <w:t xml:space="preserve">connection with </w:t>
      </w:r>
      <w:r w:rsidR="003246E4" w:rsidRPr="000C4EBF">
        <w:t xml:space="preserve">their employment, whether as an extension to </w:t>
      </w:r>
      <w:r w:rsidR="00D025B5" w:rsidRPr="00B644E7">
        <w:t>Workers Compensation Insurance</w:t>
      </w:r>
      <w:r w:rsidR="003246E4" w:rsidRPr="000C4EBF">
        <w:t xml:space="preserve"> or otherwise.</w:t>
      </w:r>
      <w:r w:rsidR="007633F7" w:rsidRPr="005D2C6B">
        <w:t xml:space="preserve"> </w:t>
      </w:r>
    </w:p>
    <w:p w14:paraId="0727768A" w14:textId="77777777" w:rsidR="00DA7739" w:rsidRPr="005D2C6B" w:rsidRDefault="00DA7739" w:rsidP="001703B9">
      <w:pPr>
        <w:pStyle w:val="DefenceBoldNormal"/>
        <w:keepLines/>
        <w:widowControl w:val="0"/>
      </w:pPr>
      <w:bookmarkStart w:id="71" w:name="Environment"/>
      <w:r w:rsidRPr="005D2C6B">
        <w:t>Environment</w:t>
      </w:r>
      <w:bookmarkEnd w:id="71"/>
    </w:p>
    <w:p w14:paraId="0FFB4F0C" w14:textId="77777777" w:rsidR="00DA7739" w:rsidRPr="005D2C6B" w:rsidRDefault="00DA7739" w:rsidP="001703B9">
      <w:pPr>
        <w:pStyle w:val="DefenceDefinition0"/>
        <w:keepNext/>
        <w:keepLines/>
      </w:pPr>
      <w:r w:rsidRPr="005D2C6B">
        <w:t>Includes:</w:t>
      </w:r>
    </w:p>
    <w:p w14:paraId="37143AB4" w14:textId="77777777" w:rsidR="00DA7739" w:rsidRPr="005D2C6B" w:rsidRDefault="00DA7739" w:rsidP="001703B9">
      <w:pPr>
        <w:pStyle w:val="DefenceDefinitionNum"/>
        <w:keepNext/>
        <w:keepLines/>
        <w:tabs>
          <w:tab w:val="clear" w:pos="964"/>
          <w:tab w:val="num" w:pos="0"/>
        </w:tabs>
      </w:pPr>
      <w:bookmarkStart w:id="72" w:name="_Ref114047260"/>
      <w:r w:rsidRPr="005D2C6B">
        <w:t>ecosystems and their constituent parts, including people and communities;</w:t>
      </w:r>
      <w:bookmarkEnd w:id="72"/>
    </w:p>
    <w:p w14:paraId="1E1CDFD6" w14:textId="77777777" w:rsidR="00DA7739" w:rsidRPr="005D2C6B" w:rsidRDefault="00DA7739" w:rsidP="001703B9">
      <w:pPr>
        <w:pStyle w:val="DefenceDefinitionNum"/>
        <w:keepNext/>
        <w:keepLines/>
        <w:tabs>
          <w:tab w:val="clear" w:pos="964"/>
          <w:tab w:val="num" w:pos="0"/>
        </w:tabs>
      </w:pPr>
      <w:bookmarkStart w:id="73" w:name="_Ref114047285"/>
      <w:r w:rsidRPr="005D2C6B">
        <w:t>natural and physical resources;</w:t>
      </w:r>
      <w:bookmarkEnd w:id="73"/>
    </w:p>
    <w:p w14:paraId="54C3E36A" w14:textId="77777777" w:rsidR="00DA7739" w:rsidRPr="005D2C6B" w:rsidRDefault="00DA7739" w:rsidP="008E2150">
      <w:pPr>
        <w:pStyle w:val="DefenceDefinitionNum"/>
        <w:tabs>
          <w:tab w:val="clear" w:pos="964"/>
          <w:tab w:val="num" w:pos="0"/>
        </w:tabs>
        <w:rPr>
          <w:b/>
          <w:bCs/>
        </w:rPr>
      </w:pPr>
      <w:bookmarkStart w:id="74" w:name="_Ref114047315"/>
      <w:r w:rsidRPr="005D2C6B">
        <w:t>the qualities and characteristics of locations, places and areas; and</w:t>
      </w:r>
      <w:bookmarkEnd w:id="74"/>
    </w:p>
    <w:p w14:paraId="79F84F11" w14:textId="24467A84" w:rsidR="00DA7739" w:rsidRPr="005D2C6B" w:rsidRDefault="00DA7739" w:rsidP="008E2150">
      <w:pPr>
        <w:pStyle w:val="DefenceDefinitionNum"/>
        <w:tabs>
          <w:tab w:val="clear" w:pos="964"/>
          <w:tab w:val="num" w:pos="0"/>
        </w:tabs>
        <w:rPr>
          <w:b/>
          <w:bCs/>
        </w:rPr>
      </w:pPr>
      <w:r w:rsidRPr="005D2C6B">
        <w:t>the social, economic, aesthetic and cultural aspects of a thing mentioned in paragraph</w:t>
      </w:r>
      <w:r w:rsidR="00B36EEE" w:rsidRPr="005D2C6B">
        <w:t>s</w:t>
      </w:r>
      <w:r w:rsidRPr="005D2C6B">
        <w:t xml:space="preserve"> </w:t>
      </w:r>
      <w:r w:rsidR="00753FBA" w:rsidRPr="005D2C6B">
        <w:fldChar w:fldCharType="begin"/>
      </w:r>
      <w:r w:rsidR="00753FBA" w:rsidRPr="005D2C6B">
        <w:instrText xml:space="preserve"> REF _Ref114047260 \r \h </w:instrText>
      </w:r>
      <w:r w:rsidR="005D2C6B">
        <w:instrText xml:space="preserve"> \* MERGEFORMAT </w:instrText>
      </w:r>
      <w:r w:rsidR="00753FBA" w:rsidRPr="005D2C6B">
        <w:fldChar w:fldCharType="separate"/>
      </w:r>
      <w:r w:rsidR="001C568C">
        <w:t>(a)</w:t>
      </w:r>
      <w:r w:rsidR="00753FBA" w:rsidRPr="005D2C6B">
        <w:fldChar w:fldCharType="end"/>
      </w:r>
      <w:r w:rsidR="00753FBA" w:rsidRPr="005D2C6B">
        <w:t xml:space="preserve">, </w:t>
      </w:r>
      <w:r w:rsidR="00753FBA" w:rsidRPr="005D2C6B">
        <w:fldChar w:fldCharType="begin"/>
      </w:r>
      <w:r w:rsidR="00753FBA" w:rsidRPr="005D2C6B">
        <w:instrText xml:space="preserve"> REF _Ref114047285 \r \h </w:instrText>
      </w:r>
      <w:r w:rsidR="005D2C6B">
        <w:instrText xml:space="preserve"> \* MERGEFORMAT </w:instrText>
      </w:r>
      <w:r w:rsidR="00753FBA" w:rsidRPr="005D2C6B">
        <w:fldChar w:fldCharType="separate"/>
      </w:r>
      <w:r w:rsidR="001C568C">
        <w:t>(b)</w:t>
      </w:r>
      <w:r w:rsidR="00753FBA" w:rsidRPr="005D2C6B">
        <w:fldChar w:fldCharType="end"/>
      </w:r>
      <w:r w:rsidRPr="005D2C6B">
        <w:t xml:space="preserve"> or </w:t>
      </w:r>
      <w:r w:rsidR="00753FBA" w:rsidRPr="005D2C6B">
        <w:fldChar w:fldCharType="begin"/>
      </w:r>
      <w:r w:rsidR="00753FBA" w:rsidRPr="005D2C6B">
        <w:instrText xml:space="preserve"> REF _Ref114047315 \r \h </w:instrText>
      </w:r>
      <w:r w:rsidR="005D2C6B">
        <w:instrText xml:space="preserve"> \* MERGEFORMAT </w:instrText>
      </w:r>
      <w:r w:rsidR="00753FBA" w:rsidRPr="005D2C6B">
        <w:fldChar w:fldCharType="separate"/>
      </w:r>
      <w:r w:rsidR="001C568C">
        <w:t>(c)</w:t>
      </w:r>
      <w:r w:rsidR="00753FBA" w:rsidRPr="005D2C6B">
        <w:fldChar w:fldCharType="end"/>
      </w:r>
      <w:r w:rsidRPr="005D2C6B">
        <w:t>.</w:t>
      </w:r>
    </w:p>
    <w:p w14:paraId="45FE3F27" w14:textId="77777777" w:rsidR="00C11010" w:rsidRPr="005D2C6B" w:rsidRDefault="00C11010" w:rsidP="00C11010">
      <w:pPr>
        <w:pStyle w:val="DefenceBoldNormal"/>
      </w:pPr>
      <w:bookmarkStart w:id="75" w:name="EnvironmentalClearanceCertificate"/>
      <w:bookmarkStart w:id="76" w:name="EnvironmentalHarm"/>
      <w:r w:rsidRPr="005D2C6B">
        <w:t>Environmental Clearance Certificate</w:t>
      </w:r>
      <w:bookmarkEnd w:id="75"/>
    </w:p>
    <w:p w14:paraId="45C99E4C" w14:textId="468485D6" w:rsidR="00C11010" w:rsidRPr="005D2C6B" w:rsidRDefault="0018168A" w:rsidP="00C11010">
      <w:pPr>
        <w:pStyle w:val="DefenceDefinition0"/>
        <w:widowControl w:val="0"/>
      </w:pPr>
      <w:r>
        <w:t>An</w:t>
      </w:r>
      <w:r w:rsidR="00C11010" w:rsidRPr="005D2C6B">
        <w:t xml:space="preserve"> </w:t>
      </w:r>
      <w:r w:rsidR="00C11010" w:rsidRPr="00B644E7">
        <w:t>Environmental Clearance Certificate</w:t>
      </w:r>
      <w:r w:rsidR="00C11010" w:rsidRPr="005D2C6B">
        <w:t xml:space="preserve"> issued by the </w:t>
      </w:r>
      <w:r w:rsidR="00C11010" w:rsidRPr="00B644E7">
        <w:t>Commonwealth</w:t>
      </w:r>
      <w:r w:rsidR="00C11010" w:rsidRPr="00CE4628">
        <w:t xml:space="preserve"> </w:t>
      </w:r>
      <w:r w:rsidR="00C11010" w:rsidRPr="005D2C6B">
        <w:t xml:space="preserve">relating to the </w:t>
      </w:r>
      <w:r w:rsidR="00C11010" w:rsidRPr="00B644E7">
        <w:t>Contractor's Activities</w:t>
      </w:r>
      <w:r w:rsidR="00C11010" w:rsidRPr="005D2C6B">
        <w:t xml:space="preserve"> </w:t>
      </w:r>
      <w:r w:rsidR="00C11010">
        <w:t xml:space="preserve">or </w:t>
      </w:r>
      <w:r w:rsidR="00C11010" w:rsidRPr="005D2C6B">
        <w:t xml:space="preserve">the </w:t>
      </w:r>
      <w:r w:rsidR="00C11010" w:rsidRPr="00B644E7">
        <w:t>Works</w:t>
      </w:r>
      <w:r w:rsidR="00C11010" w:rsidRPr="00CE4628">
        <w:t xml:space="preserve"> </w:t>
      </w:r>
      <w:r w:rsidR="00C11010" w:rsidRPr="005D2C6B">
        <w:t>and any conditions incorporated in that certificate.</w:t>
      </w:r>
    </w:p>
    <w:p w14:paraId="62CAAF5C" w14:textId="77777777" w:rsidR="00DA7739" w:rsidRPr="00376E8A" w:rsidRDefault="00DA7739" w:rsidP="00376E8A">
      <w:pPr>
        <w:pStyle w:val="DefenceDefinition0"/>
      </w:pPr>
      <w:r w:rsidRPr="00376E8A">
        <w:rPr>
          <w:b/>
        </w:rPr>
        <w:t>Environmental Harm</w:t>
      </w:r>
      <w:bookmarkEnd w:id="76"/>
    </w:p>
    <w:p w14:paraId="14B64FE4" w14:textId="77777777" w:rsidR="00DA7739" w:rsidRPr="005D2C6B" w:rsidRDefault="00DA7739" w:rsidP="00D4693E">
      <w:pPr>
        <w:pStyle w:val="DefenceDefinition0"/>
        <w:widowControl w:val="0"/>
      </w:pPr>
      <w:r w:rsidRPr="005D2C6B">
        <w:t xml:space="preserve">Any actual or threatened adverse impact on, or damage to, the </w:t>
      </w:r>
      <w:r w:rsidR="00E60431" w:rsidRPr="00B644E7">
        <w:t>Environment</w:t>
      </w:r>
      <w:r w:rsidRPr="005D2C6B">
        <w:t>.</w:t>
      </w:r>
    </w:p>
    <w:p w14:paraId="31238DC9" w14:textId="77777777" w:rsidR="00DA7739" w:rsidRPr="005D2C6B" w:rsidRDefault="00DA7739" w:rsidP="00E455C7">
      <w:pPr>
        <w:pStyle w:val="DefenceBoldNormal"/>
      </w:pPr>
      <w:bookmarkStart w:id="77" w:name="EnvironmentalIncident"/>
      <w:r w:rsidRPr="005D2C6B">
        <w:t>Environmental Incident</w:t>
      </w:r>
      <w:bookmarkEnd w:id="77"/>
    </w:p>
    <w:p w14:paraId="3C031516" w14:textId="77777777" w:rsidR="00DA7739" w:rsidRPr="005D2C6B" w:rsidRDefault="00DA7739" w:rsidP="00D4693E">
      <w:pPr>
        <w:pStyle w:val="DefenceDefinition0"/>
        <w:widowControl w:val="0"/>
      </w:pPr>
      <w:r w:rsidRPr="005D2C6B">
        <w:t xml:space="preserve">Any </w:t>
      </w:r>
      <w:r w:rsidR="00347898" w:rsidRPr="00B644E7">
        <w:t>Environmental Harm</w:t>
      </w:r>
      <w:r w:rsidRPr="005D2C6B">
        <w:t xml:space="preserve"> or </w:t>
      </w:r>
      <w:r w:rsidR="00633DE9" w:rsidRPr="00B644E7">
        <w:t>C</w:t>
      </w:r>
      <w:r w:rsidR="000018CA" w:rsidRPr="00B644E7">
        <w:t>ontamination</w:t>
      </w:r>
      <w:r w:rsidR="000018CA" w:rsidRPr="005D2C6B">
        <w:t xml:space="preserve"> </w:t>
      </w:r>
      <w:r w:rsidR="005D3B60">
        <w:t xml:space="preserve">arising out of or in connection with </w:t>
      </w:r>
      <w:r w:rsidRPr="005D2C6B">
        <w:t xml:space="preserve">the </w:t>
      </w:r>
      <w:r w:rsidR="000B3220" w:rsidRPr="00B644E7">
        <w:t>Contractor's Activities</w:t>
      </w:r>
      <w:r w:rsidR="005D3B60">
        <w:t xml:space="preserve"> or </w:t>
      </w:r>
      <w:r w:rsidR="005D3B60" w:rsidRPr="005D2C6B">
        <w:t xml:space="preserve">the </w:t>
      </w:r>
      <w:r w:rsidR="00D025B5" w:rsidRPr="00B644E7">
        <w:t>Works</w:t>
      </w:r>
      <w:r w:rsidRPr="005D2C6B">
        <w:t>.</w:t>
      </w:r>
    </w:p>
    <w:p w14:paraId="5D4CC841" w14:textId="77777777" w:rsidR="00CB4C72" w:rsidRPr="00E213AA" w:rsidRDefault="00CB4C72" w:rsidP="00E455C7">
      <w:pPr>
        <w:pStyle w:val="DefenceBoldNormal"/>
      </w:pPr>
      <w:bookmarkStart w:id="78" w:name="EnvironmentalManagementPlan"/>
      <w:r w:rsidRPr="00E213AA">
        <w:t>Environmental Management Plan</w:t>
      </w:r>
      <w:bookmarkEnd w:id="78"/>
    </w:p>
    <w:p w14:paraId="65AB4897" w14:textId="54C701C6" w:rsidR="00A501E3" w:rsidRPr="00E213AA" w:rsidRDefault="00CB4C72" w:rsidP="003F0DC1">
      <w:pPr>
        <w:pStyle w:val="DefenceDefinition0"/>
        <w:widowControl w:val="0"/>
      </w:pPr>
      <w:r w:rsidRPr="00E213AA">
        <w:t xml:space="preserve">The </w:t>
      </w:r>
      <w:r w:rsidR="00981123" w:rsidRPr="00E213AA">
        <w:t>p</w:t>
      </w:r>
      <w:r w:rsidRPr="00E213AA">
        <w:t xml:space="preserve">lan prepared by the </w:t>
      </w:r>
      <w:r w:rsidR="00163951" w:rsidRPr="00B644E7">
        <w:t>Contractor</w:t>
      </w:r>
      <w:r w:rsidRPr="00E213AA">
        <w:t xml:space="preserve"> and finalised under clause</w:t>
      </w:r>
      <w:r w:rsidR="00B55F61" w:rsidRPr="00E213AA">
        <w:t> </w:t>
      </w:r>
      <w:r w:rsidR="00B55F61" w:rsidRPr="00E213AA">
        <w:fldChar w:fldCharType="begin"/>
      </w:r>
      <w:r w:rsidR="00B55F61" w:rsidRPr="00E213AA">
        <w:instrText xml:space="preserve"> REF _Ref100474748 \r \h </w:instrText>
      </w:r>
      <w:r w:rsidR="005D2C6B" w:rsidRPr="00E213AA">
        <w:instrText xml:space="preserve"> \* MERGEFORMAT </w:instrText>
      </w:r>
      <w:r w:rsidR="00B55F61" w:rsidRPr="00E213AA">
        <w:fldChar w:fldCharType="separate"/>
      </w:r>
      <w:r w:rsidR="001C568C">
        <w:t>9.2</w:t>
      </w:r>
      <w:r w:rsidR="00B55F61" w:rsidRPr="00E213AA">
        <w:fldChar w:fldCharType="end"/>
      </w:r>
      <w:r w:rsidR="006A3EB9">
        <w:t>,</w:t>
      </w:r>
      <w:r w:rsidRPr="00E213AA">
        <w:t xml:space="preserve"> which must set out in adequate detail the procedures the </w:t>
      </w:r>
      <w:r w:rsidR="00163951" w:rsidRPr="00B644E7">
        <w:t>Contractor</w:t>
      </w:r>
      <w:r w:rsidRPr="00E213AA">
        <w:t xml:space="preserve"> will implement to manage the </w:t>
      </w:r>
      <w:r w:rsidR="000B3220" w:rsidRPr="00B644E7">
        <w:t>Contractor's Activities</w:t>
      </w:r>
      <w:r w:rsidRPr="00E213AA">
        <w:t xml:space="preserve"> </w:t>
      </w:r>
      <w:r w:rsidR="005D3B60">
        <w:t xml:space="preserve">and </w:t>
      </w:r>
      <w:r w:rsidR="005D3B60" w:rsidRPr="005D2C6B">
        <w:t xml:space="preserve">the </w:t>
      </w:r>
      <w:r w:rsidR="00D025B5" w:rsidRPr="00B644E7">
        <w:t>Works</w:t>
      </w:r>
      <w:r w:rsidR="005D3B60" w:rsidRPr="005D2C6B">
        <w:t xml:space="preserve"> </w:t>
      </w:r>
      <w:r w:rsidRPr="00E213AA">
        <w:t>from an environmental perspective</w:t>
      </w:r>
      <w:r w:rsidR="003F0DC1" w:rsidRPr="00E213AA">
        <w:t xml:space="preserve"> </w:t>
      </w:r>
      <w:r w:rsidR="00A501E3" w:rsidRPr="00E213AA">
        <w:t xml:space="preserve">to: </w:t>
      </w:r>
    </w:p>
    <w:p w14:paraId="770CC708" w14:textId="77777777" w:rsidR="00A501E3" w:rsidRPr="00E213AA" w:rsidRDefault="00A501E3" w:rsidP="00D33BF3">
      <w:pPr>
        <w:pStyle w:val="DefenceDefinitionNum"/>
        <w:tabs>
          <w:tab w:val="clear" w:pos="964"/>
          <w:tab w:val="num" w:pos="0"/>
        </w:tabs>
      </w:pPr>
      <w:r w:rsidRPr="00E213AA">
        <w:t xml:space="preserve">ensure compliance with </w:t>
      </w:r>
      <w:r w:rsidR="00C07B03" w:rsidRPr="00B644E7">
        <w:t>Statutory Requirements</w:t>
      </w:r>
      <w:r w:rsidRPr="00E213AA">
        <w:t xml:space="preserve">; and </w:t>
      </w:r>
    </w:p>
    <w:p w14:paraId="403C799D" w14:textId="77777777" w:rsidR="00A501E3" w:rsidRPr="00E213AA" w:rsidRDefault="00463E26" w:rsidP="00D33BF3">
      <w:pPr>
        <w:pStyle w:val="DefenceDefinitionNum"/>
        <w:tabs>
          <w:tab w:val="clear" w:pos="964"/>
          <w:tab w:val="num" w:pos="0"/>
        </w:tabs>
      </w:pPr>
      <w:r>
        <w:t xml:space="preserve">seek to </w:t>
      </w:r>
      <w:r w:rsidR="003F0DC1" w:rsidRPr="00E213AA">
        <w:t xml:space="preserve">maximise the achievement of the </w:t>
      </w:r>
      <w:r w:rsidR="009E30EA" w:rsidRPr="00B644E7">
        <w:t>Environmental Objectives</w:t>
      </w:r>
      <w:r w:rsidR="00F37D72">
        <w:t>,</w:t>
      </w:r>
      <w:r w:rsidR="00A501E3" w:rsidRPr="00E213AA">
        <w:t xml:space="preserve"> the </w:t>
      </w:r>
      <w:bookmarkStart w:id="79" w:name="_Hlk112246146"/>
      <w:r w:rsidR="00B754E4" w:rsidRPr="00B644E7">
        <w:t>ESD Principles</w:t>
      </w:r>
      <w:r w:rsidR="00A501E3" w:rsidRPr="00E213AA">
        <w:t xml:space="preserve"> and </w:t>
      </w:r>
      <w:r w:rsidR="00C65E0A">
        <w:t xml:space="preserve">the </w:t>
      </w:r>
      <w:r w:rsidR="00D025B5" w:rsidRPr="00B644E7">
        <w:t>WOL Objectives</w:t>
      </w:r>
      <w:bookmarkEnd w:id="79"/>
      <w:r w:rsidR="00A501E3" w:rsidRPr="00E213AA">
        <w:t xml:space="preserve">. </w:t>
      </w:r>
    </w:p>
    <w:p w14:paraId="6B1251AD" w14:textId="77777777" w:rsidR="005263EE" w:rsidRDefault="005263EE" w:rsidP="005263EE">
      <w:pPr>
        <w:pStyle w:val="DefenceDefinitionNum"/>
        <w:numPr>
          <w:ilvl w:val="0"/>
          <w:numId w:val="0"/>
        </w:numPr>
      </w:pPr>
      <w:bookmarkStart w:id="80" w:name="_Ref459715709"/>
      <w:r w:rsidRPr="005263EE">
        <w:t xml:space="preserve">The </w:t>
      </w:r>
      <w:r w:rsidRPr="00B644E7">
        <w:t>Environmental Management Plan</w:t>
      </w:r>
      <w:r w:rsidRPr="00E213AA">
        <w:rPr>
          <w:rStyle w:val="Hyperlink"/>
          <w:color w:val="000000"/>
        </w:rPr>
        <w:t xml:space="preserve"> </w:t>
      </w:r>
      <w:r w:rsidRPr="005263EE">
        <w:t>must address, at a minimum:</w:t>
      </w:r>
    </w:p>
    <w:bookmarkEnd w:id="80"/>
    <w:p w14:paraId="38D44B4A" w14:textId="77777777" w:rsidR="00A501E3" w:rsidRPr="00E213AA" w:rsidRDefault="00A501E3" w:rsidP="00D33BF3">
      <w:pPr>
        <w:pStyle w:val="DefenceDefinitionNum"/>
        <w:tabs>
          <w:tab w:val="clear" w:pos="964"/>
          <w:tab w:val="num" w:pos="0"/>
        </w:tabs>
      </w:pPr>
      <w:r w:rsidRPr="00E213AA">
        <w:t xml:space="preserve">all </w:t>
      </w:r>
      <w:r w:rsidR="00C07B03" w:rsidRPr="00B644E7">
        <w:t>Statutory Requirements</w:t>
      </w:r>
      <w:r w:rsidRPr="00E213AA">
        <w:t>;</w:t>
      </w:r>
    </w:p>
    <w:p w14:paraId="43593006" w14:textId="77777777" w:rsidR="009C6174" w:rsidRPr="00E213AA" w:rsidRDefault="009C6174" w:rsidP="00D33BF3">
      <w:pPr>
        <w:pStyle w:val="DefenceDefinitionNum"/>
        <w:tabs>
          <w:tab w:val="clear" w:pos="964"/>
          <w:tab w:val="num" w:pos="0"/>
        </w:tabs>
      </w:pPr>
      <w:bookmarkStart w:id="81" w:name="_Ref449093110"/>
      <w:r w:rsidRPr="00E213AA">
        <w:t xml:space="preserve">all </w:t>
      </w:r>
      <w:r w:rsidR="009E30EA" w:rsidRPr="00B644E7">
        <w:t>Environmental Objectives</w:t>
      </w:r>
      <w:r w:rsidRPr="00E213AA">
        <w:t>;</w:t>
      </w:r>
      <w:bookmarkEnd w:id="81"/>
      <w:r w:rsidRPr="00E213AA">
        <w:t xml:space="preserve"> </w:t>
      </w:r>
    </w:p>
    <w:p w14:paraId="4F941D5C" w14:textId="067C788A" w:rsidR="00A501E3" w:rsidRPr="00E213AA" w:rsidRDefault="00A501E3" w:rsidP="00D33BF3">
      <w:pPr>
        <w:pStyle w:val="DefenceDefinitionNum"/>
        <w:tabs>
          <w:tab w:val="clear" w:pos="964"/>
          <w:tab w:val="num" w:pos="0"/>
        </w:tabs>
      </w:pPr>
      <w:r w:rsidRPr="00E213AA">
        <w:t xml:space="preserve">without limiting paragraph </w:t>
      </w:r>
      <w:r w:rsidR="001709BE">
        <w:fldChar w:fldCharType="begin"/>
      </w:r>
      <w:r w:rsidR="001709BE">
        <w:instrText xml:space="preserve"> REF _Ref449093110 \n \h </w:instrText>
      </w:r>
      <w:r w:rsidR="001709BE">
        <w:fldChar w:fldCharType="separate"/>
      </w:r>
      <w:r w:rsidR="001C568C">
        <w:t>(d)</w:t>
      </w:r>
      <w:r w:rsidR="001709BE">
        <w:fldChar w:fldCharType="end"/>
      </w:r>
      <w:r w:rsidRPr="00E213AA">
        <w:t xml:space="preserve">, all </w:t>
      </w:r>
      <w:r w:rsidR="00B754E4" w:rsidRPr="00B644E7">
        <w:t>ESD Principles</w:t>
      </w:r>
      <w:r w:rsidRPr="00E213AA">
        <w:t xml:space="preserve"> and </w:t>
      </w:r>
      <w:r w:rsidR="00D025B5" w:rsidRPr="00B644E7">
        <w:t>WOL Objectives</w:t>
      </w:r>
      <w:r w:rsidR="00BE6059">
        <w:t>;</w:t>
      </w:r>
    </w:p>
    <w:p w14:paraId="003741B2" w14:textId="71B4480B" w:rsidR="00415C53" w:rsidRPr="00E213AA" w:rsidRDefault="00415C53" w:rsidP="00D33BF3">
      <w:pPr>
        <w:pStyle w:val="DefenceDefinitionNum"/>
        <w:tabs>
          <w:tab w:val="clear" w:pos="964"/>
          <w:tab w:val="num" w:pos="0"/>
        </w:tabs>
      </w:pPr>
      <w:r w:rsidRPr="00E213AA">
        <w:t xml:space="preserve">the roles and responsibilities of all </w:t>
      </w:r>
      <w:r w:rsidR="00163951" w:rsidRPr="00B644E7">
        <w:t>Contractor</w:t>
      </w:r>
      <w:r w:rsidRPr="00E213AA">
        <w:t xml:space="preserve"> and </w:t>
      </w:r>
      <w:r w:rsidR="00F37D72">
        <w:t>s</w:t>
      </w:r>
      <w:r w:rsidRPr="00E213AA">
        <w:t xml:space="preserve">ubcontractor personnel (including </w:t>
      </w:r>
      <w:r w:rsidR="00D83747">
        <w:t xml:space="preserve">the </w:t>
      </w:r>
      <w:r w:rsidR="00D83747" w:rsidRPr="00B644E7">
        <w:t>Contractor's</w:t>
      </w:r>
      <w:r w:rsidR="00D83747">
        <w:t xml:space="preserve"> key people </w:t>
      </w:r>
      <w:r w:rsidR="00951749">
        <w:t xml:space="preserve">under </w:t>
      </w:r>
      <w:r w:rsidR="00D83747">
        <w:t xml:space="preserve">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1C568C">
        <w:t>3.6(a)</w:t>
      </w:r>
      <w:r w:rsidR="00D83747" w:rsidRPr="005D2C6B">
        <w:fldChar w:fldCharType="end"/>
      </w:r>
      <w:r w:rsidR="00D83747" w:rsidRPr="001F33F3">
        <w:t>)</w:t>
      </w:r>
      <w:r w:rsidRPr="00E213AA">
        <w:t xml:space="preserve"> regarding the </w:t>
      </w:r>
      <w:r w:rsidR="009E30EA" w:rsidRPr="00B644E7">
        <w:t>Environment</w:t>
      </w:r>
      <w:r w:rsidRPr="00E213AA">
        <w:t xml:space="preserve">; </w:t>
      </w:r>
    </w:p>
    <w:p w14:paraId="62DFF306" w14:textId="77777777" w:rsidR="00A15635" w:rsidRPr="00E213AA" w:rsidRDefault="00A15635" w:rsidP="00D33BF3">
      <w:pPr>
        <w:pStyle w:val="DefenceDefinitionNum"/>
        <w:tabs>
          <w:tab w:val="clear" w:pos="964"/>
          <w:tab w:val="num" w:pos="0"/>
        </w:tabs>
      </w:pPr>
      <w:r w:rsidRPr="00E213AA">
        <w:t xml:space="preserve">the procedure for consultation, cooperation and coordination of activities with the </w:t>
      </w:r>
      <w:r w:rsidR="00944B08" w:rsidRPr="00B644E7">
        <w:t>Contract Administrator</w:t>
      </w:r>
      <w:r w:rsidRPr="00E213AA">
        <w:t xml:space="preserve">, </w:t>
      </w:r>
      <w:r w:rsidR="00763314">
        <w:t xml:space="preserve">the </w:t>
      </w:r>
      <w:r w:rsidR="001C716E" w:rsidRPr="00B644E7">
        <w:t>Commonwealth</w:t>
      </w:r>
      <w:r w:rsidR="007E45DB">
        <w:t xml:space="preserve"> and </w:t>
      </w:r>
      <w:r w:rsidR="00437E8B" w:rsidRPr="00B644E7">
        <w:t>Other Contractors</w:t>
      </w:r>
      <w:r w:rsidRPr="00E213AA">
        <w:t xml:space="preserve"> regarding the </w:t>
      </w:r>
      <w:r w:rsidR="009E30EA" w:rsidRPr="00B644E7">
        <w:t>Environment</w:t>
      </w:r>
      <w:r w:rsidRPr="00E213AA">
        <w:t xml:space="preserve"> during the </w:t>
      </w:r>
      <w:r w:rsidR="000B3220" w:rsidRPr="00B644E7">
        <w:t>Contractor's Activities</w:t>
      </w:r>
      <w:r w:rsidRPr="00E213AA">
        <w:t xml:space="preserve"> and the </w:t>
      </w:r>
      <w:r w:rsidR="00D025B5" w:rsidRPr="00B644E7">
        <w:t>Works</w:t>
      </w:r>
      <w:r w:rsidRPr="00E213AA">
        <w:t>;</w:t>
      </w:r>
    </w:p>
    <w:p w14:paraId="447B1136" w14:textId="77777777" w:rsidR="00415C53" w:rsidRPr="00E213AA" w:rsidRDefault="00415C53" w:rsidP="00D33BF3">
      <w:pPr>
        <w:pStyle w:val="DefenceDefinitionNum"/>
        <w:tabs>
          <w:tab w:val="clear" w:pos="964"/>
          <w:tab w:val="num" w:pos="0"/>
        </w:tabs>
      </w:pPr>
      <w:r w:rsidRPr="00E213AA">
        <w:t xml:space="preserve">the training and awareness programmes provided to </w:t>
      </w:r>
      <w:r w:rsidR="00455CCE" w:rsidRPr="00B644E7">
        <w:t>Contractor</w:t>
      </w:r>
      <w:r w:rsidRPr="00E213AA">
        <w:t xml:space="preserve"> and </w:t>
      </w:r>
      <w:r w:rsidR="00F37D72">
        <w:t>s</w:t>
      </w:r>
      <w:r w:rsidRPr="00F37D72">
        <w:t>ubcontractor</w:t>
      </w:r>
      <w:r w:rsidR="007350AD">
        <w:t xml:space="preserve"> personnel regarding </w:t>
      </w:r>
      <w:r w:rsidRPr="00E213AA">
        <w:t xml:space="preserve">the </w:t>
      </w:r>
      <w:r w:rsidR="009E30EA" w:rsidRPr="00B644E7">
        <w:t>Environment</w:t>
      </w:r>
      <w:r w:rsidRPr="00E213AA">
        <w:t>;</w:t>
      </w:r>
    </w:p>
    <w:p w14:paraId="40501949" w14:textId="33B3CCCB" w:rsidR="00256896" w:rsidRPr="00E213AA" w:rsidRDefault="00256896" w:rsidP="00D33BF3">
      <w:pPr>
        <w:pStyle w:val="DefenceDefinitionNum"/>
        <w:tabs>
          <w:tab w:val="clear" w:pos="964"/>
          <w:tab w:val="num" w:pos="0"/>
        </w:tabs>
        <w:rPr>
          <w:b/>
        </w:rPr>
      </w:pPr>
      <w:r w:rsidRPr="00E213AA">
        <w:rPr>
          <w:rStyle w:val="Hyperlink"/>
          <w:color w:val="000000"/>
        </w:rPr>
        <w:t xml:space="preserve">the procedure for preparing (including tailoring) and finalising the </w:t>
      </w:r>
      <w:r w:rsidR="009E30EA" w:rsidRPr="00B644E7">
        <w:t>Environmental Management Plan</w:t>
      </w:r>
      <w:r w:rsidRPr="00E213AA">
        <w:rPr>
          <w:rStyle w:val="Hyperlink"/>
          <w:color w:val="000000"/>
        </w:rPr>
        <w:t xml:space="preserve"> </w:t>
      </w:r>
      <w:r w:rsidR="00EA0749">
        <w:t>under</w:t>
      </w:r>
      <w:r w:rsidRPr="00E213AA">
        <w:t xml:space="preserve"> clause </w:t>
      </w:r>
      <w:r w:rsidRPr="00E213AA">
        <w:rPr>
          <w:rStyle w:val="Hyperlink"/>
        </w:rPr>
        <w:fldChar w:fldCharType="begin"/>
      </w:r>
      <w:r w:rsidRPr="00E213AA">
        <w:rPr>
          <w:rStyle w:val="Hyperlink"/>
        </w:rPr>
        <w:instrText xml:space="preserve"> REF _Ref100474748 \r \h  \* MERGEFORMAT </w:instrText>
      </w:r>
      <w:r w:rsidRPr="00E213AA">
        <w:rPr>
          <w:rStyle w:val="Hyperlink"/>
        </w:rPr>
      </w:r>
      <w:r w:rsidRPr="00E213AA">
        <w:rPr>
          <w:rStyle w:val="Hyperlink"/>
        </w:rPr>
        <w:fldChar w:fldCharType="separate"/>
      </w:r>
      <w:r w:rsidR="001C568C">
        <w:rPr>
          <w:rStyle w:val="Hyperlink"/>
        </w:rPr>
        <w:t>9.2</w:t>
      </w:r>
      <w:r w:rsidRPr="00E213AA">
        <w:rPr>
          <w:rStyle w:val="Hyperlink"/>
        </w:rPr>
        <w:fldChar w:fldCharType="end"/>
      </w:r>
      <w:r w:rsidRPr="00E213AA">
        <w:t>;</w:t>
      </w:r>
    </w:p>
    <w:p w14:paraId="5BE6E919" w14:textId="77777777" w:rsidR="00C81B7F" w:rsidRPr="00E213AA" w:rsidRDefault="00CA38BB" w:rsidP="00D33BF3">
      <w:pPr>
        <w:pStyle w:val="DefenceDefinitionNum"/>
        <w:tabs>
          <w:tab w:val="clear" w:pos="964"/>
          <w:tab w:val="num" w:pos="0"/>
        </w:tabs>
        <w:rPr>
          <w:rStyle w:val="Hyperlink"/>
          <w:color w:val="000000"/>
        </w:rPr>
      </w:pPr>
      <w:r w:rsidRPr="00A005A0">
        <w:rPr>
          <w:color w:val="auto"/>
        </w:rPr>
        <w:t xml:space="preserve">the </w:t>
      </w:r>
      <w:r w:rsidR="000C0C9D" w:rsidRPr="00A005A0">
        <w:rPr>
          <w:rStyle w:val="Hyperlink"/>
          <w:color w:val="auto"/>
        </w:rPr>
        <w:t>procedure</w:t>
      </w:r>
      <w:r w:rsidRPr="00A005A0">
        <w:rPr>
          <w:color w:val="auto"/>
        </w:rPr>
        <w:t xml:space="preserve"> for </w:t>
      </w:r>
      <w:r w:rsidRPr="00A005A0">
        <w:rPr>
          <w:rStyle w:val="Hyperlink"/>
          <w:color w:val="auto"/>
        </w:rPr>
        <w:t>regular</w:t>
      </w:r>
      <w:r w:rsidR="0022628D" w:rsidRPr="00A005A0">
        <w:rPr>
          <w:rStyle w:val="Hyperlink"/>
          <w:color w:val="auto"/>
        </w:rPr>
        <w:t>ly</w:t>
      </w:r>
      <w:r w:rsidRPr="00A005A0">
        <w:rPr>
          <w:rStyle w:val="Hyperlink"/>
          <w:color w:val="auto"/>
        </w:rPr>
        <w:t xml:space="preserve"> </w:t>
      </w:r>
      <w:r w:rsidR="0022628D" w:rsidRPr="00A005A0">
        <w:rPr>
          <w:rStyle w:val="Hyperlink"/>
          <w:color w:val="auto"/>
        </w:rPr>
        <w:t>identifying</w:t>
      </w:r>
      <w:r w:rsidR="009C6174" w:rsidRPr="00A005A0">
        <w:rPr>
          <w:rStyle w:val="Hyperlink"/>
          <w:color w:val="auto"/>
        </w:rPr>
        <w:t>, controlling</w:t>
      </w:r>
      <w:r w:rsidRPr="00A005A0">
        <w:rPr>
          <w:rStyle w:val="Hyperlink"/>
          <w:color w:val="auto"/>
        </w:rPr>
        <w:t xml:space="preserve"> </w:t>
      </w:r>
      <w:r w:rsidR="00DB35D1" w:rsidRPr="00A005A0">
        <w:rPr>
          <w:rStyle w:val="Hyperlink"/>
          <w:color w:val="auto"/>
        </w:rPr>
        <w:t>and</w:t>
      </w:r>
      <w:r w:rsidRPr="00A005A0">
        <w:rPr>
          <w:rStyle w:val="Hyperlink"/>
          <w:color w:val="auto"/>
        </w:rPr>
        <w:t xml:space="preserve"> monitoring </w:t>
      </w:r>
      <w:r w:rsidR="009C6174" w:rsidRPr="00A005A0">
        <w:rPr>
          <w:rStyle w:val="Hyperlink"/>
          <w:color w:val="auto"/>
        </w:rPr>
        <w:t xml:space="preserve">possible and actual </w:t>
      </w:r>
      <w:r w:rsidRPr="00A005A0">
        <w:rPr>
          <w:color w:val="auto"/>
        </w:rPr>
        <w:t>impacts on the</w:t>
      </w:r>
      <w:r w:rsidRPr="00E213AA">
        <w:t xml:space="preserve"> </w:t>
      </w:r>
      <w:r w:rsidR="009E30EA" w:rsidRPr="00B644E7">
        <w:t>Environment</w:t>
      </w:r>
      <w:r w:rsidRPr="00E213AA">
        <w:t xml:space="preserve"> </w:t>
      </w:r>
      <w:r w:rsidR="00C81B7F" w:rsidRPr="00E213AA">
        <w:t xml:space="preserve">associated with the </w:t>
      </w:r>
      <w:r w:rsidR="000B3220" w:rsidRPr="00B644E7">
        <w:t>Contractor's Activities</w:t>
      </w:r>
      <w:r w:rsidR="00C81B7F" w:rsidRPr="00E213AA">
        <w:t xml:space="preserve"> and the </w:t>
      </w:r>
      <w:r w:rsidR="00D025B5" w:rsidRPr="00B644E7">
        <w:t>Works</w:t>
      </w:r>
      <w:r w:rsidR="00C81B7F" w:rsidRPr="00A005A0">
        <w:rPr>
          <w:rStyle w:val="Hyperlink"/>
          <w:color w:val="auto"/>
        </w:rPr>
        <w:t xml:space="preserve">, including the </w:t>
      </w:r>
      <w:r w:rsidR="000C0C9D" w:rsidRPr="00A005A0">
        <w:rPr>
          <w:rStyle w:val="Hyperlink"/>
          <w:color w:val="auto"/>
        </w:rPr>
        <w:t xml:space="preserve">procedures </w:t>
      </w:r>
      <w:r w:rsidR="006F479A">
        <w:rPr>
          <w:rStyle w:val="Hyperlink"/>
          <w:color w:val="auto"/>
        </w:rPr>
        <w:t>for</w:t>
      </w:r>
      <w:r w:rsidR="00C81B7F" w:rsidRPr="00A005A0">
        <w:rPr>
          <w:rStyle w:val="Hyperlink"/>
          <w:color w:val="auto"/>
        </w:rPr>
        <w:t xml:space="preserve"> recording, reporting, responding to and finalising: </w:t>
      </w:r>
    </w:p>
    <w:p w14:paraId="44894D48" w14:textId="77777777" w:rsidR="00C81B7F" w:rsidRPr="00A005A0" w:rsidRDefault="00C81B7F" w:rsidP="00D33BF3">
      <w:pPr>
        <w:pStyle w:val="DefenceDefinitionNum2"/>
        <w:tabs>
          <w:tab w:val="clear" w:pos="1928"/>
          <w:tab w:val="num" w:pos="964"/>
        </w:tabs>
      </w:pPr>
      <w:r w:rsidRPr="00A005A0">
        <w:rPr>
          <w:rStyle w:val="Hyperlink"/>
          <w:color w:val="auto"/>
        </w:rPr>
        <w:t xml:space="preserve">matters arising </w:t>
      </w:r>
      <w:r w:rsidR="005D3B60">
        <w:rPr>
          <w:rStyle w:val="Hyperlink"/>
          <w:color w:val="auto"/>
        </w:rPr>
        <w:t xml:space="preserve">out of or </w:t>
      </w:r>
      <w:r w:rsidRPr="00A005A0">
        <w:rPr>
          <w:rStyle w:val="Hyperlink"/>
          <w:color w:val="auto"/>
        </w:rPr>
        <w:t xml:space="preserve">in connection with such </w:t>
      </w:r>
      <w:r w:rsidR="00DB35D1" w:rsidRPr="00A005A0">
        <w:rPr>
          <w:rStyle w:val="Hyperlink"/>
          <w:color w:val="auto"/>
        </w:rPr>
        <w:t>identification</w:t>
      </w:r>
      <w:r w:rsidR="009C6174" w:rsidRPr="00A005A0">
        <w:rPr>
          <w:rStyle w:val="Hyperlink"/>
          <w:color w:val="auto"/>
        </w:rPr>
        <w:t>, control</w:t>
      </w:r>
      <w:r w:rsidRPr="00A005A0">
        <w:rPr>
          <w:rStyle w:val="Hyperlink"/>
          <w:color w:val="auto"/>
        </w:rPr>
        <w:t xml:space="preserve"> </w:t>
      </w:r>
      <w:r w:rsidR="00DB35D1" w:rsidRPr="00A005A0">
        <w:rPr>
          <w:rStyle w:val="Hyperlink"/>
          <w:color w:val="auto"/>
        </w:rPr>
        <w:t>and</w:t>
      </w:r>
      <w:r w:rsidRPr="00A005A0">
        <w:rPr>
          <w:rStyle w:val="Hyperlink"/>
          <w:color w:val="auto"/>
        </w:rPr>
        <w:t xml:space="preserve"> monitoring</w:t>
      </w:r>
      <w:r w:rsidRPr="00A005A0">
        <w:t>;</w:t>
      </w:r>
      <w:r w:rsidR="000C0C9D" w:rsidRPr="00A005A0">
        <w:t xml:space="preserve"> </w:t>
      </w:r>
      <w:r w:rsidR="008941B6" w:rsidRPr="00A005A0">
        <w:t>and</w:t>
      </w:r>
    </w:p>
    <w:p w14:paraId="62669DE5" w14:textId="77777777" w:rsidR="00C81B7F" w:rsidRPr="00E213AA" w:rsidRDefault="008941B6" w:rsidP="00D33BF3">
      <w:pPr>
        <w:pStyle w:val="DefenceDefinitionNum2"/>
        <w:tabs>
          <w:tab w:val="clear" w:pos="1928"/>
          <w:tab w:val="num" w:pos="964"/>
        </w:tabs>
        <w:rPr>
          <w:rStyle w:val="Hyperlink"/>
          <w:color w:val="auto"/>
        </w:rPr>
      </w:pPr>
      <w:r w:rsidRPr="00E213AA">
        <w:t xml:space="preserve">complaints, incidents (including </w:t>
      </w:r>
      <w:r w:rsidRPr="00B644E7">
        <w:t>Environmental Incidents</w:t>
      </w:r>
      <w:r w:rsidRPr="00E213AA">
        <w:t>)</w:t>
      </w:r>
      <w:r w:rsidR="00B346CE" w:rsidRPr="00E213AA">
        <w:t>, near misses</w:t>
      </w:r>
      <w:r w:rsidRPr="00E213AA">
        <w:t xml:space="preserve"> and other situations or accidents </w:t>
      </w:r>
      <w:r w:rsidR="00C81B7F" w:rsidRPr="00E213AA">
        <w:t xml:space="preserve">regarding the </w:t>
      </w:r>
      <w:r w:rsidR="009E30EA" w:rsidRPr="00B644E7">
        <w:t>Environment</w:t>
      </w:r>
      <w:r w:rsidR="00C81B7F" w:rsidRPr="00E213AA">
        <w:t xml:space="preserve"> during the </w:t>
      </w:r>
      <w:r w:rsidR="000B3220" w:rsidRPr="00B644E7">
        <w:t>Contractor's Activities</w:t>
      </w:r>
      <w:r w:rsidR="00C81B7F" w:rsidRPr="00E213AA">
        <w:t xml:space="preserve"> and the </w:t>
      </w:r>
      <w:r w:rsidR="00D025B5" w:rsidRPr="00B644E7">
        <w:t>Works</w:t>
      </w:r>
      <w:r w:rsidR="00C81B7F" w:rsidRPr="00E213AA">
        <w:rPr>
          <w:rStyle w:val="Hyperlink"/>
        </w:rPr>
        <w:t>;</w:t>
      </w:r>
    </w:p>
    <w:p w14:paraId="15C432C2" w14:textId="6D9343AC" w:rsidR="00415C53" w:rsidRPr="00E213AA" w:rsidRDefault="00415C53" w:rsidP="00D33BF3">
      <w:pPr>
        <w:pStyle w:val="DefenceDefinitionNum"/>
        <w:tabs>
          <w:tab w:val="clear" w:pos="964"/>
          <w:tab w:val="num" w:pos="0"/>
        </w:tabs>
        <w:rPr>
          <w:rStyle w:val="Hyperlink"/>
          <w:color w:val="auto"/>
        </w:rPr>
      </w:pPr>
      <w:r w:rsidRPr="00E213AA">
        <w:rPr>
          <w:rStyle w:val="Hyperlink"/>
          <w:color w:val="auto"/>
        </w:rPr>
        <w:t xml:space="preserve">the </w:t>
      </w:r>
      <w:r w:rsidR="000C0C9D" w:rsidRPr="00E213AA">
        <w:rPr>
          <w:rStyle w:val="Hyperlink"/>
          <w:color w:val="auto"/>
        </w:rPr>
        <w:t>procedure</w:t>
      </w:r>
      <w:r w:rsidRPr="00E213AA">
        <w:rPr>
          <w:rStyle w:val="Hyperlink"/>
          <w:color w:val="auto"/>
        </w:rPr>
        <w:t xml:space="preserve"> for regularly reviewing, updating and amending the </w:t>
      </w:r>
      <w:r w:rsidR="009E30EA" w:rsidRPr="00B644E7">
        <w:t>Environmental Management Plan</w:t>
      </w:r>
      <w:r w:rsidR="00CA38BB" w:rsidRPr="00E213AA">
        <w:rPr>
          <w:rStyle w:val="Hyperlink"/>
          <w:color w:val="auto"/>
        </w:rPr>
        <w:t xml:space="preserve"> </w:t>
      </w:r>
      <w:r w:rsidR="00EA0749">
        <w:t>under clause</w:t>
      </w:r>
      <w:r w:rsidRPr="00E213AA">
        <w:rPr>
          <w:rStyle w:val="Hyperlink"/>
          <w:color w:val="auto"/>
        </w:rPr>
        <w:t xml:space="preserve"> </w:t>
      </w:r>
      <w:r w:rsidRPr="00E213AA">
        <w:rPr>
          <w:rStyle w:val="Hyperlink"/>
          <w:color w:val="auto"/>
        </w:rPr>
        <w:fldChar w:fldCharType="begin"/>
      </w:r>
      <w:r w:rsidRPr="00E213AA">
        <w:rPr>
          <w:rStyle w:val="Hyperlink"/>
          <w:color w:val="auto"/>
        </w:rPr>
        <w:instrText xml:space="preserve"> REF _Ref100474748 \r \h  \* MERGEFORMAT </w:instrText>
      </w:r>
      <w:r w:rsidRPr="00E213AA">
        <w:rPr>
          <w:rStyle w:val="Hyperlink"/>
          <w:color w:val="auto"/>
        </w:rPr>
      </w:r>
      <w:r w:rsidRPr="00E213AA">
        <w:rPr>
          <w:rStyle w:val="Hyperlink"/>
          <w:color w:val="auto"/>
        </w:rPr>
        <w:fldChar w:fldCharType="separate"/>
      </w:r>
      <w:r w:rsidR="001C568C">
        <w:rPr>
          <w:rStyle w:val="Hyperlink"/>
          <w:color w:val="auto"/>
        </w:rPr>
        <w:t>9.2</w:t>
      </w:r>
      <w:r w:rsidRPr="00E213AA">
        <w:rPr>
          <w:rStyle w:val="Hyperlink"/>
          <w:color w:val="auto"/>
        </w:rPr>
        <w:fldChar w:fldCharType="end"/>
      </w:r>
      <w:r w:rsidR="00A15635" w:rsidRPr="00E213AA">
        <w:rPr>
          <w:rStyle w:val="Hyperlink"/>
          <w:color w:val="auto"/>
        </w:rPr>
        <w:t xml:space="preserve"> (including as a result of any </w:t>
      </w:r>
      <w:r w:rsidR="00A15635" w:rsidRPr="00E213AA">
        <w:rPr>
          <w:color w:val="auto"/>
        </w:rPr>
        <w:t xml:space="preserve">complaint, incident (including </w:t>
      </w:r>
      <w:r w:rsidR="009E30EA" w:rsidRPr="00B644E7">
        <w:t>Environmental Incidents</w:t>
      </w:r>
      <w:r w:rsidR="00A15635" w:rsidRPr="00E213AA">
        <w:rPr>
          <w:color w:val="auto"/>
        </w:rPr>
        <w:t xml:space="preserve">), </w:t>
      </w:r>
      <w:r w:rsidR="00B346CE" w:rsidRPr="00E213AA">
        <w:rPr>
          <w:color w:val="auto"/>
        </w:rPr>
        <w:t xml:space="preserve">near misses and </w:t>
      </w:r>
      <w:r w:rsidR="00A15635" w:rsidRPr="00E213AA">
        <w:rPr>
          <w:color w:val="auto"/>
        </w:rPr>
        <w:t>other situation</w:t>
      </w:r>
      <w:r w:rsidR="002B104F" w:rsidRPr="00E213AA">
        <w:rPr>
          <w:color w:val="auto"/>
        </w:rPr>
        <w:t>s</w:t>
      </w:r>
      <w:r w:rsidR="00A15635" w:rsidRPr="00E213AA">
        <w:rPr>
          <w:color w:val="auto"/>
        </w:rPr>
        <w:t xml:space="preserve"> or accident</w:t>
      </w:r>
      <w:r w:rsidR="00F37D72">
        <w:rPr>
          <w:color w:val="auto"/>
        </w:rPr>
        <w:t>s</w:t>
      </w:r>
      <w:r w:rsidR="00A15635" w:rsidRPr="00E213AA">
        <w:rPr>
          <w:color w:val="auto"/>
        </w:rPr>
        <w:t xml:space="preserve"> on </w:t>
      </w:r>
      <w:r w:rsidR="001C716E" w:rsidRPr="00B644E7">
        <w:t>Commonwealth</w:t>
      </w:r>
      <w:r w:rsidR="00A15635" w:rsidRPr="00E213AA">
        <w:rPr>
          <w:color w:val="auto"/>
        </w:rPr>
        <w:t xml:space="preserve"> property or the</w:t>
      </w:r>
      <w:r w:rsidR="00A15635" w:rsidRPr="00B644E7">
        <w:t xml:space="preserve"> </w:t>
      </w:r>
      <w:r w:rsidR="00453849" w:rsidRPr="00B644E7">
        <w:t>Site</w:t>
      </w:r>
      <w:r w:rsidR="00A15635" w:rsidRPr="00E213AA">
        <w:rPr>
          <w:color w:val="auto"/>
        </w:rPr>
        <w:t xml:space="preserve"> during the </w:t>
      </w:r>
      <w:r w:rsidR="000B3220" w:rsidRPr="00B644E7">
        <w:t>Contractor's Activities</w:t>
      </w:r>
      <w:r w:rsidR="00A15635" w:rsidRPr="00E213AA">
        <w:rPr>
          <w:color w:val="auto"/>
        </w:rPr>
        <w:t xml:space="preserve"> and the </w:t>
      </w:r>
      <w:r w:rsidR="00D025B5" w:rsidRPr="00B644E7">
        <w:t>Works</w:t>
      </w:r>
      <w:r w:rsidR="00A15635" w:rsidRPr="00E213AA">
        <w:rPr>
          <w:rStyle w:val="Hyperlink"/>
          <w:color w:val="auto"/>
        </w:rPr>
        <w:t>)</w:t>
      </w:r>
      <w:r w:rsidRPr="00E213AA">
        <w:rPr>
          <w:rStyle w:val="Hyperlink"/>
          <w:color w:val="auto"/>
        </w:rPr>
        <w:t xml:space="preserve">; </w:t>
      </w:r>
    </w:p>
    <w:p w14:paraId="22DC0AC7" w14:textId="77777777" w:rsidR="00C81B7F" w:rsidRPr="00F67895" w:rsidRDefault="00C81B7F" w:rsidP="00D33BF3">
      <w:pPr>
        <w:pStyle w:val="DefenceDefinitionNum"/>
        <w:tabs>
          <w:tab w:val="clear" w:pos="964"/>
          <w:tab w:val="num" w:pos="0"/>
        </w:tabs>
        <w:rPr>
          <w:rStyle w:val="Hyperlink"/>
          <w:color w:val="auto"/>
        </w:rPr>
      </w:pPr>
      <w:r w:rsidRPr="00F67895">
        <w:rPr>
          <w:rStyle w:val="Hyperlink"/>
          <w:color w:val="auto"/>
        </w:rPr>
        <w:t>the pro</w:t>
      </w:r>
      <w:r w:rsidR="000C0C9D" w:rsidRPr="00F67895">
        <w:rPr>
          <w:rStyle w:val="Hyperlink"/>
          <w:color w:val="auto"/>
        </w:rPr>
        <w:t>cedure</w:t>
      </w:r>
      <w:r w:rsidRPr="00F67895">
        <w:rPr>
          <w:rStyle w:val="Hyperlink"/>
          <w:color w:val="auto"/>
        </w:rPr>
        <w:t xml:space="preserve"> for ensuring </w:t>
      </w:r>
      <w:r w:rsidR="00F37D72" w:rsidRPr="00F37D72">
        <w:rPr>
          <w:rStyle w:val="Hyperlink"/>
          <w:color w:val="auto"/>
        </w:rPr>
        <w:t>s</w:t>
      </w:r>
      <w:r w:rsidRPr="00F37D72">
        <w:rPr>
          <w:rStyle w:val="Hyperlink"/>
          <w:color w:val="auto"/>
        </w:rPr>
        <w:t>ubcontractor</w:t>
      </w:r>
      <w:r w:rsidRPr="00F67895">
        <w:rPr>
          <w:rStyle w:val="Hyperlink"/>
          <w:color w:val="auto"/>
        </w:rPr>
        <w:t xml:space="preserve"> compliance with the </w:t>
      </w:r>
      <w:r w:rsidR="009E30EA" w:rsidRPr="00B644E7">
        <w:t>Environmental Management Plan</w:t>
      </w:r>
      <w:r w:rsidRPr="00F67895">
        <w:rPr>
          <w:rStyle w:val="Hyperlink"/>
          <w:color w:val="auto"/>
        </w:rPr>
        <w:t>;</w:t>
      </w:r>
    </w:p>
    <w:p w14:paraId="6E964703" w14:textId="77777777" w:rsidR="00DB35D1" w:rsidRPr="00F67895" w:rsidRDefault="00415C53" w:rsidP="00D33BF3">
      <w:pPr>
        <w:pStyle w:val="DefenceDefinitionNum"/>
        <w:tabs>
          <w:tab w:val="clear" w:pos="964"/>
          <w:tab w:val="num" w:pos="0"/>
        </w:tabs>
        <w:rPr>
          <w:rStyle w:val="Hyperlink"/>
          <w:color w:val="auto"/>
        </w:rPr>
      </w:pPr>
      <w:r w:rsidRPr="00F67895">
        <w:rPr>
          <w:rStyle w:val="Hyperlink"/>
          <w:color w:val="auto"/>
        </w:rPr>
        <w:t>the proc</w:t>
      </w:r>
      <w:r w:rsidR="000C0C9D" w:rsidRPr="00F67895">
        <w:rPr>
          <w:rStyle w:val="Hyperlink"/>
          <w:color w:val="auto"/>
        </w:rPr>
        <w:t>edure</w:t>
      </w:r>
      <w:r w:rsidRPr="00F67895">
        <w:rPr>
          <w:rStyle w:val="Hyperlink"/>
          <w:color w:val="auto"/>
        </w:rPr>
        <w:t xml:space="preserve"> for regular auditing or other monitoring o</w:t>
      </w:r>
      <w:r w:rsidR="00CA38BB" w:rsidRPr="00F67895">
        <w:rPr>
          <w:rStyle w:val="Hyperlink"/>
          <w:color w:val="auto"/>
        </w:rPr>
        <w:t>f</w:t>
      </w:r>
      <w:r w:rsidRPr="00F67895">
        <w:rPr>
          <w:rStyle w:val="Hyperlink"/>
          <w:color w:val="auto"/>
        </w:rPr>
        <w:t xml:space="preserve"> </w:t>
      </w:r>
      <w:r w:rsidR="00455CCE" w:rsidRPr="00B644E7">
        <w:t>Contractor</w:t>
      </w:r>
      <w:r w:rsidRPr="00F67895">
        <w:rPr>
          <w:color w:val="auto"/>
        </w:rPr>
        <w:t xml:space="preserve"> and </w:t>
      </w:r>
      <w:r w:rsidR="00F37D72" w:rsidRPr="00F37D72">
        <w:rPr>
          <w:color w:val="auto"/>
        </w:rPr>
        <w:t>s</w:t>
      </w:r>
      <w:r w:rsidRPr="00F37D72">
        <w:rPr>
          <w:color w:val="auto"/>
        </w:rPr>
        <w:t>ubcontractor</w:t>
      </w:r>
      <w:r w:rsidRPr="00F67895">
        <w:rPr>
          <w:rStyle w:val="Hyperlink"/>
          <w:color w:val="auto"/>
        </w:rPr>
        <w:t xml:space="preserve"> compliance with the </w:t>
      </w:r>
      <w:r w:rsidR="009E30EA" w:rsidRPr="00B644E7">
        <w:t>Environmental Management Plan</w:t>
      </w:r>
      <w:r w:rsidRPr="00F67895">
        <w:rPr>
          <w:rStyle w:val="Hyperlink"/>
          <w:color w:val="auto"/>
        </w:rPr>
        <w:t>, including the proce</w:t>
      </w:r>
      <w:r w:rsidR="000C0C9D" w:rsidRPr="00F67895">
        <w:rPr>
          <w:rStyle w:val="Hyperlink"/>
          <w:color w:val="auto"/>
        </w:rPr>
        <w:t>dures</w:t>
      </w:r>
      <w:r w:rsidRPr="00F67895">
        <w:rPr>
          <w:rStyle w:val="Hyperlink"/>
          <w:color w:val="auto"/>
        </w:rPr>
        <w:t xml:space="preserve"> for recording, reporting, responding to and finalising</w:t>
      </w:r>
      <w:r w:rsidR="00DB35D1" w:rsidRPr="00F67895">
        <w:rPr>
          <w:rStyle w:val="Hyperlink"/>
          <w:color w:val="auto"/>
        </w:rPr>
        <w:t xml:space="preserve">: </w:t>
      </w:r>
    </w:p>
    <w:p w14:paraId="162F2C50" w14:textId="77777777" w:rsidR="00415C53" w:rsidRPr="00F67895" w:rsidRDefault="00415C53" w:rsidP="00D33BF3">
      <w:pPr>
        <w:pStyle w:val="DefenceDefinitionNum2"/>
        <w:tabs>
          <w:tab w:val="clear" w:pos="1928"/>
          <w:tab w:val="num" w:pos="964"/>
        </w:tabs>
        <w:rPr>
          <w:rStyle w:val="Hyperlink"/>
          <w:color w:val="auto"/>
        </w:rPr>
      </w:pPr>
      <w:r w:rsidRPr="00F67895">
        <w:rPr>
          <w:rStyle w:val="Hyperlink"/>
          <w:color w:val="auto"/>
        </w:rPr>
        <w:t xml:space="preserve">matters arising </w:t>
      </w:r>
      <w:r w:rsidR="005D3B60">
        <w:rPr>
          <w:rStyle w:val="Hyperlink"/>
          <w:color w:val="auto"/>
        </w:rPr>
        <w:t xml:space="preserve">out of or </w:t>
      </w:r>
      <w:r w:rsidRPr="00F67895">
        <w:rPr>
          <w:rStyle w:val="Hyperlink"/>
          <w:color w:val="auto"/>
        </w:rPr>
        <w:t xml:space="preserve">in connection with such audits or other monitoring; </w:t>
      </w:r>
      <w:r w:rsidR="008941B6" w:rsidRPr="00F67895">
        <w:rPr>
          <w:rStyle w:val="Hyperlink"/>
          <w:color w:val="auto"/>
        </w:rPr>
        <w:t xml:space="preserve">and </w:t>
      </w:r>
    </w:p>
    <w:p w14:paraId="2AC3B408" w14:textId="77777777" w:rsidR="008941B6" w:rsidRPr="00F67895" w:rsidRDefault="008941B6" w:rsidP="00D33BF3">
      <w:pPr>
        <w:pStyle w:val="DefenceDefinitionNum2"/>
        <w:tabs>
          <w:tab w:val="clear" w:pos="1928"/>
          <w:tab w:val="num" w:pos="964"/>
        </w:tabs>
        <w:rPr>
          <w:rStyle w:val="Hyperlink"/>
          <w:color w:val="auto"/>
        </w:rPr>
      </w:pPr>
      <w:r w:rsidRPr="00F67895">
        <w:t xml:space="preserve">complaints, incidents (including </w:t>
      </w:r>
      <w:r w:rsidR="009E30EA" w:rsidRPr="00B644E7">
        <w:t>Environmental Incidents</w:t>
      </w:r>
      <w:r w:rsidRPr="00F67895">
        <w:t>)</w:t>
      </w:r>
      <w:r w:rsidR="00B346CE" w:rsidRPr="00F67895">
        <w:t>, near misses</w:t>
      </w:r>
      <w:r w:rsidRPr="00F67895">
        <w:t xml:space="preserve"> and other situations or accidents regarding the </w:t>
      </w:r>
      <w:r w:rsidR="009E30EA" w:rsidRPr="00B644E7">
        <w:t>Environment</w:t>
      </w:r>
      <w:r w:rsidRPr="00F67895">
        <w:t xml:space="preserve"> during the </w:t>
      </w:r>
      <w:r w:rsidR="000B3220" w:rsidRPr="00B644E7">
        <w:t>Contractor's Activities</w:t>
      </w:r>
      <w:r w:rsidRPr="00F67895">
        <w:t xml:space="preserve"> and the </w:t>
      </w:r>
      <w:r w:rsidR="00D025B5" w:rsidRPr="00B644E7">
        <w:t>Works</w:t>
      </w:r>
      <w:r w:rsidRPr="00F67895">
        <w:rPr>
          <w:rStyle w:val="Hyperlink"/>
        </w:rPr>
        <w:t>;</w:t>
      </w:r>
    </w:p>
    <w:p w14:paraId="30DE6EE0" w14:textId="77777777" w:rsidR="00415C53" w:rsidRPr="00F67895" w:rsidRDefault="00415C53" w:rsidP="00D33BF3">
      <w:pPr>
        <w:pStyle w:val="DefenceDefinitionNum"/>
        <w:tabs>
          <w:tab w:val="clear" w:pos="964"/>
          <w:tab w:val="num" w:pos="0"/>
        </w:tabs>
      </w:pPr>
      <w:r w:rsidRPr="00F67895">
        <w:t xml:space="preserve">the additional matters specified in the </w:t>
      </w:r>
      <w:r w:rsidR="000B3220" w:rsidRPr="00B644E7">
        <w:t>Contract Particulars</w:t>
      </w:r>
      <w:r w:rsidRPr="00F67895">
        <w:t xml:space="preserve">; and </w:t>
      </w:r>
    </w:p>
    <w:p w14:paraId="6050444A" w14:textId="77777777" w:rsidR="00415C53" w:rsidRPr="00DC5104" w:rsidRDefault="00415C53" w:rsidP="00D33BF3">
      <w:pPr>
        <w:pStyle w:val="DefenceDefinitionNum"/>
        <w:tabs>
          <w:tab w:val="clear" w:pos="964"/>
          <w:tab w:val="num" w:pos="0"/>
        </w:tabs>
      </w:pPr>
      <w:r w:rsidRPr="00DC5104">
        <w:t>any other matters required by</w:t>
      </w:r>
      <w:r w:rsidR="003C12C9">
        <w:t xml:space="preserve"> the</w:t>
      </w:r>
      <w:r w:rsidRPr="00DC5104">
        <w:t>:</w:t>
      </w:r>
    </w:p>
    <w:p w14:paraId="0258BE94" w14:textId="77777777" w:rsidR="00415C53" w:rsidRPr="00DC5104" w:rsidRDefault="008A3BB2" w:rsidP="00D33BF3">
      <w:pPr>
        <w:pStyle w:val="DefenceDefinitionNum2"/>
        <w:tabs>
          <w:tab w:val="clear" w:pos="1928"/>
          <w:tab w:val="num" w:pos="964"/>
        </w:tabs>
      </w:pPr>
      <w:r w:rsidRPr="00B644E7">
        <w:t>Contract</w:t>
      </w:r>
      <w:r w:rsidR="00415C53" w:rsidRPr="00DC5104">
        <w:t xml:space="preserve">; or </w:t>
      </w:r>
    </w:p>
    <w:p w14:paraId="2193D243" w14:textId="77777777" w:rsidR="00415C53" w:rsidRPr="00DC5104" w:rsidRDefault="00944B08" w:rsidP="00D33BF3">
      <w:pPr>
        <w:pStyle w:val="DefenceDefinitionNum2"/>
        <w:tabs>
          <w:tab w:val="clear" w:pos="1928"/>
          <w:tab w:val="num" w:pos="964"/>
        </w:tabs>
      </w:pPr>
      <w:r w:rsidRPr="00B644E7">
        <w:t>Contract Administrator</w:t>
      </w:r>
      <w:r w:rsidR="00415C53" w:rsidRPr="00DC5104">
        <w:t>.</w:t>
      </w:r>
    </w:p>
    <w:p w14:paraId="3EF62B69" w14:textId="77777777" w:rsidR="00CB4C72" w:rsidRPr="005D2C6B" w:rsidRDefault="00CB4C72" w:rsidP="00E455C7">
      <w:pPr>
        <w:pStyle w:val="DefenceBoldNormal"/>
      </w:pPr>
      <w:bookmarkStart w:id="82" w:name="EnvironmentalObjectives"/>
      <w:r w:rsidRPr="005D2C6B">
        <w:t>Environmental Objectives</w:t>
      </w:r>
      <w:bookmarkEnd w:id="82"/>
    </w:p>
    <w:p w14:paraId="04EC282D" w14:textId="2B99E471" w:rsidR="00CB4C72" w:rsidRPr="005D2C6B" w:rsidRDefault="00CB4C72" w:rsidP="00CB4C72">
      <w:pPr>
        <w:pStyle w:val="DefenceDefinition0"/>
      </w:pPr>
      <w:r w:rsidRPr="005D2C6B">
        <w:t xml:space="preserve">The </w:t>
      </w:r>
      <w:r w:rsidR="00224D46">
        <w:t>following o</w:t>
      </w:r>
      <w:r w:rsidR="00966426" w:rsidRPr="00B644E7">
        <w:t>bjectives</w:t>
      </w:r>
      <w:r w:rsidRPr="005D2C6B">
        <w:t>:</w:t>
      </w:r>
    </w:p>
    <w:p w14:paraId="72CDEF55" w14:textId="77777777" w:rsidR="00C95F27" w:rsidRDefault="00B15FA1" w:rsidP="00D33BF3">
      <w:pPr>
        <w:pStyle w:val="DefenceDefinitionNum"/>
        <w:tabs>
          <w:tab w:val="clear" w:pos="964"/>
          <w:tab w:val="num" w:pos="0"/>
        </w:tabs>
      </w:pPr>
      <w:r>
        <w:t xml:space="preserve">to </w:t>
      </w:r>
      <w:r w:rsidR="00CB4C72" w:rsidRPr="005D2C6B">
        <w:t xml:space="preserve">encourage best practice environmental management through </w:t>
      </w:r>
      <w:r w:rsidR="00C95F27">
        <w:t xml:space="preserve">the </w:t>
      </w:r>
      <w:r w:rsidR="00CB4C72" w:rsidRPr="005D2C6B">
        <w:t xml:space="preserve">planning, </w:t>
      </w:r>
      <w:r w:rsidR="00C95F27">
        <w:t xml:space="preserve">development, implementation and </w:t>
      </w:r>
      <w:r w:rsidR="00CB4C72" w:rsidRPr="005D2C6B">
        <w:t>continuous improvement</w:t>
      </w:r>
      <w:r w:rsidR="00C95F27">
        <w:t xml:space="preserve"> of environmental management procedures during the </w:t>
      </w:r>
      <w:r w:rsidR="000B3220" w:rsidRPr="00B644E7">
        <w:t>Contractor's Activities</w:t>
      </w:r>
      <w:r w:rsidR="00C95F27">
        <w:t xml:space="preserve"> and the </w:t>
      </w:r>
      <w:r w:rsidR="00D025B5" w:rsidRPr="00B644E7">
        <w:t>Works</w:t>
      </w:r>
      <w:r w:rsidR="00C95F27">
        <w:t xml:space="preserve">; </w:t>
      </w:r>
    </w:p>
    <w:p w14:paraId="6163776E" w14:textId="77777777" w:rsidR="00CB4C72" w:rsidRPr="005D2C6B" w:rsidRDefault="00B15FA1" w:rsidP="00D33BF3">
      <w:pPr>
        <w:pStyle w:val="DefenceDefinitionNum"/>
        <w:tabs>
          <w:tab w:val="clear" w:pos="964"/>
          <w:tab w:val="num" w:pos="0"/>
        </w:tabs>
      </w:pPr>
      <w:r>
        <w:t xml:space="preserve">to </w:t>
      </w:r>
      <w:r w:rsidR="00CB4C72" w:rsidRPr="005D2C6B">
        <w:t xml:space="preserve">prevent and minimise adverse impacts on the </w:t>
      </w:r>
      <w:r w:rsidR="009E30EA" w:rsidRPr="00B644E7">
        <w:t>Environment</w:t>
      </w:r>
      <w:r w:rsidR="00CB4C72" w:rsidRPr="005D2C6B">
        <w:t>;</w:t>
      </w:r>
    </w:p>
    <w:p w14:paraId="3FE99200" w14:textId="77777777" w:rsidR="00CB4C72" w:rsidRPr="005D2C6B" w:rsidRDefault="00B15FA1" w:rsidP="00D33BF3">
      <w:pPr>
        <w:pStyle w:val="DefenceDefinitionNum"/>
        <w:tabs>
          <w:tab w:val="clear" w:pos="964"/>
          <w:tab w:val="num" w:pos="0"/>
        </w:tabs>
      </w:pPr>
      <w:r>
        <w:t xml:space="preserve">to </w:t>
      </w:r>
      <w:r w:rsidR="00CB4C72" w:rsidRPr="005D2C6B">
        <w:t xml:space="preserve">recognise and protect any special environmental characteristics of the </w:t>
      </w:r>
      <w:r w:rsidR="00453849" w:rsidRPr="00B644E7">
        <w:t>Site</w:t>
      </w:r>
      <w:r w:rsidR="00CB4C72" w:rsidRPr="00CE4628">
        <w:t xml:space="preserve"> </w:t>
      </w:r>
      <w:r w:rsidR="00CB4C72" w:rsidRPr="005D2C6B">
        <w:t>(including cultural heritage significance);</w:t>
      </w:r>
      <w:r w:rsidR="00107149">
        <w:t xml:space="preserve"> and</w:t>
      </w:r>
    </w:p>
    <w:p w14:paraId="7E92D812" w14:textId="77777777" w:rsidR="00EC4783" w:rsidRPr="00DC5104" w:rsidRDefault="00EC4783" w:rsidP="00D33BF3">
      <w:pPr>
        <w:pStyle w:val="DefenceDefinitionNum"/>
        <w:tabs>
          <w:tab w:val="clear" w:pos="964"/>
          <w:tab w:val="num" w:pos="0"/>
        </w:tabs>
      </w:pPr>
      <w:r w:rsidRPr="00DC5104">
        <w:t xml:space="preserve">the additional objectives specified in the </w:t>
      </w:r>
      <w:r w:rsidR="000B3220" w:rsidRPr="00B644E7">
        <w:t>Contract Particulars</w:t>
      </w:r>
      <w:r w:rsidRPr="00DC5104">
        <w:t>.</w:t>
      </w:r>
    </w:p>
    <w:p w14:paraId="62783514" w14:textId="77777777" w:rsidR="00DA7739" w:rsidRPr="00AE7774" w:rsidRDefault="00DA7739" w:rsidP="00DE2244">
      <w:pPr>
        <w:pStyle w:val="DefenceBoldNormal"/>
      </w:pPr>
      <w:bookmarkStart w:id="83" w:name="ErrorsAndOmissionsInsurance"/>
      <w:r w:rsidRPr="00AE7774">
        <w:t>Errors and Omissions Insurance</w:t>
      </w:r>
      <w:bookmarkEnd w:id="83"/>
    </w:p>
    <w:p w14:paraId="38993AED" w14:textId="77777777" w:rsidR="00DA7739" w:rsidRPr="00AE7774" w:rsidRDefault="00DA7739" w:rsidP="00DE2244">
      <w:pPr>
        <w:pStyle w:val="DefenceDefinition0"/>
      </w:pPr>
      <w:r w:rsidRPr="00AE7774">
        <w:t xml:space="preserve">A policy of insurance to cover civil liabilities </w:t>
      </w:r>
      <w:r w:rsidR="00CB4C72" w:rsidRPr="00AE7774">
        <w:t xml:space="preserve">(not covered under </w:t>
      </w:r>
      <w:r w:rsidR="00437E8B" w:rsidRPr="00B644E7">
        <w:t>Public Liability Insurance</w:t>
      </w:r>
      <w:r w:rsidR="00CB4C72" w:rsidRPr="00AE7774">
        <w:t xml:space="preserve">, products liability or umbrella liability insurance) </w:t>
      </w:r>
      <w:r w:rsidRPr="00AE7774">
        <w:t xml:space="preserve">whether arising in tort, </w:t>
      </w:r>
      <w:r w:rsidR="000018CA" w:rsidRPr="00AE7774">
        <w:t xml:space="preserve">contract </w:t>
      </w:r>
      <w:r w:rsidRPr="00AE7774">
        <w:t>or under statute</w:t>
      </w:r>
      <w:r w:rsidR="00EE4517" w:rsidRPr="00AE7774">
        <w:t>,</w:t>
      </w:r>
      <w:r w:rsidRPr="00AE7774">
        <w:t xml:space="preserve"> incurred by the </w:t>
      </w:r>
      <w:r w:rsidR="00455CCE" w:rsidRPr="00B644E7">
        <w:t>Contractor</w:t>
      </w:r>
      <w:r w:rsidRPr="00AE7774">
        <w:t xml:space="preserve"> or its subcontractors </w:t>
      </w:r>
      <w:r w:rsidR="00CB4C72" w:rsidRPr="00AE7774">
        <w:t xml:space="preserve">other than </w:t>
      </w:r>
      <w:r w:rsidRPr="00AE7774">
        <w:t>in a professional capacity</w:t>
      </w:r>
      <w:r w:rsidR="00CB4C72" w:rsidRPr="00AE7774">
        <w:t xml:space="preserve"> or the capacity of a corporate </w:t>
      </w:r>
      <w:r w:rsidR="00250C6D" w:rsidRPr="00AE7774">
        <w:t xml:space="preserve">director </w:t>
      </w:r>
      <w:r w:rsidR="00CB4C72" w:rsidRPr="00AE7774">
        <w:t xml:space="preserve">or officer, in carrying out the </w:t>
      </w:r>
      <w:r w:rsidR="000B3220" w:rsidRPr="00B644E7">
        <w:t>Contractor's Activities</w:t>
      </w:r>
      <w:r w:rsidRPr="00AE7774">
        <w:t>.</w:t>
      </w:r>
    </w:p>
    <w:p w14:paraId="697656D5" w14:textId="77777777" w:rsidR="00DA7739" w:rsidRPr="005D2C6B" w:rsidRDefault="00DA7739" w:rsidP="00DE2244">
      <w:pPr>
        <w:pStyle w:val="DefenceBoldNormal"/>
      </w:pPr>
      <w:bookmarkStart w:id="84" w:name="ESD"/>
      <w:r w:rsidRPr="005D2C6B">
        <w:t>ESD</w:t>
      </w:r>
      <w:bookmarkEnd w:id="84"/>
    </w:p>
    <w:p w14:paraId="7BEE272E" w14:textId="77777777" w:rsidR="00DA7739" w:rsidRDefault="00DA7739" w:rsidP="00DE2244">
      <w:pPr>
        <w:pStyle w:val="DefenceDefinition0"/>
      </w:pPr>
      <w:r w:rsidRPr="005D2C6B">
        <w:t>Ecologically sustainable development.</w:t>
      </w:r>
      <w:r w:rsidR="00080DFE">
        <w:t xml:space="preserve"> </w:t>
      </w:r>
    </w:p>
    <w:p w14:paraId="7A620EF0" w14:textId="77777777" w:rsidR="00DA7739" w:rsidRPr="005D2C6B" w:rsidRDefault="00DA7739" w:rsidP="00DE2244">
      <w:pPr>
        <w:pStyle w:val="DefenceBoldNormal"/>
      </w:pPr>
      <w:bookmarkStart w:id="85" w:name="ESDPrinciples"/>
      <w:r w:rsidRPr="005D2C6B">
        <w:t>ESD Principles</w:t>
      </w:r>
      <w:bookmarkEnd w:id="85"/>
    </w:p>
    <w:p w14:paraId="1EE3F783" w14:textId="77777777" w:rsidR="00DA7739" w:rsidRPr="005D2C6B" w:rsidRDefault="00DA7739" w:rsidP="00DE2244">
      <w:pPr>
        <w:pStyle w:val="DefenceDefinition0"/>
      </w:pPr>
      <w:r w:rsidRPr="005D2C6B">
        <w:t>Means:</w:t>
      </w:r>
    </w:p>
    <w:p w14:paraId="2A9B2CD7" w14:textId="77777777" w:rsidR="00DA7739" w:rsidRPr="005D2C6B" w:rsidRDefault="00DA7739" w:rsidP="00D33BF3">
      <w:pPr>
        <w:pStyle w:val="DefenceDefinitionNum"/>
        <w:tabs>
          <w:tab w:val="clear" w:pos="964"/>
          <w:tab w:val="num" w:pos="0"/>
        </w:tabs>
      </w:pPr>
      <w:r w:rsidRPr="005D2C6B">
        <w:t>efficient and effective use of natural resources in a way that maintains the ecological processes on which life depends;</w:t>
      </w:r>
    </w:p>
    <w:p w14:paraId="1E13FC30" w14:textId="77777777" w:rsidR="00DA7739" w:rsidRPr="005D2C6B" w:rsidRDefault="00DA7739" w:rsidP="00D33BF3">
      <w:pPr>
        <w:pStyle w:val="DefenceDefinitionNum"/>
        <w:tabs>
          <w:tab w:val="clear" w:pos="964"/>
          <w:tab w:val="num" w:pos="0"/>
        </w:tabs>
      </w:pPr>
      <w:r w:rsidRPr="005D2C6B">
        <w:t xml:space="preserve">increased energy </w:t>
      </w:r>
      <w:r w:rsidR="004220B8">
        <w:t xml:space="preserve">and water </w:t>
      </w:r>
      <w:r w:rsidRPr="005D2C6B">
        <w:t>conservation and efficiency;</w:t>
      </w:r>
    </w:p>
    <w:p w14:paraId="7FBE8D3C" w14:textId="77777777" w:rsidR="00DA7739" w:rsidRPr="005D2C6B" w:rsidRDefault="00DA7739" w:rsidP="00D33BF3">
      <w:pPr>
        <w:pStyle w:val="DefenceDefinitionNum"/>
        <w:tabs>
          <w:tab w:val="clear" w:pos="964"/>
          <w:tab w:val="num" w:pos="0"/>
        </w:tabs>
      </w:pPr>
      <w:r w:rsidRPr="005D2C6B">
        <w:t xml:space="preserve">sustainable </w:t>
      </w:r>
      <w:r w:rsidR="004220B8">
        <w:t xml:space="preserve">development and </w:t>
      </w:r>
      <w:r w:rsidRPr="005D2C6B">
        <w:t xml:space="preserve">use of renewable </w:t>
      </w:r>
      <w:r w:rsidR="00247FD5">
        <w:t>and alter</w:t>
      </w:r>
      <w:r w:rsidR="00404D49">
        <w:t>n</w:t>
      </w:r>
      <w:r w:rsidR="00247FD5">
        <w:t>a</w:t>
      </w:r>
      <w:r w:rsidR="00404D49">
        <w:t xml:space="preserve">tive </w:t>
      </w:r>
      <w:r w:rsidRPr="005D2C6B">
        <w:t xml:space="preserve">energy </w:t>
      </w:r>
      <w:r w:rsidR="00404D49">
        <w:t xml:space="preserve">and water </w:t>
      </w:r>
      <w:r w:rsidRPr="005D2C6B">
        <w:t>resources;</w:t>
      </w:r>
    </w:p>
    <w:p w14:paraId="4C3D21CB" w14:textId="77777777" w:rsidR="00DA7739" w:rsidRPr="005D2C6B" w:rsidRDefault="00DA7739" w:rsidP="00D33BF3">
      <w:pPr>
        <w:pStyle w:val="DefenceDefinitionNum"/>
        <w:tabs>
          <w:tab w:val="clear" w:pos="964"/>
          <w:tab w:val="num" w:pos="0"/>
        </w:tabs>
      </w:pPr>
      <w:r w:rsidRPr="005D2C6B">
        <w:t>reduction or elimination of toxic and harmful substances in facilities and their surrounding environments;</w:t>
      </w:r>
    </w:p>
    <w:p w14:paraId="60465145" w14:textId="77777777" w:rsidR="00DA7739" w:rsidRPr="005D2C6B" w:rsidRDefault="00DA7739" w:rsidP="00D33BF3">
      <w:pPr>
        <w:pStyle w:val="DefenceDefinitionNum"/>
        <w:tabs>
          <w:tab w:val="clear" w:pos="964"/>
          <w:tab w:val="num" w:pos="0"/>
        </w:tabs>
      </w:pPr>
      <w:r w:rsidRPr="005D2C6B">
        <w:t>improvements to interior and exterior environments leading to increased productivity and better health;</w:t>
      </w:r>
    </w:p>
    <w:p w14:paraId="04A8ACD2" w14:textId="77777777" w:rsidR="00DA7739" w:rsidRPr="005D2C6B" w:rsidRDefault="00DA7739" w:rsidP="00D33BF3">
      <w:pPr>
        <w:pStyle w:val="DefenceDefinitionNum"/>
        <w:tabs>
          <w:tab w:val="clear" w:pos="964"/>
          <w:tab w:val="num" w:pos="0"/>
        </w:tabs>
      </w:pPr>
      <w:r w:rsidRPr="005D2C6B">
        <w:t>efficiency in resource and materials utilisation, especially water resources;</w:t>
      </w:r>
    </w:p>
    <w:p w14:paraId="55FAA537" w14:textId="77777777" w:rsidR="00DA7739" w:rsidRPr="005D2C6B" w:rsidRDefault="00DA7739" w:rsidP="00D33BF3">
      <w:pPr>
        <w:pStyle w:val="DefenceDefinitionNum"/>
        <w:tabs>
          <w:tab w:val="clear" w:pos="964"/>
          <w:tab w:val="num" w:pos="0"/>
        </w:tabs>
      </w:pPr>
      <w:r w:rsidRPr="005D2C6B">
        <w:t>selection of materials and products based on their life-cycle environmental impacts;</w:t>
      </w:r>
    </w:p>
    <w:p w14:paraId="0BA12047" w14:textId="77777777" w:rsidR="00DA7739" w:rsidRPr="005D2C6B" w:rsidRDefault="00DA7739" w:rsidP="00D33BF3">
      <w:pPr>
        <w:pStyle w:val="DefenceDefinitionNum"/>
        <w:tabs>
          <w:tab w:val="clear" w:pos="964"/>
          <w:tab w:val="num" w:pos="0"/>
        </w:tabs>
      </w:pPr>
      <w:r w:rsidRPr="005D2C6B">
        <w:t>increased use of materials and products with recycled content;</w:t>
      </w:r>
    </w:p>
    <w:p w14:paraId="3F5FE97B" w14:textId="77777777" w:rsidR="00DA7739" w:rsidRPr="005D2C6B" w:rsidRDefault="00DA7739" w:rsidP="00D33BF3">
      <w:pPr>
        <w:pStyle w:val="DefenceDefinitionNum"/>
        <w:tabs>
          <w:tab w:val="clear" w:pos="964"/>
          <w:tab w:val="num" w:pos="0"/>
        </w:tabs>
      </w:pPr>
      <w:r w:rsidRPr="005D2C6B">
        <w:t>recycling of construction waste and building materials after demolition;</w:t>
      </w:r>
    </w:p>
    <w:p w14:paraId="5D8CFB88" w14:textId="77777777" w:rsidR="00DA7739" w:rsidRPr="005D2C6B" w:rsidRDefault="00DA7739" w:rsidP="00D33BF3">
      <w:pPr>
        <w:pStyle w:val="DefenceDefinitionNum"/>
        <w:tabs>
          <w:tab w:val="clear" w:pos="964"/>
          <w:tab w:val="num" w:pos="0"/>
        </w:tabs>
      </w:pPr>
      <w:r w:rsidRPr="005D2C6B">
        <w:t xml:space="preserve">reduction in harmful waste products produced during construction; </w:t>
      </w:r>
    </w:p>
    <w:p w14:paraId="049A872C" w14:textId="77777777" w:rsidR="00DA7739" w:rsidRPr="005D2C6B" w:rsidRDefault="005D3B60" w:rsidP="00D33BF3">
      <w:pPr>
        <w:pStyle w:val="DefenceDefinitionNum"/>
        <w:tabs>
          <w:tab w:val="clear" w:pos="964"/>
          <w:tab w:val="num" w:pos="0"/>
        </w:tabs>
        <w:rPr>
          <w:b/>
          <w:bCs/>
        </w:rPr>
      </w:pPr>
      <w:r>
        <w:t xml:space="preserve">use, </w:t>
      </w:r>
      <w:r w:rsidR="005A42CD">
        <w:t>operation and maintenance</w:t>
      </w:r>
      <w:r w:rsidR="00DA7739" w:rsidRPr="005D2C6B">
        <w:t xml:space="preserve"> practices that reduce or minimise harmful effects on people and the natural environment;</w:t>
      </w:r>
    </w:p>
    <w:p w14:paraId="374052A4" w14:textId="77777777" w:rsidR="00DA7739" w:rsidRDefault="00DA7739" w:rsidP="00D33BF3">
      <w:pPr>
        <w:pStyle w:val="DefenceDefinitionNum"/>
        <w:tabs>
          <w:tab w:val="clear" w:pos="964"/>
          <w:tab w:val="num" w:pos="0"/>
        </w:tabs>
      </w:pPr>
      <w:r w:rsidRPr="005D2C6B">
        <w:t>maintaining the cultural, economic, physical and social wellbein</w:t>
      </w:r>
      <w:r w:rsidR="004220B8">
        <w:t>g of people and communities;</w:t>
      </w:r>
      <w:r w:rsidR="00080DFE">
        <w:t xml:space="preserve"> and</w:t>
      </w:r>
    </w:p>
    <w:p w14:paraId="39AF2523" w14:textId="1916FC54" w:rsidR="00DA7739" w:rsidRPr="005D2C6B" w:rsidRDefault="00DA7739" w:rsidP="00D33BF3">
      <w:pPr>
        <w:pStyle w:val="DefenceDefinitionNum"/>
        <w:tabs>
          <w:tab w:val="clear" w:pos="964"/>
          <w:tab w:val="num" w:pos="0"/>
        </w:tabs>
        <w:rPr>
          <w:b/>
          <w:bCs/>
        </w:rPr>
      </w:pPr>
      <w:r w:rsidRPr="005D2C6B">
        <w:t>the</w:t>
      </w:r>
      <w:r w:rsidR="00EC4783">
        <w:t xml:space="preserve"> </w:t>
      </w:r>
      <w:r w:rsidRPr="005D2C6B">
        <w:t xml:space="preserve">additional </w:t>
      </w:r>
      <w:r w:rsidR="00EC4783">
        <w:t>principles</w:t>
      </w:r>
      <w:r w:rsidRPr="005D2C6B">
        <w:t xml:space="preserve"> </w:t>
      </w:r>
      <w:r w:rsidR="00EE4517" w:rsidRPr="005D2C6B">
        <w:t>specified</w:t>
      </w:r>
      <w:r w:rsidRPr="005D2C6B">
        <w:t xml:space="preserve"> in the </w:t>
      </w:r>
      <w:r w:rsidR="000B3220" w:rsidRPr="00B644E7">
        <w:t>Contract Particulars</w:t>
      </w:r>
      <w:r w:rsidRPr="005D2C6B">
        <w:t>.</w:t>
      </w:r>
      <w:r w:rsidR="00CC5F0B">
        <w:t xml:space="preserve"> </w:t>
      </w:r>
    </w:p>
    <w:p w14:paraId="0F30751A" w14:textId="77777777" w:rsidR="00DA7739" w:rsidRPr="005D2C6B" w:rsidRDefault="00DA7739" w:rsidP="00DE2244">
      <w:pPr>
        <w:pStyle w:val="DefenceBoldNormal"/>
      </w:pPr>
      <w:bookmarkStart w:id="86" w:name="ExecutiveNegotiators"/>
      <w:r w:rsidRPr="005D2C6B">
        <w:t>Executive Negotiators</w:t>
      </w:r>
      <w:bookmarkEnd w:id="86"/>
    </w:p>
    <w:p w14:paraId="51092190" w14:textId="77777777" w:rsidR="00DA7739" w:rsidRDefault="00DA7739" w:rsidP="00DE2244">
      <w:pPr>
        <w:pStyle w:val="DefenceDefinition0"/>
      </w:pPr>
      <w:r w:rsidRPr="005D2C6B">
        <w:t xml:space="preserve">The representatives of the parties </w:t>
      </w:r>
      <w:r w:rsidR="0038669C">
        <w:t>specified</w:t>
      </w:r>
      <w:r w:rsidR="00B05BB8">
        <w:t xml:space="preserve"> </w:t>
      </w:r>
      <w:r w:rsidRPr="005D2C6B">
        <w:t xml:space="preserve">in the </w:t>
      </w:r>
      <w:r w:rsidR="000B3220" w:rsidRPr="00B644E7">
        <w:t>Contract Particulars</w:t>
      </w:r>
      <w:r w:rsidRPr="005D2C6B">
        <w:t xml:space="preserve"> or any person nominated by the relevant party to replace that person from time to time by notice in writing to the other party.</w:t>
      </w:r>
    </w:p>
    <w:p w14:paraId="66597737" w14:textId="77777777" w:rsidR="002F07A4" w:rsidRPr="000A68CE" w:rsidRDefault="002F07A4" w:rsidP="001D50A4">
      <w:pPr>
        <w:pStyle w:val="DefenceBoldNormal"/>
      </w:pPr>
      <w:bookmarkStart w:id="87" w:name="ExpertDeterminationAgreement"/>
      <w:r w:rsidRPr="000A68CE">
        <w:t>Expert Determination Agreement</w:t>
      </w:r>
      <w:bookmarkEnd w:id="87"/>
    </w:p>
    <w:p w14:paraId="113F5406" w14:textId="63F5F67A" w:rsidR="002F07A4" w:rsidRDefault="000A68CE" w:rsidP="002F07A4">
      <w:pPr>
        <w:pStyle w:val="DefenceDefinition0"/>
      </w:pPr>
      <w:r w:rsidRPr="000A68CE">
        <w:t>A</w:t>
      </w:r>
      <w:r w:rsidR="002F07A4" w:rsidRPr="000A68CE">
        <w:t xml:space="preserve">n expert determination agreement on the terms set out in the </w:t>
      </w:r>
      <w:r w:rsidR="00242353" w:rsidRPr="00B644E7">
        <w:t>Schedule of Collateral Documents</w:t>
      </w:r>
      <w:r w:rsidR="002F07A4" w:rsidRPr="000A68CE">
        <w:t>.</w:t>
      </w:r>
    </w:p>
    <w:p w14:paraId="6673F96D" w14:textId="77777777" w:rsidR="002C7ED4" w:rsidRDefault="002C7ED4" w:rsidP="002C7ED4">
      <w:pPr>
        <w:pStyle w:val="DefenceDefinition0"/>
        <w:numPr>
          <w:ilvl w:val="0"/>
          <w:numId w:val="31"/>
        </w:numPr>
        <w:rPr>
          <w:b/>
        </w:rPr>
      </w:pPr>
      <w:r>
        <w:rPr>
          <w:b/>
        </w:rPr>
        <w:t>Fee Payment Schedule</w:t>
      </w:r>
    </w:p>
    <w:p w14:paraId="0A34BC6B" w14:textId="77C619F6" w:rsidR="002C7ED4" w:rsidRDefault="002C7ED4" w:rsidP="002C7ED4">
      <w:pPr>
        <w:pStyle w:val="DefenceDefinition0"/>
      </w:pPr>
      <w:r>
        <w:t xml:space="preserve">The schedule specified in the Contract Particulars, as adjusted from time to time in accordance with clause </w:t>
      </w:r>
      <w:r w:rsidR="001B647F">
        <w:fldChar w:fldCharType="begin"/>
      </w:r>
      <w:r w:rsidR="001B647F">
        <w:instrText xml:space="preserve"> REF _Ref111476623 \w \h </w:instrText>
      </w:r>
      <w:r w:rsidR="001B647F">
        <w:fldChar w:fldCharType="separate"/>
      </w:r>
      <w:r w:rsidR="001C568C">
        <w:t>12.23</w:t>
      </w:r>
      <w:r w:rsidR="001B647F">
        <w:fldChar w:fldCharType="end"/>
      </w:r>
      <w:r>
        <w:t>,</w:t>
      </w:r>
      <w:r w:rsidRPr="00051F63">
        <w:t xml:space="preserve"> </w:t>
      </w:r>
      <w:r>
        <w:t>and which sets out:</w:t>
      </w:r>
    </w:p>
    <w:p w14:paraId="242D1BFB" w14:textId="77777777" w:rsidR="002C7ED4" w:rsidRDefault="002C7ED4" w:rsidP="002C7ED4">
      <w:pPr>
        <w:pStyle w:val="DefenceDefinitionNum"/>
        <w:numPr>
          <w:ilvl w:val="1"/>
          <w:numId w:val="31"/>
        </w:numPr>
      </w:pPr>
      <w:r>
        <w:t>the instalments in which the Contract Price (or any part of the Contract Price) will be payable; and</w:t>
      </w:r>
    </w:p>
    <w:p w14:paraId="6DFD9822" w14:textId="04A485EC" w:rsidR="002C7ED4" w:rsidRPr="000A68CE" w:rsidRDefault="002C7ED4" w:rsidP="002C7ED4">
      <w:pPr>
        <w:pStyle w:val="DefenceDefinitionNum"/>
        <w:numPr>
          <w:ilvl w:val="1"/>
          <w:numId w:val="31"/>
        </w:numPr>
      </w:pPr>
      <w:r>
        <w:t xml:space="preserve">if </w:t>
      </w:r>
      <w:r w:rsidRPr="00A03695">
        <w:t xml:space="preserve">applicable, </w:t>
      </w:r>
      <w:r>
        <w:t>the m</w:t>
      </w:r>
      <w:r w:rsidRPr="006B0FD0">
        <w:t>ilesto</w:t>
      </w:r>
      <w:r w:rsidRPr="00D35847">
        <w:rPr>
          <w:color w:val="auto"/>
        </w:rPr>
        <w:t xml:space="preserve">nes </w:t>
      </w:r>
      <w:r>
        <w:t xml:space="preserve">which must be achieved for each instalment to become payable </w:t>
      </w:r>
      <w:r w:rsidRPr="00A03695">
        <w:t xml:space="preserve">(failing which the </w:t>
      </w:r>
      <w:r>
        <w:t>Contractor</w:t>
      </w:r>
      <w:r w:rsidRPr="00A03695">
        <w:t xml:space="preserve">'s entitlement to be paid the relevant instalment of the </w:t>
      </w:r>
      <w:r>
        <w:t>Contract Price</w:t>
      </w:r>
      <w:r w:rsidRPr="00A03695">
        <w:t xml:space="preserve"> will not arise until such time as the applicable milestone is achieved)</w:t>
      </w:r>
      <w:r>
        <w:t>.</w:t>
      </w:r>
    </w:p>
    <w:p w14:paraId="458711E4" w14:textId="77777777" w:rsidR="00EF4215" w:rsidRPr="002A0FB3" w:rsidRDefault="00EF4215" w:rsidP="001D50A4">
      <w:pPr>
        <w:pStyle w:val="DefenceBoldNormal"/>
      </w:pPr>
      <w:bookmarkStart w:id="88" w:name="FinancialRepresentative"/>
      <w:r w:rsidRPr="002A0FB3">
        <w:t>Financial Representative</w:t>
      </w:r>
      <w:bookmarkEnd w:id="88"/>
    </w:p>
    <w:p w14:paraId="69C63C01" w14:textId="77777777" w:rsidR="00EF4215" w:rsidRPr="002A0FB3" w:rsidRDefault="00EF4215" w:rsidP="00EF4215">
      <w:pPr>
        <w:pStyle w:val="DefenceDefinition0"/>
      </w:pPr>
      <w:r w:rsidRPr="002A0FB3">
        <w:t>Means</w:t>
      </w:r>
      <w:r w:rsidR="000A68CE" w:rsidRPr="002A0FB3">
        <w:t>:</w:t>
      </w:r>
      <w:r w:rsidRPr="002A0FB3">
        <w:t xml:space="preserve"> </w:t>
      </w:r>
    </w:p>
    <w:p w14:paraId="74F8ECF1" w14:textId="77777777" w:rsidR="00EF4215" w:rsidRPr="002A0FB3" w:rsidRDefault="00EF4215" w:rsidP="00D33BF3">
      <w:pPr>
        <w:pStyle w:val="DefenceDefinitionNum"/>
        <w:tabs>
          <w:tab w:val="clear" w:pos="964"/>
          <w:tab w:val="num" w:pos="0"/>
        </w:tabs>
      </w:pPr>
      <w:r w:rsidRPr="002A0FB3">
        <w:t xml:space="preserve">in relation to the </w:t>
      </w:r>
      <w:r w:rsidR="00455CCE" w:rsidRPr="00B644E7">
        <w:t>Contractor</w:t>
      </w:r>
      <w:r w:rsidRPr="002A0FB3">
        <w:t xml:space="preserve">, the </w:t>
      </w:r>
      <w:r w:rsidRPr="00B644E7">
        <w:t>Contractor's</w:t>
      </w:r>
      <w:r w:rsidRPr="002A0FB3">
        <w:t xml:space="preserve"> chief financial officer, financial controller or other officer or employee with primary responsibility for managing the financial affairs of the </w:t>
      </w:r>
      <w:r w:rsidR="00455CCE" w:rsidRPr="00B644E7">
        <w:t>Contractor</w:t>
      </w:r>
      <w:r w:rsidRPr="002A0FB3">
        <w:t>; and</w:t>
      </w:r>
    </w:p>
    <w:p w14:paraId="0CA6E00D" w14:textId="77777777" w:rsidR="009044B3" w:rsidRDefault="00EF4215" w:rsidP="000A2196">
      <w:pPr>
        <w:pStyle w:val="DefenceDefinitionNum"/>
        <w:tabs>
          <w:tab w:val="clear" w:pos="964"/>
          <w:tab w:val="num" w:pos="0"/>
        </w:tabs>
      </w:pPr>
      <w:r w:rsidRPr="002A0FB3">
        <w:t xml:space="preserve">in relation to a subcontractor, the subcontractor's chief financial officer, financial controller or other officer or </w:t>
      </w:r>
      <w:r w:rsidRPr="000A2196">
        <w:t>employee with primary responsibility for managing the financial affairs of the subcontractor.</w:t>
      </w:r>
    </w:p>
    <w:p w14:paraId="78EE07FE" w14:textId="77777777" w:rsidR="009044B3" w:rsidRDefault="009044B3" w:rsidP="009044B3">
      <w:pPr>
        <w:pStyle w:val="DefenceDefinitionNum"/>
        <w:numPr>
          <w:ilvl w:val="0"/>
          <w:numId w:val="0"/>
        </w:numPr>
        <w:rPr>
          <w:b/>
        </w:rPr>
      </w:pPr>
      <w:r>
        <w:rPr>
          <w:b/>
        </w:rPr>
        <w:t>Force Majeure</w:t>
      </w:r>
    </w:p>
    <w:p w14:paraId="5EB5A118" w14:textId="77777777" w:rsidR="00046F1D" w:rsidRDefault="00046F1D" w:rsidP="00376E8A">
      <w:pPr>
        <w:pStyle w:val="DefenceHeading3"/>
        <w:numPr>
          <w:ilvl w:val="0"/>
          <w:numId w:val="0"/>
        </w:numPr>
      </w:pPr>
      <w:r>
        <w:t>The occurrence of any of the following exceptional events or circumstances:</w:t>
      </w:r>
    </w:p>
    <w:p w14:paraId="78F1FF70" w14:textId="77777777" w:rsidR="00046F1D" w:rsidRDefault="00046F1D" w:rsidP="008D2474">
      <w:pPr>
        <w:pStyle w:val="DefenceDefinitionNum"/>
        <w:numPr>
          <w:ilvl w:val="1"/>
          <w:numId w:val="41"/>
        </w:numPr>
      </w:pPr>
      <w:r>
        <w:t>a Commonwealth Risk; and</w:t>
      </w:r>
    </w:p>
    <w:p w14:paraId="76E17733" w14:textId="77777777" w:rsidR="00046F1D" w:rsidRDefault="00046F1D" w:rsidP="008D2474">
      <w:pPr>
        <w:pStyle w:val="DefenceDefinitionNum"/>
        <w:numPr>
          <w:ilvl w:val="1"/>
          <w:numId w:val="41"/>
        </w:numPr>
      </w:pPr>
      <w:r>
        <w:t>a natural catastrophe comprising an earthquake, hurricane, cyclone, typhoon, tsunami, volcanic activity, flood</w:t>
      </w:r>
      <w:r w:rsidR="00892B60">
        <w:t>,</w:t>
      </w:r>
      <w:r>
        <w:t xml:space="preserve"> fire</w:t>
      </w:r>
      <w:r w:rsidR="00463E26">
        <w:t>,</w:t>
      </w:r>
      <w:r w:rsidR="00892B60">
        <w:t xml:space="preserve"> epidemic</w:t>
      </w:r>
      <w:r w:rsidR="00463E26">
        <w:t xml:space="preserve"> or pandemic</w:t>
      </w:r>
      <w:r w:rsidR="00892B60">
        <w:t xml:space="preserve"> (excluding a Pandemic </w:t>
      </w:r>
      <w:r w:rsidR="00CF6669">
        <w:t xml:space="preserve">Adjustment </w:t>
      </w:r>
      <w:r w:rsidR="00892B60">
        <w:t>Event)</w:t>
      </w:r>
      <w:r>
        <w:t>,</w:t>
      </w:r>
    </w:p>
    <w:p w14:paraId="42A6E81F" w14:textId="77777777" w:rsidR="00046F1D" w:rsidRDefault="00046F1D" w:rsidP="00376E8A">
      <w:pPr>
        <w:pStyle w:val="DefenceIndent"/>
        <w:ind w:left="0"/>
      </w:pPr>
      <w:r>
        <w:t>provided that it is an event or circumstance:</w:t>
      </w:r>
    </w:p>
    <w:p w14:paraId="1823CC33" w14:textId="77777777" w:rsidR="00046F1D" w:rsidRDefault="00046F1D" w:rsidP="008D2474">
      <w:pPr>
        <w:pStyle w:val="DefenceDefinitionNum"/>
        <w:numPr>
          <w:ilvl w:val="1"/>
          <w:numId w:val="41"/>
        </w:numPr>
      </w:pPr>
      <w:r>
        <w:t>which is beyond a party's control;</w:t>
      </w:r>
    </w:p>
    <w:p w14:paraId="305D7953" w14:textId="77777777" w:rsidR="00046F1D" w:rsidRDefault="00046F1D" w:rsidP="008D2474">
      <w:pPr>
        <w:pStyle w:val="DefenceDefinitionNum"/>
        <w:numPr>
          <w:ilvl w:val="1"/>
          <w:numId w:val="41"/>
        </w:numPr>
      </w:pPr>
      <w:r>
        <w:t>which such party could not reasonably have provided against before entering into the Contract;</w:t>
      </w:r>
    </w:p>
    <w:p w14:paraId="0D0432DB" w14:textId="77777777" w:rsidR="00046F1D" w:rsidRDefault="00046F1D" w:rsidP="008D2474">
      <w:pPr>
        <w:pStyle w:val="DefenceDefinitionNum"/>
        <w:numPr>
          <w:ilvl w:val="1"/>
          <w:numId w:val="41"/>
        </w:numPr>
      </w:pPr>
      <w:r>
        <w:t xml:space="preserve">which, having arisen, such party could not reasonably have avoided or overcome; </w:t>
      </w:r>
    </w:p>
    <w:p w14:paraId="751FBCE5" w14:textId="77777777" w:rsidR="00046F1D" w:rsidRDefault="00046F1D" w:rsidP="008D2474">
      <w:pPr>
        <w:pStyle w:val="DefenceDefinitionNum"/>
        <w:numPr>
          <w:ilvl w:val="1"/>
          <w:numId w:val="41"/>
        </w:numPr>
      </w:pPr>
      <w:r>
        <w:t>which is not substantially attributable to the other party; and</w:t>
      </w:r>
    </w:p>
    <w:p w14:paraId="5D9E8604" w14:textId="77777777" w:rsidR="00046F1D" w:rsidRDefault="00046F1D" w:rsidP="008D2474">
      <w:pPr>
        <w:pStyle w:val="DefenceDefinitionNum"/>
        <w:numPr>
          <w:ilvl w:val="1"/>
          <w:numId w:val="41"/>
        </w:numPr>
      </w:pPr>
      <w:r>
        <w:t>of which such party did not have, or which a prudent contractor acting reasonably in the circumstances could not have been expected to have, knowledge prior to the submission of the Contractor's tender.</w:t>
      </w:r>
    </w:p>
    <w:p w14:paraId="258825CA" w14:textId="77777777" w:rsidR="001A5D1B" w:rsidRPr="00046F1D" w:rsidRDefault="001A5D1B" w:rsidP="00963382">
      <w:pPr>
        <w:pStyle w:val="DefenceDefinitionNum"/>
        <w:keepNext/>
        <w:keepLines/>
        <w:numPr>
          <w:ilvl w:val="0"/>
          <w:numId w:val="0"/>
        </w:numPr>
        <w:rPr>
          <w:b/>
        </w:rPr>
      </w:pPr>
      <w:bookmarkStart w:id="89" w:name="GeocodedInformation"/>
      <w:r w:rsidRPr="00046F1D">
        <w:rPr>
          <w:b/>
        </w:rPr>
        <w:t>Fraud</w:t>
      </w:r>
    </w:p>
    <w:p w14:paraId="731E8428" w14:textId="77777777" w:rsidR="001A5D1B" w:rsidRDefault="00745EBA" w:rsidP="00963382">
      <w:pPr>
        <w:pStyle w:val="DefenceDefinition0"/>
        <w:keepNext/>
        <w:keepLines/>
      </w:pPr>
      <w:r>
        <w:t>Includes d</w:t>
      </w:r>
      <w:r w:rsidR="001A5D1B">
        <w:t xml:space="preserve">ishonesty </w:t>
      </w:r>
      <w:r w:rsidR="00C41EF9">
        <w:t xml:space="preserve">(such as </w:t>
      </w:r>
      <w:r w:rsidR="001A5D1B">
        <w:t>obtaining a benefit, or causing loss, by deception or other means</w:t>
      </w:r>
      <w:r w:rsidR="00C41EF9">
        <w:t>)</w:t>
      </w:r>
      <w:r w:rsidR="001A5D1B">
        <w:t>.</w:t>
      </w:r>
    </w:p>
    <w:p w14:paraId="74C0E133" w14:textId="77777777" w:rsidR="001A5D1B" w:rsidRPr="00C11010" w:rsidRDefault="001A5D1B" w:rsidP="001A5D1B">
      <w:pPr>
        <w:pStyle w:val="DefenceBoldNormal"/>
      </w:pPr>
      <w:r w:rsidRPr="00C11010">
        <w:t>Fraud and Corruption Control Plan</w:t>
      </w:r>
    </w:p>
    <w:p w14:paraId="268C464F" w14:textId="51E4E133" w:rsidR="001A5D1B" w:rsidRPr="00C11010" w:rsidRDefault="001A5D1B" w:rsidP="001A5D1B">
      <w:pPr>
        <w:pStyle w:val="DefenceBoldNormal"/>
        <w:rPr>
          <w:b w:val="0"/>
        </w:rPr>
      </w:pPr>
      <w:r w:rsidRPr="00C11010">
        <w:rPr>
          <w:b w:val="0"/>
        </w:rPr>
        <w:t xml:space="preserve">The plan prepared by the Contractor and finalised under clause </w:t>
      </w:r>
      <w:r w:rsidR="00E70F1C" w:rsidRPr="00C11010">
        <w:rPr>
          <w:b w:val="0"/>
        </w:rPr>
        <w:fldChar w:fldCharType="begin"/>
      </w:r>
      <w:r w:rsidR="00E70F1C" w:rsidRPr="00C11010">
        <w:rPr>
          <w:b w:val="0"/>
        </w:rPr>
        <w:instrText xml:space="preserve"> REF _Ref100474748 \w \h </w:instrText>
      </w:r>
      <w:r w:rsidR="00C11010">
        <w:rPr>
          <w:b w:val="0"/>
        </w:rPr>
        <w:instrText xml:space="preserve"> \* MERGEFORMAT </w:instrText>
      </w:r>
      <w:r w:rsidR="00E70F1C" w:rsidRPr="00C11010">
        <w:rPr>
          <w:b w:val="0"/>
        </w:rPr>
      </w:r>
      <w:r w:rsidR="00E70F1C" w:rsidRPr="00C11010">
        <w:rPr>
          <w:b w:val="0"/>
        </w:rPr>
        <w:fldChar w:fldCharType="separate"/>
      </w:r>
      <w:r w:rsidR="001C568C">
        <w:rPr>
          <w:b w:val="0"/>
        </w:rPr>
        <w:t>9.2</w:t>
      </w:r>
      <w:r w:rsidR="00E70F1C" w:rsidRPr="00C11010">
        <w:rPr>
          <w:b w:val="0"/>
        </w:rPr>
        <w:fldChar w:fldCharType="end"/>
      </w:r>
      <w:r w:rsidRPr="00C11010">
        <w:rPr>
          <w:b w:val="0"/>
        </w:rPr>
        <w:t xml:space="preserve"> which must set out in adequate detail the strategy and procedures the Contractor will implement to </w:t>
      </w:r>
      <w:r w:rsidR="007B4365" w:rsidRPr="00C11010">
        <w:rPr>
          <w:b w:val="0"/>
        </w:rPr>
        <w:t>prevent, monitor, detect, investigate and address</w:t>
      </w:r>
      <w:r w:rsidRPr="00C11010">
        <w:rPr>
          <w:b w:val="0"/>
        </w:rPr>
        <w:t xml:space="preserve"> instances of known or suspected Fraud </w:t>
      </w:r>
      <w:r w:rsidR="00745EBA" w:rsidRPr="00C11010">
        <w:rPr>
          <w:b w:val="0"/>
        </w:rPr>
        <w:t>or</w:t>
      </w:r>
      <w:r w:rsidRPr="00C11010">
        <w:rPr>
          <w:b w:val="0"/>
        </w:rPr>
        <w:t xml:space="preserve"> corruption</w:t>
      </w:r>
      <w:r w:rsidR="00BE23D6" w:rsidRPr="00C11010">
        <w:rPr>
          <w:b w:val="0"/>
        </w:rPr>
        <w:t xml:space="preserve"> arising in connection with the Contract and the Contractor’s Activities</w:t>
      </w:r>
      <w:r w:rsidRPr="00C11010">
        <w:rPr>
          <w:b w:val="0"/>
        </w:rPr>
        <w:t>.</w:t>
      </w:r>
    </w:p>
    <w:p w14:paraId="6E720403" w14:textId="77777777" w:rsidR="001A5D1B" w:rsidRPr="00C11010" w:rsidRDefault="001A5D1B" w:rsidP="001A5D1B">
      <w:pPr>
        <w:pStyle w:val="DefenceBoldNormal"/>
        <w:rPr>
          <w:b w:val="0"/>
        </w:rPr>
      </w:pPr>
      <w:r w:rsidRPr="00C11010">
        <w:rPr>
          <w:b w:val="0"/>
        </w:rPr>
        <w:t>The Fraud and Corruption Control Plan must, at a minimum:</w:t>
      </w:r>
    </w:p>
    <w:p w14:paraId="2710D396" w14:textId="77777777" w:rsidR="00BE23D6" w:rsidRPr="00BE23D6" w:rsidRDefault="00BE23D6" w:rsidP="008D2474">
      <w:pPr>
        <w:pStyle w:val="DefenceDefinitionNum"/>
        <w:numPr>
          <w:ilvl w:val="1"/>
          <w:numId w:val="48"/>
        </w:numPr>
        <w:rPr>
          <w:lang w:eastAsia="en-AU"/>
        </w:rPr>
      </w:pPr>
      <w:r w:rsidRPr="00C11010">
        <w:t xml:space="preserve">be consistent with the </w:t>
      </w:r>
      <w:r w:rsidRPr="00376E8A">
        <w:t>Commonwealth Fraud Control Framework 2017</w:t>
      </w:r>
      <w:r w:rsidRPr="00CC095C">
        <w:t xml:space="preserve"> (as</w:t>
      </w:r>
      <w:r w:rsidR="00C11010">
        <w:t xml:space="preserve"> published by the Commonwealth and</w:t>
      </w:r>
      <w:r w:rsidRPr="00CC095C">
        <w:t xml:space="preserve"> amended from time to time)</w:t>
      </w:r>
      <w:r>
        <w:t>;</w:t>
      </w:r>
    </w:p>
    <w:p w14:paraId="4B91FBEE" w14:textId="48A9E998" w:rsidR="001A5D1B" w:rsidRPr="003F2B7E" w:rsidRDefault="001A5D1B" w:rsidP="008D2474">
      <w:pPr>
        <w:pStyle w:val="DefenceDefinitionNum"/>
        <w:numPr>
          <w:ilvl w:val="1"/>
          <w:numId w:val="41"/>
        </w:numPr>
        <w:rPr>
          <w:lang w:eastAsia="en-AU"/>
        </w:rPr>
      </w:pPr>
      <w:r w:rsidRPr="003F2B7E">
        <w:rPr>
          <w:lang w:eastAsia="en-AU"/>
        </w:rPr>
        <w:t xml:space="preserve">cover </w:t>
      </w:r>
      <w:r w:rsidR="00745EBA">
        <w:rPr>
          <w:lang w:eastAsia="en-AU"/>
        </w:rPr>
        <w:t>all of</w:t>
      </w:r>
      <w:r w:rsidR="00E641AF">
        <w:rPr>
          <w:lang w:eastAsia="en-AU"/>
        </w:rPr>
        <w:t xml:space="preserve"> the Contractor</w:t>
      </w:r>
      <w:r w:rsidR="00745EBA">
        <w:rPr>
          <w:lang w:eastAsia="en-AU"/>
        </w:rPr>
        <w:t xml:space="preserve">’s Activities, including any </w:t>
      </w:r>
      <w:r w:rsidRPr="003F2B7E">
        <w:rPr>
          <w:lang w:eastAsia="en-AU"/>
        </w:rPr>
        <w:t xml:space="preserve">being performed by any subcontractor or other person or under any other arrangement established by the </w:t>
      </w:r>
      <w:r>
        <w:rPr>
          <w:lang w:eastAsia="en-AU"/>
        </w:rPr>
        <w:t>Contractor</w:t>
      </w:r>
      <w:r w:rsidRPr="003F2B7E">
        <w:rPr>
          <w:lang w:eastAsia="en-AU"/>
        </w:rPr>
        <w:t xml:space="preserve"> relating to the Contract; </w:t>
      </w:r>
    </w:p>
    <w:p w14:paraId="3A7ABC84" w14:textId="77777777" w:rsidR="001A5D1B" w:rsidRPr="003F2B7E" w:rsidRDefault="001A5D1B" w:rsidP="008D2474">
      <w:pPr>
        <w:pStyle w:val="DefenceDefinitionNum"/>
        <w:numPr>
          <w:ilvl w:val="1"/>
          <w:numId w:val="41"/>
        </w:numPr>
        <w:rPr>
          <w:lang w:eastAsia="en-AU"/>
        </w:rPr>
      </w:pPr>
      <w:r w:rsidRPr="003F2B7E">
        <w:rPr>
          <w:lang w:eastAsia="en-AU"/>
        </w:rPr>
        <w:t xml:space="preserve">contain appropriate </w:t>
      </w:r>
      <w:r>
        <w:rPr>
          <w:lang w:eastAsia="en-AU"/>
        </w:rPr>
        <w:t>F</w:t>
      </w:r>
      <w:r w:rsidRPr="003F2B7E">
        <w:rPr>
          <w:lang w:eastAsia="en-AU"/>
        </w:rPr>
        <w:t xml:space="preserve">raud </w:t>
      </w:r>
      <w:r>
        <w:rPr>
          <w:lang w:eastAsia="en-AU"/>
        </w:rPr>
        <w:t xml:space="preserve">and corruption </w:t>
      </w:r>
      <w:r w:rsidRPr="003F2B7E">
        <w:rPr>
          <w:lang w:eastAsia="en-AU"/>
        </w:rPr>
        <w:t>prevention, detection, investigation, reporting and</w:t>
      </w:r>
      <w:r>
        <w:rPr>
          <w:lang w:eastAsia="en-AU"/>
        </w:rPr>
        <w:t xml:space="preserve"> audit processes and procedures</w:t>
      </w:r>
      <w:r w:rsidR="0032002C">
        <w:rPr>
          <w:lang w:eastAsia="en-AU"/>
        </w:rPr>
        <w:t xml:space="preserve"> including in respect of the procurement and payment of subcontractors</w:t>
      </w:r>
      <w:r>
        <w:rPr>
          <w:lang w:eastAsia="en-AU"/>
        </w:rPr>
        <w:t>;</w:t>
      </w:r>
    </w:p>
    <w:p w14:paraId="119EF2BE" w14:textId="77777777" w:rsidR="001A5D1B" w:rsidRPr="00032551" w:rsidRDefault="001A5D1B" w:rsidP="008D2474">
      <w:pPr>
        <w:pStyle w:val="DefenceDefinitionNum"/>
        <w:numPr>
          <w:ilvl w:val="1"/>
          <w:numId w:val="41"/>
        </w:numPr>
        <w:rPr>
          <w:lang w:eastAsia="en-AU"/>
        </w:rPr>
      </w:pPr>
      <w:r w:rsidRPr="00032551">
        <w:rPr>
          <w:lang w:eastAsia="en-AU"/>
        </w:rPr>
        <w:t xml:space="preserve">include a summary of </w:t>
      </w:r>
      <w:r>
        <w:rPr>
          <w:lang w:eastAsia="en-AU"/>
        </w:rPr>
        <w:t>F</w:t>
      </w:r>
      <w:r w:rsidRPr="00032551">
        <w:rPr>
          <w:lang w:eastAsia="en-AU"/>
        </w:rPr>
        <w:t xml:space="preserve">raud </w:t>
      </w:r>
      <w:r>
        <w:rPr>
          <w:lang w:eastAsia="en-AU"/>
        </w:rPr>
        <w:t xml:space="preserve">and corruption </w:t>
      </w:r>
      <w:r w:rsidRPr="00032551">
        <w:rPr>
          <w:lang w:eastAsia="en-AU"/>
        </w:rPr>
        <w:t>risks and vulnerabilities associated with the Contract;</w:t>
      </w:r>
    </w:p>
    <w:p w14:paraId="19D30DE3" w14:textId="77777777" w:rsidR="001A5D1B" w:rsidRPr="00032551" w:rsidRDefault="001A5D1B" w:rsidP="008D2474">
      <w:pPr>
        <w:pStyle w:val="DefenceDefinitionNum"/>
        <w:numPr>
          <w:ilvl w:val="1"/>
          <w:numId w:val="41"/>
        </w:numPr>
        <w:rPr>
          <w:lang w:eastAsia="en-AU"/>
        </w:rPr>
      </w:pPr>
      <w:r w:rsidRPr="00032551">
        <w:rPr>
          <w:lang w:eastAsia="en-AU"/>
        </w:rPr>
        <w:t>propose treatment strategies and controls to manage each identified risk and vulnerability;</w:t>
      </w:r>
    </w:p>
    <w:p w14:paraId="50C86D0B" w14:textId="77777777" w:rsidR="001A5D1B" w:rsidRPr="00032551" w:rsidRDefault="001A5D1B" w:rsidP="008D2474">
      <w:pPr>
        <w:pStyle w:val="DefenceDefinitionNum"/>
        <w:numPr>
          <w:ilvl w:val="1"/>
          <w:numId w:val="41"/>
        </w:numPr>
        <w:rPr>
          <w:lang w:eastAsia="en-AU"/>
        </w:rPr>
      </w:pPr>
      <w:r w:rsidRPr="00032551">
        <w:rPr>
          <w:lang w:eastAsia="en-AU"/>
        </w:rPr>
        <w:t>provide information about how the Fraud</w:t>
      </w:r>
      <w:r>
        <w:rPr>
          <w:lang w:eastAsia="en-AU"/>
        </w:rPr>
        <w:t xml:space="preserve"> and Corruption</w:t>
      </w:r>
      <w:r w:rsidRPr="00032551">
        <w:rPr>
          <w:lang w:eastAsia="en-AU"/>
        </w:rPr>
        <w:t xml:space="preserve"> Control Plan </w:t>
      </w:r>
      <w:r w:rsidR="00745EBA">
        <w:rPr>
          <w:lang w:eastAsia="en-AU"/>
        </w:rPr>
        <w:t>will be</w:t>
      </w:r>
      <w:r w:rsidRPr="00032551">
        <w:rPr>
          <w:lang w:eastAsia="en-AU"/>
        </w:rPr>
        <w:t xml:space="preserve"> implemented </w:t>
      </w:r>
      <w:r w:rsidR="00A2210A">
        <w:rPr>
          <w:lang w:eastAsia="en-AU"/>
        </w:rPr>
        <w:t>by</w:t>
      </w:r>
      <w:r w:rsidRPr="00032551">
        <w:rPr>
          <w:lang w:eastAsia="en-AU"/>
        </w:rPr>
        <w:t xml:space="preserve"> the </w:t>
      </w:r>
      <w:r>
        <w:rPr>
          <w:lang w:eastAsia="en-AU"/>
        </w:rPr>
        <w:t>Contractor</w:t>
      </w:r>
      <w:r w:rsidRPr="00032551">
        <w:rPr>
          <w:lang w:eastAsia="en-AU"/>
        </w:rPr>
        <w:t>, its subcontractors and its supply chain;</w:t>
      </w:r>
    </w:p>
    <w:p w14:paraId="340C25F3" w14:textId="77777777" w:rsidR="001A5D1B" w:rsidRPr="00032551" w:rsidRDefault="001A5D1B" w:rsidP="008D2474">
      <w:pPr>
        <w:pStyle w:val="DefenceDefinitionNum"/>
        <w:numPr>
          <w:ilvl w:val="1"/>
          <w:numId w:val="41"/>
        </w:numPr>
        <w:rPr>
          <w:lang w:eastAsia="en-AU"/>
        </w:rPr>
      </w:pPr>
      <w:r w:rsidRPr="00032551">
        <w:rPr>
          <w:lang w:eastAsia="en-AU"/>
        </w:rPr>
        <w:t xml:space="preserve">propose strategies to ensure the </w:t>
      </w:r>
      <w:r>
        <w:rPr>
          <w:lang w:eastAsia="en-AU"/>
        </w:rPr>
        <w:t>Contractor</w:t>
      </w:r>
      <w:r w:rsidRPr="00032551">
        <w:rPr>
          <w:lang w:eastAsia="en-AU"/>
        </w:rPr>
        <w:t xml:space="preserve"> meets its obligations set out in the Fraud </w:t>
      </w:r>
      <w:r>
        <w:rPr>
          <w:lang w:eastAsia="en-AU"/>
        </w:rPr>
        <w:t>and Corruption</w:t>
      </w:r>
      <w:r w:rsidRPr="00032551">
        <w:rPr>
          <w:lang w:eastAsia="en-AU"/>
        </w:rPr>
        <w:t xml:space="preserve"> Control Plan;</w:t>
      </w:r>
    </w:p>
    <w:p w14:paraId="5118A4C8" w14:textId="77777777" w:rsidR="001A5D1B" w:rsidRPr="00032551" w:rsidRDefault="001A5D1B" w:rsidP="008D2474">
      <w:pPr>
        <w:pStyle w:val="DefenceDefinitionNum"/>
        <w:numPr>
          <w:ilvl w:val="1"/>
          <w:numId w:val="41"/>
        </w:numPr>
        <w:rPr>
          <w:lang w:eastAsia="en-AU"/>
        </w:rPr>
      </w:pPr>
      <w:r w:rsidRPr="00032551">
        <w:rPr>
          <w:lang w:eastAsia="en-AU"/>
        </w:rPr>
        <w:t xml:space="preserve">include mechanisms and timeframes for collecting, analysing and reporting </w:t>
      </w:r>
      <w:r>
        <w:rPr>
          <w:lang w:eastAsia="en-AU"/>
        </w:rPr>
        <w:t>relevant</w:t>
      </w:r>
      <w:r w:rsidRPr="00032551">
        <w:rPr>
          <w:lang w:eastAsia="en-AU"/>
        </w:rPr>
        <w:t xml:space="preserve"> incidents to the </w:t>
      </w:r>
      <w:r>
        <w:rPr>
          <w:lang w:eastAsia="en-AU"/>
        </w:rPr>
        <w:t>Contract Administrator</w:t>
      </w:r>
      <w:r w:rsidRPr="00032551">
        <w:rPr>
          <w:lang w:eastAsia="en-AU"/>
        </w:rPr>
        <w:t>;</w:t>
      </w:r>
    </w:p>
    <w:p w14:paraId="39766DC4" w14:textId="77777777" w:rsidR="001A5D1B" w:rsidRPr="00032551" w:rsidRDefault="001A5D1B" w:rsidP="008D2474">
      <w:pPr>
        <w:pStyle w:val="DefenceDefinitionNum"/>
        <w:numPr>
          <w:ilvl w:val="1"/>
          <w:numId w:val="41"/>
        </w:numPr>
        <w:rPr>
          <w:lang w:eastAsia="en-AU"/>
        </w:rPr>
      </w:pPr>
      <w:r w:rsidRPr="00032551">
        <w:rPr>
          <w:lang w:eastAsia="en-AU"/>
        </w:rPr>
        <w:t>include protocols for detecting and handling incidents</w:t>
      </w:r>
      <w:r>
        <w:rPr>
          <w:lang w:eastAsia="en-AU"/>
        </w:rPr>
        <w:t xml:space="preserve"> of known or suspected Fraud or breach of applicable Anti-Corruption Laws</w:t>
      </w:r>
      <w:r w:rsidRPr="00032551">
        <w:rPr>
          <w:lang w:eastAsia="en-AU"/>
        </w:rPr>
        <w:t>;</w:t>
      </w:r>
    </w:p>
    <w:p w14:paraId="0F5DBB44" w14:textId="77777777" w:rsidR="001A5D1B" w:rsidRDefault="001A5D1B" w:rsidP="008D2474">
      <w:pPr>
        <w:pStyle w:val="DefenceDefinitionNum"/>
        <w:numPr>
          <w:ilvl w:val="1"/>
          <w:numId w:val="41"/>
        </w:numPr>
        <w:rPr>
          <w:lang w:eastAsia="en-AU"/>
        </w:rPr>
      </w:pPr>
      <w:r w:rsidRPr="00032551">
        <w:rPr>
          <w:lang w:eastAsia="en-AU"/>
        </w:rPr>
        <w:t xml:space="preserve">include mechanisms on how the </w:t>
      </w:r>
      <w:r>
        <w:rPr>
          <w:lang w:eastAsia="en-AU"/>
        </w:rPr>
        <w:t>Contractor</w:t>
      </w:r>
      <w:r w:rsidRPr="00032551">
        <w:rPr>
          <w:lang w:eastAsia="en-AU"/>
        </w:rPr>
        <w:t xml:space="preserve"> will ensure that its of</w:t>
      </w:r>
      <w:r>
        <w:rPr>
          <w:lang w:eastAsia="en-AU"/>
        </w:rPr>
        <w:t>ficers, employees, agents and</w:t>
      </w:r>
      <w:r w:rsidRPr="00032551">
        <w:rPr>
          <w:lang w:eastAsia="en-AU"/>
        </w:rPr>
        <w:t xml:space="preserve"> subcontractors are made aware of what constitutes </w:t>
      </w:r>
      <w:r>
        <w:rPr>
          <w:lang w:eastAsia="en-AU"/>
        </w:rPr>
        <w:t>Fraud, bribery and corruption, including</w:t>
      </w:r>
      <w:r w:rsidRPr="00032551">
        <w:rPr>
          <w:lang w:eastAsia="en-AU"/>
        </w:rPr>
        <w:t xml:space="preserve"> risks and arrangements for handling incidents relating to the Contract; </w:t>
      </w:r>
    </w:p>
    <w:p w14:paraId="19E5E8FC" w14:textId="77777777" w:rsidR="001A5D1B" w:rsidRPr="00032551" w:rsidRDefault="001A5D1B" w:rsidP="008D2474">
      <w:pPr>
        <w:pStyle w:val="DefenceDefinitionNum"/>
        <w:numPr>
          <w:ilvl w:val="1"/>
          <w:numId w:val="41"/>
        </w:numPr>
        <w:rPr>
          <w:lang w:eastAsia="en-AU"/>
        </w:rPr>
      </w:pPr>
      <w:r w:rsidRPr="00032551">
        <w:rPr>
          <w:lang w:eastAsia="en-AU"/>
        </w:rPr>
        <w:t xml:space="preserve">outline key roles and responsibilities </w:t>
      </w:r>
      <w:r w:rsidR="00A2210A">
        <w:rPr>
          <w:lang w:eastAsia="en-AU"/>
        </w:rPr>
        <w:t>of all Contractor personnel regarding</w:t>
      </w:r>
      <w:r w:rsidRPr="00032551">
        <w:rPr>
          <w:lang w:eastAsia="en-AU"/>
        </w:rPr>
        <w:t xml:space="preserve"> </w:t>
      </w:r>
      <w:r>
        <w:rPr>
          <w:lang w:eastAsia="en-AU"/>
        </w:rPr>
        <w:t>F</w:t>
      </w:r>
      <w:r w:rsidRPr="00032551">
        <w:rPr>
          <w:lang w:eastAsia="en-AU"/>
        </w:rPr>
        <w:t>raud</w:t>
      </w:r>
      <w:r>
        <w:rPr>
          <w:lang w:eastAsia="en-AU"/>
        </w:rPr>
        <w:t xml:space="preserve"> and corruption</w:t>
      </w:r>
      <w:r w:rsidRPr="00032551">
        <w:rPr>
          <w:lang w:eastAsia="en-AU"/>
        </w:rPr>
        <w:t xml:space="preserve"> control</w:t>
      </w:r>
      <w:r>
        <w:rPr>
          <w:lang w:eastAsia="en-AU"/>
        </w:rPr>
        <w:t>;</w:t>
      </w:r>
      <w:r w:rsidRPr="00EC6DD2">
        <w:rPr>
          <w:lang w:eastAsia="en-AU"/>
        </w:rPr>
        <w:t xml:space="preserve"> </w:t>
      </w:r>
      <w:r w:rsidRPr="00032551">
        <w:rPr>
          <w:lang w:eastAsia="en-AU"/>
        </w:rPr>
        <w:t>and</w:t>
      </w:r>
    </w:p>
    <w:p w14:paraId="2427D7C0" w14:textId="77777777" w:rsidR="001A5D1B" w:rsidRDefault="001A5D1B" w:rsidP="008D2474">
      <w:pPr>
        <w:pStyle w:val="DefenceDefinitionNum"/>
        <w:numPr>
          <w:ilvl w:val="1"/>
          <w:numId w:val="41"/>
        </w:numPr>
      </w:pPr>
      <w:r>
        <w:t>address</w:t>
      </w:r>
      <w:r w:rsidRPr="003F2B7E">
        <w:t xml:space="preserve"> </w:t>
      </w:r>
      <w:r>
        <w:t>any:</w:t>
      </w:r>
    </w:p>
    <w:p w14:paraId="278CB02D" w14:textId="2528D342" w:rsidR="001A5D1B" w:rsidRDefault="001A5D1B" w:rsidP="008D2474">
      <w:pPr>
        <w:pStyle w:val="DefenceDefinitionNum2"/>
        <w:numPr>
          <w:ilvl w:val="2"/>
          <w:numId w:val="41"/>
        </w:numPr>
      </w:pPr>
      <w:r>
        <w:t>other relevant matters to ensure the Contractor complies with its obligations under clause</w:t>
      </w:r>
      <w:r w:rsidR="00A2210A">
        <w:t xml:space="preserve"> </w:t>
      </w:r>
      <w:r w:rsidR="00A2210A">
        <w:fldChar w:fldCharType="begin"/>
      </w:r>
      <w:r w:rsidR="00A2210A">
        <w:instrText xml:space="preserve"> REF _Ref30783060 \w \h </w:instrText>
      </w:r>
      <w:r w:rsidR="00A2210A">
        <w:fldChar w:fldCharType="separate"/>
      </w:r>
      <w:r w:rsidR="001C568C">
        <w:t>19</w:t>
      </w:r>
      <w:r w:rsidR="00A2210A">
        <w:fldChar w:fldCharType="end"/>
      </w:r>
      <w:r w:rsidR="00BE23D6">
        <w:t xml:space="preserve"> </w:t>
      </w:r>
      <w:r>
        <w:t>with regards to Fraud, anti-bribery and corruption;</w:t>
      </w:r>
    </w:p>
    <w:p w14:paraId="5B4F7681" w14:textId="77777777" w:rsidR="001A5D1B" w:rsidRPr="00354165" w:rsidRDefault="001A5D1B" w:rsidP="008D2474">
      <w:pPr>
        <w:pStyle w:val="DefenceDefinitionNum2"/>
        <w:numPr>
          <w:ilvl w:val="2"/>
          <w:numId w:val="41"/>
        </w:numPr>
      </w:pPr>
      <w:r>
        <w:t>relevant Statutory Requirements, including applicable Anti-Corruption Laws</w:t>
      </w:r>
      <w:r w:rsidRPr="00354165">
        <w:t>; and</w:t>
      </w:r>
    </w:p>
    <w:p w14:paraId="128209A2" w14:textId="77777777" w:rsidR="001A5D1B" w:rsidRPr="00354165" w:rsidRDefault="001A5D1B" w:rsidP="008D2474">
      <w:pPr>
        <w:pStyle w:val="DefenceDefinitionNum2"/>
        <w:numPr>
          <w:ilvl w:val="2"/>
          <w:numId w:val="41"/>
        </w:numPr>
      </w:pPr>
      <w:r w:rsidRPr="00354165">
        <w:t>other matters required by the Contract Administrator.</w:t>
      </w:r>
    </w:p>
    <w:p w14:paraId="21B84C5E" w14:textId="77777777" w:rsidR="000C2E22" w:rsidRPr="00CC095C" w:rsidRDefault="000C2E22" w:rsidP="000C2E22">
      <w:pPr>
        <w:pStyle w:val="DefenceBoldNormal"/>
        <w:widowControl w:val="0"/>
        <w:rPr>
          <w:b w:val="0"/>
          <w:i/>
        </w:rPr>
      </w:pPr>
      <w:bookmarkStart w:id="90" w:name="HazardousSubstances"/>
      <w:bookmarkEnd w:id="89"/>
      <w:r>
        <w:t>Governmental</w:t>
      </w:r>
      <w:r w:rsidRPr="005D2C6B">
        <w:t xml:space="preserve"> </w:t>
      </w:r>
      <w:r w:rsidRPr="00C11010">
        <w:t>Requirements</w:t>
      </w:r>
    </w:p>
    <w:p w14:paraId="365674B0" w14:textId="77777777" w:rsidR="000C2E22" w:rsidRDefault="000C2E22" w:rsidP="008D2474">
      <w:pPr>
        <w:pStyle w:val="DefenceDefinition0"/>
        <w:numPr>
          <w:ilvl w:val="0"/>
          <w:numId w:val="41"/>
        </w:numPr>
      </w:pPr>
      <w:r w:rsidRPr="005D2C6B">
        <w:t>Includes all policies, plans, manuals, guidelines</w:t>
      </w:r>
      <w:r w:rsidR="00415C81">
        <w:t>, codes of conduct</w:t>
      </w:r>
      <w:r w:rsidR="000B3957">
        <w:t xml:space="preserve"> and</w:t>
      </w:r>
      <w:r w:rsidRPr="005D2C6B">
        <w:t xml:space="preserve"> instructions</w:t>
      </w:r>
      <w:r>
        <w:t xml:space="preserve"> published by the</w:t>
      </w:r>
      <w:r w:rsidRPr="005D2C6B">
        <w:t xml:space="preserve"> </w:t>
      </w:r>
      <w:r w:rsidRPr="00B644E7">
        <w:t>Commonwealth</w:t>
      </w:r>
      <w:r>
        <w:t xml:space="preserve"> or the Host Nation</w:t>
      </w:r>
      <w:r w:rsidRPr="005D2C6B">
        <w:t xml:space="preserve"> which are, or may become, applicable to the </w:t>
      </w:r>
      <w:r w:rsidRPr="00B644E7">
        <w:t>Site</w:t>
      </w:r>
      <w:r w:rsidRPr="005D2C6B">
        <w:t xml:space="preserve">, the </w:t>
      </w:r>
      <w:r w:rsidRPr="00B644E7">
        <w:t>Contractor's Activities</w:t>
      </w:r>
      <w:r>
        <w:t xml:space="preserve"> or </w:t>
      </w:r>
      <w:r w:rsidRPr="005D2C6B">
        <w:t xml:space="preserve">the </w:t>
      </w:r>
      <w:r w:rsidRPr="00B644E7">
        <w:t>Works</w:t>
      </w:r>
      <w:r w:rsidRPr="005D2C6B">
        <w:t>.</w:t>
      </w:r>
      <w:r>
        <w:t xml:space="preserve"> </w:t>
      </w:r>
    </w:p>
    <w:p w14:paraId="2DC742CE" w14:textId="77777777" w:rsidR="003C12C9" w:rsidRPr="00DC2FCA" w:rsidRDefault="003C12C9" w:rsidP="003C12C9">
      <w:pPr>
        <w:pStyle w:val="DefenceBoldNormal"/>
      </w:pPr>
      <w:bookmarkStart w:id="91" w:name="GST"/>
      <w:bookmarkStart w:id="92" w:name="GSTLegislation"/>
      <w:r w:rsidRPr="00DC2FCA">
        <w:t>GST</w:t>
      </w:r>
      <w:bookmarkEnd w:id="91"/>
    </w:p>
    <w:p w14:paraId="505A9B85" w14:textId="77777777" w:rsidR="003C12C9" w:rsidRDefault="003C12C9" w:rsidP="003C12C9">
      <w:pPr>
        <w:pStyle w:val="DefenceDefinition0"/>
      </w:pPr>
      <w:r>
        <w:t>The</w:t>
      </w:r>
      <w:r w:rsidRPr="00DC2FCA">
        <w:t xml:space="preserve"> tax payable on taxable supplies under the </w:t>
      </w:r>
      <w:r w:rsidRPr="00B644E7">
        <w:t>GST Legislation</w:t>
      </w:r>
      <w:r w:rsidRPr="00DC2FCA">
        <w:t xml:space="preserve">. </w:t>
      </w:r>
    </w:p>
    <w:p w14:paraId="3F0D307B" w14:textId="77777777" w:rsidR="003C12C9" w:rsidRDefault="003C12C9" w:rsidP="008D2474">
      <w:pPr>
        <w:pStyle w:val="DefenceBoldNormal"/>
      </w:pPr>
      <w:bookmarkStart w:id="93" w:name="GSTGroup"/>
      <w:r w:rsidRPr="00323844">
        <w:t xml:space="preserve">GST Group </w:t>
      </w:r>
    </w:p>
    <w:bookmarkEnd w:id="93"/>
    <w:p w14:paraId="7809BF7D" w14:textId="77777777" w:rsidR="003C12C9" w:rsidRPr="00DC2FCA" w:rsidRDefault="003C12C9" w:rsidP="003C12C9">
      <w:pPr>
        <w:pStyle w:val="DefenceDefinition0"/>
      </w:pPr>
      <w:r w:rsidRPr="00A2596A">
        <w:t xml:space="preserve">A GST group formed in accordance with Division 48 of the </w:t>
      </w:r>
      <w:r w:rsidRPr="00B644E7">
        <w:t>GST Legislation</w:t>
      </w:r>
      <w:r w:rsidRPr="00A2596A">
        <w:t>.</w:t>
      </w:r>
    </w:p>
    <w:p w14:paraId="29041253" w14:textId="77777777" w:rsidR="008A1C43" w:rsidRPr="00DC2FCA" w:rsidRDefault="008A1C43" w:rsidP="008A1C43">
      <w:pPr>
        <w:pStyle w:val="DefenceBoldNormal"/>
      </w:pPr>
      <w:r w:rsidRPr="00DC2FCA">
        <w:t>GST Legislation</w:t>
      </w:r>
      <w:bookmarkEnd w:id="92"/>
    </w:p>
    <w:p w14:paraId="1C3FD3FE" w14:textId="77777777" w:rsidR="008A1C43" w:rsidRPr="008B621B" w:rsidRDefault="008A1C43" w:rsidP="008D2474">
      <w:pPr>
        <w:pStyle w:val="DefenceDefinition0"/>
        <w:numPr>
          <w:ilvl w:val="0"/>
          <w:numId w:val="41"/>
        </w:numPr>
      </w:pPr>
      <w:r w:rsidRPr="00DC2FCA">
        <w:rPr>
          <w:i/>
          <w:iCs/>
        </w:rPr>
        <w:t>A New Tax System (Goods and Services Tax) Act</w:t>
      </w:r>
      <w:r w:rsidRPr="00DC2FCA">
        <w:t xml:space="preserve"> </w:t>
      </w:r>
      <w:r w:rsidRPr="001B0AC7">
        <w:rPr>
          <w:i/>
          <w:iCs/>
        </w:rPr>
        <w:t>1999</w:t>
      </w:r>
      <w:r w:rsidRPr="00DC2FCA">
        <w:rPr>
          <w:iCs/>
        </w:rPr>
        <w:t xml:space="preserve"> (Cth)</w:t>
      </w:r>
      <w:r w:rsidRPr="00DC2FCA">
        <w:t xml:space="preserve"> and any related Act imposing such tax or legislation that is enacted to validate, recapture or recoup such tax.</w:t>
      </w:r>
      <w:r w:rsidRPr="008B621B">
        <w:t xml:space="preserve"> </w:t>
      </w:r>
    </w:p>
    <w:p w14:paraId="57B488F2" w14:textId="77777777" w:rsidR="00FD5C6B" w:rsidRDefault="00FD5C6B" w:rsidP="00FD5C6B">
      <w:pPr>
        <w:pStyle w:val="DefenceBoldNormal"/>
      </w:pPr>
      <w:r>
        <w:t>Hazardous Substances</w:t>
      </w:r>
    </w:p>
    <w:p w14:paraId="43F6854E" w14:textId="77777777" w:rsidR="00FD5C6B" w:rsidRDefault="00FD5C6B" w:rsidP="008D2474">
      <w:pPr>
        <w:pStyle w:val="DefenceDefinition0"/>
        <w:numPr>
          <w:ilvl w:val="0"/>
          <w:numId w:val="41"/>
        </w:numPr>
      </w:pPr>
      <w:r w:rsidRPr="00FC4E66">
        <w:t xml:space="preserve">Has the meaning in the </w:t>
      </w:r>
      <w:r w:rsidRPr="00B644E7">
        <w:t>Special Conditions</w:t>
      </w:r>
      <w:r w:rsidRPr="00AD16CB">
        <w:t xml:space="preserve"> (if any).</w:t>
      </w:r>
      <w:r>
        <w:t xml:space="preserve"> </w:t>
      </w:r>
    </w:p>
    <w:p w14:paraId="6364CF8F" w14:textId="77777777" w:rsidR="001A5D1B" w:rsidRDefault="001A5D1B" w:rsidP="008D2474">
      <w:pPr>
        <w:pStyle w:val="DefenceBoldNormal"/>
      </w:pPr>
      <w:r w:rsidRPr="00B15EAD">
        <w:t>Host</w:t>
      </w:r>
      <w:r w:rsidRPr="00813598">
        <w:t xml:space="preserve"> </w:t>
      </w:r>
      <w:r>
        <w:t>Nation</w:t>
      </w:r>
    </w:p>
    <w:p w14:paraId="2D7B9311" w14:textId="77777777" w:rsidR="001A5D1B" w:rsidRDefault="001A5D1B" w:rsidP="008D2474">
      <w:pPr>
        <w:pStyle w:val="DefenceDefinition0"/>
        <w:numPr>
          <w:ilvl w:val="0"/>
          <w:numId w:val="41"/>
        </w:numPr>
        <w:rPr>
          <w:b/>
        </w:rPr>
      </w:pPr>
      <w:r>
        <w:t>The country specified in the Contract Particulars.</w:t>
      </w:r>
    </w:p>
    <w:p w14:paraId="78C5BF26" w14:textId="77777777" w:rsidR="001719F9" w:rsidRDefault="001719F9" w:rsidP="001719F9">
      <w:pPr>
        <w:pStyle w:val="DefenceBoldNormal"/>
      </w:pPr>
      <w:bookmarkStart w:id="94" w:name="InsolvencyEvent"/>
      <w:bookmarkEnd w:id="90"/>
      <w:r>
        <w:t>HOTO Plan and Checklist</w:t>
      </w:r>
    </w:p>
    <w:p w14:paraId="55431C0D" w14:textId="39733A98" w:rsidR="001719F9" w:rsidRPr="00A80195" w:rsidRDefault="001719F9" w:rsidP="001719F9">
      <w:pPr>
        <w:pStyle w:val="DefenceDefinition0"/>
      </w:pPr>
      <w:r w:rsidRPr="004818F3">
        <w:t xml:space="preserve">The worksheets contained within the excel </w:t>
      </w:r>
      <w:r>
        <w:t>workbook</w:t>
      </w:r>
      <w:r w:rsidRPr="004818F3">
        <w:t xml:space="preserve"> titled </w:t>
      </w:r>
      <w:bookmarkStart w:id="95" w:name="_Hlk112932150"/>
      <w:r w:rsidRPr="004818F3">
        <w:t>"</w:t>
      </w:r>
      <w:bookmarkEnd w:id="95"/>
      <w:r>
        <w:t xml:space="preserve">IPACE </w:t>
      </w:r>
      <w:r w:rsidRPr="004818F3">
        <w:t xml:space="preserve">HOTO Plan &amp; Checklist" </w:t>
      </w:r>
      <w:bookmarkStart w:id="96" w:name="_Hlk112932163"/>
      <w:r w:rsidRPr="004818F3">
        <w:t xml:space="preserve">available </w:t>
      </w:r>
      <w:r w:rsidR="0018168A">
        <w:t xml:space="preserve">at </w:t>
      </w:r>
      <w:r>
        <w:t>DEQMS or such other location notified by the Contract Administrator</w:t>
      </w:r>
      <w:r w:rsidRPr="004818F3">
        <w:t xml:space="preserve">, as </w:t>
      </w:r>
      <w:r w:rsidR="00B5350B">
        <w:t>amended</w:t>
      </w:r>
      <w:r w:rsidRPr="00A80195">
        <w:t xml:space="preserve"> from time to time</w:t>
      </w:r>
      <w:bookmarkEnd w:id="96"/>
      <w:r w:rsidRPr="00A80195">
        <w:t>.</w:t>
      </w:r>
    </w:p>
    <w:p w14:paraId="0A97F352" w14:textId="77777777" w:rsidR="001719F9" w:rsidRPr="00A80195" w:rsidRDefault="001719F9" w:rsidP="001719F9">
      <w:pPr>
        <w:pStyle w:val="DefenceBoldNormal"/>
      </w:pPr>
      <w:r w:rsidRPr="00A80195">
        <w:t>HOTO Process</w:t>
      </w:r>
    </w:p>
    <w:p w14:paraId="025E470B" w14:textId="77777777" w:rsidR="001719F9" w:rsidRPr="00A80195" w:rsidRDefault="001719F9" w:rsidP="001719F9">
      <w:pPr>
        <w:pStyle w:val="DefenceDefinition0"/>
      </w:pPr>
      <w:r w:rsidRPr="00A80195">
        <w:t xml:space="preserve">The process for handover and takeover of the Works or a </w:t>
      </w:r>
      <w:r w:rsidRPr="00A80195">
        <w:rPr>
          <w:color w:val="000000"/>
        </w:rPr>
        <w:t xml:space="preserve">Stage </w:t>
      </w:r>
      <w:r w:rsidRPr="00A80195">
        <w:t>to enable the occupation, use, operation and mainten</w:t>
      </w:r>
      <w:r>
        <w:t xml:space="preserve">ance of the Works or the Stage </w:t>
      </w:r>
      <w:r w:rsidRPr="00A80195">
        <w:t>including the:</w:t>
      </w:r>
    </w:p>
    <w:p w14:paraId="75D81196" w14:textId="77777777" w:rsidR="001719F9" w:rsidRPr="00A80195" w:rsidRDefault="001719F9" w:rsidP="001719F9">
      <w:pPr>
        <w:pStyle w:val="DefenceDefinitionNum"/>
      </w:pPr>
      <w:r w:rsidRPr="00A80195">
        <w:t xml:space="preserve">commissioning of the Works or the Stage (including the inspection and testing process); </w:t>
      </w:r>
    </w:p>
    <w:p w14:paraId="7D27A838" w14:textId="77777777" w:rsidR="001719F9" w:rsidRPr="00A80195" w:rsidRDefault="001719F9" w:rsidP="001719F9">
      <w:pPr>
        <w:pStyle w:val="DefenceDefinitionNum"/>
      </w:pPr>
      <w:r w:rsidRPr="00A80195">
        <w:t>handover of the Works or the Stage to the Commonwealth</w:t>
      </w:r>
      <w:r>
        <w:t xml:space="preserve"> or such other persons as are nominated in writing by the Contract Administrator (including the Host Nation)</w:t>
      </w:r>
      <w:r w:rsidRPr="00A80195">
        <w:t>; and</w:t>
      </w:r>
    </w:p>
    <w:p w14:paraId="756D5F81" w14:textId="77777777" w:rsidR="001719F9" w:rsidRPr="00A80195" w:rsidRDefault="001719F9" w:rsidP="001719F9">
      <w:pPr>
        <w:pStyle w:val="DefenceDefinitionNum"/>
      </w:pPr>
      <w:r w:rsidRPr="00A80195">
        <w:t xml:space="preserve">occupation, use, operation and maintenance of the Works or the Stage </w:t>
      </w:r>
      <w:r>
        <w:t xml:space="preserve">by the Commonwealth (or other intended occupants) and </w:t>
      </w:r>
      <w:r w:rsidRPr="00A80195">
        <w:t>Other Contractors,</w:t>
      </w:r>
    </w:p>
    <w:p w14:paraId="50EE0A81" w14:textId="16AC0665" w:rsidR="000241DB" w:rsidRDefault="001719F9" w:rsidP="00CB59A7">
      <w:pPr>
        <w:pStyle w:val="DefenceDefinition0"/>
      </w:pPr>
      <w:r>
        <w:t>in accordance with the HOTO Plan and Checklist</w:t>
      </w:r>
      <w:r w:rsidR="00CB59A7">
        <w:t>, the documents specified in the Contract Particulars</w:t>
      </w:r>
      <w:r>
        <w:t xml:space="preserve"> and the other requirements of the Contract.</w:t>
      </w:r>
    </w:p>
    <w:p w14:paraId="38C3634F" w14:textId="77777777" w:rsidR="00FD6C5B" w:rsidRPr="007A0CFB" w:rsidRDefault="00FD6C5B" w:rsidP="00FD6C5B">
      <w:pPr>
        <w:pStyle w:val="DefenceDefinition0"/>
        <w:keepNext/>
        <w:keepLines/>
        <w:rPr>
          <w:b/>
        </w:rPr>
      </w:pPr>
      <w:r w:rsidRPr="007A0CFB">
        <w:rPr>
          <w:b/>
        </w:rPr>
        <w:t>Indicative Date for Completion</w:t>
      </w:r>
    </w:p>
    <w:p w14:paraId="3AC59E2C" w14:textId="7A48F754" w:rsidR="00FD6C5B" w:rsidRPr="00E34D73" w:rsidRDefault="00FD6C5B" w:rsidP="00FD6C5B">
      <w:pPr>
        <w:pStyle w:val="DefenceDefinition0"/>
        <w:keepNext/>
        <w:keepLines/>
      </w:pPr>
      <w:r w:rsidRPr="00E34D73">
        <w:t>In respect of the Works or a Stage, the relevant date specified in the Contract Particulars.</w:t>
      </w:r>
    </w:p>
    <w:p w14:paraId="4A51DAF8" w14:textId="77777777" w:rsidR="00FD6C5B" w:rsidRPr="00E34D73" w:rsidRDefault="00FD6C5B" w:rsidP="00FD6C5B">
      <w:pPr>
        <w:pStyle w:val="DefenceBoldNormal"/>
      </w:pPr>
      <w:r w:rsidRPr="00E34D73">
        <w:t xml:space="preserve">Indicative </w:t>
      </w:r>
      <w:r>
        <w:t>Delivery</w:t>
      </w:r>
      <w:r w:rsidRPr="00E34D73">
        <w:t xml:space="preserve"> Phase Price</w:t>
      </w:r>
    </w:p>
    <w:p w14:paraId="692EFF3E" w14:textId="72B7FE84" w:rsidR="00FD6C5B" w:rsidRPr="00DE5095" w:rsidRDefault="00FD6C5B" w:rsidP="00FD6C5B">
      <w:pPr>
        <w:pStyle w:val="DefenceBoldNormal"/>
        <w:rPr>
          <w:b w:val="0"/>
        </w:rPr>
      </w:pPr>
      <w:r w:rsidRPr="007A0CFB">
        <w:rPr>
          <w:b w:val="0"/>
        </w:rPr>
        <w:t>The amount specified in the Contract Particulars.</w:t>
      </w:r>
    </w:p>
    <w:p w14:paraId="167D09C5" w14:textId="77777777" w:rsidR="001343E9" w:rsidRDefault="001343E9" w:rsidP="001343E9">
      <w:pPr>
        <w:pStyle w:val="DefenceBoldNormal"/>
        <w:keepLines/>
      </w:pPr>
      <w:r>
        <w:rPr>
          <w:rFonts w:cstheme="minorHAnsi"/>
        </w:rPr>
        <w:t>Infrastructure Directorate Dispensations Process</w:t>
      </w:r>
      <w:r>
        <w:t xml:space="preserve"> </w:t>
      </w:r>
    </w:p>
    <w:p w14:paraId="55EC80E3" w14:textId="77777777" w:rsidR="001343E9" w:rsidRPr="00A0757D" w:rsidRDefault="001343E9" w:rsidP="001343E9">
      <w:pPr>
        <w:pStyle w:val="DefenceDefinition0"/>
        <w:keepNext/>
      </w:pPr>
      <w:r>
        <w:t xml:space="preserve">The document of that </w:t>
      </w:r>
      <w:r w:rsidRPr="00FF7992">
        <w:t xml:space="preserve">title available on DEQMS or such other location notified by the Contract Administrator, as </w:t>
      </w:r>
      <w:r>
        <w:t>amended</w:t>
      </w:r>
      <w:r w:rsidRPr="00FF7992">
        <w:t xml:space="preserve"> from time to time</w:t>
      </w:r>
      <w:r>
        <w:t>.</w:t>
      </w:r>
    </w:p>
    <w:p w14:paraId="6D1978C0" w14:textId="77777777" w:rsidR="003F2CA7" w:rsidRPr="00247775" w:rsidRDefault="003F2CA7" w:rsidP="008D2474">
      <w:pPr>
        <w:pStyle w:val="DefenceBoldNormal"/>
      </w:pPr>
      <w:r>
        <w:t>Information Security Requirements</w:t>
      </w:r>
    </w:p>
    <w:p w14:paraId="053A5A5C" w14:textId="77777777" w:rsidR="003F2CA7" w:rsidRPr="008C4150" w:rsidRDefault="003F2CA7" w:rsidP="003F2CA7">
      <w:pPr>
        <w:pStyle w:val="DefenceDefinition0"/>
      </w:pPr>
      <w:r w:rsidRPr="008C4150">
        <w:t xml:space="preserve">Means the: </w:t>
      </w:r>
    </w:p>
    <w:p w14:paraId="2AA93199" w14:textId="77777777" w:rsidR="003F2CA7" w:rsidRPr="008C4150" w:rsidRDefault="003F2CA7" w:rsidP="003F2CA7">
      <w:pPr>
        <w:pStyle w:val="DefenceDefinitionNum"/>
        <w:tabs>
          <w:tab w:val="clear" w:pos="964"/>
          <w:tab w:val="num" w:pos="0"/>
        </w:tabs>
      </w:pPr>
      <w:r w:rsidRPr="008C4150">
        <w:t>Australian Government's Protective</w:t>
      </w:r>
      <w:r w:rsidRPr="008C4150">
        <w:rPr>
          <w:b/>
        </w:rPr>
        <w:t xml:space="preserve"> </w:t>
      </w:r>
      <w:r w:rsidRPr="008C4150">
        <w:t>Security</w:t>
      </w:r>
      <w:r w:rsidRPr="008C4150">
        <w:rPr>
          <w:b/>
        </w:rPr>
        <w:t xml:space="preserve"> </w:t>
      </w:r>
      <w:r w:rsidRPr="008C4150">
        <w:t>Policy Framework available at https://www.protectivesecurity.gov.au/;</w:t>
      </w:r>
    </w:p>
    <w:p w14:paraId="37E07A92" w14:textId="780C5E4E" w:rsidR="003F2CA7" w:rsidRPr="008C4150" w:rsidRDefault="003F2CA7" w:rsidP="003F2CA7">
      <w:pPr>
        <w:pStyle w:val="DefenceDefinitionNum"/>
        <w:tabs>
          <w:tab w:val="clear" w:pos="964"/>
          <w:tab w:val="num" w:pos="0"/>
        </w:tabs>
      </w:pPr>
      <w:r w:rsidRPr="008C4150">
        <w:t xml:space="preserve">Australian Government's Information Security Manual </w:t>
      </w:r>
      <w:r w:rsidR="00964CB7">
        <w:t>available at</w:t>
      </w:r>
      <w:r w:rsidR="00964CB7" w:rsidRPr="00964CB7">
        <w:t xml:space="preserve"> https://www.cyber.gov.au/ism</w:t>
      </w:r>
      <w:r w:rsidRPr="008C4150">
        <w:t xml:space="preserve">; and </w:t>
      </w:r>
    </w:p>
    <w:p w14:paraId="39CB1186" w14:textId="4554DB58" w:rsidR="003F2CA7" w:rsidRPr="00247775" w:rsidRDefault="003F2CA7" w:rsidP="003F2CA7">
      <w:pPr>
        <w:pStyle w:val="DefenceDefinitionNum"/>
        <w:tabs>
          <w:tab w:val="clear" w:pos="964"/>
          <w:tab w:val="num" w:pos="0"/>
        </w:tabs>
        <w:rPr>
          <w:b/>
        </w:rPr>
      </w:pPr>
      <w:r w:rsidRPr="008C4150">
        <w:t xml:space="preserve">Defence Security Principles Framework dated </w:t>
      </w:r>
      <w:r w:rsidR="00B7511A">
        <w:t>31</w:t>
      </w:r>
      <w:r w:rsidR="00B7511A" w:rsidRPr="008C4150">
        <w:t xml:space="preserve"> </w:t>
      </w:r>
      <w:r w:rsidRPr="008C4150">
        <w:t>July 20</w:t>
      </w:r>
      <w:r w:rsidR="00B7511A">
        <w:t>2</w:t>
      </w:r>
      <w:r w:rsidR="00A07F0E">
        <w:t>0</w:t>
      </w:r>
      <w:r w:rsidR="00964CB7">
        <w:t xml:space="preserve"> available at </w:t>
      </w:r>
      <w:r w:rsidR="00964CB7" w:rsidRPr="00964CB7">
        <w:t>https://www.defence.gov.au/security</w:t>
      </w:r>
      <w:r w:rsidRPr="008C4150">
        <w:t>,</w:t>
      </w:r>
      <w:r w:rsidRPr="00247775">
        <w:t xml:space="preserve">  </w:t>
      </w:r>
      <w:r w:rsidRPr="00247775">
        <w:rPr>
          <w:b/>
          <w:i/>
        </w:rPr>
        <w:t xml:space="preserve"> </w:t>
      </w:r>
    </w:p>
    <w:p w14:paraId="3E6C1D64" w14:textId="77777777" w:rsidR="003F2CA7" w:rsidRPr="00247775" w:rsidRDefault="003F2CA7" w:rsidP="003F2CA7">
      <w:pPr>
        <w:pStyle w:val="DefenceBoldNormal"/>
        <w:rPr>
          <w:b w:val="0"/>
        </w:rPr>
      </w:pPr>
      <w:r w:rsidRPr="00247775">
        <w:rPr>
          <w:b w:val="0"/>
        </w:rPr>
        <w:t>each as amended from time to time.</w:t>
      </w:r>
    </w:p>
    <w:p w14:paraId="54B06BC1" w14:textId="5C40DC7E" w:rsidR="00DA7739" w:rsidRPr="005D2C6B" w:rsidRDefault="00DA7739" w:rsidP="00DE2244">
      <w:pPr>
        <w:pStyle w:val="DefenceBoldNormal"/>
      </w:pPr>
      <w:r w:rsidRPr="005D2C6B">
        <w:t>Insolvency Event</w:t>
      </w:r>
      <w:bookmarkEnd w:id="94"/>
    </w:p>
    <w:p w14:paraId="0F22B092" w14:textId="77777777" w:rsidR="00DA7739" w:rsidRPr="005D2C6B" w:rsidRDefault="00DA7739" w:rsidP="00DE2244">
      <w:pPr>
        <w:pStyle w:val="DefenceDefinition0"/>
      </w:pPr>
      <w:r w:rsidRPr="005D2C6B">
        <w:t>Any one of the following:</w:t>
      </w:r>
    </w:p>
    <w:p w14:paraId="40DC8244" w14:textId="77777777" w:rsidR="00DA7739" w:rsidRPr="005D2C6B" w:rsidRDefault="00DA7739" w:rsidP="00D33BF3">
      <w:pPr>
        <w:pStyle w:val="DefenceDefinitionNum"/>
        <w:tabs>
          <w:tab w:val="clear" w:pos="964"/>
          <w:tab w:val="num" w:pos="0"/>
        </w:tabs>
      </w:pPr>
      <w:bookmarkStart w:id="97" w:name="_Ref445805144"/>
      <w:r w:rsidRPr="005D2C6B">
        <w:t xml:space="preserve">the </w:t>
      </w:r>
      <w:r w:rsidR="00455CCE" w:rsidRPr="00B644E7">
        <w:t>Contractor</w:t>
      </w:r>
      <w:r w:rsidRPr="005D2C6B">
        <w:t xml:space="preserve"> </w:t>
      </w:r>
      <w:r w:rsidR="00CB4C72" w:rsidRPr="005D2C6B">
        <w:t xml:space="preserve">becomes, is declared to be, is taken under any applicable law </w:t>
      </w:r>
      <w:r w:rsidR="00AE4A8F" w:rsidRPr="005D2C6B">
        <w:t xml:space="preserve">(including the </w:t>
      </w:r>
      <w:r w:rsidR="00AE4A8F" w:rsidRPr="005D2C6B">
        <w:rPr>
          <w:i/>
        </w:rPr>
        <w:t xml:space="preserve">Corporations Act </w:t>
      </w:r>
      <w:r w:rsidR="00AE4A8F" w:rsidRPr="001B0AC7">
        <w:rPr>
          <w:i/>
        </w:rPr>
        <w:t>2001</w:t>
      </w:r>
      <w:r w:rsidR="00602891" w:rsidRPr="005D2C6B">
        <w:t xml:space="preserve"> </w:t>
      </w:r>
      <w:r w:rsidR="00AE4A8F" w:rsidRPr="005D2C6B">
        <w:t xml:space="preserve">(Cth)) </w:t>
      </w:r>
      <w:r w:rsidR="00CB4C72" w:rsidRPr="005D2C6B">
        <w:t xml:space="preserve">to be, admits to or </w:t>
      </w:r>
      <w:r w:rsidRPr="005D2C6B">
        <w:t xml:space="preserve">informs the </w:t>
      </w:r>
      <w:r w:rsidR="001C716E" w:rsidRPr="00B644E7">
        <w:t>Commonwealth</w:t>
      </w:r>
      <w:r w:rsidR="005B1833" w:rsidRPr="005D2C6B">
        <w:t xml:space="preserve"> </w:t>
      </w:r>
      <w:r w:rsidRPr="005D2C6B">
        <w:t xml:space="preserve">in writing or its creditors generally that the </w:t>
      </w:r>
      <w:r w:rsidR="00455CCE" w:rsidRPr="00B644E7">
        <w:t>Contractor</w:t>
      </w:r>
      <w:r w:rsidRPr="005D2C6B">
        <w:t xml:space="preserve"> is insolvent</w:t>
      </w:r>
      <w:r w:rsidR="00CB4C72" w:rsidRPr="005D2C6B">
        <w:t xml:space="preserve">, </w:t>
      </w:r>
      <w:r w:rsidR="00AE4A8F" w:rsidRPr="005D2C6B">
        <w:t xml:space="preserve">an insolvent under administration, </w:t>
      </w:r>
      <w:r w:rsidR="00CB4C72" w:rsidRPr="005D2C6B">
        <w:t>bankrupt, unable to pay its debts</w:t>
      </w:r>
      <w:r w:rsidRPr="005D2C6B">
        <w:t xml:space="preserve"> or is unable to proceed with the </w:t>
      </w:r>
      <w:r w:rsidR="008A3BB2" w:rsidRPr="00B644E7">
        <w:t>Contract</w:t>
      </w:r>
      <w:r w:rsidRPr="005D2C6B">
        <w:t xml:space="preserve"> for financial reasons;</w:t>
      </w:r>
      <w:bookmarkEnd w:id="97"/>
    </w:p>
    <w:p w14:paraId="667E5181" w14:textId="77777777" w:rsidR="00DA7739" w:rsidRPr="005D2C6B" w:rsidRDefault="00DA7739" w:rsidP="00D33BF3">
      <w:pPr>
        <w:pStyle w:val="DefenceDefinitionNum"/>
        <w:tabs>
          <w:tab w:val="clear" w:pos="964"/>
          <w:tab w:val="num" w:pos="0"/>
        </w:tabs>
      </w:pPr>
      <w:r w:rsidRPr="005D2C6B">
        <w:t xml:space="preserve">execution is levied against the </w:t>
      </w:r>
      <w:r w:rsidR="00455CCE" w:rsidRPr="00B644E7">
        <w:t>Contractor</w:t>
      </w:r>
      <w:r w:rsidRPr="005D2C6B">
        <w:t xml:space="preserve"> by a creditor;</w:t>
      </w:r>
    </w:p>
    <w:p w14:paraId="1709A3CC" w14:textId="77777777" w:rsidR="00CB4C72" w:rsidRPr="005D2C6B" w:rsidRDefault="00CB4C72" w:rsidP="00D33BF3">
      <w:pPr>
        <w:pStyle w:val="DefenceDefinitionNum"/>
        <w:tabs>
          <w:tab w:val="clear" w:pos="964"/>
          <w:tab w:val="num" w:pos="0"/>
        </w:tabs>
      </w:pPr>
      <w:r w:rsidRPr="005D2C6B">
        <w:t xml:space="preserve">a garnishee order, mareva injunction or similar order, attachment, distress or other process is made, levied or issued against or in relation to any asset of the </w:t>
      </w:r>
      <w:r w:rsidR="00455CCE" w:rsidRPr="00B644E7">
        <w:t>Contractor</w:t>
      </w:r>
      <w:r w:rsidRPr="005D2C6B">
        <w:t>;</w:t>
      </w:r>
    </w:p>
    <w:p w14:paraId="67DD8C18" w14:textId="77777777" w:rsidR="00DA7739" w:rsidRPr="005D2C6B" w:rsidRDefault="00DA7739" w:rsidP="00D33BF3">
      <w:pPr>
        <w:pStyle w:val="DefenceDefinitionNum"/>
        <w:tabs>
          <w:tab w:val="clear" w:pos="964"/>
          <w:tab w:val="num" w:pos="0"/>
        </w:tabs>
      </w:pPr>
      <w:r w:rsidRPr="005D2C6B">
        <w:t xml:space="preserve">where the </w:t>
      </w:r>
      <w:r w:rsidR="00455CCE" w:rsidRPr="00B644E7">
        <w:t>Contractor</w:t>
      </w:r>
      <w:r w:rsidRPr="005D2C6B">
        <w:t xml:space="preserve"> is an individual person or a partnership including an individual person, the </w:t>
      </w:r>
      <w:r w:rsidR="00455CCE" w:rsidRPr="00B644E7">
        <w:t>Contractor</w:t>
      </w:r>
      <w:r w:rsidRPr="005D2C6B">
        <w:t>:</w:t>
      </w:r>
    </w:p>
    <w:p w14:paraId="39545D65" w14:textId="77777777" w:rsidR="00DA7739" w:rsidRPr="005D2C6B" w:rsidRDefault="00DA7739" w:rsidP="00E34C18">
      <w:pPr>
        <w:pStyle w:val="DefenceDefinitionNum2"/>
        <w:tabs>
          <w:tab w:val="clear" w:pos="1928"/>
        </w:tabs>
      </w:pPr>
      <w:r w:rsidRPr="005D2C6B">
        <w:t>commits an act of bankruptcy;</w:t>
      </w:r>
    </w:p>
    <w:p w14:paraId="748FBC03" w14:textId="77777777" w:rsidR="00DA7739" w:rsidRPr="005D2C6B" w:rsidRDefault="00DA7739" w:rsidP="00D33BF3">
      <w:pPr>
        <w:pStyle w:val="DefenceDefinitionNum2"/>
        <w:tabs>
          <w:tab w:val="clear" w:pos="1928"/>
          <w:tab w:val="num" w:pos="964"/>
        </w:tabs>
      </w:pPr>
      <w:r w:rsidRPr="005D2C6B">
        <w:t>has a bankruptcy petition presented against him or her or presents his or her own petition;</w:t>
      </w:r>
    </w:p>
    <w:p w14:paraId="492CB481" w14:textId="77777777" w:rsidR="00DA7739" w:rsidRPr="005D2C6B" w:rsidRDefault="00DA7739" w:rsidP="00D33BF3">
      <w:pPr>
        <w:pStyle w:val="DefenceDefinitionNum2"/>
        <w:tabs>
          <w:tab w:val="clear" w:pos="1928"/>
          <w:tab w:val="num" w:pos="964"/>
        </w:tabs>
      </w:pPr>
      <w:r w:rsidRPr="005D2C6B">
        <w:t>is made bankrupt;</w:t>
      </w:r>
      <w:r w:rsidR="00CB4C72" w:rsidRPr="005D2C6B">
        <w:t xml:space="preserve"> </w:t>
      </w:r>
      <w:r w:rsidR="00883060" w:rsidRPr="005D2C6B">
        <w:t>or</w:t>
      </w:r>
    </w:p>
    <w:p w14:paraId="5315849D" w14:textId="77777777" w:rsidR="00CB4C72" w:rsidRPr="005D2C6B" w:rsidRDefault="00CB4C72" w:rsidP="00D33BF3">
      <w:pPr>
        <w:pStyle w:val="DefenceDefinitionNum2"/>
        <w:tabs>
          <w:tab w:val="clear" w:pos="1928"/>
          <w:tab w:val="num" w:pos="964"/>
        </w:tabs>
      </w:pPr>
      <w:r w:rsidRPr="005D2C6B">
        <w:t>applies for, agrees to, enters into, calls a meeting for the consideration of, executes or is the subject of an order or declaration in r</w:t>
      </w:r>
      <w:r w:rsidR="004753E0" w:rsidRPr="005D2C6B">
        <w:t>espect of</w:t>
      </w:r>
      <w:r w:rsidRPr="005D2C6B">
        <w:t>:</w:t>
      </w:r>
    </w:p>
    <w:p w14:paraId="7B8D6D5F" w14:textId="77777777" w:rsidR="00CB4C72" w:rsidRPr="005D2C6B" w:rsidRDefault="00CB4C72" w:rsidP="006F4E55">
      <w:pPr>
        <w:pStyle w:val="DefenceDefinitionNum3"/>
      </w:pPr>
      <w:r w:rsidRPr="005D2C6B">
        <w:t>a moratorium of any debts; or</w:t>
      </w:r>
    </w:p>
    <w:p w14:paraId="7BA9DCC1" w14:textId="77777777" w:rsidR="00CB4C72" w:rsidRPr="005D2C6B" w:rsidRDefault="00CB4C72" w:rsidP="006F4E55">
      <w:pPr>
        <w:pStyle w:val="DefenceDefinitionNum3"/>
      </w:pPr>
      <w:r w:rsidRPr="005D2C6B">
        <w:t>a personal insolvency agreement or any other assignment, composition or arrangement (formal or informal) with creditors,</w:t>
      </w:r>
    </w:p>
    <w:p w14:paraId="3E86D312" w14:textId="77777777" w:rsidR="00CB4C72" w:rsidRPr="005D2C6B" w:rsidRDefault="00CB4C72" w:rsidP="00FB7407">
      <w:pPr>
        <w:pStyle w:val="DefenceIndent2"/>
      </w:pPr>
      <w:r w:rsidRPr="005D2C6B">
        <w:t>by which his or her assets are subjected conditionally or unconditionally to the cont</w:t>
      </w:r>
      <w:r w:rsidR="00602891" w:rsidRPr="005D2C6B">
        <w:t xml:space="preserve">rol of a creditor or trustee; </w:t>
      </w:r>
    </w:p>
    <w:p w14:paraId="555C3639" w14:textId="77777777" w:rsidR="00DA7739" w:rsidRPr="005D2C6B" w:rsidRDefault="00DA7739" w:rsidP="00D33BF3">
      <w:pPr>
        <w:pStyle w:val="DefenceDefinitionNum"/>
        <w:tabs>
          <w:tab w:val="clear" w:pos="964"/>
          <w:tab w:val="num" w:pos="0"/>
        </w:tabs>
      </w:pPr>
      <w:r w:rsidRPr="005D2C6B">
        <w:t xml:space="preserve">where the </w:t>
      </w:r>
      <w:r w:rsidR="00455CCE" w:rsidRPr="00B644E7">
        <w:t>Contractor</w:t>
      </w:r>
      <w:r w:rsidRPr="005D2C6B">
        <w:t xml:space="preserve"> is a corporation, any one of the following:</w:t>
      </w:r>
    </w:p>
    <w:p w14:paraId="4D991CFF" w14:textId="77777777" w:rsidR="00DA7739" w:rsidRPr="005D2C6B" w:rsidRDefault="00DA7739" w:rsidP="00D33BF3">
      <w:pPr>
        <w:pStyle w:val="DefenceDefinitionNum2"/>
        <w:tabs>
          <w:tab w:val="clear" w:pos="1928"/>
          <w:tab w:val="num" w:pos="964"/>
        </w:tabs>
      </w:pPr>
      <w:r w:rsidRPr="005D2C6B">
        <w:t>notice is given of a meeting of creditors with a view to the corporation entering into a deed of company arrangement;</w:t>
      </w:r>
    </w:p>
    <w:p w14:paraId="05FA38E2" w14:textId="77777777" w:rsidR="00AE4A8F" w:rsidRPr="005D2C6B" w:rsidRDefault="00AE4A8F" w:rsidP="00D33BF3">
      <w:pPr>
        <w:pStyle w:val="DefenceDefinitionNum2"/>
        <w:tabs>
          <w:tab w:val="clear" w:pos="1928"/>
          <w:tab w:val="num" w:pos="964"/>
        </w:tabs>
      </w:pPr>
      <w:r w:rsidRPr="005D2C6B">
        <w:t>a liquidator or provisional liquidator is appointed in respect of a corporation;</w:t>
      </w:r>
    </w:p>
    <w:p w14:paraId="6B64EC33" w14:textId="77777777" w:rsidR="00DA7739" w:rsidRPr="005D2C6B" w:rsidRDefault="00DA7739" w:rsidP="00D33BF3">
      <w:pPr>
        <w:pStyle w:val="DefenceDefinitionNum2"/>
        <w:tabs>
          <w:tab w:val="clear" w:pos="1928"/>
          <w:tab w:val="num" w:pos="964"/>
        </w:tabs>
      </w:pPr>
      <w:r w:rsidRPr="005D2C6B">
        <w:t>the corporation entering a deed of company arrangement with creditors;</w:t>
      </w:r>
    </w:p>
    <w:p w14:paraId="19C63FEA" w14:textId="77777777" w:rsidR="00DA7739" w:rsidRPr="005D2C6B" w:rsidRDefault="00DA7739" w:rsidP="00D33BF3">
      <w:pPr>
        <w:pStyle w:val="DefenceDefinitionNum2"/>
        <w:tabs>
          <w:tab w:val="clear" w:pos="1928"/>
          <w:tab w:val="num" w:pos="964"/>
        </w:tabs>
      </w:pPr>
      <w:r w:rsidRPr="005D2C6B">
        <w:t xml:space="preserve">a controller, </w:t>
      </w:r>
      <w:r w:rsidR="00B37A57">
        <w:t>restructuring practitioner,</w:t>
      </w:r>
      <w:r w:rsidR="00B37A57" w:rsidRPr="005D2C6B">
        <w:t xml:space="preserve"> </w:t>
      </w:r>
      <w:r w:rsidRPr="005D2C6B">
        <w:t>administrator, receiver, receiver and manager, provisional liquidator or liquidator</w:t>
      </w:r>
      <w:r w:rsidR="0078757B">
        <w:t xml:space="preserve"> </w:t>
      </w:r>
      <w:r w:rsidR="0078757B" w:rsidRPr="005D2C6B">
        <w:t>(</w:t>
      </w:r>
      <w:r w:rsidR="00B37A57">
        <w:t xml:space="preserve">each </w:t>
      </w:r>
      <w:r w:rsidR="0078757B" w:rsidRPr="005D2C6B">
        <w:t xml:space="preserve">as defined in section 9 of the </w:t>
      </w:r>
      <w:r w:rsidR="0078757B" w:rsidRPr="005D2C6B">
        <w:rPr>
          <w:i/>
        </w:rPr>
        <w:t xml:space="preserve">Corporations Act </w:t>
      </w:r>
      <w:r w:rsidR="0078757B" w:rsidRPr="001B0AC7">
        <w:rPr>
          <w:i/>
        </w:rPr>
        <w:t>2001</w:t>
      </w:r>
      <w:r w:rsidR="0078757B" w:rsidRPr="005D2C6B">
        <w:t xml:space="preserve"> (Cth))</w:t>
      </w:r>
      <w:r w:rsidRPr="005D2C6B">
        <w:t xml:space="preserve"> is appointed to the corporation; </w:t>
      </w:r>
    </w:p>
    <w:p w14:paraId="658EB053" w14:textId="77777777" w:rsidR="00DA7739" w:rsidRPr="005D2C6B" w:rsidRDefault="00DA7739" w:rsidP="00D33BF3">
      <w:pPr>
        <w:pStyle w:val="DefenceDefinitionNum2"/>
        <w:tabs>
          <w:tab w:val="clear" w:pos="1928"/>
          <w:tab w:val="num" w:pos="964"/>
        </w:tabs>
      </w:pPr>
      <w:r w:rsidRPr="005D2C6B">
        <w:t>an application is made to a court for the winding up of the corporation and not stayed within 14 days;</w:t>
      </w:r>
    </w:p>
    <w:p w14:paraId="2E0F4276" w14:textId="77777777" w:rsidR="00AE4A8F" w:rsidRPr="005D2C6B" w:rsidRDefault="00AE4A8F" w:rsidP="00D33BF3">
      <w:pPr>
        <w:pStyle w:val="DefenceDefinitionNum2"/>
        <w:tabs>
          <w:tab w:val="clear" w:pos="1928"/>
          <w:tab w:val="num" w:pos="964"/>
        </w:tabs>
      </w:pPr>
      <w:r w:rsidRPr="005D2C6B">
        <w:t xml:space="preserve">any application (not withdrawn or dismissed within 7 days) is made to a court for an order, an order is made, a meeting is convened or a resolution is passed, for the purpose of proposing or implementing a scheme of arrangement other than with the prior </w:t>
      </w:r>
      <w:r w:rsidR="00076933">
        <w:t>a</w:t>
      </w:r>
      <w:r w:rsidR="00CC399D" w:rsidRPr="00076933">
        <w:t>pproval</w:t>
      </w:r>
      <w:r w:rsidRPr="005D2C6B">
        <w:t xml:space="preserve"> of the </w:t>
      </w:r>
      <w:r w:rsidR="001C716E" w:rsidRPr="00B644E7">
        <w:t>Commonwealth</w:t>
      </w:r>
      <w:r w:rsidR="006B5AA0" w:rsidRPr="005D2C6B">
        <w:t xml:space="preserve"> </w:t>
      </w:r>
      <w:r w:rsidRPr="005D2C6B">
        <w:t xml:space="preserve">under a solvent scheme of arrangement pursuant to Part 5.1 of the </w:t>
      </w:r>
      <w:r w:rsidRPr="005D2C6B">
        <w:rPr>
          <w:i/>
        </w:rPr>
        <w:t xml:space="preserve">Corporations Act </w:t>
      </w:r>
      <w:r w:rsidRPr="001B0AC7">
        <w:rPr>
          <w:i/>
        </w:rPr>
        <w:t>2001</w:t>
      </w:r>
      <w:r w:rsidRPr="005D2C6B">
        <w:t xml:space="preserve"> (Cth);</w:t>
      </w:r>
    </w:p>
    <w:p w14:paraId="1A756856" w14:textId="77777777" w:rsidR="00DA7739" w:rsidRPr="005D2C6B" w:rsidRDefault="00DA7739" w:rsidP="00D33BF3">
      <w:pPr>
        <w:pStyle w:val="DefenceDefinitionNum2"/>
        <w:tabs>
          <w:tab w:val="clear" w:pos="1928"/>
          <w:tab w:val="num" w:pos="964"/>
        </w:tabs>
      </w:pPr>
      <w:r w:rsidRPr="005D2C6B">
        <w:t xml:space="preserve">a winding up order </w:t>
      </w:r>
      <w:r w:rsidR="00AE4A8F" w:rsidRPr="005D2C6B">
        <w:t xml:space="preserve">or deregistration order </w:t>
      </w:r>
      <w:r w:rsidRPr="005D2C6B">
        <w:t>is made in respect of the corporation;</w:t>
      </w:r>
    </w:p>
    <w:p w14:paraId="253058F3" w14:textId="77777777" w:rsidR="00DA7739" w:rsidRPr="005D2C6B" w:rsidRDefault="00DA7739" w:rsidP="00D33BF3">
      <w:pPr>
        <w:pStyle w:val="DefenceDefinitionNum2"/>
        <w:tabs>
          <w:tab w:val="clear" w:pos="1928"/>
          <w:tab w:val="num" w:pos="964"/>
        </w:tabs>
      </w:pPr>
      <w:r w:rsidRPr="005D2C6B">
        <w:t xml:space="preserve">the corporation resolves by special resolution that it be wound up voluntarily (other than for a members' voluntary winding-up); </w:t>
      </w:r>
    </w:p>
    <w:p w14:paraId="4AD13479" w14:textId="77777777" w:rsidR="00AE4A8F" w:rsidRPr="005D2C6B" w:rsidRDefault="00AE4A8F" w:rsidP="00D33BF3">
      <w:pPr>
        <w:pStyle w:val="DefenceDefinitionNum2"/>
        <w:tabs>
          <w:tab w:val="clear" w:pos="1928"/>
          <w:tab w:val="num" w:pos="964"/>
        </w:tabs>
      </w:pPr>
      <w:r w:rsidRPr="005D2C6B">
        <w:t xml:space="preserve">as a result of the operation of section 459F(1) of the </w:t>
      </w:r>
      <w:r w:rsidRPr="005D2C6B">
        <w:rPr>
          <w:i/>
        </w:rPr>
        <w:t xml:space="preserve">Corporations Act </w:t>
      </w:r>
      <w:r w:rsidRPr="001B0AC7">
        <w:rPr>
          <w:i/>
        </w:rPr>
        <w:t>2001</w:t>
      </w:r>
      <w:r w:rsidRPr="005D2C6B">
        <w:t xml:space="preserve"> (Cth), the corporation is taken to have failed to comply with a statutory demand (as defined in the </w:t>
      </w:r>
      <w:r w:rsidRPr="005D2C6B">
        <w:rPr>
          <w:i/>
        </w:rPr>
        <w:t xml:space="preserve">Corporations Act </w:t>
      </w:r>
      <w:r w:rsidRPr="001B0AC7">
        <w:rPr>
          <w:i/>
        </w:rPr>
        <w:t>2001</w:t>
      </w:r>
      <w:r w:rsidRPr="005D2C6B">
        <w:t xml:space="preserve"> (Cth));</w:t>
      </w:r>
      <w:r w:rsidR="00BE6059">
        <w:t xml:space="preserve"> </w:t>
      </w:r>
      <w:r w:rsidRPr="005D2C6B">
        <w:t>or</w:t>
      </w:r>
    </w:p>
    <w:p w14:paraId="56D6E9C3" w14:textId="77777777" w:rsidR="00DA7739" w:rsidRPr="005D2C6B" w:rsidRDefault="00DA7739" w:rsidP="00D33BF3">
      <w:pPr>
        <w:pStyle w:val="DefenceDefinitionNum2"/>
        <w:tabs>
          <w:tab w:val="clear" w:pos="1928"/>
          <w:tab w:val="num" w:pos="964"/>
        </w:tabs>
      </w:pPr>
      <w:r w:rsidRPr="005D2C6B">
        <w:t>a mortgagee of any property of the corporation ta</w:t>
      </w:r>
      <w:r w:rsidR="00D0574A" w:rsidRPr="005D2C6B">
        <w:t>kes possession of that property;</w:t>
      </w:r>
    </w:p>
    <w:p w14:paraId="0DD2B596" w14:textId="77777777" w:rsidR="00AE4A8F" w:rsidRPr="005D2C6B" w:rsidRDefault="00AE4A8F" w:rsidP="00D33BF3">
      <w:pPr>
        <w:pStyle w:val="DefenceDefinitionNum"/>
        <w:tabs>
          <w:tab w:val="clear" w:pos="964"/>
          <w:tab w:val="num" w:pos="0"/>
        </w:tabs>
      </w:pPr>
      <w:bookmarkStart w:id="98" w:name="_Ref445805145"/>
      <w:r w:rsidRPr="005D2C6B">
        <w:t xml:space="preserve">the Commissioner of Taxation issues a notice to any creditor of a person under the </w:t>
      </w:r>
      <w:r w:rsidRPr="005D2C6B">
        <w:rPr>
          <w:i/>
        </w:rPr>
        <w:t xml:space="preserve">Taxation Administration Act </w:t>
      </w:r>
      <w:r w:rsidRPr="001B0AC7">
        <w:rPr>
          <w:i/>
        </w:rPr>
        <w:t>1953</w:t>
      </w:r>
      <w:r w:rsidRPr="005D2C6B">
        <w:t xml:space="preserve"> (Cth) requiring that creditor to pay any money owing to that person to the </w:t>
      </w:r>
      <w:r w:rsidR="00327675" w:rsidRPr="005D2C6B">
        <w:t>Commissioner in respect of any t</w:t>
      </w:r>
      <w:r w:rsidRPr="005D2C6B">
        <w:t>ax or other amount required to be paid by that person to the Commissioner (whether or not due and payable) or the Commissioner advises that creditor that it intends to issue such a notice;</w:t>
      </w:r>
      <w:r w:rsidR="00D0574A" w:rsidRPr="005D2C6B">
        <w:t xml:space="preserve"> or</w:t>
      </w:r>
      <w:bookmarkEnd w:id="98"/>
    </w:p>
    <w:p w14:paraId="678CE380" w14:textId="5F09D24C" w:rsidR="00AE4A8F" w:rsidRPr="005D2C6B" w:rsidRDefault="00AE4A8F" w:rsidP="00D33BF3">
      <w:pPr>
        <w:pStyle w:val="DefenceDefinitionNum"/>
        <w:tabs>
          <w:tab w:val="clear" w:pos="964"/>
          <w:tab w:val="num" w:pos="0"/>
        </w:tabs>
      </w:pPr>
      <w:r w:rsidRPr="005D2C6B">
        <w:t xml:space="preserve">anything analogous to anything referred to in paragraphs </w:t>
      </w:r>
      <w:r w:rsidR="009724FE">
        <w:fldChar w:fldCharType="begin"/>
      </w:r>
      <w:r w:rsidR="009724FE">
        <w:instrText xml:space="preserve"> REF _Ref445805144 \n \h </w:instrText>
      </w:r>
      <w:r w:rsidR="009724FE">
        <w:fldChar w:fldCharType="separate"/>
      </w:r>
      <w:r w:rsidR="001C568C">
        <w:t>(a)</w:t>
      </w:r>
      <w:r w:rsidR="009724FE">
        <w:fldChar w:fldCharType="end"/>
      </w:r>
      <w:r w:rsidR="009724FE">
        <w:t xml:space="preserve"> </w:t>
      </w:r>
      <w:r w:rsidR="00A75A6C">
        <w:t>to</w:t>
      </w:r>
      <w:r w:rsidR="009724FE">
        <w:t xml:space="preserve"> </w:t>
      </w:r>
      <w:r w:rsidR="009724FE">
        <w:fldChar w:fldCharType="begin"/>
      </w:r>
      <w:r w:rsidR="009724FE">
        <w:instrText xml:space="preserve"> REF _Ref445805145 \n \h </w:instrText>
      </w:r>
      <w:r w:rsidR="009724FE">
        <w:fldChar w:fldCharType="separate"/>
      </w:r>
      <w:r w:rsidR="001C568C">
        <w:t>(f)</w:t>
      </w:r>
      <w:r w:rsidR="009724FE">
        <w:fldChar w:fldCharType="end"/>
      </w:r>
      <w:r w:rsidRPr="005D2C6B">
        <w:t xml:space="preserve"> or which has a substantially similar effect, occurs with respect to a person or corporation under any law of any jurisdiction.</w:t>
      </w:r>
    </w:p>
    <w:p w14:paraId="2300A58E" w14:textId="77777777" w:rsidR="00DA7739" w:rsidRPr="005D2C6B" w:rsidRDefault="00DA7739" w:rsidP="00DE2244">
      <w:pPr>
        <w:pStyle w:val="DefenceBoldNormal"/>
      </w:pPr>
      <w:bookmarkStart w:id="99" w:name="IntellectualPropertyRights"/>
      <w:r w:rsidRPr="005D2C6B">
        <w:t>Intellectual Property Rights</w:t>
      </w:r>
      <w:bookmarkEnd w:id="99"/>
    </w:p>
    <w:p w14:paraId="6ADBFC52" w14:textId="5810F5B6" w:rsidR="00F55869" w:rsidRDefault="00DA7739" w:rsidP="00DE2244">
      <w:pPr>
        <w:pStyle w:val="DefenceDefinition0"/>
      </w:pPr>
      <w:r w:rsidRPr="005D2C6B">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146BB76C" w14:textId="77777777" w:rsidR="001343E9" w:rsidRDefault="001343E9" w:rsidP="001343E9">
      <w:pPr>
        <w:pStyle w:val="DefenceBoldNormal"/>
        <w:keepLines/>
      </w:pPr>
      <w:bookmarkStart w:id="100" w:name="_Toc68060335"/>
      <w:bookmarkStart w:id="101" w:name="LatentConditions"/>
      <w:r>
        <w:rPr>
          <w:rFonts w:cstheme="minorHAnsi"/>
        </w:rPr>
        <w:t>IPACE Supplier Code of Conduct</w:t>
      </w:r>
    </w:p>
    <w:p w14:paraId="036877CA" w14:textId="77777777" w:rsidR="001343E9" w:rsidRPr="00A0757D" w:rsidRDefault="001343E9" w:rsidP="001343E9">
      <w:pPr>
        <w:pStyle w:val="DefenceDefinition0"/>
        <w:keepNext/>
      </w:pPr>
      <w:r>
        <w:t xml:space="preserve">The document of that </w:t>
      </w:r>
      <w:r w:rsidRPr="00FF7992">
        <w:t xml:space="preserve">title available on DEQMS or such other location notified by the Contract Administrator, as </w:t>
      </w:r>
      <w:r>
        <w:t>amended</w:t>
      </w:r>
      <w:r w:rsidRPr="00FF7992">
        <w:t xml:space="preserve"> from time to time</w:t>
      </w:r>
      <w:r>
        <w:t>.</w:t>
      </w:r>
    </w:p>
    <w:p w14:paraId="59C833C8" w14:textId="77777777" w:rsidR="000C2E22" w:rsidRPr="00F13038" w:rsidRDefault="000C2E22" w:rsidP="000C2E22">
      <w:pPr>
        <w:pStyle w:val="DefenceBoldNormal"/>
      </w:pPr>
      <w:r w:rsidRPr="00F13038">
        <w:t>Latent Condition</w:t>
      </w:r>
      <w:bookmarkEnd w:id="100"/>
    </w:p>
    <w:bookmarkEnd w:id="101"/>
    <w:p w14:paraId="707770B8" w14:textId="77777777" w:rsidR="00DA7739" w:rsidRDefault="000C2E22" w:rsidP="000C2E22">
      <w:pPr>
        <w:pStyle w:val="DefenceDefinition0"/>
      </w:pPr>
      <w:r w:rsidRPr="00F13038">
        <w:t xml:space="preserve">Any physical condition </w:t>
      </w:r>
      <w:r w:rsidR="00911282">
        <w:rPr>
          <w:rFonts w:cs="Arial"/>
          <w:color w:val="000000"/>
        </w:rPr>
        <w:t xml:space="preserve">(including </w:t>
      </w:r>
      <w:r w:rsidR="00463E26">
        <w:rPr>
          <w:rFonts w:cs="Arial"/>
          <w:color w:val="000000"/>
        </w:rPr>
        <w:t xml:space="preserve">underground utility services, contamination or other </w:t>
      </w:r>
      <w:r w:rsidR="00911282">
        <w:rPr>
          <w:rFonts w:cs="Arial"/>
          <w:color w:val="000000"/>
        </w:rPr>
        <w:t xml:space="preserve">sub-surface conditions) </w:t>
      </w:r>
      <w:r w:rsidRPr="00F13038">
        <w:t>at the Site or</w:t>
      </w:r>
      <w:r w:rsidRPr="00F13038">
        <w:rPr>
          <w:b/>
          <w:i/>
        </w:rPr>
        <w:t xml:space="preserve"> </w:t>
      </w:r>
      <w:r w:rsidRPr="00F13038">
        <w:t xml:space="preserve">immediately adjacent to the Site, excluding a ground condition resulting from inclement weather wherever occurring, which differs materially </w:t>
      </w:r>
      <w:r w:rsidR="00DA7739" w:rsidRPr="00F13038">
        <w:t>from th</w:t>
      </w:r>
      <w:r w:rsidR="006866AE" w:rsidRPr="00F13038">
        <w:t>at</w:t>
      </w:r>
      <w:r w:rsidR="00DA7739" w:rsidRPr="00F13038">
        <w:t xml:space="preserve"> which should have been anticipated </w:t>
      </w:r>
      <w:r w:rsidR="00EA035A" w:rsidRPr="00F13038">
        <w:t xml:space="preserve">at </w:t>
      </w:r>
      <w:r w:rsidR="00911282">
        <w:t>the Award Date</w:t>
      </w:r>
      <w:r w:rsidR="00EA035A" w:rsidRPr="00F13038">
        <w:t xml:space="preserve"> </w:t>
      </w:r>
      <w:r w:rsidR="00DA7739" w:rsidRPr="00F13038">
        <w:t>by a prudent, competent and experienced contractor if it had</w:t>
      </w:r>
      <w:r w:rsidR="00623369">
        <w:t>:</w:t>
      </w:r>
    </w:p>
    <w:p w14:paraId="312C46B8" w14:textId="77777777" w:rsidR="00911282" w:rsidRDefault="00911282" w:rsidP="00376E8A">
      <w:pPr>
        <w:pStyle w:val="DefenceDefinitionNum"/>
        <w:tabs>
          <w:tab w:val="clear" w:pos="964"/>
          <w:tab w:val="num" w:pos="0"/>
        </w:tabs>
      </w:pPr>
      <w:r>
        <w:t xml:space="preserve">undertaken those site inspections which the Contractor had a reasonable opportunity to undertake; and </w:t>
      </w:r>
    </w:p>
    <w:p w14:paraId="0AA1CEB3" w14:textId="77777777" w:rsidR="00911282" w:rsidRPr="0069746B" w:rsidRDefault="00911282" w:rsidP="00376E8A">
      <w:pPr>
        <w:pStyle w:val="DefenceDefinitionNum"/>
        <w:tabs>
          <w:tab w:val="clear" w:pos="964"/>
          <w:tab w:val="num" w:pos="0"/>
        </w:tabs>
      </w:pPr>
      <w:r w:rsidRPr="0069746B">
        <w:t>examined all documents and other information reasonably available to the Contractor including by the making of reasonable enquiries.</w:t>
      </w:r>
    </w:p>
    <w:p w14:paraId="7C8351EF" w14:textId="77777777" w:rsidR="0054455D" w:rsidRPr="00DA3465" w:rsidRDefault="0054455D" w:rsidP="00F6000D">
      <w:pPr>
        <w:pStyle w:val="DefenceBoldNormal"/>
      </w:pPr>
      <w:bookmarkStart w:id="102" w:name="LocalIndustyCapabilityPlan"/>
      <w:r w:rsidRPr="003A1D31">
        <w:t>Local Industry Capability Plan</w:t>
      </w:r>
      <w:bookmarkEnd w:id="102"/>
    </w:p>
    <w:p w14:paraId="54EB44C5" w14:textId="1C3DCFF9" w:rsidR="00BE2760" w:rsidRDefault="0054455D" w:rsidP="00937DEA">
      <w:pPr>
        <w:pStyle w:val="DefenceDefinition0"/>
      </w:pPr>
      <w:r>
        <w:t xml:space="preserve">The plan prepared by the </w:t>
      </w:r>
      <w:r w:rsidR="00AE336D" w:rsidRPr="00B644E7">
        <w:t>Contractor</w:t>
      </w:r>
      <w:r>
        <w:t xml:space="preserve"> and finalised under clause </w:t>
      </w:r>
      <w:r>
        <w:fldChar w:fldCharType="begin"/>
      </w:r>
      <w:r>
        <w:instrText xml:space="preserve"> REF _Ref100474748 \r \h </w:instrText>
      </w:r>
      <w:r>
        <w:fldChar w:fldCharType="separate"/>
      </w:r>
      <w:r w:rsidR="001C568C">
        <w:t>9.2</w:t>
      </w:r>
      <w:r>
        <w:fldChar w:fldCharType="end"/>
      </w:r>
      <w:r>
        <w:t>, which must</w:t>
      </w:r>
      <w:r w:rsidR="00192563">
        <w:t xml:space="preserve"> </w:t>
      </w:r>
      <w:r w:rsidR="00BE2760" w:rsidRPr="00C45CE5">
        <w:t>set out in adequate detail</w:t>
      </w:r>
      <w:r w:rsidR="00AE5817">
        <w:t xml:space="preserve"> </w:t>
      </w:r>
      <w:r w:rsidR="00BE2760" w:rsidRPr="00C45CE5">
        <w:t xml:space="preserve">the procedures the </w:t>
      </w:r>
      <w:r w:rsidR="00BE2760" w:rsidRPr="001248E5">
        <w:t>Contractor</w:t>
      </w:r>
      <w:r w:rsidR="00BE2760" w:rsidRPr="00C45CE5">
        <w:t xml:space="preserve"> will implement to</w:t>
      </w:r>
      <w:r w:rsidR="00AE5817">
        <w:t xml:space="preserve"> </w:t>
      </w:r>
      <w:r w:rsidR="00BE2760">
        <w:t>maximise:</w:t>
      </w:r>
      <w:r w:rsidR="00BE2760" w:rsidRPr="00C45CE5">
        <w:t xml:space="preserve"> </w:t>
      </w:r>
    </w:p>
    <w:p w14:paraId="60BA18A6" w14:textId="77777777" w:rsidR="001C119F" w:rsidRDefault="00BE2760" w:rsidP="001C119F">
      <w:pPr>
        <w:pStyle w:val="DefenceDefinitionNum"/>
      </w:pPr>
      <w:r>
        <w:t>the purchase of goods and services from</w:t>
      </w:r>
      <w:r w:rsidR="001C119F">
        <w:t>:</w:t>
      </w:r>
      <w:r w:rsidR="00DF6629">
        <w:t xml:space="preserve"> </w:t>
      </w:r>
    </w:p>
    <w:p w14:paraId="5E508566" w14:textId="77777777" w:rsidR="001C119F" w:rsidRDefault="001C119F" w:rsidP="001B0AC7">
      <w:pPr>
        <w:pStyle w:val="DefenceDefinitionNum2"/>
      </w:pPr>
      <w:r>
        <w:t>Australian suppliers; and</w:t>
      </w:r>
    </w:p>
    <w:p w14:paraId="521A85E0" w14:textId="77777777" w:rsidR="001C119F" w:rsidRDefault="00DF6629" w:rsidP="001B0AC7">
      <w:pPr>
        <w:pStyle w:val="DefenceDefinitionNum2"/>
      </w:pPr>
      <w:r>
        <w:t>suppliers resident in the</w:t>
      </w:r>
      <w:r w:rsidR="00BE2760">
        <w:t xml:space="preserve"> Host</w:t>
      </w:r>
      <w:r w:rsidR="00BE2760" w:rsidRPr="00813598">
        <w:t xml:space="preserve"> </w:t>
      </w:r>
      <w:r w:rsidR="00E641AF">
        <w:t>Nation</w:t>
      </w:r>
      <w:r w:rsidR="00BE2760">
        <w:t>; and</w:t>
      </w:r>
    </w:p>
    <w:p w14:paraId="5E8ECAD3" w14:textId="77777777" w:rsidR="00BE2760" w:rsidRDefault="00BE2760" w:rsidP="00AE5817">
      <w:pPr>
        <w:pStyle w:val="DefenceDefinitionNum"/>
      </w:pPr>
      <w:r>
        <w:t xml:space="preserve">involvement of the </w:t>
      </w:r>
      <w:r w:rsidR="001C119F">
        <w:t xml:space="preserve">Australian industry and the </w:t>
      </w:r>
      <w:r>
        <w:t>Host</w:t>
      </w:r>
      <w:r w:rsidRPr="00813598">
        <w:t xml:space="preserve"> </w:t>
      </w:r>
      <w:r>
        <w:t>Nation's local industry, including</w:t>
      </w:r>
      <w:r w:rsidR="00E641AF">
        <w:t xml:space="preserve"> employment of local residents</w:t>
      </w:r>
      <w:r>
        <w:t>,</w:t>
      </w:r>
    </w:p>
    <w:p w14:paraId="2707E270" w14:textId="77777777" w:rsidR="00BE6C05" w:rsidRDefault="00BE2760" w:rsidP="00937DEA">
      <w:pPr>
        <w:pStyle w:val="DefenceDefinitionNum2"/>
        <w:numPr>
          <w:ilvl w:val="0"/>
          <w:numId w:val="0"/>
        </w:numPr>
      </w:pPr>
      <w:r>
        <w:t>i</w:t>
      </w:r>
      <w:r w:rsidRPr="0047405E">
        <w:t>n carrying out the Contractor's Activities</w:t>
      </w:r>
      <w:r w:rsidR="00E161D4">
        <w:t>,</w:t>
      </w:r>
      <w:r w:rsidR="00BE6C05">
        <w:t xml:space="preserve"> including:</w:t>
      </w:r>
    </w:p>
    <w:p w14:paraId="748697BC" w14:textId="77777777" w:rsidR="00BE6C05" w:rsidRDefault="00BE6C05" w:rsidP="00937DEA">
      <w:pPr>
        <w:pStyle w:val="DefenceDefinitionNum"/>
      </w:pPr>
      <w:r>
        <w:t xml:space="preserve">the Contractor's innovative solutions to </w:t>
      </w:r>
      <w:r w:rsidR="009A7BEB">
        <w:t>ma</w:t>
      </w:r>
      <w:r w:rsidR="00720651">
        <w:t>ximising</w:t>
      </w:r>
      <w:r w:rsidR="001C119F">
        <w:t xml:space="preserve"> Australian industry and</w:t>
      </w:r>
      <w:r w:rsidR="00AE5817">
        <w:t xml:space="preserve"> Host Nation</w:t>
      </w:r>
      <w:r>
        <w:t xml:space="preserve"> local industry opportunities, involvement and capability and how such innovative solutions will be implemented;</w:t>
      </w:r>
      <w:r w:rsidR="00A058D5">
        <w:t xml:space="preserve"> and</w:t>
      </w:r>
    </w:p>
    <w:p w14:paraId="6A77F836" w14:textId="77777777" w:rsidR="00BE6C05" w:rsidRDefault="00BE6C05" w:rsidP="00937DEA">
      <w:pPr>
        <w:pStyle w:val="DefenceDefinitionNum"/>
      </w:pPr>
      <w:r>
        <w:t>how the Contractor will</w:t>
      </w:r>
      <w:r w:rsidR="00A058D5">
        <w:t xml:space="preserve"> maximise</w:t>
      </w:r>
      <w:r>
        <w:t xml:space="preserve">: </w:t>
      </w:r>
    </w:p>
    <w:p w14:paraId="177A25A2" w14:textId="77777777" w:rsidR="00BE6C05" w:rsidRDefault="00AE5817" w:rsidP="00937DEA">
      <w:pPr>
        <w:pStyle w:val="DefenceDefinitionNum2"/>
      </w:pPr>
      <w:r>
        <w:t xml:space="preserve">both direct and indirect benefits to the </w:t>
      </w:r>
      <w:r w:rsidR="001C119F">
        <w:t xml:space="preserve">Australian industry and the </w:t>
      </w:r>
      <w:r>
        <w:t xml:space="preserve">local industry of the Host Nation; and </w:t>
      </w:r>
    </w:p>
    <w:p w14:paraId="44026E8D" w14:textId="77777777" w:rsidR="00192563" w:rsidRDefault="00A058D5" w:rsidP="00937DEA">
      <w:pPr>
        <w:pStyle w:val="DefenceDefinitionNum2"/>
      </w:pPr>
      <w:r>
        <w:t xml:space="preserve">the </w:t>
      </w:r>
      <w:r w:rsidR="00AE5817">
        <w:t xml:space="preserve">longer-term impacts on the local industry of the Host Nation, including facilitating </w:t>
      </w:r>
      <w:r w:rsidR="00AE5817" w:rsidRPr="00F07286">
        <w:t>capability development</w:t>
      </w:r>
      <w:r w:rsidR="00AE5817">
        <w:t>, education and training of local residents</w:t>
      </w:r>
      <w:r w:rsidR="0054455D">
        <w:t>.</w:t>
      </w:r>
    </w:p>
    <w:p w14:paraId="23EBEC31" w14:textId="77777777" w:rsidR="00A12983" w:rsidRPr="00A12983" w:rsidRDefault="00A12983" w:rsidP="00A12983">
      <w:pPr>
        <w:pStyle w:val="DefenceDefinition0"/>
        <w:rPr>
          <w:b/>
          <w:bCs/>
        </w:rPr>
      </w:pPr>
      <w:bookmarkStart w:id="103" w:name="MaterialChange"/>
      <w:r w:rsidRPr="00A12983">
        <w:rPr>
          <w:b/>
          <w:bCs/>
        </w:rPr>
        <w:t xml:space="preserve">Marine Transit Insurance </w:t>
      </w:r>
    </w:p>
    <w:p w14:paraId="2CD0E519" w14:textId="11B20830" w:rsidR="00A12983" w:rsidRPr="001B0AC7" w:rsidRDefault="00A12983" w:rsidP="00A12983">
      <w:pPr>
        <w:pStyle w:val="DefenceDefinition0"/>
        <w:rPr>
          <w:b/>
        </w:rPr>
      </w:pPr>
      <w:r w:rsidRPr="001B0AC7">
        <w:t>A policy of insurance covering all materials, components and things of the Commonwealth, the Contractor and all subcontractors which are intended to be used or incorporated in connection with the Contractor's Activities or the Works, against loss or damage to such property whilst in transit anywhere (including by air, sea or otherwise) until arrival at the Site.</w:t>
      </w:r>
    </w:p>
    <w:p w14:paraId="2C57E1A1" w14:textId="77777777" w:rsidR="002F48AB" w:rsidRDefault="00487255" w:rsidP="00487255">
      <w:pPr>
        <w:pStyle w:val="DefenceBoldNormal"/>
      </w:pPr>
      <w:r w:rsidRPr="003A7CFE">
        <w:t>Material Change</w:t>
      </w:r>
      <w:bookmarkEnd w:id="103"/>
    </w:p>
    <w:p w14:paraId="42779F20" w14:textId="77777777" w:rsidR="00487255" w:rsidRDefault="001A14D4" w:rsidP="001D50A4">
      <w:pPr>
        <w:pStyle w:val="DefenceDefinition0"/>
      </w:pPr>
      <w:r>
        <w:t>Any</w:t>
      </w:r>
      <w:r w:rsidR="00487255" w:rsidRPr="00E82E5B">
        <w:t xml:space="preserve"> actual, potential or perceived </w:t>
      </w:r>
      <w:r w:rsidR="00487255" w:rsidRPr="006A6C21">
        <w:t>material change</w:t>
      </w:r>
      <w:r w:rsidR="00487255" w:rsidRPr="00E82E5B">
        <w:t xml:space="preserve"> to the circumstances of the </w:t>
      </w:r>
      <w:r w:rsidR="00487255" w:rsidRPr="00B644E7">
        <w:t>Contractor</w:t>
      </w:r>
      <w:r w:rsidR="002F48AB" w:rsidRPr="00E82E5B">
        <w:t>,</w:t>
      </w:r>
      <w:r w:rsidR="00487255" w:rsidRPr="00E82E5B">
        <w:t xml:space="preserve"> including any change:</w:t>
      </w:r>
    </w:p>
    <w:p w14:paraId="02206CF7" w14:textId="77777777" w:rsidR="00487255" w:rsidRPr="003A7CFE" w:rsidRDefault="00487255" w:rsidP="00D33BF3">
      <w:pPr>
        <w:pStyle w:val="DefenceDefinitionNum"/>
        <w:tabs>
          <w:tab w:val="clear" w:pos="964"/>
          <w:tab w:val="num" w:pos="0"/>
        </w:tabs>
      </w:pPr>
      <w:r w:rsidRPr="003A7CFE">
        <w:t xml:space="preserve">arising out of or in connection with: </w:t>
      </w:r>
    </w:p>
    <w:p w14:paraId="3100E725" w14:textId="77777777" w:rsidR="00487255" w:rsidRPr="00C93AB8" w:rsidRDefault="00487255" w:rsidP="00D33BF3">
      <w:pPr>
        <w:pStyle w:val="DefenceDefinitionNum2"/>
        <w:tabs>
          <w:tab w:val="clear" w:pos="1928"/>
          <w:tab w:val="num" w:pos="964"/>
        </w:tabs>
      </w:pPr>
      <w:r w:rsidRPr="00C93AB8">
        <w:t xml:space="preserve">a </w:t>
      </w:r>
      <w:r w:rsidRPr="00B644E7">
        <w:t>Change of Control</w:t>
      </w:r>
      <w:r w:rsidRPr="00C93AB8">
        <w:t xml:space="preserve">; </w:t>
      </w:r>
    </w:p>
    <w:p w14:paraId="0AB03EC1" w14:textId="77777777" w:rsidR="00487255" w:rsidRPr="00C93AB8" w:rsidRDefault="00487255" w:rsidP="00D33BF3">
      <w:pPr>
        <w:pStyle w:val="DefenceDefinitionNum2"/>
        <w:tabs>
          <w:tab w:val="clear" w:pos="1928"/>
          <w:tab w:val="num" w:pos="964"/>
        </w:tabs>
      </w:pPr>
      <w:r w:rsidRPr="00C93AB8">
        <w:t xml:space="preserve">an </w:t>
      </w:r>
      <w:r w:rsidRPr="00B644E7">
        <w:t>Insolvency Event</w:t>
      </w:r>
      <w:r w:rsidRPr="00C93AB8">
        <w:t xml:space="preserve">; or </w:t>
      </w:r>
    </w:p>
    <w:p w14:paraId="26642118" w14:textId="77777777" w:rsidR="00487255" w:rsidRPr="00C93AB8" w:rsidRDefault="00487255" w:rsidP="00D33BF3">
      <w:pPr>
        <w:pStyle w:val="DefenceDefinitionNum2"/>
        <w:tabs>
          <w:tab w:val="clear" w:pos="1928"/>
          <w:tab w:val="num" w:pos="964"/>
        </w:tabs>
      </w:pPr>
      <w:r w:rsidRPr="00C93AB8">
        <w:t xml:space="preserve">the </w:t>
      </w:r>
      <w:r w:rsidRPr="00B644E7">
        <w:t>Contractor's</w:t>
      </w:r>
      <w:r w:rsidRPr="00C93AB8">
        <w:t xml:space="preserve"> financial viability</w:t>
      </w:r>
      <w:r w:rsidR="00EA0749">
        <w:t xml:space="preserve">, availability, </w:t>
      </w:r>
      <w:r w:rsidRPr="00C93AB8">
        <w:t>capacity</w:t>
      </w:r>
      <w:r w:rsidR="00EA0749">
        <w:t xml:space="preserve"> or ability</w:t>
      </w:r>
      <w:r w:rsidRPr="00C93AB8">
        <w:t xml:space="preserve"> to perform the </w:t>
      </w:r>
      <w:r w:rsidR="000B3220" w:rsidRPr="00B644E7">
        <w:t>Contractor's Activities</w:t>
      </w:r>
      <w:r w:rsidRPr="00C93AB8">
        <w:t xml:space="preserve">, achieve </w:t>
      </w:r>
      <w:r w:rsidR="00D7026C" w:rsidRPr="00B644E7">
        <w:t>Completion</w:t>
      </w:r>
      <w:r w:rsidRPr="00C93AB8">
        <w:t xml:space="preserve"> and otherwise meet its obligations under the </w:t>
      </w:r>
      <w:r w:rsidR="008A3BB2" w:rsidRPr="00B644E7">
        <w:t>Contract</w:t>
      </w:r>
      <w:r w:rsidRPr="00C93AB8">
        <w:t xml:space="preserve">; or </w:t>
      </w:r>
    </w:p>
    <w:p w14:paraId="6A566B49" w14:textId="77777777" w:rsidR="00487255" w:rsidRPr="003A7CFE" w:rsidRDefault="00487255" w:rsidP="00D33BF3">
      <w:pPr>
        <w:pStyle w:val="DefenceDefinitionNum"/>
        <w:tabs>
          <w:tab w:val="clear" w:pos="964"/>
          <w:tab w:val="num" w:pos="0"/>
        </w:tabs>
      </w:pPr>
      <w:r w:rsidRPr="003A7CFE">
        <w:t xml:space="preserve">which affects the truth, completeness or accuracy of: </w:t>
      </w:r>
    </w:p>
    <w:p w14:paraId="105EB9FF" w14:textId="77777777" w:rsidR="00487255" w:rsidRPr="00C93AB8" w:rsidRDefault="00487255" w:rsidP="00D33BF3">
      <w:pPr>
        <w:pStyle w:val="DefenceDefinitionNum2"/>
        <w:tabs>
          <w:tab w:val="clear" w:pos="1928"/>
          <w:tab w:val="num" w:pos="964"/>
        </w:tabs>
      </w:pPr>
      <w:r w:rsidRPr="00C93AB8">
        <w:t xml:space="preserve">if </w:t>
      </w:r>
      <w:r w:rsidR="00EA0749">
        <w:t xml:space="preserve">the </w:t>
      </w:r>
      <w:r w:rsidR="00455CCE" w:rsidRPr="00B644E7">
        <w:t>Contractor</w:t>
      </w:r>
      <w:r w:rsidR="00EA0749">
        <w:t xml:space="preserve"> lodged a </w:t>
      </w:r>
      <w:r w:rsidRPr="00C93AB8">
        <w:t>registration of interest</w:t>
      </w:r>
      <w:r w:rsidR="00EA0749">
        <w:t xml:space="preserve">, </w:t>
      </w:r>
      <w:r w:rsidRPr="00C93AB8">
        <w:t xml:space="preserve">the registration of interest; </w:t>
      </w:r>
    </w:p>
    <w:p w14:paraId="1D122363" w14:textId="77777777" w:rsidR="00487255" w:rsidRPr="00C93AB8" w:rsidRDefault="00EA0749" w:rsidP="00D33BF3">
      <w:pPr>
        <w:pStyle w:val="DefenceDefinitionNum2"/>
        <w:tabs>
          <w:tab w:val="clear" w:pos="1928"/>
          <w:tab w:val="num" w:pos="964"/>
        </w:tabs>
      </w:pPr>
      <w:r w:rsidRPr="00C93AB8">
        <w:t xml:space="preserve">if </w:t>
      </w:r>
      <w:r>
        <w:t xml:space="preserve">the </w:t>
      </w:r>
      <w:r w:rsidR="00455CCE" w:rsidRPr="00B644E7">
        <w:t>Contractor</w:t>
      </w:r>
      <w:r>
        <w:t xml:space="preserve"> lodged </w:t>
      </w:r>
      <w:r w:rsidR="002F48AB" w:rsidRPr="00C93AB8">
        <w:t>a tender</w:t>
      </w:r>
      <w:r>
        <w:t>, the</w:t>
      </w:r>
      <w:r w:rsidR="00487255" w:rsidRPr="00C93AB8">
        <w:t xml:space="preserve"> tender; or </w:t>
      </w:r>
    </w:p>
    <w:p w14:paraId="5BE445D6" w14:textId="77777777" w:rsidR="00487255" w:rsidRPr="00C93AB8" w:rsidRDefault="00487255" w:rsidP="00D33BF3">
      <w:pPr>
        <w:pStyle w:val="DefenceDefinitionNum2"/>
        <w:tabs>
          <w:tab w:val="clear" w:pos="1928"/>
          <w:tab w:val="num" w:pos="964"/>
        </w:tabs>
      </w:pPr>
      <w:r w:rsidRPr="00C93AB8">
        <w:t xml:space="preserve">any other information, documents, evidence or clarifications provided by the </w:t>
      </w:r>
      <w:r w:rsidR="00455CCE" w:rsidRPr="00B644E7">
        <w:t>Contractor</w:t>
      </w:r>
      <w:r w:rsidRPr="00C93AB8">
        <w:t xml:space="preserve"> to the </w:t>
      </w:r>
      <w:r w:rsidR="001C716E" w:rsidRPr="00B644E7">
        <w:t>Commonwealth</w:t>
      </w:r>
      <w:r w:rsidRPr="00C93AB8">
        <w:t xml:space="preserve"> arising out of or in connection with </w:t>
      </w:r>
      <w:r w:rsidR="00EA0749">
        <w:t xml:space="preserve">its registration of interest, the registration of </w:t>
      </w:r>
      <w:r w:rsidR="00134E41">
        <w:t>interest</w:t>
      </w:r>
      <w:r w:rsidR="00EA0749">
        <w:t xml:space="preserve"> process, its tender, the tender process, </w:t>
      </w:r>
      <w:r w:rsidRPr="00C93AB8">
        <w:t xml:space="preserve">the </w:t>
      </w:r>
      <w:r w:rsidR="008A3BB2" w:rsidRPr="00B644E7">
        <w:t>Contract</w:t>
      </w:r>
      <w:r w:rsidR="00FD50BF">
        <w:t>,</w:t>
      </w:r>
      <w:r w:rsidRPr="00C93AB8">
        <w:t xml:space="preserve"> the </w:t>
      </w:r>
      <w:r w:rsidR="000B3220" w:rsidRPr="00B644E7">
        <w:t>Contractor's Activities</w:t>
      </w:r>
      <w:r w:rsidR="00FD50BF" w:rsidRPr="00B644E7">
        <w:t xml:space="preserve"> or </w:t>
      </w:r>
      <w:r w:rsidR="00FD50BF">
        <w:t>the</w:t>
      </w:r>
      <w:r w:rsidR="00F26051">
        <w:t xml:space="preserve"> </w:t>
      </w:r>
      <w:r w:rsidR="00D025B5" w:rsidRPr="00B644E7">
        <w:t>Works</w:t>
      </w:r>
      <w:r w:rsidRPr="00B644E7">
        <w:t>.</w:t>
      </w:r>
    </w:p>
    <w:p w14:paraId="4A945468" w14:textId="77777777" w:rsidR="0085490F" w:rsidRPr="00234D33" w:rsidRDefault="0085490F" w:rsidP="00697AC6">
      <w:pPr>
        <w:pStyle w:val="DefenceBoldNormal"/>
      </w:pPr>
      <w:bookmarkStart w:id="104" w:name="MethodofWorkPlanforAirfieldActivities"/>
      <w:r w:rsidRPr="00234D33">
        <w:t>Method of Wor</w:t>
      </w:r>
      <w:r w:rsidR="002C2FA7" w:rsidRPr="00234D33">
        <w:t>k</w:t>
      </w:r>
      <w:r w:rsidRPr="00234D33">
        <w:t xml:space="preserve"> Plan for Airfield Activities</w:t>
      </w:r>
      <w:bookmarkEnd w:id="104"/>
    </w:p>
    <w:p w14:paraId="3776F485" w14:textId="77777777" w:rsidR="00C95F27" w:rsidRPr="00C93AB8" w:rsidRDefault="00C95F27" w:rsidP="00C95F27">
      <w:pPr>
        <w:pStyle w:val="DefenceDefinition0"/>
      </w:pPr>
      <w:r w:rsidRPr="00C93AB8">
        <w:t xml:space="preserve">Has the meaning in the </w:t>
      </w:r>
      <w:r w:rsidRPr="00B644E7">
        <w:t>Special Conditions</w:t>
      </w:r>
      <w:r w:rsidRPr="00C93AB8">
        <w:t xml:space="preserve"> (if any).</w:t>
      </w:r>
    </w:p>
    <w:p w14:paraId="698F6AE1" w14:textId="77777777" w:rsidR="00B16CEE" w:rsidRDefault="00B16CEE" w:rsidP="001A5D1B">
      <w:pPr>
        <w:pStyle w:val="DefenceBoldNormal"/>
      </w:pPr>
      <w:bookmarkStart w:id="105" w:name="MoralRights"/>
      <w:r>
        <w:t>Methodology Statement</w:t>
      </w:r>
    </w:p>
    <w:p w14:paraId="3E042E67" w14:textId="18B49C30" w:rsidR="00B16CEE" w:rsidRPr="00937DEA" w:rsidRDefault="004549AC" w:rsidP="001A5D1B">
      <w:pPr>
        <w:pStyle w:val="DefenceBoldNormal"/>
        <w:rPr>
          <w:b w:val="0"/>
        </w:rPr>
      </w:pPr>
      <w:r w:rsidRPr="00937DEA">
        <w:rPr>
          <w:b w:val="0"/>
        </w:rPr>
        <w:t>The d</w:t>
      </w:r>
      <w:r>
        <w:rPr>
          <w:b w:val="0"/>
        </w:rPr>
        <w:t xml:space="preserve">ocument set out at </w:t>
      </w:r>
      <w:r w:rsidR="008D0CF2">
        <w:rPr>
          <w:b w:val="0"/>
        </w:rPr>
        <w:fldChar w:fldCharType="begin"/>
      </w:r>
      <w:r w:rsidR="008D0CF2">
        <w:rPr>
          <w:b w:val="0"/>
        </w:rPr>
        <w:instrText xml:space="preserve"> REF _Ref134521253 \n \h </w:instrText>
      </w:r>
      <w:r w:rsidR="008D0CF2">
        <w:rPr>
          <w:b w:val="0"/>
        </w:rPr>
      </w:r>
      <w:r w:rsidR="008D0CF2">
        <w:rPr>
          <w:b w:val="0"/>
        </w:rPr>
        <w:fldChar w:fldCharType="separate"/>
      </w:r>
      <w:r w:rsidR="001C568C">
        <w:rPr>
          <w:b w:val="0"/>
        </w:rPr>
        <w:t>Annexure 3</w:t>
      </w:r>
      <w:r w:rsidR="008D0CF2">
        <w:rPr>
          <w:b w:val="0"/>
        </w:rPr>
        <w:fldChar w:fldCharType="end"/>
      </w:r>
      <w:r>
        <w:rPr>
          <w:b w:val="0"/>
        </w:rPr>
        <w:t xml:space="preserve"> </w:t>
      </w:r>
      <w:r w:rsidRPr="004549AC">
        <w:rPr>
          <w:b w:val="0"/>
        </w:rPr>
        <w:t xml:space="preserve">as amended from time to time in accordance with clause </w:t>
      </w:r>
      <w:r>
        <w:rPr>
          <w:b w:val="0"/>
        </w:rPr>
        <w:fldChar w:fldCharType="begin"/>
      </w:r>
      <w:r>
        <w:rPr>
          <w:b w:val="0"/>
        </w:rPr>
        <w:instrText xml:space="preserve"> REF _Ref38884056 \r \h </w:instrText>
      </w:r>
      <w:r>
        <w:rPr>
          <w:b w:val="0"/>
        </w:rPr>
      </w:r>
      <w:r>
        <w:rPr>
          <w:b w:val="0"/>
        </w:rPr>
        <w:fldChar w:fldCharType="separate"/>
      </w:r>
      <w:r w:rsidR="001C568C">
        <w:rPr>
          <w:b w:val="0"/>
        </w:rPr>
        <w:t>6.15</w:t>
      </w:r>
      <w:r>
        <w:rPr>
          <w:b w:val="0"/>
        </w:rPr>
        <w:fldChar w:fldCharType="end"/>
      </w:r>
      <w:r>
        <w:rPr>
          <w:b w:val="0"/>
        </w:rPr>
        <w:t>.</w:t>
      </w:r>
      <w:r w:rsidR="009C3328">
        <w:rPr>
          <w:b w:val="0"/>
        </w:rPr>
        <w:t xml:space="preserve"> </w:t>
      </w:r>
    </w:p>
    <w:p w14:paraId="4174F824" w14:textId="77777777" w:rsidR="001A5D1B" w:rsidRDefault="001A5D1B" w:rsidP="001A5D1B">
      <w:pPr>
        <w:pStyle w:val="DefenceBoldNormal"/>
        <w:rPr>
          <w:b w:val="0"/>
        </w:rPr>
      </w:pPr>
      <w:r w:rsidRPr="007461D5">
        <w:t>Modern Slavery</w:t>
      </w:r>
      <w:r>
        <w:t xml:space="preserve"> </w:t>
      </w:r>
    </w:p>
    <w:p w14:paraId="3F6044EF" w14:textId="77777777" w:rsidR="001A5D1B" w:rsidRDefault="001A5D1B" w:rsidP="001A5D1B">
      <w:pPr>
        <w:pStyle w:val="DefenceBoldNormal"/>
      </w:pPr>
      <w:r>
        <w:rPr>
          <w:b w:val="0"/>
        </w:rPr>
        <w:t>C</w:t>
      </w:r>
      <w:r w:rsidRPr="007461D5">
        <w:rPr>
          <w:b w:val="0"/>
        </w:rPr>
        <w:t>onduct defined as “modern slavery” in the Modern Slavery Act</w:t>
      </w:r>
      <w:r w:rsidRPr="001B0AC7">
        <w:rPr>
          <w:b w:val="0"/>
        </w:rPr>
        <w:t>.</w:t>
      </w:r>
    </w:p>
    <w:p w14:paraId="6B416614" w14:textId="77777777" w:rsidR="001A5D1B" w:rsidRDefault="001A5D1B" w:rsidP="001A5D1B">
      <w:pPr>
        <w:pStyle w:val="DefenceBoldNormal"/>
      </w:pPr>
      <w:r>
        <w:t>Modern Slavery Act</w:t>
      </w:r>
    </w:p>
    <w:p w14:paraId="46F604A0" w14:textId="77777777" w:rsidR="001A5D1B" w:rsidRDefault="001A5D1B" w:rsidP="001A5D1B">
      <w:pPr>
        <w:pStyle w:val="DefenceDefinitionNum"/>
        <w:numPr>
          <w:ilvl w:val="0"/>
          <w:numId w:val="0"/>
        </w:numPr>
        <w:ind w:left="964" w:hanging="964"/>
      </w:pPr>
      <w:r>
        <w:t>T</w:t>
      </w:r>
      <w:r w:rsidRPr="007461D5">
        <w:t xml:space="preserve">he </w:t>
      </w:r>
      <w:r w:rsidRPr="007461D5">
        <w:rPr>
          <w:i/>
        </w:rPr>
        <w:t>Modern Slavery Act</w:t>
      </w:r>
      <w:r w:rsidRPr="007461D5">
        <w:t xml:space="preserve"> </w:t>
      </w:r>
      <w:r w:rsidRPr="001B0AC7">
        <w:rPr>
          <w:i/>
        </w:rPr>
        <w:t>2018</w:t>
      </w:r>
      <w:r w:rsidRPr="007461D5">
        <w:t xml:space="preserve"> (Cth)</w:t>
      </w:r>
      <w:r w:rsidR="000C2E22">
        <w:t>.</w:t>
      </w:r>
      <w:r w:rsidRPr="007461D5">
        <w:t xml:space="preserve"> </w:t>
      </w:r>
    </w:p>
    <w:p w14:paraId="671C5599" w14:textId="77777777" w:rsidR="001A5D1B" w:rsidRDefault="001A5D1B" w:rsidP="001A5D1B">
      <w:pPr>
        <w:pStyle w:val="DefenceBoldNormal"/>
      </w:pPr>
      <w:r>
        <w:t>Modern Slavery Laws</w:t>
      </w:r>
    </w:p>
    <w:p w14:paraId="450CC8DD" w14:textId="77777777" w:rsidR="001A5D1B" w:rsidRDefault="001A5D1B" w:rsidP="001A5D1B">
      <w:pPr>
        <w:pStyle w:val="DefenceBoldNormal"/>
        <w:rPr>
          <w:b w:val="0"/>
        </w:rPr>
      </w:pPr>
      <w:r>
        <w:rPr>
          <w:b w:val="0"/>
        </w:rPr>
        <w:t>Means:</w:t>
      </w:r>
    </w:p>
    <w:p w14:paraId="1682B0E9" w14:textId="77777777" w:rsidR="001A5D1B" w:rsidRDefault="004A04F5" w:rsidP="008D2474">
      <w:pPr>
        <w:pStyle w:val="DefenceDefinitionNum"/>
        <w:numPr>
          <w:ilvl w:val="1"/>
          <w:numId w:val="32"/>
        </w:numPr>
      </w:pPr>
      <w:r w:rsidRPr="00376E8A">
        <w:t xml:space="preserve">any Statutory Requirement </w:t>
      </w:r>
      <w:r>
        <w:t xml:space="preserve">of Australia or the Host Nation </w:t>
      </w:r>
      <w:r w:rsidRPr="00376E8A">
        <w:t>related to Modern Slavery including</w:t>
      </w:r>
      <w:r w:rsidRPr="004A04F5">
        <w:t xml:space="preserve"> </w:t>
      </w:r>
      <w:r w:rsidR="001A5D1B">
        <w:t>the Modern Slavery Act;</w:t>
      </w:r>
    </w:p>
    <w:p w14:paraId="2EC9A054" w14:textId="77777777" w:rsidR="00CA31A6" w:rsidRDefault="001A5D1B" w:rsidP="008D2474">
      <w:pPr>
        <w:pStyle w:val="DefenceDefinitionNum"/>
        <w:numPr>
          <w:ilvl w:val="1"/>
          <w:numId w:val="32"/>
        </w:numPr>
      </w:pPr>
      <w:r w:rsidRPr="007461D5">
        <w:t xml:space="preserve">Division 270 or 271 of the Criminal Code; </w:t>
      </w:r>
    </w:p>
    <w:p w14:paraId="08188D83" w14:textId="77777777" w:rsidR="001A5D1B" w:rsidRDefault="001A5D1B" w:rsidP="008D2474">
      <w:pPr>
        <w:pStyle w:val="DefenceDefinitionNum"/>
        <w:numPr>
          <w:ilvl w:val="1"/>
          <w:numId w:val="32"/>
        </w:numPr>
      </w:pPr>
      <w:r w:rsidRPr="007461D5">
        <w:t>Article 3 of the Protocol to Prevent, Suppress and Punish Trafficking in Persons, Especially Women and Children, supplementing the United Nations Convention against Transnational Organized Crime, done at New York on 15 November 2000 ([2005] ATS 27);</w:t>
      </w:r>
      <w:r w:rsidR="00E641AF">
        <w:t xml:space="preserve"> and</w:t>
      </w:r>
    </w:p>
    <w:p w14:paraId="30F989A5" w14:textId="77777777" w:rsidR="001A5D1B" w:rsidRPr="007461D5" w:rsidRDefault="001A5D1B" w:rsidP="008D2474">
      <w:pPr>
        <w:pStyle w:val="DefenceDefinitionNum"/>
        <w:numPr>
          <w:ilvl w:val="1"/>
          <w:numId w:val="32"/>
        </w:numPr>
      </w:pPr>
      <w:r w:rsidRPr="007461D5">
        <w:t>Article 3 of the ILO Convention (No. 182) concerning the Prohibition and Immediate Action for the Elimination of the Worst Forms of Child Labour, done at Geneva o</w:t>
      </w:r>
      <w:r w:rsidR="00E641AF">
        <w:t>n 17 June 1999 ([2007] ATS 38).</w:t>
      </w:r>
    </w:p>
    <w:p w14:paraId="70225B7A" w14:textId="77777777" w:rsidR="00DA7739" w:rsidRPr="005D2C6B" w:rsidRDefault="00DA7739" w:rsidP="0094346A">
      <w:pPr>
        <w:pStyle w:val="DefenceBoldNormal"/>
      </w:pPr>
      <w:r w:rsidRPr="005D2C6B">
        <w:t>Moral Rights</w:t>
      </w:r>
      <w:bookmarkEnd w:id="105"/>
    </w:p>
    <w:p w14:paraId="711C3DAB" w14:textId="77777777" w:rsidR="00DA7739" w:rsidRPr="005D2C6B" w:rsidRDefault="00DA7739" w:rsidP="00DE2244">
      <w:pPr>
        <w:pStyle w:val="DefenceDefinition0"/>
        <w:rPr>
          <w:lang w:val="en-US"/>
        </w:rPr>
      </w:pPr>
      <w:r w:rsidRPr="005D2C6B">
        <w:rPr>
          <w:lang w:val="en-US"/>
        </w:rPr>
        <w:t xml:space="preserve">Has the meaning given by the </w:t>
      </w:r>
      <w:r w:rsidRPr="005D2C6B">
        <w:rPr>
          <w:i/>
          <w:iCs/>
          <w:lang w:val="en-US"/>
        </w:rPr>
        <w:t xml:space="preserve">Copyright Act </w:t>
      </w:r>
      <w:r w:rsidRPr="001B0AC7">
        <w:rPr>
          <w:i/>
          <w:iCs/>
          <w:lang w:val="en-US"/>
        </w:rPr>
        <w:t>1968</w:t>
      </w:r>
      <w:r w:rsidRPr="005D2C6B">
        <w:rPr>
          <w:i/>
          <w:iCs/>
          <w:lang w:val="en-US"/>
        </w:rPr>
        <w:t xml:space="preserve"> </w:t>
      </w:r>
      <w:r w:rsidRPr="005D2C6B">
        <w:rPr>
          <w:lang w:val="en-US"/>
        </w:rPr>
        <w:t>(Cth).</w:t>
      </w:r>
    </w:p>
    <w:p w14:paraId="6376CE1E" w14:textId="77777777" w:rsidR="00DA7739" w:rsidRPr="005D2C6B" w:rsidRDefault="00DA7739" w:rsidP="00DE2244">
      <w:pPr>
        <w:pStyle w:val="DefenceBoldNormal"/>
      </w:pPr>
      <w:bookmarkStart w:id="106" w:name="MoralRightsConsent"/>
      <w:r w:rsidRPr="005D2C6B">
        <w:t>Moral Rights Consent</w:t>
      </w:r>
      <w:bookmarkEnd w:id="106"/>
    </w:p>
    <w:p w14:paraId="5FCE3E9F" w14:textId="77777777" w:rsidR="00DA7739" w:rsidRPr="005D2C6B" w:rsidRDefault="00DA7739" w:rsidP="00DE2244">
      <w:pPr>
        <w:pStyle w:val="DefenceDefinition0"/>
        <w:rPr>
          <w:lang w:val="en-US"/>
        </w:rPr>
      </w:pPr>
      <w:r w:rsidRPr="005D2C6B">
        <w:rPr>
          <w:lang w:val="en-US"/>
        </w:rPr>
        <w:t xml:space="preserve">A </w:t>
      </w:r>
      <w:r w:rsidR="00FD50BF">
        <w:rPr>
          <w:lang w:val="en-US"/>
        </w:rPr>
        <w:t xml:space="preserve">moral rights </w:t>
      </w:r>
      <w:r w:rsidRPr="005D2C6B">
        <w:rPr>
          <w:lang w:val="en-US"/>
        </w:rPr>
        <w:t xml:space="preserve">consent in the form set out in the </w:t>
      </w:r>
      <w:r w:rsidR="00242353" w:rsidRPr="00B644E7">
        <w:t>Schedule of Collateral Documents</w:t>
      </w:r>
      <w:r w:rsidRPr="005D2C6B">
        <w:rPr>
          <w:lang w:val="en-US"/>
        </w:rPr>
        <w:t>.</w:t>
      </w:r>
    </w:p>
    <w:p w14:paraId="06453EEB" w14:textId="77777777" w:rsidR="00DA7739" w:rsidRPr="005D2C6B" w:rsidRDefault="00DA7739" w:rsidP="006629EB">
      <w:pPr>
        <w:pStyle w:val="DefenceBoldNormal"/>
        <w:widowControl w:val="0"/>
      </w:pPr>
      <w:bookmarkStart w:id="107" w:name="NoticeofCompletion"/>
      <w:r w:rsidRPr="005D2C6B">
        <w:t>Notice of Completion</w:t>
      </w:r>
      <w:bookmarkEnd w:id="107"/>
    </w:p>
    <w:p w14:paraId="298B7917" w14:textId="08EB33C6" w:rsidR="00DA7739" w:rsidRDefault="00DA7739" w:rsidP="00E34C18">
      <w:pPr>
        <w:pStyle w:val="DefenceDefinition0"/>
        <w:widowControl w:val="0"/>
      </w:pPr>
      <w:r w:rsidRPr="005D2C6B">
        <w:t>A notice under clause</w:t>
      </w:r>
      <w:r w:rsidR="005247DE" w:rsidRPr="005D2C6B">
        <w:t> </w:t>
      </w:r>
      <w:r w:rsidR="00C341B1" w:rsidRPr="005D2C6B">
        <w:fldChar w:fldCharType="begin"/>
      </w:r>
      <w:r w:rsidR="00C341B1" w:rsidRPr="005D2C6B">
        <w:instrText xml:space="preserve"> REF _Ref72240497 \r \h </w:instrText>
      </w:r>
      <w:r w:rsidR="005D2C6B">
        <w:instrText xml:space="preserve"> \* MERGEFORMAT </w:instrText>
      </w:r>
      <w:r w:rsidR="00C341B1" w:rsidRPr="005D2C6B">
        <w:fldChar w:fldCharType="separate"/>
      </w:r>
      <w:r w:rsidR="001C568C">
        <w:t>13.2(b)(i)</w:t>
      </w:r>
      <w:r w:rsidR="00C341B1" w:rsidRPr="005D2C6B">
        <w:fldChar w:fldCharType="end"/>
      </w:r>
      <w:r w:rsidRPr="005D2C6B">
        <w:t xml:space="preserve"> by the </w:t>
      </w:r>
      <w:r w:rsidR="00944B08" w:rsidRPr="00B644E7">
        <w:t>Contract Administrator</w:t>
      </w:r>
      <w:r w:rsidRPr="005D2C6B">
        <w:t xml:space="preserve"> stating that </w:t>
      </w:r>
      <w:r w:rsidR="00D7026C" w:rsidRPr="00B644E7">
        <w:t>Completion</w:t>
      </w:r>
      <w:r w:rsidR="007F47CD" w:rsidRPr="005D2C6B">
        <w:t xml:space="preserve"> </w:t>
      </w:r>
      <w:r w:rsidRPr="005D2C6B">
        <w:t xml:space="preserve">of the </w:t>
      </w:r>
      <w:r w:rsidR="00D025B5" w:rsidRPr="00B644E7">
        <w:t>Works</w:t>
      </w:r>
      <w:r w:rsidRPr="005D2C6B">
        <w:t xml:space="preserve"> or a </w:t>
      </w:r>
      <w:r w:rsidR="008475EC" w:rsidRPr="00B644E7">
        <w:t>Stage</w:t>
      </w:r>
      <w:r w:rsidRPr="005D2C6B">
        <w:t xml:space="preserve"> has been achieved.</w:t>
      </w:r>
    </w:p>
    <w:p w14:paraId="66B13847" w14:textId="7D7C7471" w:rsidR="00DA7739" w:rsidRPr="005D2C6B" w:rsidRDefault="00DA7739" w:rsidP="00056A3C">
      <w:pPr>
        <w:pStyle w:val="DefenceBoldNormal"/>
        <w:widowControl w:val="0"/>
      </w:pPr>
      <w:bookmarkStart w:id="108" w:name="OtherContractor"/>
      <w:r w:rsidRPr="005D2C6B">
        <w:t>Other Contractor</w:t>
      </w:r>
      <w:bookmarkEnd w:id="108"/>
    </w:p>
    <w:p w14:paraId="37C8DC3A" w14:textId="58300C6C" w:rsidR="00DA7739" w:rsidRPr="00DE5095" w:rsidRDefault="00DA7739" w:rsidP="00E34C18">
      <w:pPr>
        <w:pStyle w:val="DefenceDefinition0"/>
        <w:widowControl w:val="0"/>
      </w:pPr>
      <w:r w:rsidRPr="005D2C6B">
        <w:t xml:space="preserve">Any contractor, consultant, artist, tradesperson or other person (including </w:t>
      </w:r>
      <w:r w:rsidR="00964CB7">
        <w:t xml:space="preserve">the Design Consultant or </w:t>
      </w:r>
      <w:r w:rsidR="00080DFE">
        <w:t>a facilities management or maintenance</w:t>
      </w:r>
      <w:r w:rsidR="006300A7">
        <w:t xml:space="preserve"> </w:t>
      </w:r>
      <w:r w:rsidR="00080DFE">
        <w:t>c</w:t>
      </w:r>
      <w:r w:rsidR="005F4FE8" w:rsidRPr="00B644E7">
        <w:t>ontractor</w:t>
      </w:r>
      <w:r w:rsidRPr="005D2C6B">
        <w:t xml:space="preserve">) engaged to do work other than the </w:t>
      </w:r>
      <w:r w:rsidR="00455CCE" w:rsidRPr="00B644E7">
        <w:t>Contractor</w:t>
      </w:r>
      <w:r w:rsidRPr="005D2C6B">
        <w:t xml:space="preserve"> and its subcontractors.</w:t>
      </w:r>
      <w:r w:rsidR="00DE5095">
        <w:t xml:space="preserve"> </w:t>
      </w:r>
    </w:p>
    <w:p w14:paraId="16D4A6E1" w14:textId="77777777" w:rsidR="00DE5095" w:rsidRDefault="00DE5095" w:rsidP="00DE5095">
      <w:pPr>
        <w:pStyle w:val="DefenceDefinition0"/>
      </w:pPr>
      <w:r>
        <w:rPr>
          <w:b/>
        </w:rPr>
        <w:t>Outline Cost Plan</w:t>
      </w:r>
    </w:p>
    <w:p w14:paraId="7712BBAF" w14:textId="77BBC0A1" w:rsidR="00DE5095" w:rsidRDefault="00DE5095" w:rsidP="00DE5095">
      <w:pPr>
        <w:pStyle w:val="DefenceDefinition0"/>
      </w:pPr>
      <w:r>
        <w:t xml:space="preserve">The outline cost plan set out in </w:t>
      </w:r>
      <w:r w:rsidR="008D0CF2">
        <w:fldChar w:fldCharType="begin"/>
      </w:r>
      <w:r w:rsidR="008D0CF2">
        <w:instrText xml:space="preserve"> REF _Ref134521271 \n \h </w:instrText>
      </w:r>
      <w:r w:rsidR="008D0CF2">
        <w:fldChar w:fldCharType="separate"/>
      </w:r>
      <w:r w:rsidR="001C568C">
        <w:t>Annexure 4</w:t>
      </w:r>
      <w:r w:rsidR="008D0CF2">
        <w:fldChar w:fldCharType="end"/>
      </w:r>
      <w:r>
        <w:t xml:space="preserve">. </w:t>
      </w:r>
    </w:p>
    <w:p w14:paraId="24B72063" w14:textId="77777777" w:rsidR="00DE5095" w:rsidRPr="00CF404F" w:rsidRDefault="00DE5095" w:rsidP="00DE5095">
      <w:pPr>
        <w:pStyle w:val="DefenceDefinition0"/>
      </w:pPr>
      <w:r>
        <w:rPr>
          <w:b/>
        </w:rPr>
        <w:t>Outline Delivery Phase Program</w:t>
      </w:r>
    </w:p>
    <w:p w14:paraId="1364A32D" w14:textId="2F18229E" w:rsidR="00DE5095" w:rsidRDefault="00DE5095" w:rsidP="00DE5095">
      <w:pPr>
        <w:pStyle w:val="DefenceDefinition0"/>
      </w:pPr>
      <w:r>
        <w:t xml:space="preserve">The outline program in respect of the carrying out of the Contractor's Activities during the Delivery Phase referred to in the Contract Particulars. </w:t>
      </w:r>
    </w:p>
    <w:p w14:paraId="2FB56E25" w14:textId="77777777" w:rsidR="00EE5C3A" w:rsidRPr="003922AA" w:rsidRDefault="00EE5C3A" w:rsidP="00EE5C3A">
      <w:pPr>
        <w:pStyle w:val="DefenceDefinition0"/>
      </w:pPr>
      <w:bookmarkStart w:id="109" w:name="PersonalInformation"/>
      <w:r w:rsidRPr="00892B60">
        <w:rPr>
          <w:b/>
        </w:rPr>
        <w:t>Pandemic</w:t>
      </w:r>
      <w:r w:rsidRPr="003922AA">
        <w:t xml:space="preserve"> </w:t>
      </w:r>
    </w:p>
    <w:p w14:paraId="5E4F4972" w14:textId="77777777" w:rsidR="00EE5C3A" w:rsidRPr="00183376" w:rsidRDefault="00EE5C3A" w:rsidP="00EE5C3A">
      <w:pPr>
        <w:pStyle w:val="DefenceDefinition0"/>
        <w:rPr>
          <w:i/>
        </w:rPr>
      </w:pPr>
      <w:r>
        <w:t>T</w:t>
      </w:r>
      <w:r w:rsidRPr="000B4936">
        <w:t>he disease known as Coronavirus (COVID-19) which was characterised to be a pandemic by the World Health Organisation on 11 March 2020.</w:t>
      </w:r>
    </w:p>
    <w:p w14:paraId="22C1899C" w14:textId="77777777" w:rsidR="009C231A" w:rsidRPr="00892B60" w:rsidRDefault="009C231A" w:rsidP="009C231A">
      <w:pPr>
        <w:pStyle w:val="DefenceDefinition0"/>
        <w:rPr>
          <w:b/>
        </w:rPr>
      </w:pPr>
      <w:r w:rsidRPr="00892B60">
        <w:rPr>
          <w:b/>
        </w:rPr>
        <w:t xml:space="preserve">Pandemic </w:t>
      </w:r>
      <w:r>
        <w:rPr>
          <w:b/>
        </w:rPr>
        <w:t>Adjustment</w:t>
      </w:r>
      <w:r w:rsidRPr="00892B60">
        <w:rPr>
          <w:b/>
        </w:rPr>
        <w:t xml:space="preserve"> Event</w:t>
      </w:r>
    </w:p>
    <w:p w14:paraId="75C8EE6D" w14:textId="1604F25A" w:rsidR="002257A5" w:rsidRDefault="002257A5" w:rsidP="002257A5">
      <w:pPr>
        <w:pStyle w:val="DefenceDefinitionNum"/>
        <w:numPr>
          <w:ilvl w:val="0"/>
          <w:numId w:val="0"/>
        </w:numPr>
      </w:pPr>
      <w:r>
        <w:t xml:space="preserve">Means any of the following events which arise as a direct result of the Pandemic and first occurs </w:t>
      </w:r>
      <w:r w:rsidRPr="002D4A76">
        <w:t xml:space="preserve">after the </w:t>
      </w:r>
      <w:r>
        <w:t>Date</w:t>
      </w:r>
      <w:r w:rsidR="00DE5095">
        <w:t xml:space="preserve"> of Delivery Phase Approval</w:t>
      </w:r>
      <w:r>
        <w:t>:</w:t>
      </w:r>
    </w:p>
    <w:p w14:paraId="386FB3C0" w14:textId="77777777" w:rsidR="002257A5" w:rsidRDefault="002257A5" w:rsidP="008D2474">
      <w:pPr>
        <w:pStyle w:val="DefenceDefinitionNum"/>
        <w:numPr>
          <w:ilvl w:val="1"/>
          <w:numId w:val="51"/>
        </w:numPr>
      </w:pPr>
      <w:r>
        <w:t xml:space="preserve">a change in: </w:t>
      </w:r>
    </w:p>
    <w:p w14:paraId="304F92CF" w14:textId="77777777" w:rsidR="002257A5" w:rsidRDefault="002257A5" w:rsidP="008D2474">
      <w:pPr>
        <w:pStyle w:val="DefenceDefinitionNum"/>
        <w:numPr>
          <w:ilvl w:val="2"/>
          <w:numId w:val="51"/>
        </w:numPr>
      </w:pPr>
      <w:r>
        <w:t xml:space="preserve">Statutory Requirements </w:t>
      </w:r>
      <w:r w:rsidRPr="00F20496">
        <w:t>(including a change in Host Nation border requirements or Host Nation quarantine requirements</w:t>
      </w:r>
      <w:r>
        <w:t>);</w:t>
      </w:r>
    </w:p>
    <w:p w14:paraId="77BFE2AB" w14:textId="77777777" w:rsidR="002257A5" w:rsidRDefault="002257A5" w:rsidP="008D2474">
      <w:pPr>
        <w:pStyle w:val="DefenceDefinitionNum"/>
        <w:numPr>
          <w:ilvl w:val="2"/>
          <w:numId w:val="51"/>
        </w:numPr>
      </w:pPr>
      <w:r>
        <w:t xml:space="preserve">the availability of local Host Nation labour required for the Works; </w:t>
      </w:r>
    </w:p>
    <w:p w14:paraId="1767A14D" w14:textId="77777777" w:rsidR="002257A5" w:rsidRDefault="002257A5" w:rsidP="008D2474">
      <w:pPr>
        <w:pStyle w:val="DefenceDefinitionNum"/>
        <w:numPr>
          <w:ilvl w:val="2"/>
          <w:numId w:val="51"/>
        </w:numPr>
      </w:pPr>
      <w:r>
        <w:t>the availability or scheduling of international shipping needed for the transport of unfixed goods or materials to the Site; or</w:t>
      </w:r>
    </w:p>
    <w:p w14:paraId="7DA3BF17" w14:textId="77777777" w:rsidR="002257A5" w:rsidRDefault="002257A5" w:rsidP="008D2474">
      <w:pPr>
        <w:pStyle w:val="DefenceDefinitionNum"/>
        <w:numPr>
          <w:ilvl w:val="2"/>
          <w:numId w:val="51"/>
        </w:numPr>
      </w:pPr>
      <w:r>
        <w:t>the ability to transport unfixed goods or materials stored by the Contractor within</w:t>
      </w:r>
      <w:r w:rsidR="004249AE">
        <w:t xml:space="preserve"> the Host Nation to the Site; </w:t>
      </w:r>
    </w:p>
    <w:p w14:paraId="0DE6D76F" w14:textId="77777777" w:rsidR="002257A5" w:rsidRDefault="002257A5" w:rsidP="008D2474">
      <w:pPr>
        <w:pStyle w:val="DefenceDefinitionNum"/>
        <w:numPr>
          <w:ilvl w:val="1"/>
          <w:numId w:val="51"/>
        </w:numPr>
      </w:pPr>
      <w:r>
        <w:t>closure (or reopening) of a subcontractor's factory, or any other location where subcontracted activities are being carried out, in respect of the supply of goods or materials required for the Works; or</w:t>
      </w:r>
    </w:p>
    <w:p w14:paraId="6BE37D63" w14:textId="77777777" w:rsidR="002257A5" w:rsidRPr="00DC7CD1" w:rsidRDefault="002257A5" w:rsidP="008D2474">
      <w:pPr>
        <w:pStyle w:val="DefenceDefinitionNum"/>
        <w:numPr>
          <w:ilvl w:val="1"/>
          <w:numId w:val="51"/>
        </w:numPr>
      </w:pPr>
      <w:r w:rsidRPr="00D16A04">
        <w:t>such other events as may be specified in the Contract Particulars,</w:t>
      </w:r>
    </w:p>
    <w:p w14:paraId="114E246C" w14:textId="77777777" w:rsidR="002257A5" w:rsidRDefault="002257A5" w:rsidP="002257A5">
      <w:pPr>
        <w:pStyle w:val="DefenceDefinitionNum"/>
        <w:numPr>
          <w:ilvl w:val="0"/>
          <w:numId w:val="0"/>
        </w:numPr>
      </w:pPr>
      <w:r>
        <w:t>in each case which impacts</w:t>
      </w:r>
      <w:r w:rsidRPr="00153F97">
        <w:t xml:space="preserve"> </w:t>
      </w:r>
      <w:r>
        <w:t>the performance or progress of the Contractor’s Activities at the Site.</w:t>
      </w:r>
    </w:p>
    <w:p w14:paraId="7DD7F49C" w14:textId="77777777" w:rsidR="009C231A" w:rsidRPr="00C427B3" w:rsidRDefault="009C231A" w:rsidP="00963382">
      <w:pPr>
        <w:keepNext/>
        <w:keepLines/>
        <w:rPr>
          <w:b/>
        </w:rPr>
      </w:pPr>
      <w:r w:rsidRPr="00C427B3">
        <w:rPr>
          <w:b/>
        </w:rPr>
        <w:t>Pandemic Management Plan</w:t>
      </w:r>
    </w:p>
    <w:p w14:paraId="60CFF969" w14:textId="57CA6C6D" w:rsidR="009C231A" w:rsidRDefault="009C231A" w:rsidP="00963382">
      <w:pPr>
        <w:keepNext/>
        <w:keepLines/>
      </w:pPr>
      <w:r w:rsidRPr="00C427B3">
        <w:t xml:space="preserve">The plan prepared by the Contractor and finalised under clause </w:t>
      </w:r>
      <w:r w:rsidR="00325A89">
        <w:fldChar w:fldCharType="begin"/>
      </w:r>
      <w:r w:rsidR="00325A89">
        <w:instrText xml:space="preserve"> REF _Ref100474748 \r \h </w:instrText>
      </w:r>
      <w:r w:rsidR="00325A89">
        <w:fldChar w:fldCharType="separate"/>
      </w:r>
      <w:r w:rsidR="001C568C">
        <w:t>9.2</w:t>
      </w:r>
      <w:r w:rsidR="00325A89">
        <w:fldChar w:fldCharType="end"/>
      </w:r>
      <w:r w:rsidRPr="00C427B3">
        <w:t xml:space="preserve">, which must set out in adequate detail the procedures the Contractor will implement </w:t>
      </w:r>
      <w:r>
        <w:t>to</w:t>
      </w:r>
      <w:r w:rsidRPr="003045D3">
        <w:t xml:space="preserve"> </w:t>
      </w:r>
      <w:r w:rsidRPr="00213E49">
        <w:t xml:space="preserve">avoid, mitigate, resolve </w:t>
      </w:r>
      <w:r>
        <w:t>and</w:t>
      </w:r>
      <w:r w:rsidRPr="00213E49">
        <w:t xml:space="preserve"> otherwise manage the effects of the Pandemic on the Contractor's Activities and the Works.</w:t>
      </w:r>
    </w:p>
    <w:p w14:paraId="25A00AFC" w14:textId="77777777" w:rsidR="009C231A" w:rsidRDefault="009C231A" w:rsidP="009C231A">
      <w:pPr>
        <w:pStyle w:val="DefenceDefinitionNum"/>
        <w:numPr>
          <w:ilvl w:val="0"/>
          <w:numId w:val="0"/>
        </w:numPr>
      </w:pPr>
      <w:r>
        <w:t xml:space="preserve">The Pandemic Management Plan must address, </w:t>
      </w:r>
      <w:r w:rsidRPr="005263EE">
        <w:t>at a minimum:</w:t>
      </w:r>
    </w:p>
    <w:p w14:paraId="07D23739" w14:textId="77777777" w:rsidR="009C231A" w:rsidRDefault="009C231A" w:rsidP="009C231A">
      <w:pPr>
        <w:pStyle w:val="DefenceDefinitionNum"/>
        <w:tabs>
          <w:tab w:val="clear" w:pos="964"/>
          <w:tab w:val="num" w:pos="0"/>
        </w:tabs>
      </w:pPr>
      <w:r>
        <w:t xml:space="preserve">as at the date of the preparation (or update) of the plan, the circumstances (if any) in respect of the Pandemic around which the </w:t>
      </w:r>
      <w:r w:rsidRPr="008B44A7">
        <w:t>supply of labour, equipment, materials or services required for the carrying out of the Contractor’s Activities</w:t>
      </w:r>
      <w:r>
        <w:t xml:space="preserve"> will be undertaken;</w:t>
      </w:r>
    </w:p>
    <w:p w14:paraId="269D38BC" w14:textId="77777777" w:rsidR="009C231A" w:rsidRDefault="009C231A" w:rsidP="009C231A">
      <w:pPr>
        <w:pStyle w:val="DefenceDefinitionNum"/>
        <w:tabs>
          <w:tab w:val="clear" w:pos="964"/>
          <w:tab w:val="num" w:pos="0"/>
        </w:tabs>
      </w:pPr>
      <w:r>
        <w:t xml:space="preserve">the Contractor's approach to compliance with </w:t>
      </w:r>
      <w:r w:rsidRPr="00E213AA">
        <w:t xml:space="preserve">all </w:t>
      </w:r>
      <w:r w:rsidRPr="00B644E7">
        <w:t>Statutory Requirements</w:t>
      </w:r>
      <w:r>
        <w:t xml:space="preserve"> in respect of the Pandemic</w:t>
      </w:r>
      <w:r w:rsidRPr="00E213AA">
        <w:t>;</w:t>
      </w:r>
    </w:p>
    <w:p w14:paraId="78965285" w14:textId="77777777" w:rsidR="009C231A" w:rsidRDefault="009C231A" w:rsidP="009C231A">
      <w:pPr>
        <w:pStyle w:val="DefenceDefinitionNum"/>
        <w:tabs>
          <w:tab w:val="clear" w:pos="964"/>
          <w:tab w:val="num" w:pos="0"/>
        </w:tabs>
        <w:rPr>
          <w:color w:val="auto"/>
        </w:rPr>
      </w:pPr>
      <w:r>
        <w:rPr>
          <w:color w:val="auto"/>
        </w:rPr>
        <w:t>the specific steps that the Contractor will take in respect of the planning and execution of the Contractor's Activities in response to the Pandemic including in respect of</w:t>
      </w:r>
      <w:r w:rsidRPr="00213E49">
        <w:rPr>
          <w:color w:val="auto"/>
        </w:rPr>
        <w:t xml:space="preserve"> </w:t>
      </w:r>
      <w:r w:rsidRPr="00025101">
        <w:rPr>
          <w:color w:val="auto"/>
        </w:rPr>
        <w:t>resourcing, program</w:t>
      </w:r>
      <w:r>
        <w:rPr>
          <w:color w:val="auto"/>
        </w:rPr>
        <w:t>ming and logistics;</w:t>
      </w:r>
    </w:p>
    <w:p w14:paraId="39E8AA6F" w14:textId="77777777" w:rsidR="009C231A" w:rsidRDefault="009C231A" w:rsidP="009C231A">
      <w:pPr>
        <w:pStyle w:val="DefenceDefinitionNum"/>
        <w:tabs>
          <w:tab w:val="clear" w:pos="964"/>
          <w:tab w:val="num" w:pos="0"/>
        </w:tabs>
        <w:rPr>
          <w:color w:val="auto"/>
        </w:rPr>
      </w:pPr>
      <w:r>
        <w:t xml:space="preserve">the risks that the Pandemic poses to the Contractor’s Activities, and </w:t>
      </w:r>
      <w:r w:rsidR="001E6886">
        <w:t xml:space="preserve">identify </w:t>
      </w:r>
      <w:r>
        <w:t xml:space="preserve">the mitigation measures that have been, or will be, implemented to avoid, mitigate, resolve or otherwise manage those risks, together with </w:t>
      </w:r>
      <w:r>
        <w:rPr>
          <w:color w:val="auto"/>
        </w:rPr>
        <w:t>possible alternative courses of action in the event that there is a Pandemic related disruption to the carrying out of the Contractor's Activities;</w:t>
      </w:r>
    </w:p>
    <w:p w14:paraId="2DDF3061" w14:textId="77777777" w:rsidR="009C231A" w:rsidRDefault="009C231A" w:rsidP="009C231A">
      <w:pPr>
        <w:pStyle w:val="DefenceDefinitionNum"/>
        <w:tabs>
          <w:tab w:val="clear" w:pos="964"/>
          <w:tab w:val="num" w:pos="0"/>
        </w:tabs>
        <w:rPr>
          <w:color w:val="auto"/>
        </w:rPr>
      </w:pPr>
      <w:r>
        <w:rPr>
          <w:color w:val="auto"/>
        </w:rPr>
        <w:t xml:space="preserve">strategies for maximising ongoing workforce and subcontractor availability; </w:t>
      </w:r>
    </w:p>
    <w:p w14:paraId="664FBAB9" w14:textId="77777777" w:rsidR="009C231A" w:rsidRDefault="009C231A" w:rsidP="009C231A">
      <w:pPr>
        <w:pStyle w:val="DefenceDefinitionNum"/>
        <w:tabs>
          <w:tab w:val="clear" w:pos="964"/>
          <w:tab w:val="num" w:pos="0"/>
        </w:tabs>
      </w:pPr>
      <w:r w:rsidRPr="00B006B7">
        <w:rPr>
          <w:color w:val="auto"/>
        </w:rPr>
        <w:t>the procedure</w:t>
      </w:r>
      <w:r>
        <w:rPr>
          <w:color w:val="auto"/>
        </w:rPr>
        <w:t xml:space="preserve"> for</w:t>
      </w:r>
      <w:r w:rsidRPr="00B006B7">
        <w:rPr>
          <w:color w:val="auto"/>
        </w:rPr>
        <w:t xml:space="preserve"> identifying</w:t>
      </w:r>
      <w:r>
        <w:rPr>
          <w:color w:val="auto"/>
        </w:rPr>
        <w:t xml:space="preserve">, monitoring and reporting on any possible or actual impact of the Pandemic </w:t>
      </w:r>
      <w:r w:rsidRPr="00441A01">
        <w:t>on the</w:t>
      </w:r>
      <w:r w:rsidRPr="00C427B3">
        <w:t xml:space="preserve"> Contractor's Activities </w:t>
      </w:r>
      <w:r>
        <w:t>and the Works (including any Pandemic Adjustment Event);</w:t>
      </w:r>
    </w:p>
    <w:p w14:paraId="1BBB41F9" w14:textId="3E9E6AE0" w:rsidR="009C231A" w:rsidRDefault="009C231A" w:rsidP="009C231A">
      <w:pPr>
        <w:pStyle w:val="DefenceDefinitionNum"/>
        <w:tabs>
          <w:tab w:val="clear" w:pos="964"/>
          <w:tab w:val="num" w:pos="0"/>
        </w:tabs>
      </w:pPr>
      <w:r w:rsidRPr="00B006B7">
        <w:rPr>
          <w:color w:val="auto"/>
        </w:rPr>
        <w:t>the procedure for regularly reviewing, updating and amending the</w:t>
      </w:r>
      <w:r>
        <w:rPr>
          <w:color w:val="auto"/>
        </w:rPr>
        <w:t xml:space="preserve"> </w:t>
      </w:r>
      <w:r>
        <w:t xml:space="preserve">Pandemic Management Plan </w:t>
      </w:r>
      <w:r w:rsidRPr="00C427B3">
        <w:t xml:space="preserve">under clause </w:t>
      </w:r>
      <w:r w:rsidR="00325A89">
        <w:fldChar w:fldCharType="begin"/>
      </w:r>
      <w:r w:rsidR="00325A89">
        <w:instrText xml:space="preserve"> REF _Ref100474748 \r \h </w:instrText>
      </w:r>
      <w:r w:rsidR="00325A89">
        <w:fldChar w:fldCharType="separate"/>
      </w:r>
      <w:r w:rsidR="001C568C">
        <w:t>9.2</w:t>
      </w:r>
      <w:r w:rsidR="00325A89">
        <w:fldChar w:fldCharType="end"/>
      </w:r>
      <w:r>
        <w:t xml:space="preserve"> </w:t>
      </w:r>
      <w:r w:rsidRPr="0035258B">
        <w:rPr>
          <w:color w:val="auto"/>
        </w:rPr>
        <w:t>(including as a result of any</w:t>
      </w:r>
      <w:r>
        <w:rPr>
          <w:color w:val="auto"/>
        </w:rPr>
        <w:t xml:space="preserve"> Pandemic Adjustment Event)</w:t>
      </w:r>
      <w:r>
        <w:t>;</w:t>
      </w:r>
    </w:p>
    <w:p w14:paraId="79DE9D1C" w14:textId="77777777" w:rsidR="009C231A" w:rsidRPr="00F67895" w:rsidRDefault="009C231A" w:rsidP="009C231A">
      <w:pPr>
        <w:pStyle w:val="DefenceDefinitionNum"/>
        <w:tabs>
          <w:tab w:val="clear" w:pos="964"/>
          <w:tab w:val="num" w:pos="0"/>
        </w:tabs>
      </w:pPr>
      <w:r w:rsidRPr="00F67895">
        <w:t xml:space="preserve">the additional matters specified in the </w:t>
      </w:r>
      <w:r w:rsidRPr="00B644E7">
        <w:t>Contract Particulars</w:t>
      </w:r>
      <w:r w:rsidRPr="00F67895">
        <w:t xml:space="preserve">; and </w:t>
      </w:r>
    </w:p>
    <w:p w14:paraId="6C3E2917" w14:textId="77777777" w:rsidR="009C231A" w:rsidRPr="00DC5104" w:rsidRDefault="009C231A" w:rsidP="009C231A">
      <w:pPr>
        <w:pStyle w:val="DefenceDefinitionNum"/>
        <w:tabs>
          <w:tab w:val="clear" w:pos="964"/>
          <w:tab w:val="num" w:pos="0"/>
        </w:tabs>
      </w:pPr>
      <w:r w:rsidRPr="00DC5104">
        <w:t>any other matters required by</w:t>
      </w:r>
      <w:r>
        <w:t xml:space="preserve"> the</w:t>
      </w:r>
      <w:r w:rsidRPr="00DC5104">
        <w:t>:</w:t>
      </w:r>
    </w:p>
    <w:p w14:paraId="27BB432E" w14:textId="77777777" w:rsidR="009C231A" w:rsidRPr="00DC5104" w:rsidRDefault="009C231A" w:rsidP="009C231A">
      <w:pPr>
        <w:pStyle w:val="DefenceDefinitionNum2"/>
        <w:tabs>
          <w:tab w:val="clear" w:pos="1928"/>
          <w:tab w:val="num" w:pos="964"/>
        </w:tabs>
      </w:pPr>
      <w:r w:rsidRPr="00B644E7">
        <w:t>Contract</w:t>
      </w:r>
      <w:r w:rsidRPr="00DC5104">
        <w:t xml:space="preserve">; or </w:t>
      </w:r>
    </w:p>
    <w:p w14:paraId="560CFDDF" w14:textId="77777777" w:rsidR="009C231A" w:rsidRPr="00DC5104" w:rsidRDefault="009C231A" w:rsidP="009C231A">
      <w:pPr>
        <w:pStyle w:val="DefenceDefinitionNum2"/>
        <w:tabs>
          <w:tab w:val="clear" w:pos="1928"/>
          <w:tab w:val="num" w:pos="964"/>
        </w:tabs>
      </w:pPr>
      <w:r w:rsidRPr="00B644E7">
        <w:t>Contract Administrator</w:t>
      </w:r>
      <w:r w:rsidRPr="00DC5104">
        <w:t>.</w:t>
      </w:r>
    </w:p>
    <w:p w14:paraId="4B743CC3" w14:textId="77777777" w:rsidR="001E2065" w:rsidRPr="0011307C" w:rsidRDefault="008B621B" w:rsidP="00697AC6">
      <w:pPr>
        <w:pStyle w:val="DefenceBoldNormal"/>
      </w:pPr>
      <w:r w:rsidRPr="0011307C">
        <w:t>Personal Information</w:t>
      </w:r>
      <w:bookmarkEnd w:id="109"/>
    </w:p>
    <w:p w14:paraId="454BDC22" w14:textId="7851EF8A" w:rsidR="008B621B" w:rsidRDefault="001E2065" w:rsidP="00626A0B">
      <w:pPr>
        <w:pStyle w:val="DefenceDefinition0"/>
      </w:pPr>
      <w:r w:rsidRPr="0011307C">
        <w:t>H</w:t>
      </w:r>
      <w:r w:rsidR="008B621B" w:rsidRPr="0011307C">
        <w:t xml:space="preserve">as the meaning given in the </w:t>
      </w:r>
      <w:r w:rsidR="00437E8B" w:rsidRPr="00B644E7">
        <w:t>Privacy Act</w:t>
      </w:r>
      <w:r w:rsidR="008B621B" w:rsidRPr="0011307C">
        <w:t xml:space="preserve">. </w:t>
      </w:r>
    </w:p>
    <w:p w14:paraId="7836D2E4" w14:textId="77777777" w:rsidR="00DE5095" w:rsidRDefault="00DE5095" w:rsidP="00BE1A8E">
      <w:pPr>
        <w:pStyle w:val="DefenceBoldNormal"/>
      </w:pPr>
      <w:r>
        <w:t>Planning Phase</w:t>
      </w:r>
    </w:p>
    <w:p w14:paraId="6A457853" w14:textId="77777777" w:rsidR="00DE5095" w:rsidRDefault="00DE5095" w:rsidP="00DE5095">
      <w:pPr>
        <w:pStyle w:val="DefenceHeading3"/>
        <w:keepNext/>
        <w:keepLines/>
        <w:numPr>
          <w:ilvl w:val="0"/>
          <w:numId w:val="0"/>
        </w:numPr>
        <w:ind w:left="964" w:hanging="964"/>
      </w:pPr>
      <w:r>
        <w:t>The period:</w:t>
      </w:r>
    </w:p>
    <w:p w14:paraId="0625FFF7" w14:textId="77777777" w:rsidR="00DE5095" w:rsidRDefault="00DE5095" w:rsidP="00B032E0">
      <w:pPr>
        <w:pStyle w:val="DefenceDefinitionNum"/>
        <w:numPr>
          <w:ilvl w:val="1"/>
          <w:numId w:val="110"/>
        </w:numPr>
        <w:rPr>
          <w:szCs w:val="20"/>
        </w:rPr>
      </w:pPr>
      <w:r>
        <w:rPr>
          <w:szCs w:val="20"/>
        </w:rPr>
        <w:t>commencing on the Award Date; and</w:t>
      </w:r>
    </w:p>
    <w:p w14:paraId="7AD96B36" w14:textId="77777777" w:rsidR="00DE5095" w:rsidRDefault="00DE5095" w:rsidP="00B032E0">
      <w:pPr>
        <w:pStyle w:val="DefenceDefinitionNum"/>
        <w:numPr>
          <w:ilvl w:val="1"/>
          <w:numId w:val="110"/>
        </w:numPr>
        <w:rPr>
          <w:szCs w:val="20"/>
        </w:rPr>
      </w:pPr>
      <w:r>
        <w:rPr>
          <w:szCs w:val="20"/>
        </w:rPr>
        <w:t>ending on the earlier of:</w:t>
      </w:r>
    </w:p>
    <w:p w14:paraId="01F2F793" w14:textId="77777777" w:rsidR="00DE5095" w:rsidRDefault="00DE5095" w:rsidP="00964CB7">
      <w:pPr>
        <w:pStyle w:val="DefenceHeading4"/>
        <w:numPr>
          <w:ilvl w:val="3"/>
          <w:numId w:val="129"/>
        </w:numPr>
      </w:pPr>
      <w:r>
        <w:t>the Date of Delivery Phase Approval; and</w:t>
      </w:r>
    </w:p>
    <w:p w14:paraId="611066BE" w14:textId="6798F136" w:rsidR="00DE5095" w:rsidRPr="000D595B" w:rsidRDefault="00DE5095" w:rsidP="00964CB7">
      <w:pPr>
        <w:pStyle w:val="DefenceHeading4"/>
        <w:numPr>
          <w:ilvl w:val="3"/>
          <w:numId w:val="129"/>
        </w:numPr>
      </w:pPr>
      <w:r>
        <w:t xml:space="preserve">the date on which the Commonwealth gives the Contractor a notice under </w:t>
      </w:r>
      <w:r w:rsidRPr="000D595B">
        <w:t xml:space="preserve">clause </w:t>
      </w:r>
      <w:r w:rsidR="001B647F">
        <w:fldChar w:fldCharType="begin"/>
      </w:r>
      <w:r w:rsidR="001B647F">
        <w:instrText xml:space="preserve"> REF _Ref72334837 \w \h </w:instrText>
      </w:r>
      <w:r w:rsidR="001B647F">
        <w:fldChar w:fldCharType="separate"/>
      </w:r>
      <w:r w:rsidR="001C568C">
        <w:t>2.10(a)(ii)</w:t>
      </w:r>
      <w:r w:rsidR="001B647F">
        <w:fldChar w:fldCharType="end"/>
      </w:r>
      <w:r w:rsidRPr="000D595B">
        <w:t xml:space="preserve">. </w:t>
      </w:r>
    </w:p>
    <w:p w14:paraId="4D426489" w14:textId="77777777" w:rsidR="00DE5095" w:rsidRDefault="00DE5095" w:rsidP="00DE5095">
      <w:pPr>
        <w:pStyle w:val="DefenceBoldNormal"/>
        <w:widowControl w:val="0"/>
      </w:pPr>
      <w:r>
        <w:t xml:space="preserve">Planning Phase </w:t>
      </w:r>
      <w:r w:rsidRPr="005D2C6B">
        <w:t>Design Documentation</w:t>
      </w:r>
    </w:p>
    <w:p w14:paraId="0717C0A0" w14:textId="77777777" w:rsidR="00DE5095" w:rsidRDefault="00DE5095" w:rsidP="00DE5095">
      <w:pPr>
        <w:pStyle w:val="DefenceBoldNormal"/>
        <w:widowControl w:val="0"/>
        <w:rPr>
          <w:b w:val="0"/>
        </w:rPr>
      </w:pPr>
      <w:r w:rsidRPr="00CF404F">
        <w:rPr>
          <w:b w:val="0"/>
        </w:rPr>
        <w:t xml:space="preserve">Means: </w:t>
      </w:r>
    </w:p>
    <w:p w14:paraId="35458055" w14:textId="77777777" w:rsidR="00DE5095" w:rsidRPr="00C148FE" w:rsidRDefault="00DE5095" w:rsidP="00DE5095">
      <w:pPr>
        <w:pStyle w:val="DefenceDefinitionNum"/>
        <w:numPr>
          <w:ilvl w:val="1"/>
          <w:numId w:val="18"/>
        </w:numPr>
      </w:pPr>
      <w:r>
        <w:t>as at the Award Date, the documents described in the Contract Particulars which were produced by the Design Consultant under the Design Services Contract prior to the Award Date; and</w:t>
      </w:r>
    </w:p>
    <w:p w14:paraId="46591E49" w14:textId="77777777" w:rsidR="00DE5095" w:rsidRDefault="00DE5095" w:rsidP="00DE5095">
      <w:pPr>
        <w:pStyle w:val="DefenceDefinitionNum"/>
      </w:pPr>
      <w:r>
        <w:t>a</w:t>
      </w:r>
      <w:r w:rsidRPr="005D2C6B">
        <w:t xml:space="preserve">ll </w:t>
      </w:r>
      <w:r>
        <w:t xml:space="preserve">subsequent </w:t>
      </w:r>
      <w:r w:rsidRPr="005D2C6B">
        <w:t xml:space="preserve">design documentation </w:t>
      </w:r>
      <w:r>
        <w:t>which the Design Consultant produces in accordance with the Design Services Contract prior to the expiry of the Planning Phase, and which is provided by the Design Consultant or the Contract Administrator to the Contractor from time to time</w:t>
      </w:r>
      <w:r w:rsidRPr="005D2C6B">
        <w:t>.</w:t>
      </w:r>
    </w:p>
    <w:p w14:paraId="63EBB574" w14:textId="77777777" w:rsidR="00DE5095" w:rsidRDefault="00DE5095" w:rsidP="00964CB7">
      <w:pPr>
        <w:pStyle w:val="DefenceDefinition0"/>
        <w:keepNext/>
        <w:rPr>
          <w:b/>
        </w:rPr>
      </w:pPr>
      <w:r>
        <w:rPr>
          <w:b/>
        </w:rPr>
        <w:t>Planning</w:t>
      </w:r>
      <w:r w:rsidRPr="007A0CFB">
        <w:rPr>
          <w:b/>
        </w:rPr>
        <w:t xml:space="preserve"> Phase Material Variation</w:t>
      </w:r>
    </w:p>
    <w:p w14:paraId="649D024C" w14:textId="77777777" w:rsidR="00DE5095" w:rsidRDefault="00DE5095" w:rsidP="00964CB7">
      <w:pPr>
        <w:pStyle w:val="DefenceBoldNormal"/>
        <w:rPr>
          <w:b w:val="0"/>
        </w:rPr>
      </w:pPr>
      <w:r w:rsidRPr="007A0CFB">
        <w:rPr>
          <w:b w:val="0"/>
        </w:rPr>
        <w:t xml:space="preserve">During the </w:t>
      </w:r>
      <w:r>
        <w:rPr>
          <w:b w:val="0"/>
        </w:rPr>
        <w:t>Planning</w:t>
      </w:r>
      <w:r w:rsidRPr="007A0CFB">
        <w:rPr>
          <w:b w:val="0"/>
        </w:rPr>
        <w:t xml:space="preserve"> Phase, a change to the ECI Activities which</w:t>
      </w:r>
      <w:r>
        <w:t xml:space="preserve"> </w:t>
      </w:r>
      <w:r>
        <w:rPr>
          <w:b w:val="0"/>
        </w:rPr>
        <w:t xml:space="preserve">has a </w:t>
      </w:r>
      <w:r w:rsidRPr="008371B0">
        <w:rPr>
          <w:b w:val="0"/>
        </w:rPr>
        <w:t>material</w:t>
      </w:r>
      <w:r>
        <w:rPr>
          <w:b w:val="0"/>
        </w:rPr>
        <w:t xml:space="preserve"> effect </w:t>
      </w:r>
      <w:r w:rsidRPr="008D53A5">
        <w:rPr>
          <w:b w:val="0"/>
        </w:rPr>
        <w:t>on</w:t>
      </w:r>
      <w:r>
        <w:rPr>
          <w:b w:val="0"/>
        </w:rPr>
        <w:t xml:space="preserve"> the:</w:t>
      </w:r>
      <w:r w:rsidRPr="008D53A5">
        <w:rPr>
          <w:b w:val="0"/>
        </w:rPr>
        <w:t xml:space="preserve"> </w:t>
      </w:r>
    </w:p>
    <w:p w14:paraId="766E11AC" w14:textId="77777777" w:rsidR="00DE5095" w:rsidRPr="008D53A5" w:rsidRDefault="00DE5095" w:rsidP="00964CB7">
      <w:pPr>
        <w:pStyle w:val="DefenceDefinitionNum"/>
        <w:keepNext/>
        <w:numPr>
          <w:ilvl w:val="1"/>
          <w:numId w:val="109"/>
        </w:numPr>
      </w:pPr>
      <w:r w:rsidRPr="008D53A5">
        <w:t>scope of the ECI Activities</w:t>
      </w:r>
      <w:r>
        <w:t>;</w:t>
      </w:r>
      <w:r w:rsidRPr="008D53A5">
        <w:t xml:space="preserve"> and </w:t>
      </w:r>
    </w:p>
    <w:p w14:paraId="77A8DB2F" w14:textId="77777777" w:rsidR="00DE5095" w:rsidRPr="008D53A5" w:rsidRDefault="00DE5095" w:rsidP="00964CB7">
      <w:pPr>
        <w:pStyle w:val="DefenceDefinitionNum"/>
        <w:keepNext/>
        <w:tabs>
          <w:tab w:val="clear" w:pos="964"/>
          <w:tab w:val="num" w:pos="0"/>
        </w:tabs>
      </w:pPr>
      <w:r w:rsidRPr="008D53A5">
        <w:t>resources required for, and the costs of, performing the ECI Activities</w:t>
      </w:r>
      <w:r>
        <w:t>,</w:t>
      </w:r>
      <w:r w:rsidRPr="008D53A5">
        <w:t xml:space="preserve"> </w:t>
      </w:r>
    </w:p>
    <w:p w14:paraId="23ED82E7" w14:textId="77777777" w:rsidR="00DE5095" w:rsidRPr="00566B0D" w:rsidRDefault="00DE5095" w:rsidP="00964CB7">
      <w:pPr>
        <w:pStyle w:val="DefenceBoldNormal"/>
        <w:rPr>
          <w:b w:val="0"/>
        </w:rPr>
      </w:pPr>
      <w:r w:rsidRPr="008D53A5">
        <w:rPr>
          <w:b w:val="0"/>
        </w:rPr>
        <w:t>which a prudent, competent and experienced contractor would not have anticipated as at the Award Date</w:t>
      </w:r>
      <w:r>
        <w:rPr>
          <w:b w:val="0"/>
        </w:rPr>
        <w:t>.</w:t>
      </w:r>
    </w:p>
    <w:p w14:paraId="69C38FE3" w14:textId="77777777" w:rsidR="00DE5095" w:rsidRDefault="00DE5095" w:rsidP="00DE5095">
      <w:pPr>
        <w:pStyle w:val="DefenceDefinition0"/>
        <w:rPr>
          <w:b/>
        </w:rPr>
      </w:pPr>
      <w:r>
        <w:rPr>
          <w:b/>
        </w:rPr>
        <w:t>Planning Phase Milestone</w:t>
      </w:r>
    </w:p>
    <w:p w14:paraId="0E73EB9B" w14:textId="77777777" w:rsidR="00DE5095" w:rsidRDefault="00DE5095" w:rsidP="00DE5095">
      <w:pPr>
        <w:pStyle w:val="DefenceDefinition0"/>
      </w:pPr>
      <w:r>
        <w:t>Each milestone for the Planning Phase, as set out in the Contract Particulars.</w:t>
      </w:r>
    </w:p>
    <w:p w14:paraId="1022619E" w14:textId="77777777" w:rsidR="00DE5095" w:rsidRDefault="00DE5095" w:rsidP="00964CB7">
      <w:pPr>
        <w:pStyle w:val="DefenceDefinition0"/>
        <w:keepNext/>
        <w:keepLines/>
        <w:rPr>
          <w:b/>
        </w:rPr>
      </w:pPr>
      <w:r>
        <w:rPr>
          <w:b/>
        </w:rPr>
        <w:t>Planning Phase Milestone Date</w:t>
      </w:r>
    </w:p>
    <w:p w14:paraId="1207A8BE" w14:textId="77777777" w:rsidR="00DE5095" w:rsidRDefault="00DE5095" w:rsidP="00DE5095">
      <w:pPr>
        <w:pStyle w:val="DefenceDefinition0"/>
      </w:pPr>
      <w:r>
        <w:t>In respect of a Planning Phase Milestone, the date for the achievement of that Planning Phase Milestone as set out in the Contract Particulars.</w:t>
      </w:r>
    </w:p>
    <w:p w14:paraId="4AE1394B" w14:textId="77777777" w:rsidR="00DE5095" w:rsidRPr="00524B42" w:rsidRDefault="00DE5095" w:rsidP="00DE5095">
      <w:pPr>
        <w:pStyle w:val="DefenceDefinition0"/>
        <w:rPr>
          <w:b/>
        </w:rPr>
      </w:pPr>
      <w:r>
        <w:rPr>
          <w:b/>
        </w:rPr>
        <w:t>Planning</w:t>
      </w:r>
      <w:r w:rsidRPr="00524B42">
        <w:rPr>
          <w:b/>
        </w:rPr>
        <w:t xml:space="preserve"> Phase Price</w:t>
      </w:r>
    </w:p>
    <w:p w14:paraId="3D5FDBE5" w14:textId="77777777" w:rsidR="00DE5095" w:rsidRPr="00524B42" w:rsidRDefault="00DE5095" w:rsidP="00DE5095">
      <w:pPr>
        <w:pStyle w:val="DefenceDefinition0"/>
      </w:pPr>
      <w:r w:rsidRPr="00524B42">
        <w:t xml:space="preserve">The amount specified in the </w:t>
      </w:r>
      <w:hyperlink w:anchor="ContractParticulars" w:history="1">
        <w:hyperlink w:anchor="ContractParticulars" w:tooltip="Contract Particulars" w:history="1">
          <w:r w:rsidRPr="007A0CFB">
            <w:rPr>
              <w:rStyle w:val="Hyperlink"/>
              <w:color w:val="auto"/>
            </w:rPr>
            <w:t>Contract Particulars</w:t>
          </w:r>
        </w:hyperlink>
      </w:hyperlink>
      <w:r w:rsidRPr="007A0CFB">
        <w:rPr>
          <w:rStyle w:val="Hyperlink"/>
          <w:color w:val="auto"/>
        </w:rPr>
        <w:t xml:space="preserve"> </w:t>
      </w:r>
      <w:r w:rsidRPr="00524B42">
        <w:t xml:space="preserve">as adjusted, from time to time, by any additions or deductions required to be made under the </w:t>
      </w:r>
      <w:hyperlink w:anchor="Contract" w:history="1">
        <w:hyperlink w:anchor="Contract" w:tooltip="Contract" w:history="1">
          <w:hyperlink w:anchor="Contract" w:history="1">
            <w:hyperlink w:anchor="Contract" w:tooltip="Contract" w:history="1">
              <w:r w:rsidRPr="007A0CFB">
                <w:rPr>
                  <w:rStyle w:val="Hyperlink"/>
                  <w:color w:val="auto"/>
                </w:rPr>
                <w:t>Contract</w:t>
              </w:r>
            </w:hyperlink>
          </w:hyperlink>
        </w:hyperlink>
      </w:hyperlink>
      <w:r w:rsidRPr="00524B42">
        <w:t>.</w:t>
      </w:r>
    </w:p>
    <w:p w14:paraId="2183BE61" w14:textId="77777777" w:rsidR="00DE5095" w:rsidRDefault="00DE5095" w:rsidP="00DE5095">
      <w:pPr>
        <w:pStyle w:val="DefenceDefinition0"/>
        <w:rPr>
          <w:b/>
        </w:rPr>
      </w:pPr>
      <w:r>
        <w:rPr>
          <w:b/>
        </w:rPr>
        <w:t>Planning Phase Program</w:t>
      </w:r>
    </w:p>
    <w:p w14:paraId="588B6F39" w14:textId="440CBF9C" w:rsidR="00DE5095" w:rsidRPr="00DE5095" w:rsidRDefault="00DE5095" w:rsidP="00DE5095">
      <w:pPr>
        <w:pStyle w:val="DefenceDefinition0"/>
        <w:rPr>
          <w:b/>
        </w:rPr>
      </w:pPr>
      <w:r>
        <w:t xml:space="preserve">The program in respect of the carrying out of the ECI Activities prepared and updated by the Contractor in accordance with clauses </w:t>
      </w:r>
      <w:r w:rsidR="001B647F">
        <w:fldChar w:fldCharType="begin"/>
      </w:r>
      <w:r w:rsidR="001B647F">
        <w:instrText xml:space="preserve"> REF _Ref96611596 \w \h </w:instrText>
      </w:r>
      <w:r w:rsidR="001B647F">
        <w:fldChar w:fldCharType="separate"/>
      </w:r>
      <w:r w:rsidR="001C568C">
        <w:t>2.4</w:t>
      </w:r>
      <w:r w:rsidR="001B647F">
        <w:fldChar w:fldCharType="end"/>
      </w:r>
      <w:r w:rsidR="001B647F">
        <w:t xml:space="preserve"> </w:t>
      </w:r>
      <w:r>
        <w:t xml:space="preserve">and </w:t>
      </w:r>
      <w:r w:rsidR="001B647F">
        <w:fldChar w:fldCharType="begin"/>
      </w:r>
      <w:r w:rsidR="001B647F">
        <w:instrText xml:space="preserve"> REF _Ref71632501 \w \h </w:instrText>
      </w:r>
      <w:r w:rsidR="001B647F">
        <w:fldChar w:fldCharType="separate"/>
      </w:r>
      <w:r w:rsidR="001C568C">
        <w:t>10.2</w:t>
      </w:r>
      <w:r w:rsidR="001B647F">
        <w:fldChar w:fldCharType="end"/>
      </w:r>
      <w:r w:rsidRPr="00CF404F">
        <w:t xml:space="preserve">. </w:t>
      </w:r>
    </w:p>
    <w:p w14:paraId="0A48CF49" w14:textId="77777777" w:rsidR="00DA7739" w:rsidRPr="005D2C6B" w:rsidRDefault="00DA7739" w:rsidP="0085490F">
      <w:pPr>
        <w:pStyle w:val="DefenceBoldNormal"/>
        <w:keepLines/>
        <w:widowControl w:val="0"/>
      </w:pPr>
      <w:bookmarkStart w:id="110" w:name="PlantEquipmentandWork"/>
      <w:r w:rsidRPr="005D2C6B">
        <w:t>Plant, Equipment and Work</w:t>
      </w:r>
      <w:bookmarkEnd w:id="110"/>
    </w:p>
    <w:p w14:paraId="2644C936" w14:textId="77777777" w:rsidR="00DA7739" w:rsidRDefault="00DA7739" w:rsidP="00E34C18">
      <w:pPr>
        <w:pStyle w:val="DefenceDefinition0"/>
        <w:widowControl w:val="0"/>
      </w:pPr>
      <w:r w:rsidRPr="005D2C6B">
        <w:t xml:space="preserve">Those things used, or work undertaken, by the </w:t>
      </w:r>
      <w:r w:rsidR="00455CCE" w:rsidRPr="00B644E7">
        <w:t>Contractor</w:t>
      </w:r>
      <w:r w:rsidRPr="005D2C6B">
        <w:t xml:space="preserve"> to construct the </w:t>
      </w:r>
      <w:r w:rsidR="00D025B5" w:rsidRPr="00B644E7">
        <w:t>Works</w:t>
      </w:r>
      <w:r w:rsidRPr="005D2C6B">
        <w:t xml:space="preserve"> but which will not form part of the </w:t>
      </w:r>
      <w:r w:rsidR="00D025B5" w:rsidRPr="00B644E7">
        <w:t>Works</w:t>
      </w:r>
      <w:r w:rsidRPr="005D2C6B">
        <w:t>.</w:t>
      </w:r>
    </w:p>
    <w:p w14:paraId="26D00146" w14:textId="77777777" w:rsidR="001E2065" w:rsidRPr="0011307C" w:rsidRDefault="008B621B" w:rsidP="00697AC6">
      <w:pPr>
        <w:pStyle w:val="DefenceBoldNormal"/>
      </w:pPr>
      <w:bookmarkStart w:id="111" w:name="PrivacyAct"/>
      <w:r w:rsidRPr="0011307C">
        <w:t>Privacy Act</w:t>
      </w:r>
      <w:bookmarkEnd w:id="111"/>
    </w:p>
    <w:p w14:paraId="14CDA1FD" w14:textId="77777777" w:rsidR="008B621B" w:rsidRPr="0011307C" w:rsidRDefault="0095158B" w:rsidP="00697AC6">
      <w:pPr>
        <w:pStyle w:val="DefenceDefinition0"/>
      </w:pPr>
      <w:r>
        <w:t>T</w:t>
      </w:r>
      <w:r w:rsidR="008B621B" w:rsidRPr="0011307C">
        <w:t xml:space="preserve">he </w:t>
      </w:r>
      <w:r w:rsidR="008B621B" w:rsidRPr="0011307C">
        <w:rPr>
          <w:i/>
        </w:rPr>
        <w:t xml:space="preserve">Privacy Act </w:t>
      </w:r>
      <w:r w:rsidR="008B621B" w:rsidRPr="001B0AC7">
        <w:rPr>
          <w:i/>
        </w:rPr>
        <w:t>1988</w:t>
      </w:r>
      <w:r w:rsidR="008B621B" w:rsidRPr="0011307C">
        <w:t xml:space="preserve"> (Cth). </w:t>
      </w:r>
    </w:p>
    <w:p w14:paraId="2FCC2C4C" w14:textId="77777777" w:rsidR="00DA7739" w:rsidRPr="00AE7774" w:rsidRDefault="00DA7739" w:rsidP="00F42A1B">
      <w:pPr>
        <w:pStyle w:val="DefenceBoldNormal"/>
      </w:pPr>
      <w:bookmarkStart w:id="112" w:name="ProfessionalIndemnityInsurance"/>
      <w:r w:rsidRPr="00AE7774">
        <w:t>Professional Indemnity Insurance</w:t>
      </w:r>
      <w:bookmarkEnd w:id="112"/>
    </w:p>
    <w:p w14:paraId="46CC1ABA" w14:textId="77777777" w:rsidR="00AE7774" w:rsidRPr="004F62A8" w:rsidRDefault="00DA7739" w:rsidP="00DE2244">
      <w:pPr>
        <w:pStyle w:val="DefenceDefinition0"/>
      </w:pPr>
      <w:r w:rsidRPr="005C4390">
        <w:t xml:space="preserve">A policy of insurance to cover claims </w:t>
      </w:r>
      <w:r w:rsidR="004139FC" w:rsidRPr="005C4390">
        <w:t xml:space="preserve">made against the insured </w:t>
      </w:r>
      <w:r w:rsidR="002C689D" w:rsidRPr="005C4390">
        <w:t>for</w:t>
      </w:r>
      <w:r w:rsidR="00AE7774" w:rsidRPr="004F62A8">
        <w:t xml:space="preserve">: </w:t>
      </w:r>
    </w:p>
    <w:p w14:paraId="1F2A377A" w14:textId="77777777" w:rsidR="00AE7774" w:rsidRPr="004F62A8" w:rsidRDefault="00AE7774" w:rsidP="00D33BF3">
      <w:pPr>
        <w:pStyle w:val="DefenceDefinitionNum"/>
        <w:tabs>
          <w:tab w:val="clear" w:pos="964"/>
          <w:tab w:val="num" w:pos="0"/>
        </w:tabs>
      </w:pPr>
      <w:r w:rsidRPr="004F62A8">
        <w:t xml:space="preserve">civil liability </w:t>
      </w:r>
      <w:r w:rsidR="00DA7739" w:rsidRPr="004F62A8">
        <w:t>for breach of professional duty (</w:t>
      </w:r>
      <w:r w:rsidR="00DA7739" w:rsidRPr="0095158B">
        <w:t xml:space="preserve">whether owed in </w:t>
      </w:r>
      <w:r w:rsidR="000018CA" w:rsidRPr="0095158B">
        <w:t>contract</w:t>
      </w:r>
      <w:r w:rsidR="000018CA" w:rsidRPr="005C4390">
        <w:t xml:space="preserve"> </w:t>
      </w:r>
      <w:r w:rsidR="00DA7739" w:rsidRPr="005C4390">
        <w:t>or otherwise)</w:t>
      </w:r>
      <w:r w:rsidRPr="004F62A8">
        <w:t xml:space="preserve">; and </w:t>
      </w:r>
    </w:p>
    <w:p w14:paraId="319EF7FF" w14:textId="77777777" w:rsidR="00AE7774" w:rsidRPr="005C4390" w:rsidRDefault="00AE7774" w:rsidP="00D33BF3">
      <w:pPr>
        <w:pStyle w:val="DefenceDefinitionNum"/>
        <w:tabs>
          <w:tab w:val="clear" w:pos="964"/>
          <w:tab w:val="num" w:pos="0"/>
        </w:tabs>
      </w:pPr>
      <w:r w:rsidRPr="004F62A8">
        <w:t>unintentional breaches of third party intellectual property</w:t>
      </w:r>
      <w:r w:rsidR="005C4390" w:rsidRPr="00A70FB5">
        <w:t>,</w:t>
      </w:r>
    </w:p>
    <w:p w14:paraId="3A9CBFB6" w14:textId="77777777" w:rsidR="00DA7739" w:rsidRPr="0063192F" w:rsidRDefault="00DA7739" w:rsidP="00AE7774">
      <w:pPr>
        <w:pStyle w:val="DefenceDefinition0"/>
      </w:pPr>
      <w:r w:rsidRPr="004335D2">
        <w:t xml:space="preserve">by the </w:t>
      </w:r>
      <w:r w:rsidR="00455CCE" w:rsidRPr="00B644E7">
        <w:t>Contractor</w:t>
      </w:r>
      <w:r w:rsidRPr="0063192F">
        <w:t xml:space="preserve"> or its subcontractors in carrying out the </w:t>
      </w:r>
      <w:r w:rsidR="000B3220" w:rsidRPr="00B644E7">
        <w:t>Contractor's Activities</w:t>
      </w:r>
      <w:r w:rsidR="001D7305" w:rsidRPr="0063192F">
        <w:t xml:space="preserve">. </w:t>
      </w:r>
    </w:p>
    <w:p w14:paraId="2A738D4C" w14:textId="77777777" w:rsidR="00DA7739" w:rsidRPr="005D2C6B" w:rsidRDefault="00DA7739" w:rsidP="00E455C7">
      <w:pPr>
        <w:pStyle w:val="DefenceBoldNormal"/>
      </w:pPr>
      <w:bookmarkStart w:id="113" w:name="ProjectDocuments"/>
      <w:r w:rsidRPr="005D2C6B">
        <w:t>Project Documents</w:t>
      </w:r>
      <w:bookmarkEnd w:id="113"/>
    </w:p>
    <w:p w14:paraId="670663B0" w14:textId="77777777" w:rsidR="00DE5095" w:rsidRDefault="00DE5095" w:rsidP="00376E8A">
      <w:pPr>
        <w:pStyle w:val="DefenceDefinition0"/>
        <w:widowControl w:val="0"/>
        <w:numPr>
          <w:ilvl w:val="0"/>
          <w:numId w:val="0"/>
        </w:numPr>
      </w:pPr>
      <w:bookmarkStart w:id="114" w:name="_Ref114047455"/>
      <w:r>
        <w:t>Means</w:t>
      </w:r>
    </w:p>
    <w:p w14:paraId="6F8B4F7A" w14:textId="77777777" w:rsidR="00DE5095" w:rsidRPr="005D2C6B" w:rsidRDefault="00DE5095" w:rsidP="00DE5095">
      <w:pPr>
        <w:pStyle w:val="DefenceDefinitionNum"/>
        <w:keepNext/>
        <w:keepLines/>
        <w:tabs>
          <w:tab w:val="clear" w:pos="964"/>
          <w:tab w:val="num" w:pos="0"/>
        </w:tabs>
      </w:pPr>
      <w:bookmarkStart w:id="115" w:name="_Ref110259468"/>
      <w:r>
        <w:t>all documents prepared by the Contractor in performing the ECI Activities;</w:t>
      </w:r>
      <w:bookmarkEnd w:id="115"/>
    </w:p>
    <w:p w14:paraId="4E7500FE" w14:textId="2FC23E13" w:rsidR="00DE5095" w:rsidRPr="005D2C6B" w:rsidRDefault="00DE5095" w:rsidP="00DE5095">
      <w:pPr>
        <w:pStyle w:val="DefenceDefinitionNum"/>
        <w:tabs>
          <w:tab w:val="clear" w:pos="964"/>
          <w:tab w:val="num" w:pos="0"/>
        </w:tabs>
      </w:pPr>
      <w:bookmarkStart w:id="116" w:name="_Ref114047380"/>
      <w:r w:rsidRPr="00B644E7">
        <w:t>Design Documentation</w:t>
      </w:r>
      <w:r w:rsidRPr="005D2C6B">
        <w:t xml:space="preserve"> prepared by the </w:t>
      </w:r>
      <w:r w:rsidRPr="00B644E7">
        <w:t>Contractor</w:t>
      </w:r>
      <w:r w:rsidRPr="005D2C6B">
        <w:t xml:space="preserve"> under clause </w:t>
      </w:r>
      <w:r w:rsidR="001B647F">
        <w:fldChar w:fldCharType="begin"/>
      </w:r>
      <w:r w:rsidR="001B647F">
        <w:instrText xml:space="preserve"> REF _Ref71632307 \w \h </w:instrText>
      </w:r>
      <w:r w:rsidR="001B647F">
        <w:fldChar w:fldCharType="separate"/>
      </w:r>
      <w:r w:rsidR="001C568C">
        <w:t>6.2</w:t>
      </w:r>
      <w:r w:rsidR="001B647F">
        <w:fldChar w:fldCharType="end"/>
      </w:r>
      <w:r w:rsidRPr="005D2C6B">
        <w:t>;</w:t>
      </w:r>
      <w:bookmarkEnd w:id="116"/>
    </w:p>
    <w:p w14:paraId="79B3EBE8" w14:textId="77777777" w:rsidR="00DE5095" w:rsidRPr="00C93AB8" w:rsidRDefault="00DE5095" w:rsidP="00DE5095">
      <w:pPr>
        <w:pStyle w:val="DefenceDefinitionNum"/>
        <w:tabs>
          <w:tab w:val="clear" w:pos="964"/>
          <w:tab w:val="num" w:pos="0"/>
        </w:tabs>
      </w:pPr>
      <w:r w:rsidRPr="00B644E7">
        <w:t>Project Plans</w:t>
      </w:r>
      <w:r w:rsidRPr="00C93AB8">
        <w:t>;</w:t>
      </w:r>
    </w:p>
    <w:p w14:paraId="066E291B" w14:textId="77777777" w:rsidR="00DE5095" w:rsidRDefault="00DE5095" w:rsidP="00DE5095">
      <w:pPr>
        <w:pStyle w:val="DefenceDefinitionNum"/>
        <w:tabs>
          <w:tab w:val="clear" w:pos="964"/>
          <w:tab w:val="num" w:pos="0"/>
        </w:tabs>
      </w:pPr>
      <w:r w:rsidRPr="00B644E7">
        <w:t>Approvals</w:t>
      </w:r>
      <w:r w:rsidRPr="005D2C6B">
        <w:t>;</w:t>
      </w:r>
    </w:p>
    <w:p w14:paraId="4B2BB42B" w14:textId="7FC80D91" w:rsidR="00DE5095" w:rsidRPr="005D2C6B" w:rsidRDefault="00D27180" w:rsidP="00DE5095">
      <w:pPr>
        <w:pStyle w:val="DefenceDefinitionNum"/>
        <w:tabs>
          <w:tab w:val="clear" w:pos="964"/>
          <w:tab w:val="num" w:pos="0"/>
        </w:tabs>
      </w:pPr>
      <w:r>
        <w:t>Methodology Statement</w:t>
      </w:r>
      <w:r w:rsidR="00DE5095">
        <w:t xml:space="preserve">; </w:t>
      </w:r>
    </w:p>
    <w:p w14:paraId="65292002" w14:textId="6AA64451" w:rsidR="00DE5095" w:rsidRPr="005D2C6B" w:rsidRDefault="00DE5095" w:rsidP="00DE5095">
      <w:pPr>
        <w:pStyle w:val="DefenceDefinitionNum"/>
        <w:tabs>
          <w:tab w:val="clear" w:pos="964"/>
          <w:tab w:val="num" w:pos="0"/>
        </w:tabs>
      </w:pPr>
      <w:bookmarkStart w:id="117" w:name="_Ref114047405"/>
      <w:bookmarkStart w:id="118" w:name="_Ref111476871"/>
      <w:r w:rsidRPr="005D2C6B">
        <w:t xml:space="preserve">the documents which the </w:t>
      </w:r>
      <w:r w:rsidRPr="00B644E7">
        <w:t>Contractor</w:t>
      </w:r>
      <w:r w:rsidRPr="005D2C6B">
        <w:t xml:space="preserve"> is obliged to maintain under clause </w:t>
      </w:r>
      <w:r w:rsidR="001B647F">
        <w:fldChar w:fldCharType="begin"/>
      </w:r>
      <w:r w:rsidR="001B647F">
        <w:instrText xml:space="preserve"> REF _Ref111476835 \w \h </w:instrText>
      </w:r>
      <w:r w:rsidR="001B647F">
        <w:fldChar w:fldCharType="separate"/>
      </w:r>
      <w:r w:rsidR="001C568C">
        <w:t>12.21</w:t>
      </w:r>
      <w:r w:rsidR="001B647F">
        <w:fldChar w:fldCharType="end"/>
      </w:r>
      <w:r w:rsidRPr="005D2C6B">
        <w:t>;</w:t>
      </w:r>
      <w:bookmarkEnd w:id="117"/>
      <w:r>
        <w:t xml:space="preserve"> and</w:t>
      </w:r>
      <w:bookmarkEnd w:id="118"/>
    </w:p>
    <w:p w14:paraId="48C850F7" w14:textId="57C8113A" w:rsidR="00DE5095" w:rsidRDefault="00DE5095" w:rsidP="00DE5095">
      <w:pPr>
        <w:pStyle w:val="DefenceDefinitionNum"/>
        <w:tabs>
          <w:tab w:val="clear" w:pos="964"/>
          <w:tab w:val="num" w:pos="0"/>
        </w:tabs>
      </w:pPr>
      <w:r w:rsidRPr="005D2C6B">
        <w:t xml:space="preserve">without limiting paragraphs </w:t>
      </w:r>
      <w:r w:rsidR="001B647F">
        <w:fldChar w:fldCharType="begin"/>
      </w:r>
      <w:r w:rsidR="001B647F">
        <w:instrText xml:space="preserve"> REF _Ref110259468 \n \h </w:instrText>
      </w:r>
      <w:r w:rsidR="001B647F">
        <w:fldChar w:fldCharType="separate"/>
      </w:r>
      <w:r w:rsidR="001C568C">
        <w:t>(a)</w:t>
      </w:r>
      <w:r w:rsidR="001B647F">
        <w:fldChar w:fldCharType="end"/>
      </w:r>
      <w:r w:rsidR="001B647F">
        <w:t xml:space="preserve"> - </w:t>
      </w:r>
      <w:r w:rsidR="001B647F">
        <w:fldChar w:fldCharType="begin"/>
      </w:r>
      <w:r w:rsidR="001B647F">
        <w:instrText xml:space="preserve"> REF _Ref111476871 \n \h </w:instrText>
      </w:r>
      <w:r w:rsidR="001B647F">
        <w:fldChar w:fldCharType="separate"/>
      </w:r>
      <w:r w:rsidR="001C568C">
        <w:t>(f)</w:t>
      </w:r>
      <w:r w:rsidR="001B647F">
        <w:fldChar w:fldCharType="end"/>
      </w:r>
      <w:r w:rsidRPr="005D2C6B">
        <w:t>, any other</w:t>
      </w:r>
      <w:r w:rsidR="00300100">
        <w:t xml:space="preserve"> </w:t>
      </w:r>
      <w:r w:rsidR="00F00188">
        <w:t xml:space="preserve">data, </w:t>
      </w:r>
      <w:r w:rsidR="00300100">
        <w:t xml:space="preserve">documents, </w:t>
      </w:r>
      <w:r w:rsidR="0026799C" w:rsidRPr="00276B02">
        <w:t>drawings, records</w:t>
      </w:r>
      <w:r w:rsidR="0026799C">
        <w:t xml:space="preserve">, programs and </w:t>
      </w:r>
      <w:r w:rsidR="00300100">
        <w:t>information</w:t>
      </w:r>
      <w:r w:rsidR="0026799C">
        <w:t xml:space="preserve"> </w:t>
      </w:r>
      <w:r>
        <w:t>(</w:t>
      </w:r>
      <w:r w:rsidR="0026799C">
        <w:t>i</w:t>
      </w:r>
      <w:r w:rsidR="00F311A0">
        <w:t>ncluding Works</w:t>
      </w:r>
      <w:r w:rsidR="00F311A0" w:rsidRPr="00B644E7">
        <w:t xml:space="preserve"> Information</w:t>
      </w:r>
      <w:r w:rsidR="00F311A0">
        <w:t xml:space="preserve"> and information relating to the Contractor’s compliance with the WHS Legislation) </w:t>
      </w:r>
      <w:r w:rsidR="00300100">
        <w:t xml:space="preserve">and </w:t>
      </w:r>
      <w:r w:rsidR="0095158B" w:rsidRPr="005D2C6B">
        <w:t>material</w:t>
      </w:r>
      <w:r>
        <w:t>:</w:t>
      </w:r>
      <w:r w:rsidR="00DF6629">
        <w:t xml:space="preserve"> </w:t>
      </w:r>
      <w:bookmarkEnd w:id="114"/>
    </w:p>
    <w:p w14:paraId="6D1C44E2" w14:textId="77777777" w:rsidR="00DE5095" w:rsidRDefault="00DA7739" w:rsidP="00DE5095">
      <w:pPr>
        <w:pStyle w:val="DefenceDefinitionNum2"/>
      </w:pPr>
      <w:r w:rsidRPr="005D2C6B">
        <w:t>produced</w:t>
      </w:r>
      <w:r w:rsidR="00DE5095">
        <w:t>;</w:t>
      </w:r>
      <w:r w:rsidRPr="005D2C6B">
        <w:t xml:space="preserve"> or</w:t>
      </w:r>
      <w:r w:rsidR="00DF6629">
        <w:t xml:space="preserve"> </w:t>
      </w:r>
    </w:p>
    <w:p w14:paraId="24301D03" w14:textId="77777777" w:rsidR="00DE5095" w:rsidRDefault="0095158B" w:rsidP="00DE5095">
      <w:pPr>
        <w:pStyle w:val="DefenceDefinitionNum2"/>
      </w:pPr>
      <w:r w:rsidRPr="005D2C6B">
        <w:t xml:space="preserve">provided, or required to be provided, to the </w:t>
      </w:r>
      <w:r w:rsidR="001C716E" w:rsidRPr="00B644E7">
        <w:t>Commonwealth</w:t>
      </w:r>
      <w:r w:rsidRPr="005D2C6B">
        <w:t xml:space="preserve"> or the </w:t>
      </w:r>
      <w:r w:rsidR="00944B08" w:rsidRPr="00B644E7">
        <w:t>Contract Administrator</w:t>
      </w:r>
      <w:r w:rsidR="00DE5095">
        <w:t>,</w:t>
      </w:r>
    </w:p>
    <w:p w14:paraId="2E0070D5" w14:textId="0365AA90" w:rsidR="00300100" w:rsidRPr="00DE5095" w:rsidRDefault="00300100" w:rsidP="00DE5095">
      <w:pPr>
        <w:pStyle w:val="DefenceDefinitionNum"/>
        <w:numPr>
          <w:ilvl w:val="0"/>
          <w:numId w:val="0"/>
        </w:numPr>
        <w:ind w:left="964"/>
      </w:pPr>
      <w:r w:rsidRPr="00DF6629">
        <w:t xml:space="preserve">under, </w:t>
      </w:r>
      <w:r w:rsidR="00F311A0" w:rsidRPr="005D2C6B">
        <w:t>for the purposes of</w:t>
      </w:r>
      <w:r w:rsidR="00F311A0">
        <w:t>, arising out of</w:t>
      </w:r>
      <w:r w:rsidR="00F311A0" w:rsidRPr="00DF6629">
        <w:t xml:space="preserve"> </w:t>
      </w:r>
      <w:r w:rsidRPr="00DF6629">
        <w:t>or in connection with the Contract, the Contractor's Activities or the Works</w:t>
      </w:r>
      <w:r w:rsidR="00F311A0">
        <w:t xml:space="preserve"> by</w:t>
      </w:r>
      <w:r w:rsidRPr="00DF6629">
        <w:t xml:space="preserve">, </w:t>
      </w:r>
      <w:r w:rsidR="00F311A0" w:rsidRPr="005D2C6B">
        <w:t xml:space="preserve">for or on behalf of the </w:t>
      </w:r>
      <w:r w:rsidR="00F311A0" w:rsidRPr="00B644E7">
        <w:t>Contractor</w:t>
      </w:r>
      <w:r w:rsidR="00F311A0" w:rsidRPr="005D2C6B">
        <w:t xml:space="preserve"> (</w:t>
      </w:r>
      <w:r w:rsidRPr="00DF6629">
        <w:t xml:space="preserve">including </w:t>
      </w:r>
      <w:r w:rsidR="0026799C">
        <w:t>b</w:t>
      </w:r>
      <w:r w:rsidRPr="00DF6629">
        <w:t xml:space="preserve">y </w:t>
      </w:r>
      <w:r w:rsidR="00F311A0">
        <w:t>subcontractors)</w:t>
      </w:r>
      <w:r w:rsidRPr="00DE5095">
        <w:t xml:space="preserve">. </w:t>
      </w:r>
    </w:p>
    <w:p w14:paraId="61F55526" w14:textId="77777777" w:rsidR="001719F9" w:rsidRDefault="001719F9" w:rsidP="001719F9">
      <w:pPr>
        <w:pStyle w:val="DefenceBoldNormal"/>
        <w:rPr>
          <w:b w:val="0"/>
        </w:rPr>
      </w:pPr>
      <w:bookmarkStart w:id="119" w:name="ProjectPlans"/>
      <w:r>
        <w:t>Project Lifecycle and HOTO Plan</w:t>
      </w:r>
    </w:p>
    <w:p w14:paraId="1BD06E5F" w14:textId="76EFD6FB" w:rsidR="001719F9" w:rsidRDefault="001719F9" w:rsidP="001719F9">
      <w:pPr>
        <w:pStyle w:val="DefenceDefinition0"/>
      </w:pPr>
      <w:r>
        <w:t xml:space="preserve">The plan prepared by the </w:t>
      </w:r>
      <w:r w:rsidR="000907A0">
        <w:t xml:space="preserve">Contractor </w:t>
      </w:r>
      <w:r w:rsidR="00964CB7">
        <w:t xml:space="preserve">in accordance with, and </w:t>
      </w:r>
      <w:r>
        <w:t>for the purposes of</w:t>
      </w:r>
      <w:r w:rsidR="00964CB7">
        <w:t>,</w:t>
      </w:r>
      <w:r>
        <w:t xml:space="preserve"> the HOTO Process and finalised under clause</w:t>
      </w:r>
      <w:r w:rsidR="00C53814">
        <w:t xml:space="preserve"> </w:t>
      </w:r>
      <w:r w:rsidR="00C53814">
        <w:fldChar w:fldCharType="begin"/>
      </w:r>
      <w:r w:rsidR="00C53814">
        <w:instrText xml:space="preserve"> REF _Ref100474748 \r \h </w:instrText>
      </w:r>
      <w:r w:rsidR="00C53814">
        <w:fldChar w:fldCharType="separate"/>
      </w:r>
      <w:r w:rsidR="001C568C">
        <w:t>9.2</w:t>
      </w:r>
      <w:r w:rsidR="00C53814">
        <w:fldChar w:fldCharType="end"/>
      </w:r>
      <w:r>
        <w:t>, which must:</w:t>
      </w:r>
      <w:r w:rsidR="00D32B8E">
        <w:t xml:space="preserve"> </w:t>
      </w:r>
    </w:p>
    <w:p w14:paraId="2626E4A4" w14:textId="77777777" w:rsidR="001719F9" w:rsidRDefault="001719F9" w:rsidP="001719F9">
      <w:pPr>
        <w:pStyle w:val="DefenceDefinitionNum"/>
      </w:pPr>
      <w:r>
        <w:t>be prepared in accordance with the HOTO Plan and Checklist;</w:t>
      </w:r>
    </w:p>
    <w:p w14:paraId="3D1E2EE9" w14:textId="77777777" w:rsidR="001719F9" w:rsidRDefault="001719F9" w:rsidP="001719F9">
      <w:pPr>
        <w:pStyle w:val="DefenceDefinitionNum"/>
      </w:pPr>
      <w:r>
        <w:t>meet all applicable Statutory Requirements; and</w:t>
      </w:r>
    </w:p>
    <w:p w14:paraId="49FA777C" w14:textId="77777777" w:rsidR="001719F9" w:rsidRDefault="001719F9" w:rsidP="001719F9">
      <w:pPr>
        <w:pStyle w:val="DefenceDefinitionNum"/>
      </w:pPr>
      <w:r>
        <w:t>include any other matters required by the:</w:t>
      </w:r>
    </w:p>
    <w:p w14:paraId="28C6BDE5" w14:textId="77777777" w:rsidR="001719F9" w:rsidRDefault="001719F9" w:rsidP="001719F9">
      <w:pPr>
        <w:pStyle w:val="DefenceDefinitionNum2"/>
      </w:pPr>
      <w:r w:rsidRPr="006B0FD0">
        <w:t>Contract</w:t>
      </w:r>
      <w:r>
        <w:t>; or</w:t>
      </w:r>
    </w:p>
    <w:p w14:paraId="6B6FB89B" w14:textId="77777777" w:rsidR="001719F9" w:rsidRDefault="001719F9" w:rsidP="001719F9">
      <w:pPr>
        <w:pStyle w:val="DefenceDefinitionNum2"/>
      </w:pPr>
      <w:r w:rsidRPr="006B0FD0">
        <w:t>Contract Administrator</w:t>
      </w:r>
      <w:r>
        <w:t>.</w:t>
      </w:r>
    </w:p>
    <w:p w14:paraId="3809F7EA" w14:textId="0535EE72" w:rsidR="00DA7739" w:rsidRPr="005D2C6B" w:rsidRDefault="00DA7739" w:rsidP="00DE2244">
      <w:pPr>
        <w:pStyle w:val="DefenceBoldNormal"/>
      </w:pPr>
      <w:r w:rsidRPr="005D2C6B">
        <w:t>Project Plans</w:t>
      </w:r>
      <w:bookmarkEnd w:id="119"/>
    </w:p>
    <w:p w14:paraId="71788B2B" w14:textId="77777777" w:rsidR="00DA7739" w:rsidRPr="005D2C6B" w:rsidRDefault="00DA7739" w:rsidP="00DE2244">
      <w:pPr>
        <w:pStyle w:val="DefenceDefinition0"/>
      </w:pPr>
      <w:r w:rsidRPr="005D2C6B">
        <w:t>The:</w:t>
      </w:r>
    </w:p>
    <w:p w14:paraId="1FFBB854" w14:textId="77777777" w:rsidR="00DA7739" w:rsidRPr="00F6000D" w:rsidRDefault="009E30EA" w:rsidP="00D33BF3">
      <w:pPr>
        <w:pStyle w:val="DefenceDefinitionNum"/>
        <w:tabs>
          <w:tab w:val="clear" w:pos="964"/>
          <w:tab w:val="num" w:pos="0"/>
        </w:tabs>
      </w:pPr>
      <w:r w:rsidRPr="00B644E7">
        <w:t>Environmental Management Plan</w:t>
      </w:r>
      <w:r w:rsidR="0085490F" w:rsidRPr="00F6000D">
        <w:t xml:space="preserve">; </w:t>
      </w:r>
    </w:p>
    <w:p w14:paraId="16DB3866" w14:textId="77777777" w:rsidR="00AB6B3F" w:rsidRDefault="00AB6B3F" w:rsidP="00AB6B3F">
      <w:pPr>
        <w:pStyle w:val="DefenceDefinitionNum"/>
        <w:tabs>
          <w:tab w:val="clear" w:pos="964"/>
          <w:tab w:val="num" w:pos="0"/>
        </w:tabs>
      </w:pPr>
      <w:r>
        <w:t xml:space="preserve">Fraud and Corruption Control Plan; </w:t>
      </w:r>
    </w:p>
    <w:p w14:paraId="730F5846" w14:textId="77777777" w:rsidR="0054455D" w:rsidRPr="00F6000D" w:rsidRDefault="00B964B7" w:rsidP="00BE2760">
      <w:pPr>
        <w:pStyle w:val="DefenceDefinitionNum"/>
      </w:pPr>
      <w:r w:rsidRPr="00B644E7">
        <w:t>Local Industry Capability Plan</w:t>
      </w:r>
      <w:r w:rsidR="0054455D" w:rsidRPr="00F6000D">
        <w:t>;</w:t>
      </w:r>
    </w:p>
    <w:p w14:paraId="2EBA709D" w14:textId="77777777" w:rsidR="00FE4AC7" w:rsidRDefault="00FE4AC7" w:rsidP="00D33BF3">
      <w:pPr>
        <w:pStyle w:val="DefenceDefinitionNum"/>
        <w:tabs>
          <w:tab w:val="clear" w:pos="964"/>
          <w:tab w:val="num" w:pos="0"/>
        </w:tabs>
      </w:pPr>
      <w:r>
        <w:t>Pandemic Management Plan;</w:t>
      </w:r>
    </w:p>
    <w:p w14:paraId="417F0230" w14:textId="77777777" w:rsidR="001719F9" w:rsidRDefault="001719F9" w:rsidP="001719F9">
      <w:pPr>
        <w:pStyle w:val="DefenceDefinitionNum"/>
      </w:pPr>
      <w:r>
        <w:t>Project Lifecycle and HOTO Plan;</w:t>
      </w:r>
    </w:p>
    <w:p w14:paraId="4083CC65" w14:textId="77777777" w:rsidR="0085490F" w:rsidRPr="00C93AB8" w:rsidRDefault="00453849" w:rsidP="00D33BF3">
      <w:pPr>
        <w:pStyle w:val="DefenceDefinitionNum"/>
        <w:tabs>
          <w:tab w:val="clear" w:pos="964"/>
          <w:tab w:val="num" w:pos="0"/>
        </w:tabs>
      </w:pPr>
      <w:r w:rsidRPr="00B644E7">
        <w:t>Site Management Plan</w:t>
      </w:r>
      <w:r w:rsidR="0085490F" w:rsidRPr="00C93AB8">
        <w:t>;</w:t>
      </w:r>
    </w:p>
    <w:p w14:paraId="1B451A2E" w14:textId="77777777" w:rsidR="001A5D1B" w:rsidRDefault="00D025B5" w:rsidP="00D33BF3">
      <w:pPr>
        <w:pStyle w:val="DefenceDefinitionNum"/>
        <w:tabs>
          <w:tab w:val="clear" w:pos="964"/>
          <w:tab w:val="num" w:pos="0"/>
        </w:tabs>
      </w:pPr>
      <w:r w:rsidRPr="00B644E7">
        <w:t>Work Health and Safety Plan</w:t>
      </w:r>
      <w:r w:rsidR="00130250" w:rsidRPr="005D2C6B">
        <w:t xml:space="preserve">; </w:t>
      </w:r>
      <w:r w:rsidR="00AB6B3F">
        <w:t>and</w:t>
      </w:r>
    </w:p>
    <w:p w14:paraId="450A283C" w14:textId="61FE7CDC" w:rsidR="00DA7739" w:rsidRPr="005D2C6B" w:rsidRDefault="005A00DF" w:rsidP="00D33BF3">
      <w:pPr>
        <w:pStyle w:val="DefenceDefinitionNum"/>
        <w:tabs>
          <w:tab w:val="clear" w:pos="964"/>
          <w:tab w:val="num" w:pos="0"/>
        </w:tabs>
      </w:pPr>
      <w:r w:rsidRPr="005D2C6B">
        <w:t xml:space="preserve">additional </w:t>
      </w:r>
      <w:r w:rsidR="004139FC" w:rsidRPr="005D2C6B">
        <w:t xml:space="preserve">plans </w:t>
      </w:r>
      <w:r w:rsidR="0038669C">
        <w:t>specified</w:t>
      </w:r>
      <w:r w:rsidR="004139FC" w:rsidRPr="005D2C6B">
        <w:t xml:space="preserve"> in the </w:t>
      </w:r>
      <w:r w:rsidR="000B3220" w:rsidRPr="00B644E7">
        <w:t>Contract Particulars</w:t>
      </w:r>
      <w:r w:rsidR="004139FC" w:rsidRPr="005D2C6B">
        <w:t xml:space="preserve"> </w:t>
      </w:r>
      <w:r w:rsidR="00DF2707" w:rsidRPr="005D2C6B">
        <w:t>and</w:t>
      </w:r>
      <w:r w:rsidR="004139FC" w:rsidRPr="005D2C6B">
        <w:t xml:space="preserve"> finalised by the </w:t>
      </w:r>
      <w:r w:rsidR="00455CCE" w:rsidRPr="00B644E7">
        <w:t>Contractor</w:t>
      </w:r>
      <w:r w:rsidR="004139FC" w:rsidRPr="00CE4628">
        <w:t xml:space="preserve"> </w:t>
      </w:r>
      <w:r w:rsidR="004139FC" w:rsidRPr="005D2C6B">
        <w:t xml:space="preserve">under clause </w:t>
      </w:r>
      <w:r w:rsidR="006F4937" w:rsidRPr="005D2C6B">
        <w:fldChar w:fldCharType="begin"/>
      </w:r>
      <w:r w:rsidR="006F4937" w:rsidRPr="005D2C6B">
        <w:instrText xml:space="preserve"> REF _Ref102960546 \r \h </w:instrText>
      </w:r>
      <w:r w:rsidR="005D2C6B">
        <w:instrText xml:space="preserve"> \* MERGEFORMAT </w:instrText>
      </w:r>
      <w:r w:rsidR="006F4937" w:rsidRPr="005D2C6B">
        <w:fldChar w:fldCharType="separate"/>
      </w:r>
      <w:r w:rsidR="001C568C">
        <w:t>9.2(a)(ii)</w:t>
      </w:r>
      <w:r w:rsidR="006F4937" w:rsidRPr="005D2C6B">
        <w:fldChar w:fldCharType="end"/>
      </w:r>
      <w:r w:rsidR="00DA7739" w:rsidRPr="005D2C6B">
        <w:t>,</w:t>
      </w:r>
    </w:p>
    <w:p w14:paraId="31B65140" w14:textId="213E3056" w:rsidR="00DA7739" w:rsidRPr="005D2C6B" w:rsidRDefault="00C539AD" w:rsidP="00DE2244">
      <w:pPr>
        <w:pStyle w:val="DefenceDefinition0"/>
      </w:pPr>
      <w:r>
        <w:t xml:space="preserve">as </w:t>
      </w:r>
      <w:r w:rsidR="00247FD5">
        <w:t xml:space="preserve">updated or amended </w:t>
      </w:r>
      <w:r w:rsidR="00B54CE2">
        <w:t>under</w:t>
      </w:r>
      <w:r w:rsidR="00247FD5">
        <w:t xml:space="preserve"> clause </w:t>
      </w:r>
      <w:r w:rsidR="00247FD5">
        <w:fldChar w:fldCharType="begin"/>
      </w:r>
      <w:r w:rsidR="00247FD5">
        <w:instrText xml:space="preserve"> REF _Ref100474748 \r \h </w:instrText>
      </w:r>
      <w:r w:rsidR="00247FD5">
        <w:fldChar w:fldCharType="separate"/>
      </w:r>
      <w:r w:rsidR="001C568C">
        <w:t>9.2</w:t>
      </w:r>
      <w:r w:rsidR="00247FD5">
        <w:fldChar w:fldCharType="end"/>
      </w:r>
      <w:r w:rsidR="00247FD5">
        <w:t>.</w:t>
      </w:r>
      <w:r w:rsidR="004B254D">
        <w:t xml:space="preserve"> </w:t>
      </w:r>
    </w:p>
    <w:p w14:paraId="3A57DAB8" w14:textId="77777777" w:rsidR="00DA7739" w:rsidRPr="005D2C6B" w:rsidRDefault="00DA7739" w:rsidP="00DE2244">
      <w:pPr>
        <w:pStyle w:val="DefenceBoldNormal"/>
      </w:pPr>
      <w:bookmarkStart w:id="120" w:name="ProvisionalSumWork"/>
      <w:r w:rsidRPr="005D2C6B">
        <w:t>Provisional Sum Work</w:t>
      </w:r>
      <w:bookmarkEnd w:id="120"/>
    </w:p>
    <w:p w14:paraId="576E8FD9" w14:textId="54A0D95A" w:rsidR="00DA7739" w:rsidRPr="005D2C6B" w:rsidRDefault="00DA7739" w:rsidP="00DE2244">
      <w:pPr>
        <w:pStyle w:val="DefenceDefinition0"/>
      </w:pPr>
      <w:r w:rsidRPr="005D2C6B">
        <w:t xml:space="preserve">The work or goods so </w:t>
      </w:r>
      <w:r w:rsidR="0038669C">
        <w:t>specified</w:t>
      </w:r>
      <w:r w:rsidR="0038669C" w:rsidRPr="005D2C6B">
        <w:t xml:space="preserve"> </w:t>
      </w:r>
      <w:r w:rsidRPr="005D2C6B">
        <w:t xml:space="preserve">in the </w:t>
      </w:r>
      <w:r w:rsidR="000B3220" w:rsidRPr="00B644E7">
        <w:t>Contract Particulars</w:t>
      </w:r>
      <w:r w:rsidRPr="005D2C6B">
        <w:t xml:space="preserve"> for which the sum of money </w:t>
      </w:r>
      <w:r w:rsidR="0038669C">
        <w:t>specified</w:t>
      </w:r>
      <w:r w:rsidRPr="005D2C6B">
        <w:t xml:space="preserve"> in the </w:t>
      </w:r>
      <w:r w:rsidR="000B3220" w:rsidRPr="00B644E7">
        <w:t>Contract Particulars</w:t>
      </w:r>
      <w:r w:rsidRPr="005D2C6B">
        <w:t xml:space="preserve"> is included in the </w:t>
      </w:r>
      <w:r w:rsidR="00DE5095">
        <w:t>Delivery Phase</w:t>
      </w:r>
      <w:r w:rsidR="00DE5095" w:rsidRPr="00B644E7">
        <w:t xml:space="preserve"> </w:t>
      </w:r>
      <w:r w:rsidR="00E53455" w:rsidRPr="00B644E7">
        <w:t>Price</w:t>
      </w:r>
      <w:r w:rsidRPr="005D2C6B">
        <w:t>.</w:t>
      </w:r>
    </w:p>
    <w:p w14:paraId="47914ADA" w14:textId="77777777" w:rsidR="00DA7739" w:rsidRPr="005C4390" w:rsidRDefault="00DA7739" w:rsidP="00DE2244">
      <w:pPr>
        <w:pStyle w:val="DefenceBoldNormal"/>
      </w:pPr>
      <w:bookmarkStart w:id="121" w:name="PublicLiabilityInsurance"/>
      <w:r w:rsidRPr="005C4390">
        <w:t>Public Liability Insurance</w:t>
      </w:r>
      <w:bookmarkEnd w:id="121"/>
    </w:p>
    <w:p w14:paraId="2BF170ED" w14:textId="77777777" w:rsidR="005935EB" w:rsidRPr="00FC4E66" w:rsidRDefault="00DA7739" w:rsidP="00DE2244">
      <w:pPr>
        <w:pStyle w:val="DefenceDefinition0"/>
      </w:pPr>
      <w:r w:rsidRPr="004335D2">
        <w:t>A policy of liability insurance covering</w:t>
      </w:r>
      <w:r w:rsidR="0026799C">
        <w:t xml:space="preserve"> the</w:t>
      </w:r>
      <w:r w:rsidR="005935EB" w:rsidRPr="004335D2">
        <w:t>:</w:t>
      </w:r>
    </w:p>
    <w:p w14:paraId="688604DE" w14:textId="77777777" w:rsidR="005935EB" w:rsidRPr="004335D2" w:rsidRDefault="00455CCE" w:rsidP="00D33BF3">
      <w:pPr>
        <w:pStyle w:val="DefenceDefinitionNum"/>
        <w:tabs>
          <w:tab w:val="clear" w:pos="964"/>
          <w:tab w:val="num" w:pos="0"/>
        </w:tabs>
      </w:pPr>
      <w:r w:rsidRPr="00B644E7">
        <w:t>Contractor</w:t>
      </w:r>
      <w:r w:rsidR="00DA7739" w:rsidRPr="004335D2">
        <w:t xml:space="preserve"> and all subcontractors</w:t>
      </w:r>
      <w:r w:rsidR="005935EB" w:rsidRPr="004335D2">
        <w:t xml:space="preserve"> for their respective liabilities; and</w:t>
      </w:r>
    </w:p>
    <w:p w14:paraId="7875B181" w14:textId="77777777" w:rsidR="005935EB" w:rsidRPr="005C4390" w:rsidRDefault="00BF5581" w:rsidP="00D33BF3">
      <w:pPr>
        <w:pStyle w:val="DefenceDefinitionNum"/>
        <w:tabs>
          <w:tab w:val="clear" w:pos="964"/>
          <w:tab w:val="num" w:pos="0"/>
        </w:tabs>
      </w:pPr>
      <w:r w:rsidRPr="00B644E7">
        <w:t>Commonwealth</w:t>
      </w:r>
      <w:r w:rsidR="005935EB" w:rsidRPr="0095158B">
        <w:t xml:space="preserve"> for </w:t>
      </w:r>
      <w:r w:rsidR="008F0433" w:rsidRPr="0095158B">
        <w:t xml:space="preserve">all </w:t>
      </w:r>
      <w:r w:rsidR="0026799C">
        <w:t xml:space="preserve">legal </w:t>
      </w:r>
      <w:r w:rsidR="003918CC" w:rsidRPr="0095158B">
        <w:t>liabilities</w:t>
      </w:r>
      <w:r w:rsidR="008F0433" w:rsidRPr="0095158B">
        <w:t xml:space="preserve"> </w:t>
      </w:r>
      <w:r w:rsidR="00FD50BF">
        <w:t xml:space="preserve">arising out of or in connection with </w:t>
      </w:r>
      <w:r w:rsidR="008F0433" w:rsidRPr="0095158B">
        <w:t xml:space="preserve">any act, error, omission, negligence or breach of contract by </w:t>
      </w:r>
      <w:r w:rsidR="00D824B8">
        <w:t xml:space="preserve">the </w:t>
      </w:r>
      <w:r w:rsidR="00455CCE" w:rsidRPr="00B644E7">
        <w:t>Contractor</w:t>
      </w:r>
      <w:r w:rsidR="00D824B8">
        <w:t xml:space="preserve"> </w:t>
      </w:r>
      <w:r w:rsidR="008F0433" w:rsidRPr="0095158B">
        <w:t>(or any subcontractor)</w:t>
      </w:r>
      <w:r w:rsidR="005935EB" w:rsidRPr="005C4390">
        <w:t>,</w:t>
      </w:r>
    </w:p>
    <w:p w14:paraId="5627A18A" w14:textId="77777777" w:rsidR="001D7305" w:rsidRPr="004335D2" w:rsidRDefault="00DA7739" w:rsidP="00697AC6">
      <w:pPr>
        <w:pStyle w:val="DefenceDefinition0"/>
      </w:pPr>
      <w:r w:rsidRPr="004335D2">
        <w:t>to third parties</w:t>
      </w:r>
      <w:r w:rsidR="005935EB" w:rsidRPr="004335D2">
        <w:t xml:space="preserve"> and </w:t>
      </w:r>
      <w:r w:rsidRPr="00FC4E66">
        <w:t>to each other</w:t>
      </w:r>
      <w:r w:rsidR="004139FC" w:rsidRPr="00FC4E66">
        <w:t>,</w:t>
      </w:r>
      <w:r w:rsidRPr="00FC4E66">
        <w:t xml:space="preserve"> for loss of</w:t>
      </w:r>
      <w:r w:rsidR="005935EB" w:rsidRPr="00FC4E66">
        <w:t>, loss of use of</w:t>
      </w:r>
      <w:r w:rsidRPr="00DC51FE">
        <w:t xml:space="preserve"> or damage to property and death of or injury to any person</w:t>
      </w:r>
      <w:r w:rsidR="00EE4517" w:rsidRPr="00DC51FE">
        <w:t>,</w:t>
      </w:r>
      <w:r w:rsidR="004139FC" w:rsidRPr="00DC51FE">
        <w:t xml:space="preserve"> arising out of or in connection with the </w:t>
      </w:r>
      <w:r w:rsidR="000B3220" w:rsidRPr="00B644E7">
        <w:t>Contractor's Activities</w:t>
      </w:r>
      <w:r w:rsidR="00FD50BF">
        <w:t xml:space="preserve"> or the </w:t>
      </w:r>
      <w:r w:rsidR="00D025B5" w:rsidRPr="00B644E7">
        <w:t>Works</w:t>
      </w:r>
      <w:r w:rsidR="001D7305" w:rsidRPr="004335D2">
        <w:t xml:space="preserve">. </w:t>
      </w:r>
    </w:p>
    <w:p w14:paraId="496D18C1" w14:textId="77777777" w:rsidR="00DA7739" w:rsidRDefault="004139FC" w:rsidP="00697AC6">
      <w:pPr>
        <w:pStyle w:val="DefenceDefinition0"/>
      </w:pPr>
      <w:r w:rsidRPr="004335D2">
        <w:t xml:space="preserve">This policy is not required to cover liabilities </w:t>
      </w:r>
      <w:r w:rsidR="005C4390" w:rsidRPr="00FC4E66">
        <w:t xml:space="preserve">or losses </w:t>
      </w:r>
      <w:r w:rsidRPr="00FC4E66">
        <w:t xml:space="preserve">insured under </w:t>
      </w:r>
      <w:r w:rsidRPr="00B644E7">
        <w:t>Construction Risks Insurance</w:t>
      </w:r>
      <w:r w:rsidRPr="004335D2">
        <w:t xml:space="preserve">, </w:t>
      </w:r>
      <w:r w:rsidR="00D025B5" w:rsidRPr="00B644E7">
        <w:t>Workers Compensation Insurance</w:t>
      </w:r>
      <w:r w:rsidR="00BD5A3A" w:rsidRPr="004335D2">
        <w:t xml:space="preserve">, </w:t>
      </w:r>
      <w:r w:rsidR="002C689D" w:rsidRPr="00B644E7">
        <w:t>Employers' Liability Insurance</w:t>
      </w:r>
      <w:r w:rsidRPr="004335D2">
        <w:t xml:space="preserve">, </w:t>
      </w:r>
      <w:r w:rsidRPr="00B644E7">
        <w:t>Professional Indemnity Insurance</w:t>
      </w:r>
      <w:r w:rsidRPr="004335D2">
        <w:t xml:space="preserve"> or </w:t>
      </w:r>
      <w:r w:rsidRPr="00B644E7">
        <w:t>Errors and Omissions Insurance</w:t>
      </w:r>
      <w:r w:rsidRPr="004335D2">
        <w:t>.</w:t>
      </w:r>
      <w:r w:rsidR="00DA7739" w:rsidRPr="005D2C6B">
        <w:t xml:space="preserve"> </w:t>
      </w:r>
    </w:p>
    <w:p w14:paraId="795B73FC" w14:textId="77777777" w:rsidR="003F0DC1" w:rsidRPr="00292541" w:rsidRDefault="003F0DC1" w:rsidP="00697AC6">
      <w:pPr>
        <w:pStyle w:val="DefenceBoldNormal"/>
      </w:pPr>
      <w:bookmarkStart w:id="122" w:name="Recipient"/>
      <w:r w:rsidRPr="00292541">
        <w:t>Recipient</w:t>
      </w:r>
      <w:bookmarkEnd w:id="122"/>
    </w:p>
    <w:p w14:paraId="447D7C83" w14:textId="176DDF4E" w:rsidR="003F0DC1" w:rsidRDefault="003F0DC1" w:rsidP="003F0DC1">
      <w:pPr>
        <w:pStyle w:val="DefenceDefinition0"/>
      </w:pPr>
      <w:r w:rsidRPr="008A12D4">
        <w:t xml:space="preserve">Any person provided with </w:t>
      </w:r>
      <w:r w:rsidR="00D7026C" w:rsidRPr="00B644E7">
        <w:t>Confidential Information</w:t>
      </w:r>
      <w:r w:rsidRPr="008A12D4">
        <w:t xml:space="preserve"> and</w:t>
      </w:r>
      <w:r w:rsidR="0095158B" w:rsidRPr="00AD420F">
        <w:t xml:space="preserve">, </w:t>
      </w:r>
      <w:r w:rsidRPr="00AD420F">
        <w:t xml:space="preserve">if clause </w:t>
      </w:r>
      <w:r w:rsidRPr="00240105">
        <w:fldChar w:fldCharType="begin"/>
      </w:r>
      <w:r w:rsidRPr="00AD420F">
        <w:instrText xml:space="preserve"> REF _Ref445715533 \r \h </w:instrText>
      </w:r>
      <w:r w:rsidR="008A12D4" w:rsidRPr="00AD420F">
        <w:instrText xml:space="preserve"> \* MERGEFORMAT </w:instrText>
      </w:r>
      <w:r w:rsidRPr="00240105">
        <w:fldChar w:fldCharType="separate"/>
      </w:r>
      <w:r w:rsidR="001C568C">
        <w:t>22</w:t>
      </w:r>
      <w:r w:rsidRPr="00240105">
        <w:fldChar w:fldCharType="end"/>
      </w:r>
      <w:r w:rsidRPr="00AD420F">
        <w:t xml:space="preserve"> applies,</w:t>
      </w:r>
      <w:r w:rsidRPr="008A12D4">
        <w:t xml:space="preserve"> </w:t>
      </w:r>
      <w:r w:rsidR="00453849" w:rsidRPr="00B644E7">
        <w:t>Sensitive and Classified Information</w:t>
      </w:r>
      <w:r>
        <w:t xml:space="preserve"> (or any part of it) (whether in a tangible or an intangible form), including potential or actual subcontractors, suppliers and material suppliers. </w:t>
      </w:r>
    </w:p>
    <w:p w14:paraId="1D1E9212" w14:textId="77777777" w:rsidR="001B4548" w:rsidRPr="005D2C6B" w:rsidRDefault="001B4548" w:rsidP="00DE2244">
      <w:pPr>
        <w:pStyle w:val="DefenceBoldNormal"/>
      </w:pPr>
      <w:bookmarkStart w:id="123" w:name="RelatedBodyCorporate"/>
      <w:r w:rsidRPr="005D2C6B">
        <w:t>Related Body Corporate</w:t>
      </w:r>
      <w:bookmarkEnd w:id="123"/>
    </w:p>
    <w:p w14:paraId="38D68645" w14:textId="76F8E679" w:rsidR="001B4548" w:rsidRDefault="002C5677" w:rsidP="00DE2244">
      <w:pPr>
        <w:pStyle w:val="DefenceDefinition0"/>
        <w:rPr>
          <w:bCs/>
        </w:rPr>
      </w:pPr>
      <w:r>
        <w:rPr>
          <w:bCs/>
        </w:rPr>
        <w:t>Means a "</w:t>
      </w:r>
      <w:r w:rsidR="00424B89">
        <w:rPr>
          <w:bCs/>
        </w:rPr>
        <w:t>r</w:t>
      </w:r>
      <w:r>
        <w:rPr>
          <w:bCs/>
        </w:rPr>
        <w:t xml:space="preserve">elated </w:t>
      </w:r>
      <w:r w:rsidR="00424B89">
        <w:rPr>
          <w:bCs/>
        </w:rPr>
        <w:t>b</w:t>
      </w:r>
      <w:r>
        <w:rPr>
          <w:bCs/>
        </w:rPr>
        <w:t xml:space="preserve">ody </w:t>
      </w:r>
      <w:r w:rsidR="00424B89">
        <w:rPr>
          <w:bCs/>
        </w:rPr>
        <w:t>c</w:t>
      </w:r>
      <w:r>
        <w:rPr>
          <w:bCs/>
        </w:rPr>
        <w:t>orporate" as defined</w:t>
      </w:r>
      <w:r w:rsidR="001B4548" w:rsidRPr="005D2C6B">
        <w:rPr>
          <w:bCs/>
        </w:rPr>
        <w:t xml:space="preserve"> in </w:t>
      </w:r>
      <w:r w:rsidR="006F4937" w:rsidRPr="005D2C6B">
        <w:rPr>
          <w:bCs/>
        </w:rPr>
        <w:t>s</w:t>
      </w:r>
      <w:r w:rsidR="004139FC" w:rsidRPr="005D2C6B">
        <w:rPr>
          <w:bCs/>
        </w:rPr>
        <w:t xml:space="preserve">ection 9 of </w:t>
      </w:r>
      <w:r w:rsidR="001B4548" w:rsidRPr="005D2C6B">
        <w:rPr>
          <w:bCs/>
        </w:rPr>
        <w:t xml:space="preserve">the </w:t>
      </w:r>
      <w:r w:rsidR="001B4548" w:rsidRPr="005D2C6B">
        <w:rPr>
          <w:bCs/>
          <w:i/>
        </w:rPr>
        <w:t xml:space="preserve">Corporations Act </w:t>
      </w:r>
      <w:r w:rsidR="001B4548" w:rsidRPr="001B0AC7">
        <w:rPr>
          <w:bCs/>
          <w:i/>
        </w:rPr>
        <w:t>2001</w:t>
      </w:r>
      <w:r w:rsidR="004139FC" w:rsidRPr="005D2C6B">
        <w:rPr>
          <w:bCs/>
        </w:rPr>
        <w:t xml:space="preserve"> (Cth)</w:t>
      </w:r>
      <w:r>
        <w:rPr>
          <w:bCs/>
        </w:rPr>
        <w:t xml:space="preserve"> or equivalent entity under any other Statutory Requirement (including a subsidiary or holding company of the Contractor)</w:t>
      </w:r>
      <w:r w:rsidR="001B4548" w:rsidRPr="005D2C6B">
        <w:rPr>
          <w:bCs/>
        </w:rPr>
        <w:t>.</w:t>
      </w:r>
    </w:p>
    <w:p w14:paraId="4ED5CBD8" w14:textId="23B6BF6B" w:rsidR="00DE5095" w:rsidRPr="00DE5095" w:rsidRDefault="00DE5095" w:rsidP="00DE5095">
      <w:pPr>
        <w:pStyle w:val="DefenceDefinition0"/>
        <w:rPr>
          <w:b/>
          <w:bCs/>
        </w:rPr>
      </w:pPr>
      <w:r w:rsidRPr="00DE5095">
        <w:rPr>
          <w:b/>
          <w:bCs/>
        </w:rPr>
        <w:t>Relevant Approval</w:t>
      </w:r>
    </w:p>
    <w:p w14:paraId="34DA3AEC" w14:textId="78362D7C" w:rsidR="00DE5095" w:rsidRPr="00DE5095" w:rsidRDefault="00DE5095" w:rsidP="00DE5095">
      <w:pPr>
        <w:pStyle w:val="DefenceDefinition0"/>
      </w:pPr>
      <w:r w:rsidRPr="00CF404F">
        <w:t>An appr</w:t>
      </w:r>
      <w:r w:rsidRPr="00284F67">
        <w:t xml:space="preserve">oval referred to in paragraph </w:t>
      </w:r>
      <w:r>
        <w:fldChar w:fldCharType="begin"/>
      </w:r>
      <w:r>
        <w:instrText xml:space="preserve"> REF _Ref110428830 \n \h </w:instrText>
      </w:r>
      <w:r>
        <w:fldChar w:fldCharType="separate"/>
      </w:r>
      <w:r w:rsidR="001C568C">
        <w:t>(d)</w:t>
      </w:r>
      <w:r>
        <w:fldChar w:fldCharType="end"/>
      </w:r>
      <w:r w:rsidRPr="00CF404F">
        <w:t xml:space="preserve"> of the definition of "</w:t>
      </w:r>
      <w:r>
        <w:t>Delivery</w:t>
      </w:r>
      <w:r w:rsidRPr="00CF404F">
        <w:t xml:space="preserve"> Phase Approval".</w:t>
      </w:r>
    </w:p>
    <w:p w14:paraId="18E9D4B8" w14:textId="77777777" w:rsidR="004453C7" w:rsidRPr="004453C7" w:rsidRDefault="00DA7739" w:rsidP="00697AC6">
      <w:pPr>
        <w:pStyle w:val="DefenceBoldNormal"/>
      </w:pPr>
      <w:bookmarkStart w:id="124" w:name="ScheduleofCollateralDocuments"/>
      <w:r w:rsidRPr="004453C7">
        <w:t>Schedule of Collateral Documents</w:t>
      </w:r>
      <w:bookmarkEnd w:id="124"/>
    </w:p>
    <w:p w14:paraId="5D924D8A" w14:textId="03E3DFE2" w:rsidR="001C119F" w:rsidRDefault="00DA7739" w:rsidP="00376E8A">
      <w:pPr>
        <w:pStyle w:val="DefenceDefinition0"/>
        <w:tabs>
          <w:tab w:val="num" w:pos="0"/>
        </w:tabs>
      </w:pPr>
      <w:r w:rsidRPr="005D2C6B">
        <w:t xml:space="preserve">The schedule of proforma </w:t>
      </w:r>
      <w:r w:rsidR="000018CA" w:rsidRPr="005D2C6B">
        <w:t xml:space="preserve">contracts </w:t>
      </w:r>
      <w:r w:rsidRPr="005D2C6B">
        <w:t xml:space="preserve">and other documents applicable to the Defence </w:t>
      </w:r>
      <w:r w:rsidR="000D2981">
        <w:t xml:space="preserve">ECI </w:t>
      </w:r>
      <w:r w:rsidRPr="005D2C6B">
        <w:t xml:space="preserve">Head </w:t>
      </w:r>
      <w:r w:rsidR="008A3BB2" w:rsidRPr="00B644E7">
        <w:t>Contract</w:t>
      </w:r>
      <w:r w:rsidR="005C48EF">
        <w:t xml:space="preserve"> </w:t>
      </w:r>
      <w:r w:rsidR="001C119F">
        <w:t>(International)</w:t>
      </w:r>
      <w:r w:rsidR="00E13FA1">
        <w:t xml:space="preserve"> (ECI HCI-2022)</w:t>
      </w:r>
      <w:r w:rsidR="001C119F">
        <w:t>:</w:t>
      </w:r>
    </w:p>
    <w:p w14:paraId="50B597E6" w14:textId="77777777" w:rsidR="001C119F" w:rsidRDefault="00DA7739" w:rsidP="001B0AC7">
      <w:pPr>
        <w:pStyle w:val="DefenceDefinitionNum"/>
        <w:tabs>
          <w:tab w:val="clear" w:pos="964"/>
          <w:tab w:val="num" w:pos="0"/>
        </w:tabs>
      </w:pPr>
      <w:r w:rsidRPr="005D2C6B">
        <w:t xml:space="preserve">posted on </w:t>
      </w:r>
      <w:r w:rsidR="002A3FB8" w:rsidRPr="00752B36">
        <w:rPr>
          <w:szCs w:val="20"/>
        </w:rPr>
        <w:t>DEQMS</w:t>
      </w:r>
      <w:r w:rsidR="001C119F">
        <w:rPr>
          <w:szCs w:val="20"/>
        </w:rPr>
        <w:t xml:space="preserve"> (</w:t>
      </w:r>
      <w:r w:rsidR="001C119F" w:rsidRPr="005D2C6B">
        <w:t xml:space="preserve">or any alternative location notified by the </w:t>
      </w:r>
      <w:r w:rsidR="001C119F" w:rsidRPr="00B644E7">
        <w:t>Commonwealth</w:t>
      </w:r>
      <w:r w:rsidR="001C119F">
        <w:t>)</w:t>
      </w:r>
      <w:r w:rsidRPr="005D2C6B">
        <w:t xml:space="preserve">, as </w:t>
      </w:r>
      <w:r w:rsidR="002260E7">
        <w:t xml:space="preserve">may be </w:t>
      </w:r>
      <w:r w:rsidRPr="005D2C6B">
        <w:t xml:space="preserve">amended by the </w:t>
      </w:r>
      <w:r w:rsidR="00BF5581" w:rsidRPr="00B644E7">
        <w:t>Commonwealth</w:t>
      </w:r>
      <w:r w:rsidR="005C48EF" w:rsidRPr="00EE6D02">
        <w:t xml:space="preserve"> </w:t>
      </w:r>
      <w:r w:rsidR="005C48EF">
        <w:t>from time to time</w:t>
      </w:r>
      <w:r w:rsidR="001C119F">
        <w:t>; and</w:t>
      </w:r>
      <w:r w:rsidR="005C48EF">
        <w:t xml:space="preserve"> </w:t>
      </w:r>
    </w:p>
    <w:p w14:paraId="61913A8E" w14:textId="77777777" w:rsidR="00DA7739" w:rsidRPr="005D2C6B" w:rsidRDefault="00627E71" w:rsidP="001B0AC7">
      <w:pPr>
        <w:pStyle w:val="DefenceDefinitionNum"/>
        <w:tabs>
          <w:tab w:val="clear" w:pos="964"/>
          <w:tab w:val="num" w:pos="0"/>
        </w:tabs>
      </w:pPr>
      <w:r w:rsidRPr="005D2C6B">
        <w:t xml:space="preserve">which </w:t>
      </w:r>
      <w:r w:rsidR="001C119F">
        <w:t xml:space="preserve">as at the Award Date </w:t>
      </w:r>
      <w:r w:rsidRPr="005D2C6B">
        <w:t xml:space="preserve">include the contracts and other documents </w:t>
      </w:r>
      <w:r w:rsidR="0038669C">
        <w:t>specified</w:t>
      </w:r>
      <w:r w:rsidRPr="005D2C6B">
        <w:t xml:space="preserve"> in the </w:t>
      </w:r>
      <w:r w:rsidR="000B3220" w:rsidRPr="00B644E7">
        <w:t>Contract Particulars</w:t>
      </w:r>
      <w:r w:rsidR="00DA7739" w:rsidRPr="005D2C6B">
        <w:t>.</w:t>
      </w:r>
    </w:p>
    <w:p w14:paraId="6B4837E5" w14:textId="77777777" w:rsidR="00292541" w:rsidRDefault="00292541" w:rsidP="00292541">
      <w:pPr>
        <w:pStyle w:val="DefenceBoldNormal"/>
      </w:pPr>
      <w:bookmarkStart w:id="125" w:name="SandCInformation"/>
      <w:r>
        <w:t>Sensitive and Classified Information</w:t>
      </w:r>
      <w:bookmarkEnd w:id="125"/>
    </w:p>
    <w:p w14:paraId="4C9530E5" w14:textId="77777777" w:rsidR="007E6464" w:rsidRDefault="007E6464" w:rsidP="00292541">
      <w:pPr>
        <w:pStyle w:val="DefenceDefinition0"/>
      </w:pPr>
      <w:r>
        <w:t>Means:</w:t>
      </w:r>
    </w:p>
    <w:p w14:paraId="12819FD4" w14:textId="77777777" w:rsidR="00292541" w:rsidRDefault="007E6464" w:rsidP="001B0AC7">
      <w:pPr>
        <w:pStyle w:val="DefenceDefinitionNum"/>
        <w:tabs>
          <w:tab w:val="clear" w:pos="964"/>
          <w:tab w:val="num" w:pos="0"/>
        </w:tabs>
      </w:pPr>
      <w:bookmarkStart w:id="126" w:name="_Ref112759096"/>
      <w:r>
        <w:t>a</w:t>
      </w:r>
      <w:r w:rsidR="00292541">
        <w:t xml:space="preserve">ny document, drawing, information or communication (whether in written, oral or electronic form) issued or communicated to the </w:t>
      </w:r>
      <w:r w:rsidR="00455CCE" w:rsidRPr="00B644E7">
        <w:t>Contractor</w:t>
      </w:r>
      <w:r w:rsidR="00292541">
        <w:t xml:space="preserve"> by the </w:t>
      </w:r>
      <w:r w:rsidR="00BF5581" w:rsidRPr="00B644E7">
        <w:t>Commonwealth</w:t>
      </w:r>
      <w:r w:rsidR="00292541">
        <w:t xml:space="preserve">, the </w:t>
      </w:r>
      <w:r w:rsidR="00944B08" w:rsidRPr="00B644E7">
        <w:t>Contract Administrator</w:t>
      </w:r>
      <w:r w:rsidR="00292541">
        <w:t xml:space="preserve"> or anyone on the </w:t>
      </w:r>
      <w:r w:rsidR="00292541" w:rsidRPr="00B644E7">
        <w:t>Commonwealth's</w:t>
      </w:r>
      <w:r w:rsidR="00292541">
        <w:t xml:space="preserve"> behalf, whether or not owned by the </w:t>
      </w:r>
      <w:r w:rsidR="00BF5581" w:rsidRPr="00B644E7">
        <w:t>Commonwealth</w:t>
      </w:r>
      <w:r w:rsidR="00292541">
        <w:t>:</w:t>
      </w:r>
      <w:bookmarkEnd w:id="126"/>
      <w:r w:rsidR="00292541">
        <w:t xml:space="preserve"> </w:t>
      </w:r>
    </w:p>
    <w:p w14:paraId="11DD4B4E" w14:textId="77777777" w:rsidR="00292541" w:rsidRPr="008A7084" w:rsidRDefault="00292541" w:rsidP="001B0AC7">
      <w:pPr>
        <w:pStyle w:val="DefenceDefinitionNum2"/>
        <w:rPr>
          <w:b/>
          <w:i/>
        </w:rPr>
      </w:pPr>
      <w:r w:rsidRPr="008A7084">
        <w:t>marked as "sensitive information"</w:t>
      </w:r>
      <w:r w:rsidR="007E6464">
        <w:t>,</w:t>
      </w:r>
      <w:r w:rsidRPr="008A7084">
        <w:t xml:space="preserve"> "for official use only"</w:t>
      </w:r>
      <w:r w:rsidR="007E6464">
        <w:t xml:space="preserve"> or "OFFICIAL: Sensitive"</w:t>
      </w:r>
      <w:r w:rsidRPr="008A7084">
        <w:t xml:space="preserve">; </w:t>
      </w:r>
    </w:p>
    <w:p w14:paraId="719EA728" w14:textId="77777777" w:rsidR="008A7084" w:rsidRPr="008A7084" w:rsidRDefault="00292541" w:rsidP="001B0AC7">
      <w:pPr>
        <w:pStyle w:val="DefenceDefinitionNum2"/>
      </w:pPr>
      <w:r w:rsidRPr="008A7084">
        <w:t xml:space="preserve">identified at the time of issue or communication as "Sensitive Information"; </w:t>
      </w:r>
    </w:p>
    <w:p w14:paraId="6E7F8FBB" w14:textId="77777777" w:rsidR="00292541" w:rsidRDefault="00292541" w:rsidP="001B0AC7">
      <w:pPr>
        <w:pStyle w:val="DefenceDefinitionNum2"/>
      </w:pPr>
      <w:r>
        <w:t xml:space="preserve">marked with a national security classification or as "Classified Information"; </w:t>
      </w:r>
    </w:p>
    <w:p w14:paraId="2EB9EFD9" w14:textId="77777777" w:rsidR="00292541" w:rsidRDefault="00292541" w:rsidP="001B0AC7">
      <w:pPr>
        <w:pStyle w:val="DefenceDefinitionNum2"/>
      </w:pPr>
      <w:r>
        <w:t xml:space="preserve">identified at the time of issue or communication as "Classified Information"; or </w:t>
      </w:r>
    </w:p>
    <w:p w14:paraId="2E331580" w14:textId="77777777" w:rsidR="00292541" w:rsidRDefault="00292541" w:rsidP="001B0AC7">
      <w:pPr>
        <w:pStyle w:val="DefenceDefinitionNum2"/>
      </w:pPr>
      <w:r>
        <w:t xml:space="preserve">the </w:t>
      </w:r>
      <w:r w:rsidR="00455CCE" w:rsidRPr="00B644E7">
        <w:t>Contractor</w:t>
      </w:r>
      <w:r>
        <w:t xml:space="preserve"> knows or ought to know is subject to, or ought to be treated as</w:t>
      </w:r>
      <w:r w:rsidR="007E6464">
        <w:t>,</w:t>
      </w:r>
      <w:r>
        <w:t xml:space="preserve"> </w:t>
      </w:r>
      <w:r w:rsidR="007E6464">
        <w:t>s</w:t>
      </w:r>
      <w:r w:rsidRPr="00B644E7">
        <w:t xml:space="preserve">ensitive </w:t>
      </w:r>
      <w:r w:rsidR="007E6464">
        <w:t>or</w:t>
      </w:r>
      <w:r w:rsidR="007E6464" w:rsidRPr="00B644E7">
        <w:t xml:space="preserve"> </w:t>
      </w:r>
      <w:r w:rsidR="007E6464">
        <w:t>c</w:t>
      </w:r>
      <w:r w:rsidRPr="00B644E7">
        <w:t xml:space="preserve">lassified </w:t>
      </w:r>
      <w:r w:rsidR="007E6464">
        <w:t>i</w:t>
      </w:r>
      <w:r w:rsidRPr="00B644E7">
        <w:t>nformation</w:t>
      </w:r>
      <w:r>
        <w:t xml:space="preserve"> in accordance with</w:t>
      </w:r>
      <w:r w:rsidR="007E6464">
        <w:t xml:space="preserve"> any</w:t>
      </w:r>
      <w:r w:rsidR="00705910">
        <w:t xml:space="preserve"> </w:t>
      </w:r>
      <w:r w:rsidR="00C07B03" w:rsidRPr="00B644E7">
        <w:t>Statutory Requirement</w:t>
      </w:r>
      <w:r w:rsidR="00705910">
        <w:t xml:space="preserve"> </w:t>
      </w:r>
      <w:r w:rsidR="006D6E25">
        <w:t>of Australia</w:t>
      </w:r>
      <w:r w:rsidR="00DD37FD">
        <w:t xml:space="preserve"> </w:t>
      </w:r>
      <w:r w:rsidR="00402F49" w:rsidRPr="00402F49">
        <w:t>(including the</w:t>
      </w:r>
      <w:r w:rsidR="008B061A">
        <w:t xml:space="preserve"> </w:t>
      </w:r>
      <w:r w:rsidR="007E6464">
        <w:t>Information Security Requirements</w:t>
      </w:r>
      <w:r w:rsidR="00402F49" w:rsidRPr="00402F49">
        <w:t>)</w:t>
      </w:r>
      <w:r>
        <w:t xml:space="preserve">; and </w:t>
      </w:r>
    </w:p>
    <w:p w14:paraId="78CC95C8" w14:textId="1C0DCC60" w:rsidR="00292541" w:rsidRDefault="00292541" w:rsidP="00D33BF3">
      <w:pPr>
        <w:pStyle w:val="DefenceDefinitionNum"/>
        <w:tabs>
          <w:tab w:val="clear" w:pos="964"/>
          <w:tab w:val="num" w:pos="0"/>
        </w:tabs>
      </w:pPr>
      <w:r>
        <w:t>everything recording, containing, setting out or making reference to the document, drawing, information or communication (whether in written, oral or electronic form)</w:t>
      </w:r>
      <w:r w:rsidR="007E6464">
        <w:t xml:space="preserve"> referred to in paragraph </w:t>
      </w:r>
      <w:r w:rsidR="00A315AD">
        <w:fldChar w:fldCharType="begin"/>
      </w:r>
      <w:r w:rsidR="00A315AD">
        <w:instrText xml:space="preserve"> REF _Ref112759096 \n \h </w:instrText>
      </w:r>
      <w:r w:rsidR="00A315AD">
        <w:fldChar w:fldCharType="separate"/>
      </w:r>
      <w:r w:rsidR="001C568C">
        <w:t>(a)</w:t>
      </w:r>
      <w:r w:rsidR="00A315AD">
        <w:fldChar w:fldCharType="end"/>
      </w:r>
      <w:r w:rsidR="007E6464">
        <w:t xml:space="preserve"> above</w:t>
      </w:r>
      <w:r>
        <w:t>, including documents, notes, records, memoranda, materials, software, disks and all other media, articles or things.</w:t>
      </w:r>
    </w:p>
    <w:p w14:paraId="5B9B0208" w14:textId="77777777" w:rsidR="00292541" w:rsidRDefault="00292541" w:rsidP="00292541">
      <w:pPr>
        <w:pStyle w:val="DefenceBoldNormal"/>
      </w:pPr>
      <w:bookmarkStart w:id="127" w:name="SandCInformationIncident"/>
      <w:r>
        <w:t>Sensitive and Classified Information Incident</w:t>
      </w:r>
      <w:bookmarkEnd w:id="127"/>
    </w:p>
    <w:p w14:paraId="64A9C7CB" w14:textId="67AE69F0" w:rsidR="00292541" w:rsidRDefault="00292541" w:rsidP="00292541">
      <w:pPr>
        <w:pStyle w:val="DefenceDefinition0"/>
      </w:pPr>
      <w:r>
        <w:t xml:space="preserve">A single breach or a series of </w:t>
      </w:r>
      <w:r w:rsidRPr="00AD420F">
        <w:t>breaches of clause</w:t>
      </w:r>
      <w:r w:rsidR="00080776">
        <w:t xml:space="preserve"> </w:t>
      </w:r>
      <w:r w:rsidRPr="00A81EC0">
        <w:fldChar w:fldCharType="begin"/>
      </w:r>
      <w:r w:rsidRPr="00AD420F">
        <w:instrText xml:space="preserve"> REF _Ref445715533 \r \h </w:instrText>
      </w:r>
      <w:r w:rsidR="00247BB7" w:rsidRPr="00A81EC0">
        <w:instrText xml:space="preserve"> \* MERGEFORMAT </w:instrText>
      </w:r>
      <w:r w:rsidRPr="00A81EC0">
        <w:fldChar w:fldCharType="separate"/>
      </w:r>
      <w:r w:rsidR="001C568C">
        <w:t>22</w:t>
      </w:r>
      <w:r w:rsidRPr="00A81EC0">
        <w:fldChar w:fldCharType="end"/>
      </w:r>
      <w:r w:rsidRPr="00AD420F">
        <w:t>, any</w:t>
      </w:r>
      <w:r>
        <w:t xml:space="preserve"> </w:t>
      </w:r>
      <w:r w:rsidR="00453849" w:rsidRPr="00B644E7">
        <w:t>Separation Arrangements</w:t>
      </w:r>
      <w:r w:rsidR="007E6464">
        <w:t xml:space="preserve"> (in respect of Sensitive and Classified Information)</w:t>
      </w:r>
      <w:r>
        <w:t xml:space="preserve">, any </w:t>
      </w:r>
      <w:r w:rsidRPr="00B644E7">
        <w:t>Cyber Security Event</w:t>
      </w:r>
      <w:r>
        <w:t xml:space="preserve">, any </w:t>
      </w:r>
      <w:r w:rsidRPr="00B644E7">
        <w:t>Cyber Security Incident</w:t>
      </w:r>
      <w:r>
        <w:t xml:space="preserve"> or any other unwanted or unexpected </w:t>
      </w:r>
      <w:r w:rsidRPr="00B644E7">
        <w:t>Sensitive and Classified Information Security Event</w:t>
      </w:r>
      <w:r>
        <w:t xml:space="preserve"> that has a significant probability of compromising </w:t>
      </w:r>
      <w:r w:rsidR="00453849" w:rsidRPr="00B644E7">
        <w:t>Sensitive and Classified Information</w:t>
      </w:r>
      <w:r>
        <w:t xml:space="preserve"> security procedures, processes and requirements and threatening security. </w:t>
      </w:r>
    </w:p>
    <w:p w14:paraId="60629D3F" w14:textId="77777777" w:rsidR="00292541" w:rsidRPr="00080776" w:rsidRDefault="00292541" w:rsidP="00292541">
      <w:pPr>
        <w:pStyle w:val="DefenceBoldNormal"/>
      </w:pPr>
      <w:bookmarkStart w:id="128" w:name="SandCnformationSecurityEvent"/>
      <w:r w:rsidRPr="00080776">
        <w:t>Sensitive and Classified Information Security Event</w:t>
      </w:r>
      <w:bookmarkEnd w:id="128"/>
    </w:p>
    <w:p w14:paraId="4237664F" w14:textId="77777777" w:rsidR="00292541" w:rsidRPr="00080776" w:rsidRDefault="00292541" w:rsidP="00292541">
      <w:pPr>
        <w:pStyle w:val="DefenceDefinition0"/>
      </w:pPr>
      <w:r w:rsidRPr="00080776">
        <w:t xml:space="preserve">An identified fact, circumstance, occurrence or event indicating a potential or actual breach of </w:t>
      </w:r>
      <w:r w:rsidR="00453849" w:rsidRPr="00080776">
        <w:t>Sensitive and Classified Information</w:t>
      </w:r>
      <w:r w:rsidRPr="00080776">
        <w:t xml:space="preserve"> security procedures, processes and requirements, a failure of </w:t>
      </w:r>
      <w:r w:rsidR="00453849" w:rsidRPr="00080776">
        <w:t>Sensitive and Classified Information</w:t>
      </w:r>
      <w:r w:rsidRPr="00080776">
        <w:t xml:space="preserve"> security procedure, process and requirement safeguards or a previously unknown or unencountered fact, circumstance, occurrence or event which is or may be relevant to </w:t>
      </w:r>
      <w:r w:rsidR="00453849" w:rsidRPr="00080776">
        <w:t>Sensitive and Classified Information</w:t>
      </w:r>
      <w:r w:rsidRPr="00080776">
        <w:t xml:space="preserve"> security procedures, processes and requirements.</w:t>
      </w:r>
    </w:p>
    <w:p w14:paraId="625CB82B" w14:textId="77777777" w:rsidR="00292541" w:rsidRDefault="00292541" w:rsidP="00292541">
      <w:pPr>
        <w:pStyle w:val="DefenceBoldNormal"/>
      </w:pPr>
      <w:bookmarkStart w:id="129" w:name="SeparationArrangement"/>
      <w:r>
        <w:t>Separation Arrangement</w:t>
      </w:r>
      <w:bookmarkEnd w:id="129"/>
    </w:p>
    <w:p w14:paraId="1A1230CD" w14:textId="77777777" w:rsidR="00292541" w:rsidRDefault="00292541" w:rsidP="00292541">
      <w:pPr>
        <w:pStyle w:val="DefenceDefinition0"/>
      </w:pPr>
      <w:r>
        <w:t xml:space="preserve">Any arrangement that the </w:t>
      </w:r>
      <w:r w:rsidR="00455CCE" w:rsidRPr="00B644E7">
        <w:t>Contractor</w:t>
      </w:r>
      <w:r>
        <w:t xml:space="preserve">: </w:t>
      </w:r>
    </w:p>
    <w:p w14:paraId="46E6E085" w14:textId="77777777" w:rsidR="00292541" w:rsidRDefault="00292541" w:rsidP="00697AC6">
      <w:pPr>
        <w:pStyle w:val="DefenceDefinitionNum"/>
      </w:pPr>
      <w:r>
        <w:t xml:space="preserve">has in place; </w:t>
      </w:r>
    </w:p>
    <w:p w14:paraId="22402310" w14:textId="77777777" w:rsidR="00292541" w:rsidRDefault="00292541" w:rsidP="00697AC6">
      <w:pPr>
        <w:pStyle w:val="DefenceDefinitionNum"/>
      </w:pPr>
      <w:r>
        <w:t xml:space="preserve">will put in place; or </w:t>
      </w:r>
    </w:p>
    <w:p w14:paraId="118DE100" w14:textId="3FB50027" w:rsidR="00292541" w:rsidRDefault="00292541" w:rsidP="00697AC6">
      <w:pPr>
        <w:pStyle w:val="DefenceDefinitionNum"/>
      </w:pPr>
      <w:r>
        <w:t xml:space="preserve">is required to put in place </w:t>
      </w:r>
      <w:r w:rsidR="007E6464">
        <w:t xml:space="preserve">in accordance with a Statutory Requirement or this Contract (including </w:t>
      </w:r>
      <w:r>
        <w:t xml:space="preserve">under clause </w:t>
      </w:r>
      <w:r>
        <w:fldChar w:fldCharType="begin"/>
      </w:r>
      <w:r>
        <w:instrText xml:space="preserve"> REF _Ref422323697 \n \h </w:instrText>
      </w:r>
      <w:r w:rsidR="00697AC6">
        <w:instrText xml:space="preserve"> \* MERGEFORMAT </w:instrText>
      </w:r>
      <w:r>
        <w:fldChar w:fldCharType="separate"/>
      </w:r>
      <w:r w:rsidR="001C568C">
        <w:t>23.3</w:t>
      </w:r>
      <w:r>
        <w:fldChar w:fldCharType="end"/>
      </w:r>
      <w:r w:rsidR="007E6464">
        <w:t>)</w:t>
      </w:r>
      <w:r>
        <w:t>,</w:t>
      </w:r>
    </w:p>
    <w:p w14:paraId="0AFD7BB8" w14:textId="46841971" w:rsidR="00292541" w:rsidRDefault="00292541" w:rsidP="00292541">
      <w:pPr>
        <w:pStyle w:val="DefenceDefinition0"/>
      </w:pPr>
      <w:r>
        <w:t xml:space="preserve">for the purpose of preventing, ending, avoiding, mitigating or otherwise managing any </w:t>
      </w:r>
      <w:r w:rsidRPr="00B644E7">
        <w:t>Material Change</w:t>
      </w:r>
      <w:r w:rsidRPr="005E5C20">
        <w:t xml:space="preserve"> or </w:t>
      </w:r>
      <w:r w:rsidRPr="00B644E7">
        <w:t>Strategic Interest Issue</w:t>
      </w:r>
      <w:r>
        <w:t xml:space="preserve"> or complying with clause </w:t>
      </w:r>
      <w:r>
        <w:fldChar w:fldCharType="begin"/>
      </w:r>
      <w:r>
        <w:instrText xml:space="preserve"> REF _Ref445715532 \r \h </w:instrText>
      </w:r>
      <w:r>
        <w:fldChar w:fldCharType="separate"/>
      </w:r>
      <w:r w:rsidR="001C568C">
        <w:t>21</w:t>
      </w:r>
      <w:r>
        <w:fldChar w:fldCharType="end"/>
      </w:r>
      <w:r>
        <w:t xml:space="preserve"> and, if clause </w:t>
      </w:r>
      <w:r>
        <w:fldChar w:fldCharType="begin"/>
      </w:r>
      <w:r>
        <w:instrText xml:space="preserve"> REF _Ref445715533 \r \h </w:instrText>
      </w:r>
      <w:r>
        <w:fldChar w:fldCharType="separate"/>
      </w:r>
      <w:r w:rsidR="001C568C">
        <w:t>22</w:t>
      </w:r>
      <w:r>
        <w:fldChar w:fldCharType="end"/>
      </w:r>
      <w:r>
        <w:t xml:space="preserve"> applies, clause </w:t>
      </w:r>
      <w:r>
        <w:fldChar w:fldCharType="begin"/>
      </w:r>
      <w:r>
        <w:instrText xml:space="preserve"> REF _Ref445715533 \r \h </w:instrText>
      </w:r>
      <w:r>
        <w:fldChar w:fldCharType="separate"/>
      </w:r>
      <w:r w:rsidR="001C568C">
        <w:t>22</w:t>
      </w:r>
      <w:r>
        <w:fldChar w:fldCharType="end"/>
      </w:r>
      <w:r>
        <w:t>.</w:t>
      </w:r>
    </w:p>
    <w:p w14:paraId="40C08CBD" w14:textId="58632016" w:rsidR="00E96F59" w:rsidRPr="0051480B" w:rsidRDefault="00E96F59" w:rsidP="00E96F59">
      <w:pPr>
        <w:pStyle w:val="DefenceBoldNormal"/>
      </w:pPr>
      <w:r>
        <w:t xml:space="preserve">Shadow </w:t>
      </w:r>
      <w:r w:rsidRPr="000C7995">
        <w:t>Economy Procurement Connected Policy</w:t>
      </w:r>
      <w:r w:rsidRPr="0051480B">
        <w:t xml:space="preserve"> </w:t>
      </w:r>
    </w:p>
    <w:p w14:paraId="78EE9F31" w14:textId="1F9F8D6C" w:rsidR="00E96F59" w:rsidRDefault="00E96F59" w:rsidP="00E96F59">
      <w:pPr>
        <w:pStyle w:val="DefenceDefinition0"/>
      </w:pPr>
      <w:r>
        <w:t>The Australian Government’s “Shadow Economy</w:t>
      </w:r>
      <w:r w:rsidR="00272B37">
        <w:t xml:space="preserve"> </w:t>
      </w:r>
      <w:r>
        <w:t>– Increasing the Integrity of Government Procurement – Procurement Connected Policy Guidelines – March 2019”, as amended from time to time.</w:t>
      </w:r>
    </w:p>
    <w:p w14:paraId="397FF698" w14:textId="77777777" w:rsidR="00DA7739" w:rsidRPr="005D2C6B" w:rsidRDefault="00DA7739" w:rsidP="00DE2244">
      <w:pPr>
        <w:pStyle w:val="DefenceBoldNormal"/>
      </w:pPr>
      <w:bookmarkStart w:id="130" w:name="Site"/>
      <w:r w:rsidRPr="005D2C6B">
        <w:t>Site</w:t>
      </w:r>
      <w:bookmarkEnd w:id="130"/>
    </w:p>
    <w:p w14:paraId="7D23FA42" w14:textId="77777777" w:rsidR="00DA7739" w:rsidRPr="005D2C6B" w:rsidRDefault="00DA7739" w:rsidP="00DE2244">
      <w:pPr>
        <w:pStyle w:val="DefenceDefinition0"/>
      </w:pPr>
      <w:r w:rsidRPr="005D2C6B">
        <w:t xml:space="preserve">The site </w:t>
      </w:r>
      <w:r w:rsidR="00FD50BF">
        <w:t xml:space="preserve">or sites </w:t>
      </w:r>
      <w:r w:rsidRPr="005D2C6B">
        <w:t xml:space="preserve">for the </w:t>
      </w:r>
      <w:r w:rsidR="00D025B5" w:rsidRPr="00E2361C">
        <w:t>Works</w:t>
      </w:r>
      <w:r w:rsidRPr="005D2C6B">
        <w:t xml:space="preserve"> described in the </w:t>
      </w:r>
      <w:r w:rsidR="000B3220" w:rsidRPr="00E2361C">
        <w:t>Contract Particulars</w:t>
      </w:r>
      <w:r w:rsidRPr="005D2C6B">
        <w:t xml:space="preserve">. </w:t>
      </w:r>
    </w:p>
    <w:p w14:paraId="6844BC65" w14:textId="77777777" w:rsidR="0085490F" w:rsidRPr="005D2C6B" w:rsidRDefault="0085490F" w:rsidP="00E455C7">
      <w:pPr>
        <w:pStyle w:val="DefenceBoldNormal"/>
      </w:pPr>
      <w:bookmarkStart w:id="131" w:name="SiteManagementPlan"/>
      <w:r w:rsidRPr="005D2C6B">
        <w:t>Site Management Plan</w:t>
      </w:r>
      <w:bookmarkEnd w:id="131"/>
    </w:p>
    <w:p w14:paraId="2FFC69CD" w14:textId="6EAEC509" w:rsidR="0085490F" w:rsidRPr="005D2C6B" w:rsidRDefault="0085490F" w:rsidP="0085490F">
      <w:pPr>
        <w:pStyle w:val="DefenceNormal"/>
      </w:pPr>
      <w:r w:rsidRPr="000E1B25">
        <w:t xml:space="preserve">The </w:t>
      </w:r>
      <w:r w:rsidR="004315CF" w:rsidRPr="000E1B25">
        <w:t>p</w:t>
      </w:r>
      <w:r w:rsidRPr="000E1B25">
        <w:t xml:space="preserve">lan prepared by the </w:t>
      </w:r>
      <w:r w:rsidR="00455CCE" w:rsidRPr="00E2361C">
        <w:t>Contractor</w:t>
      </w:r>
      <w:r w:rsidRPr="000E1B25">
        <w:t xml:space="preserve"> and finalised under clause </w:t>
      </w:r>
      <w:r w:rsidRPr="000E1B25">
        <w:fldChar w:fldCharType="begin"/>
      </w:r>
      <w:r w:rsidRPr="000E1B25">
        <w:instrText xml:space="preserve"> REF _Ref100474748 \w \h </w:instrText>
      </w:r>
      <w:r w:rsidR="005D2C6B" w:rsidRPr="000E1B25">
        <w:instrText xml:space="preserve"> \* MERGEFORMAT </w:instrText>
      </w:r>
      <w:r w:rsidRPr="000E1B25">
        <w:fldChar w:fldCharType="separate"/>
      </w:r>
      <w:r w:rsidR="001C568C">
        <w:t>9.2</w:t>
      </w:r>
      <w:r w:rsidRPr="000E1B25">
        <w:fldChar w:fldCharType="end"/>
      </w:r>
      <w:r w:rsidR="006A3EB9">
        <w:t>,</w:t>
      </w:r>
      <w:r w:rsidRPr="000E1B25">
        <w:t xml:space="preserve"> which must set out in adequate detail all procedures the </w:t>
      </w:r>
      <w:r w:rsidR="00455CCE" w:rsidRPr="00E2361C">
        <w:t>Contractor</w:t>
      </w:r>
      <w:r w:rsidRPr="000E1B25">
        <w:t xml:space="preserve"> will implement to manage the </w:t>
      </w:r>
      <w:r w:rsidR="000B3220" w:rsidRPr="00E2361C">
        <w:t>Contractor's Activities</w:t>
      </w:r>
      <w:r w:rsidRPr="000E1B25">
        <w:t xml:space="preserve"> </w:t>
      </w:r>
      <w:r w:rsidR="00FD50BF">
        <w:t xml:space="preserve">and the </w:t>
      </w:r>
      <w:r w:rsidR="00D025B5" w:rsidRPr="00E2361C">
        <w:t>Works</w:t>
      </w:r>
      <w:r w:rsidR="00A650BB">
        <w:rPr>
          <w:rStyle w:val="Hyperlink"/>
        </w:rPr>
        <w:t xml:space="preserve"> </w:t>
      </w:r>
      <w:r w:rsidRPr="000E1B25">
        <w:t xml:space="preserve">on and near the </w:t>
      </w:r>
      <w:r w:rsidRPr="00E2361C">
        <w:t>Site</w:t>
      </w:r>
      <w:r w:rsidR="00D77F05" w:rsidRPr="000E1B25">
        <w:t xml:space="preserve">.  The </w:t>
      </w:r>
      <w:r w:rsidR="00D77F05" w:rsidRPr="00E2361C">
        <w:t>Site Management Plan</w:t>
      </w:r>
      <w:r w:rsidRPr="000E1B25">
        <w:t xml:space="preserve"> </w:t>
      </w:r>
      <w:r w:rsidR="00B838B3" w:rsidRPr="000E1B25">
        <w:t>must address</w:t>
      </w:r>
      <w:r w:rsidR="00BE5ABB" w:rsidRPr="000E1B25">
        <w:t>,</w:t>
      </w:r>
      <w:r w:rsidR="00B838B3" w:rsidRPr="000E1B25">
        <w:t xml:space="preserve"> at</w:t>
      </w:r>
      <w:r w:rsidR="00362869" w:rsidRPr="000E1B25">
        <w:t xml:space="preserve"> a</w:t>
      </w:r>
      <w:r w:rsidR="00B838B3" w:rsidRPr="000E1B25">
        <w:t xml:space="preserve"> minimum:</w:t>
      </w:r>
    </w:p>
    <w:p w14:paraId="0173A1A9" w14:textId="77777777" w:rsidR="0020050C" w:rsidRPr="000E1B25" w:rsidRDefault="0020050C" w:rsidP="00697AC6">
      <w:pPr>
        <w:pStyle w:val="DefenceDefinitionNum"/>
      </w:pPr>
      <w:r w:rsidRPr="000E1B25">
        <w:t xml:space="preserve">all </w:t>
      </w:r>
      <w:r w:rsidR="00C07B03" w:rsidRPr="00E2361C">
        <w:t>Statutory Requirements</w:t>
      </w:r>
      <w:r w:rsidRPr="000E1B25">
        <w:t>;</w:t>
      </w:r>
    </w:p>
    <w:p w14:paraId="4C0D8F1C" w14:textId="7A5A53F2" w:rsidR="00361711" w:rsidRPr="000E1B25" w:rsidRDefault="00361711" w:rsidP="00697AC6">
      <w:pPr>
        <w:pStyle w:val="DefenceDefinitionNum"/>
      </w:pPr>
      <w:r w:rsidRPr="000E1B25">
        <w:t>the roles and responsibilities of all</w:t>
      </w:r>
      <w:r w:rsidRPr="00E2361C">
        <w:t xml:space="preserve"> </w:t>
      </w:r>
      <w:r w:rsidR="00455CCE" w:rsidRPr="00E2361C">
        <w:t>Contractor</w:t>
      </w:r>
      <w:r w:rsidRPr="000E1B25">
        <w:t xml:space="preserve"> and subcontractor personnel (including the </w:t>
      </w:r>
      <w:r w:rsidR="000B3220" w:rsidRPr="00E2361C">
        <w:t>Contractor's Representative</w:t>
      </w:r>
      <w:r w:rsidRPr="000E1B25">
        <w:t xml:space="preserve"> and </w:t>
      </w:r>
      <w:r w:rsidR="00D83747">
        <w:t xml:space="preserve">the </w:t>
      </w:r>
      <w:r w:rsidR="00D83747" w:rsidRPr="00E2361C">
        <w:t>Contractor's</w:t>
      </w:r>
      <w:r w:rsidR="00D83747">
        <w:t xml:space="preserve"> key people </w:t>
      </w:r>
      <w:r w:rsidR="00951749">
        <w:t>under</w:t>
      </w:r>
      <w:r w:rsidR="00D83747">
        <w:t xml:space="preserve"> 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1C568C">
        <w:t>3.6(a)</w:t>
      </w:r>
      <w:r w:rsidR="00D83747" w:rsidRPr="005D2C6B">
        <w:fldChar w:fldCharType="end"/>
      </w:r>
      <w:r w:rsidR="00D83747" w:rsidRPr="001F33F3">
        <w:t>)</w:t>
      </w:r>
      <w:r w:rsidRPr="000E1B25">
        <w:t xml:space="preserve"> regarding management of the </w:t>
      </w:r>
      <w:r w:rsidR="000B3220" w:rsidRPr="00E2361C">
        <w:t>Contractor's Activities</w:t>
      </w:r>
      <w:r w:rsidRPr="000E1B25">
        <w:t xml:space="preserve"> </w:t>
      </w:r>
      <w:r w:rsidR="00FD50BF">
        <w:t>and the</w:t>
      </w:r>
      <w:r w:rsidR="00A650BB">
        <w:t xml:space="preserve"> </w:t>
      </w:r>
      <w:r w:rsidR="00D025B5" w:rsidRPr="00E2361C">
        <w:t>Works</w:t>
      </w:r>
      <w:r w:rsidR="00FD50BF">
        <w:t xml:space="preserve"> </w:t>
      </w:r>
      <w:r w:rsidRPr="000E1B25">
        <w:t xml:space="preserve">on and near the </w:t>
      </w:r>
      <w:r w:rsidR="00453849" w:rsidRPr="00E2361C">
        <w:t>Site</w:t>
      </w:r>
      <w:r w:rsidRPr="000E1B25">
        <w:t xml:space="preserve">; </w:t>
      </w:r>
    </w:p>
    <w:p w14:paraId="3F380049" w14:textId="77777777" w:rsidR="00BD47AC" w:rsidRPr="000E1B25" w:rsidRDefault="00BD47AC" w:rsidP="00697AC6">
      <w:pPr>
        <w:pStyle w:val="DefenceDefinitionNum"/>
      </w:pPr>
      <w:r w:rsidRPr="000E1B25">
        <w:t xml:space="preserve">the procedure for consultation, cooperation and coordination of activities with the </w:t>
      </w:r>
      <w:r w:rsidR="00944B08" w:rsidRPr="00E2361C">
        <w:t>Contract Administrator</w:t>
      </w:r>
      <w:r w:rsidRPr="000E1B25">
        <w:t xml:space="preserve">, </w:t>
      </w:r>
      <w:r w:rsidR="00763314">
        <w:t xml:space="preserve">the </w:t>
      </w:r>
      <w:r w:rsidR="00BF5581" w:rsidRPr="00E2361C">
        <w:t>Commonwealth</w:t>
      </w:r>
      <w:r w:rsidR="00AC3AFB">
        <w:t xml:space="preserve"> </w:t>
      </w:r>
      <w:r w:rsidRPr="000E1B25">
        <w:t xml:space="preserve">and </w:t>
      </w:r>
      <w:r w:rsidR="00437E8B" w:rsidRPr="00E2361C">
        <w:t>Other Contractors</w:t>
      </w:r>
      <w:r w:rsidRPr="000E1B25">
        <w:t xml:space="preserve"> regarding </w:t>
      </w:r>
      <w:r w:rsidR="00763314">
        <w:t xml:space="preserve">the </w:t>
      </w:r>
      <w:r w:rsidR="007E45DB">
        <w:t xml:space="preserve">occupation, </w:t>
      </w:r>
      <w:r w:rsidRPr="000E1B25">
        <w:t>use</w:t>
      </w:r>
      <w:r w:rsidR="007E45DB">
        <w:t xml:space="preserve">, operation and maintenance </w:t>
      </w:r>
      <w:r w:rsidRPr="000E1B25">
        <w:t xml:space="preserve">of </w:t>
      </w:r>
      <w:r w:rsidR="00BF5581" w:rsidRPr="00E2361C">
        <w:t>Commonwealth</w:t>
      </w:r>
      <w:r w:rsidRPr="000E1B25">
        <w:t xml:space="preserve"> property and the </w:t>
      </w:r>
      <w:r w:rsidR="00453849" w:rsidRPr="00E2361C">
        <w:t>Site</w:t>
      </w:r>
      <w:r w:rsidRPr="000E1B25">
        <w:t xml:space="preserve"> (including for the purpose of military activities, expeditions and exercises) during the </w:t>
      </w:r>
      <w:r w:rsidR="000B3220" w:rsidRPr="00E2361C">
        <w:t>Contractor's Activities</w:t>
      </w:r>
      <w:r w:rsidRPr="000E1B25">
        <w:t xml:space="preserve"> and the </w:t>
      </w:r>
      <w:r w:rsidR="00D025B5" w:rsidRPr="00E2361C">
        <w:t>Works</w:t>
      </w:r>
      <w:r w:rsidRPr="000E1B25">
        <w:t>;</w:t>
      </w:r>
    </w:p>
    <w:p w14:paraId="626FD107" w14:textId="77777777" w:rsidR="0017786B" w:rsidRPr="000E1B25" w:rsidRDefault="0017786B" w:rsidP="00697AC6">
      <w:pPr>
        <w:pStyle w:val="DefenceDefinitionNum"/>
      </w:pPr>
      <w:bookmarkStart w:id="132" w:name="_Ref449093569"/>
      <w:r w:rsidRPr="000E1B25">
        <w:t xml:space="preserve">procedures for </w:t>
      </w:r>
      <w:r w:rsidR="00D77F05" w:rsidRPr="000E1B25">
        <w:t>access to</w:t>
      </w:r>
      <w:r w:rsidRPr="000E1B25">
        <w:t>:</w:t>
      </w:r>
      <w:bookmarkEnd w:id="132"/>
      <w:r w:rsidRPr="000E1B25">
        <w:t xml:space="preserve"> </w:t>
      </w:r>
    </w:p>
    <w:p w14:paraId="76B2D195" w14:textId="77777777" w:rsidR="0017786B" w:rsidRPr="000E1B25" w:rsidRDefault="00BF5581" w:rsidP="00697AC6">
      <w:pPr>
        <w:pStyle w:val="DefenceDefinitionNum2"/>
      </w:pPr>
      <w:r w:rsidRPr="00E2361C">
        <w:t>Commonwealth</w:t>
      </w:r>
      <w:r w:rsidR="00300100">
        <w:t xml:space="preserve"> or Host Nation</w:t>
      </w:r>
      <w:r w:rsidR="00D77F05" w:rsidRPr="000E1B25">
        <w:t xml:space="preserve"> property</w:t>
      </w:r>
      <w:r w:rsidR="0017786B" w:rsidRPr="000E1B25">
        <w:t xml:space="preserve">; and </w:t>
      </w:r>
    </w:p>
    <w:p w14:paraId="451F2B61" w14:textId="77777777" w:rsidR="0017786B" w:rsidRPr="000E1B25" w:rsidRDefault="0017786B" w:rsidP="00697AC6">
      <w:pPr>
        <w:pStyle w:val="DefenceDefinitionNum2"/>
      </w:pPr>
      <w:r w:rsidRPr="000E1B25">
        <w:t xml:space="preserve">the </w:t>
      </w:r>
      <w:r w:rsidR="00453849" w:rsidRPr="00E2361C">
        <w:t>Site</w:t>
      </w:r>
      <w:r w:rsidRPr="000E1B25">
        <w:t xml:space="preserve">, </w:t>
      </w:r>
    </w:p>
    <w:p w14:paraId="57CFF198" w14:textId="77777777" w:rsidR="0017786B" w:rsidRPr="000E1B25" w:rsidRDefault="0017786B" w:rsidP="00247FD5">
      <w:pPr>
        <w:pStyle w:val="DefenceIndent"/>
      </w:pPr>
      <w:r w:rsidRPr="000E1B25">
        <w:t xml:space="preserve">by </w:t>
      </w:r>
      <w:r w:rsidR="00455CCE" w:rsidRPr="00E2361C">
        <w:t>Contractor</w:t>
      </w:r>
      <w:r w:rsidR="00D77F05" w:rsidRPr="000E1B25">
        <w:t xml:space="preserve"> and subcontractor personnel, visitors, pedestrians and vehicles</w:t>
      </w:r>
      <w:r w:rsidRPr="000E1B25">
        <w:t xml:space="preserve">, including procedures for: </w:t>
      </w:r>
    </w:p>
    <w:p w14:paraId="5F742763" w14:textId="77777777" w:rsidR="0017786B" w:rsidRPr="000E1B25" w:rsidRDefault="0017786B" w:rsidP="00697AC6">
      <w:pPr>
        <w:pStyle w:val="DefenceDefinitionNum2"/>
      </w:pPr>
      <w:r w:rsidRPr="000E1B25">
        <w:t>ensuring security (including identification and pass procedures and any physical security measures)</w:t>
      </w:r>
      <w:r w:rsidR="0020050C" w:rsidRPr="000E1B25">
        <w:t xml:space="preserve">; </w:t>
      </w:r>
    </w:p>
    <w:p w14:paraId="0617F2A3" w14:textId="77777777" w:rsidR="0020050C" w:rsidRPr="000E1B25" w:rsidRDefault="0020050C" w:rsidP="00697AC6">
      <w:pPr>
        <w:pStyle w:val="DefenceDefinitionNum2"/>
      </w:pPr>
      <w:r w:rsidRPr="000E1B25">
        <w:t xml:space="preserve">minimising disruption and inconvenience to </w:t>
      </w:r>
      <w:r w:rsidR="00763314">
        <w:t xml:space="preserve">the </w:t>
      </w:r>
      <w:r w:rsidR="00BF5581" w:rsidRPr="00E2361C">
        <w:t>Commonwealth</w:t>
      </w:r>
      <w:r w:rsidR="00361711" w:rsidRPr="000E1B25">
        <w:t xml:space="preserve"> and </w:t>
      </w:r>
      <w:r w:rsidR="00437E8B" w:rsidRPr="00E2361C">
        <w:t>Other Contractors</w:t>
      </w:r>
      <w:r w:rsidRPr="000E1B25">
        <w:t xml:space="preserve">; </w:t>
      </w:r>
    </w:p>
    <w:p w14:paraId="5FC3F961" w14:textId="77777777" w:rsidR="00362869" w:rsidRPr="000E1B25" w:rsidRDefault="0017786B" w:rsidP="00697AC6">
      <w:pPr>
        <w:pStyle w:val="DefenceDefinitionNum2"/>
      </w:pPr>
      <w:r w:rsidRPr="000E1B25">
        <w:t>vehicle and traffic management</w:t>
      </w:r>
      <w:r w:rsidR="00012ED2" w:rsidRPr="000E1B25">
        <w:t>;</w:t>
      </w:r>
      <w:r w:rsidR="0020050C" w:rsidRPr="000E1B25">
        <w:t xml:space="preserve"> and</w:t>
      </w:r>
    </w:p>
    <w:p w14:paraId="7C42F7D8" w14:textId="77777777" w:rsidR="0020050C" w:rsidRPr="000E1B25" w:rsidRDefault="0020050C" w:rsidP="00697AC6">
      <w:pPr>
        <w:pStyle w:val="DefenceDefinitionNum2"/>
      </w:pPr>
      <w:r w:rsidRPr="000E1B25">
        <w:t>noise management;</w:t>
      </w:r>
    </w:p>
    <w:p w14:paraId="302B121B" w14:textId="76E86ABF" w:rsidR="00D77F05" w:rsidRPr="000E1B25" w:rsidRDefault="00D77F05" w:rsidP="00697AC6">
      <w:pPr>
        <w:pStyle w:val="DefenceDefinitionNum"/>
      </w:pPr>
      <w:r w:rsidRPr="000E1B25">
        <w:t>without limiting paragraph</w:t>
      </w:r>
      <w:r w:rsidR="0020050C" w:rsidRPr="000E1B25">
        <w:t xml:space="preserve"> </w:t>
      </w:r>
      <w:r w:rsidR="00247FD5">
        <w:fldChar w:fldCharType="begin"/>
      </w:r>
      <w:r w:rsidR="00247FD5">
        <w:instrText xml:space="preserve"> REF _Ref449093569 \r \h </w:instrText>
      </w:r>
      <w:r w:rsidR="00247FD5">
        <w:fldChar w:fldCharType="separate"/>
      </w:r>
      <w:r w:rsidR="001C568C">
        <w:t>(d)</w:t>
      </w:r>
      <w:r w:rsidR="00247FD5">
        <w:fldChar w:fldCharType="end"/>
      </w:r>
      <w:r w:rsidRPr="000E1B25">
        <w:t xml:space="preserve">, </w:t>
      </w:r>
      <w:r w:rsidR="00453849" w:rsidRPr="00E2361C">
        <w:t>Site</w:t>
      </w:r>
      <w:r w:rsidRPr="000E1B25">
        <w:t xml:space="preserve"> inductions, training and other awareness programmes provided to </w:t>
      </w:r>
      <w:r w:rsidRPr="00E2361C">
        <w:t>Contactor</w:t>
      </w:r>
      <w:r w:rsidRPr="000E1B25">
        <w:t xml:space="preserve"> and subcontractor personnel in respect of </w:t>
      </w:r>
      <w:r w:rsidR="00BF5581" w:rsidRPr="00E2361C">
        <w:t>Commonwealth</w:t>
      </w:r>
      <w:r w:rsidRPr="000E1B25">
        <w:t xml:space="preserve"> property and the </w:t>
      </w:r>
      <w:r w:rsidR="00453849" w:rsidRPr="00E2361C">
        <w:t>Site</w:t>
      </w:r>
      <w:r w:rsidRPr="000E1B25">
        <w:t>;</w:t>
      </w:r>
    </w:p>
    <w:p w14:paraId="7F625A5D" w14:textId="77777777" w:rsidR="0020050C" w:rsidRPr="000E1B25" w:rsidRDefault="0017786B" w:rsidP="00697AC6">
      <w:pPr>
        <w:pStyle w:val="DefenceDefinitionNum"/>
      </w:pPr>
      <w:r w:rsidRPr="000E1B25">
        <w:t>procedures for</w:t>
      </w:r>
      <w:r w:rsidR="0020050C" w:rsidRPr="000E1B25">
        <w:t xml:space="preserve">: </w:t>
      </w:r>
    </w:p>
    <w:p w14:paraId="7B31A9B4" w14:textId="77777777" w:rsidR="0020050C" w:rsidRPr="000E1B25" w:rsidRDefault="00D77F05" w:rsidP="00697AC6">
      <w:pPr>
        <w:pStyle w:val="DefenceDefinitionNum2"/>
      </w:pPr>
      <w:r w:rsidRPr="000E1B25">
        <w:t>establis</w:t>
      </w:r>
      <w:r w:rsidR="0017786B" w:rsidRPr="000E1B25">
        <w:t>hing</w:t>
      </w:r>
      <w:r w:rsidRPr="000E1B25">
        <w:t xml:space="preserve"> the </w:t>
      </w:r>
      <w:r w:rsidR="00453849" w:rsidRPr="00E2361C">
        <w:t>Site</w:t>
      </w:r>
      <w:r w:rsidR="0020050C" w:rsidRPr="000E1B25">
        <w:t xml:space="preserve"> (including site amenities, laydown areas and parking zones)</w:t>
      </w:r>
      <w:r w:rsidRPr="000E1B25">
        <w:t xml:space="preserve">; </w:t>
      </w:r>
    </w:p>
    <w:p w14:paraId="3B484B69" w14:textId="77777777" w:rsidR="00D77F05" w:rsidRPr="000E1B25" w:rsidRDefault="0017786B" w:rsidP="00697AC6">
      <w:pPr>
        <w:pStyle w:val="DefenceDefinitionNum2"/>
      </w:pPr>
      <w:r w:rsidRPr="000E1B25">
        <w:t xml:space="preserve">cleaning, </w:t>
      </w:r>
      <w:r w:rsidR="0020050C" w:rsidRPr="000E1B25">
        <w:t>m</w:t>
      </w:r>
      <w:r w:rsidR="00D77F05" w:rsidRPr="000E1B25">
        <w:t>aintenance, waste management</w:t>
      </w:r>
      <w:r w:rsidRPr="000E1B25">
        <w:t xml:space="preserve"> and </w:t>
      </w:r>
      <w:r w:rsidR="00D77F05" w:rsidRPr="000E1B25">
        <w:t xml:space="preserve">debris control </w:t>
      </w:r>
      <w:r w:rsidRPr="000E1B25">
        <w:t>on</w:t>
      </w:r>
      <w:r w:rsidR="00D77F05" w:rsidRPr="000E1B25">
        <w:t xml:space="preserve"> </w:t>
      </w:r>
      <w:r w:rsidR="00BF5581" w:rsidRPr="00E2361C">
        <w:t>Commonwealth</w:t>
      </w:r>
      <w:r w:rsidR="00D77F05" w:rsidRPr="000E1B25">
        <w:t xml:space="preserve"> property and the </w:t>
      </w:r>
      <w:r w:rsidR="00453849" w:rsidRPr="00E2361C">
        <w:t>Site</w:t>
      </w:r>
      <w:r w:rsidR="00D77F05" w:rsidRPr="000E1B25">
        <w:t xml:space="preserve">; </w:t>
      </w:r>
      <w:r w:rsidR="0095158B">
        <w:t>and</w:t>
      </w:r>
    </w:p>
    <w:p w14:paraId="5F81E012" w14:textId="77777777" w:rsidR="0017786B" w:rsidRPr="000E1B25" w:rsidRDefault="00247FD5" w:rsidP="00697AC6">
      <w:pPr>
        <w:pStyle w:val="DefenceDefinitionNum2"/>
      </w:pPr>
      <w:r>
        <w:t xml:space="preserve">any </w:t>
      </w:r>
      <w:r w:rsidR="0017786B" w:rsidRPr="000E1B25">
        <w:t>dangerous</w:t>
      </w:r>
      <w:r>
        <w:t xml:space="preserve"> or </w:t>
      </w:r>
      <w:r w:rsidR="0017786B" w:rsidRPr="000E1B25">
        <w:t xml:space="preserve">prohibited </w:t>
      </w:r>
      <w:r>
        <w:t xml:space="preserve">substances, material or </w:t>
      </w:r>
      <w:r w:rsidR="0017786B" w:rsidRPr="000E1B25">
        <w:t xml:space="preserve">goods </w:t>
      </w:r>
      <w:r>
        <w:t xml:space="preserve">(including </w:t>
      </w:r>
      <w:r w:rsidR="00BF5581" w:rsidRPr="00E2361C">
        <w:t>Commonwealth</w:t>
      </w:r>
      <w:r w:rsidR="0017786B" w:rsidRPr="000E1B25">
        <w:t xml:space="preserve"> property</w:t>
      </w:r>
      <w:r>
        <w:t>) o</w:t>
      </w:r>
      <w:r w:rsidR="00CF3701">
        <w:t>n</w:t>
      </w:r>
      <w:r>
        <w:t xml:space="preserve"> </w:t>
      </w:r>
      <w:r w:rsidR="0017786B" w:rsidRPr="000E1B25">
        <w:t xml:space="preserve">the </w:t>
      </w:r>
      <w:r w:rsidR="00453849" w:rsidRPr="00E2361C">
        <w:t>Site</w:t>
      </w:r>
      <w:r>
        <w:t xml:space="preserve"> relevant to the </w:t>
      </w:r>
      <w:r w:rsidR="000B3220" w:rsidRPr="00E2361C">
        <w:t>Contractor's Activities</w:t>
      </w:r>
      <w:r>
        <w:t xml:space="preserve"> and the </w:t>
      </w:r>
      <w:r w:rsidR="00D025B5" w:rsidRPr="00E2361C">
        <w:t>Works</w:t>
      </w:r>
      <w:r w:rsidR="0017786B" w:rsidRPr="000E1B25">
        <w:t>;</w:t>
      </w:r>
      <w:r w:rsidR="00361711" w:rsidRPr="000E1B25">
        <w:t xml:space="preserve"> </w:t>
      </w:r>
    </w:p>
    <w:p w14:paraId="147E0615" w14:textId="77777777" w:rsidR="0020050C" w:rsidRPr="000E1B25" w:rsidRDefault="0020050C" w:rsidP="00697AC6">
      <w:pPr>
        <w:pStyle w:val="DefenceDefinitionNum"/>
      </w:pPr>
      <w:r w:rsidRPr="000E1B25">
        <w:t xml:space="preserve">if </w:t>
      </w:r>
      <w:r w:rsidR="00FD50BF">
        <w:t xml:space="preserve">the </w:t>
      </w:r>
      <w:r w:rsidR="000B3220" w:rsidRPr="00E2361C">
        <w:t>Contractor's Activities</w:t>
      </w:r>
      <w:r w:rsidR="00FD50BF">
        <w:t xml:space="preserve"> or </w:t>
      </w:r>
      <w:r w:rsidRPr="000E1B25">
        <w:t>the</w:t>
      </w:r>
      <w:r w:rsidRPr="00E2361C">
        <w:t xml:space="preserve"> </w:t>
      </w:r>
      <w:r w:rsidR="00D025B5" w:rsidRPr="00E2361C">
        <w:t>Works</w:t>
      </w:r>
      <w:r w:rsidRPr="000E1B25">
        <w:t xml:space="preserve"> are to be carried out on or in the vicinity of an airfield, the procedure for preparation and </w:t>
      </w:r>
      <w:r w:rsidR="00076933">
        <w:t>approval</w:t>
      </w:r>
      <w:r w:rsidRPr="000E1B25">
        <w:t xml:space="preserve"> of a</w:t>
      </w:r>
      <w:r w:rsidR="00A601EF">
        <w:t xml:space="preserve"> </w:t>
      </w:r>
      <w:r w:rsidR="00A601EF" w:rsidRPr="00E2361C">
        <w:t>Method of Work Plan for Airfield Activities</w:t>
      </w:r>
      <w:r w:rsidRPr="000E1B25">
        <w:t xml:space="preserve">; </w:t>
      </w:r>
    </w:p>
    <w:p w14:paraId="41BC0A8D" w14:textId="2E79FC89" w:rsidR="00A15635" w:rsidRPr="000E1B25" w:rsidRDefault="00A15635" w:rsidP="00697AC6">
      <w:pPr>
        <w:pStyle w:val="DefenceDefinitionNum"/>
        <w:rPr>
          <w:b/>
        </w:rPr>
      </w:pPr>
      <w:r w:rsidRPr="000E1B25">
        <w:rPr>
          <w:rStyle w:val="Hyperlink"/>
          <w:color w:val="auto"/>
        </w:rPr>
        <w:t xml:space="preserve">the procedure for preparing (including tailoring) and finalising the </w:t>
      </w:r>
      <w:r w:rsidR="00453849" w:rsidRPr="00E2361C">
        <w:t>Site Management Plan</w:t>
      </w:r>
      <w:r w:rsidRPr="000E1B25">
        <w:t xml:space="preserve"> </w:t>
      </w:r>
      <w:r w:rsidR="00B54CE2">
        <w:t>under</w:t>
      </w:r>
      <w:r w:rsidRPr="000E1B25">
        <w:rPr>
          <w:rStyle w:val="Hyperlink"/>
          <w:color w:val="auto"/>
        </w:rPr>
        <w:t xml:space="preserve"> clause </w:t>
      </w:r>
      <w:r w:rsidRPr="000E1B25">
        <w:rPr>
          <w:rStyle w:val="Hyperlink"/>
          <w:color w:val="auto"/>
        </w:rPr>
        <w:fldChar w:fldCharType="begin"/>
      </w:r>
      <w:r w:rsidRPr="000E1B25">
        <w:rPr>
          <w:rStyle w:val="Hyperlink"/>
          <w:color w:val="auto"/>
        </w:rPr>
        <w:instrText xml:space="preserve"> REF _Ref100474748 \r \h  \* MERGEFORMAT </w:instrText>
      </w:r>
      <w:r w:rsidRPr="000E1B25">
        <w:rPr>
          <w:rStyle w:val="Hyperlink"/>
          <w:color w:val="auto"/>
        </w:rPr>
      </w:r>
      <w:r w:rsidRPr="000E1B25">
        <w:rPr>
          <w:rStyle w:val="Hyperlink"/>
          <w:color w:val="auto"/>
        </w:rPr>
        <w:fldChar w:fldCharType="separate"/>
      </w:r>
      <w:r w:rsidR="001C568C">
        <w:rPr>
          <w:rStyle w:val="Hyperlink"/>
          <w:color w:val="auto"/>
        </w:rPr>
        <w:t>9.2</w:t>
      </w:r>
      <w:r w:rsidRPr="000E1B25">
        <w:rPr>
          <w:rStyle w:val="Hyperlink"/>
          <w:color w:val="auto"/>
        </w:rPr>
        <w:fldChar w:fldCharType="end"/>
      </w:r>
      <w:r w:rsidRPr="000E1B25">
        <w:t xml:space="preserve">; </w:t>
      </w:r>
    </w:p>
    <w:p w14:paraId="65EDA288" w14:textId="7AFBF129" w:rsidR="00361711" w:rsidRPr="00182218" w:rsidRDefault="00361711" w:rsidP="00697AC6">
      <w:pPr>
        <w:pStyle w:val="DefenceDefinitionNum"/>
      </w:pPr>
      <w:r w:rsidRPr="00182218">
        <w:rPr>
          <w:rStyle w:val="Hyperlink"/>
          <w:color w:val="auto"/>
        </w:rPr>
        <w:t xml:space="preserve">the procedure for regularly reviewing, updating and amending the </w:t>
      </w:r>
      <w:r w:rsidR="00453849" w:rsidRPr="00E2361C">
        <w:t>Site Management Plan</w:t>
      </w:r>
      <w:r w:rsidRPr="00182218">
        <w:rPr>
          <w:rStyle w:val="Hyperlink"/>
          <w:color w:val="auto"/>
        </w:rPr>
        <w:t xml:space="preserve"> </w:t>
      </w:r>
      <w:r w:rsidR="00B54CE2">
        <w:rPr>
          <w:rStyle w:val="Hyperlink"/>
          <w:color w:val="auto"/>
        </w:rPr>
        <w:t>under</w:t>
      </w:r>
      <w:r w:rsidRPr="00182218">
        <w:rPr>
          <w:rStyle w:val="Hyperlink"/>
          <w:color w:val="auto"/>
        </w:rPr>
        <w:t xml:space="preserve"> clause </w:t>
      </w:r>
      <w:r w:rsidRPr="00182218">
        <w:rPr>
          <w:rStyle w:val="Hyperlink"/>
          <w:color w:val="auto"/>
        </w:rPr>
        <w:fldChar w:fldCharType="begin"/>
      </w:r>
      <w:r w:rsidRPr="00182218">
        <w:rPr>
          <w:rStyle w:val="Hyperlink"/>
          <w:color w:val="auto"/>
        </w:rPr>
        <w:instrText xml:space="preserve"> REF _Ref100474748 \r \h  \* MERGEFORMAT </w:instrText>
      </w:r>
      <w:r w:rsidRPr="00182218">
        <w:rPr>
          <w:rStyle w:val="Hyperlink"/>
          <w:color w:val="auto"/>
        </w:rPr>
      </w:r>
      <w:r w:rsidRPr="00182218">
        <w:rPr>
          <w:rStyle w:val="Hyperlink"/>
          <w:color w:val="auto"/>
        </w:rPr>
        <w:fldChar w:fldCharType="separate"/>
      </w:r>
      <w:r w:rsidR="001C568C">
        <w:rPr>
          <w:rStyle w:val="Hyperlink"/>
          <w:color w:val="auto"/>
        </w:rPr>
        <w:t>9.2</w:t>
      </w:r>
      <w:r w:rsidRPr="00182218">
        <w:rPr>
          <w:rStyle w:val="Hyperlink"/>
          <w:color w:val="auto"/>
        </w:rPr>
        <w:fldChar w:fldCharType="end"/>
      </w:r>
      <w:r w:rsidRPr="00182218">
        <w:rPr>
          <w:rStyle w:val="Hyperlink"/>
          <w:color w:val="auto"/>
        </w:rPr>
        <w:t xml:space="preserve"> (including as a result of any </w:t>
      </w:r>
      <w:r w:rsidR="00453849" w:rsidRPr="00E2361C">
        <w:t>Site</w:t>
      </w:r>
      <w:r w:rsidRPr="00182218">
        <w:rPr>
          <w:rStyle w:val="Hyperlink"/>
          <w:color w:val="auto"/>
        </w:rPr>
        <w:t xml:space="preserve"> management </w:t>
      </w:r>
      <w:r w:rsidRPr="00182218">
        <w:t xml:space="preserve">complaint, incident, </w:t>
      </w:r>
      <w:r w:rsidR="00B346CE" w:rsidRPr="00182218">
        <w:t xml:space="preserve">near-miss and </w:t>
      </w:r>
      <w:r w:rsidRPr="00182218">
        <w:t xml:space="preserve">other situation or accident on </w:t>
      </w:r>
      <w:r w:rsidR="00BF5581" w:rsidRPr="00E2361C">
        <w:t>Commonwealth</w:t>
      </w:r>
      <w:r w:rsidRPr="00182218">
        <w:t xml:space="preserve"> property or the </w:t>
      </w:r>
      <w:r w:rsidR="00453849" w:rsidRPr="00E2361C">
        <w:t>Site</w:t>
      </w:r>
      <w:r w:rsidRPr="00182218">
        <w:t xml:space="preserve"> during the </w:t>
      </w:r>
      <w:r w:rsidR="000B3220" w:rsidRPr="00E2361C">
        <w:t>Contractor's Activities</w:t>
      </w:r>
      <w:r w:rsidRPr="00182218">
        <w:t xml:space="preserve"> and the </w:t>
      </w:r>
      <w:r w:rsidR="00D025B5" w:rsidRPr="00E2361C">
        <w:t>Works</w:t>
      </w:r>
      <w:r w:rsidRPr="00182218">
        <w:rPr>
          <w:rStyle w:val="Hyperlink"/>
          <w:color w:val="auto"/>
        </w:rPr>
        <w:t>);</w:t>
      </w:r>
    </w:p>
    <w:p w14:paraId="6881170B" w14:textId="77777777" w:rsidR="00361711" w:rsidRPr="005D2AB6" w:rsidRDefault="00361711" w:rsidP="00697AC6">
      <w:pPr>
        <w:pStyle w:val="DefenceDefinitionNum"/>
        <w:rPr>
          <w:rStyle w:val="Hyperlink"/>
          <w:color w:val="auto"/>
        </w:rPr>
      </w:pPr>
      <w:r w:rsidRPr="005D2AB6">
        <w:rPr>
          <w:rStyle w:val="Hyperlink"/>
          <w:color w:val="auto"/>
        </w:rPr>
        <w:t xml:space="preserve">the procedure for ensuring subcontractor compliance with the </w:t>
      </w:r>
      <w:r w:rsidR="00453849" w:rsidRPr="00E2361C">
        <w:t>Site Management Plan</w:t>
      </w:r>
      <w:r w:rsidRPr="005D2AB6">
        <w:rPr>
          <w:rStyle w:val="Hyperlink"/>
          <w:color w:val="auto"/>
        </w:rPr>
        <w:t>;</w:t>
      </w:r>
    </w:p>
    <w:p w14:paraId="3B5DE075" w14:textId="77777777" w:rsidR="00361711" w:rsidRPr="00182218" w:rsidRDefault="00361711" w:rsidP="00697AC6">
      <w:pPr>
        <w:pStyle w:val="DefenceDefinitionNum"/>
        <w:rPr>
          <w:rStyle w:val="Hyperlink"/>
          <w:color w:val="auto"/>
        </w:rPr>
      </w:pPr>
      <w:r w:rsidRPr="00182218">
        <w:rPr>
          <w:color w:val="auto"/>
        </w:rPr>
        <w:t xml:space="preserve">the </w:t>
      </w:r>
      <w:r w:rsidRPr="00182218">
        <w:rPr>
          <w:rStyle w:val="Hyperlink"/>
          <w:color w:val="auto"/>
        </w:rPr>
        <w:t>procedure</w:t>
      </w:r>
      <w:r w:rsidRPr="00182218">
        <w:rPr>
          <w:color w:val="auto"/>
        </w:rPr>
        <w:t xml:space="preserve"> for </w:t>
      </w:r>
      <w:r w:rsidRPr="00182218">
        <w:rPr>
          <w:rStyle w:val="Hyperlink"/>
          <w:color w:val="auto"/>
        </w:rPr>
        <w:t xml:space="preserve">regularly identifying, controlling and monitoring possible and actual </w:t>
      </w:r>
      <w:r w:rsidR="00453849" w:rsidRPr="00E2361C">
        <w:t>Site</w:t>
      </w:r>
      <w:r w:rsidRPr="00182218">
        <w:rPr>
          <w:rStyle w:val="Hyperlink"/>
          <w:color w:val="auto"/>
        </w:rPr>
        <w:t xml:space="preserve"> management </w:t>
      </w:r>
      <w:r w:rsidRPr="00182218">
        <w:rPr>
          <w:color w:val="auto"/>
        </w:rPr>
        <w:t xml:space="preserve">impacts on </w:t>
      </w:r>
      <w:r w:rsidR="00BF5581" w:rsidRPr="00E2361C">
        <w:t>Commonwealth</w:t>
      </w:r>
      <w:r w:rsidRPr="00182218">
        <w:rPr>
          <w:color w:val="auto"/>
        </w:rPr>
        <w:t xml:space="preserve"> property and the </w:t>
      </w:r>
      <w:r w:rsidR="00453849" w:rsidRPr="00E2361C">
        <w:t>Site</w:t>
      </w:r>
      <w:r w:rsidRPr="00182218">
        <w:rPr>
          <w:color w:val="auto"/>
        </w:rPr>
        <w:t xml:space="preserve"> </w:t>
      </w:r>
      <w:r w:rsidR="00E15378" w:rsidRPr="00182218">
        <w:rPr>
          <w:color w:val="auto"/>
        </w:rPr>
        <w:t>associated</w:t>
      </w:r>
      <w:r w:rsidRPr="00182218">
        <w:rPr>
          <w:color w:val="auto"/>
        </w:rPr>
        <w:t xml:space="preserve"> with the </w:t>
      </w:r>
      <w:r w:rsidR="000B3220" w:rsidRPr="00E2361C">
        <w:t>Contractor's Activities</w:t>
      </w:r>
      <w:r w:rsidRPr="00182218">
        <w:rPr>
          <w:color w:val="auto"/>
        </w:rPr>
        <w:t xml:space="preserve"> and the </w:t>
      </w:r>
      <w:r w:rsidR="00D025B5" w:rsidRPr="00E2361C">
        <w:t>Works</w:t>
      </w:r>
      <w:r w:rsidRPr="00182218">
        <w:rPr>
          <w:rStyle w:val="Hyperlink"/>
          <w:color w:val="auto"/>
        </w:rPr>
        <w:t xml:space="preserve">, including the procedures for recording, reporting, responding to and finalising: </w:t>
      </w:r>
    </w:p>
    <w:p w14:paraId="1B78ABB8" w14:textId="77777777" w:rsidR="00361711" w:rsidRPr="00182218" w:rsidRDefault="00361711" w:rsidP="00697AC6">
      <w:pPr>
        <w:pStyle w:val="DefenceDefinitionNum2"/>
      </w:pPr>
      <w:r w:rsidRPr="00182218">
        <w:rPr>
          <w:rStyle w:val="Hyperlink"/>
          <w:color w:val="auto"/>
        </w:rPr>
        <w:t xml:space="preserve">matters arising </w:t>
      </w:r>
      <w:r w:rsidR="005D3B60">
        <w:rPr>
          <w:rStyle w:val="Hyperlink"/>
          <w:color w:val="auto"/>
        </w:rPr>
        <w:t xml:space="preserve">out of or </w:t>
      </w:r>
      <w:r w:rsidRPr="00182218">
        <w:rPr>
          <w:rStyle w:val="Hyperlink"/>
          <w:color w:val="auto"/>
        </w:rPr>
        <w:t>in connection with such identification, control and monitoring</w:t>
      </w:r>
      <w:r w:rsidRPr="00182218">
        <w:t xml:space="preserve">; and </w:t>
      </w:r>
    </w:p>
    <w:p w14:paraId="7F6062B2" w14:textId="77777777" w:rsidR="00361711" w:rsidRPr="00182218" w:rsidRDefault="00361711" w:rsidP="00697AC6">
      <w:pPr>
        <w:pStyle w:val="DefenceDefinitionNum2"/>
        <w:rPr>
          <w:rStyle w:val="Hyperlink"/>
          <w:color w:val="auto"/>
        </w:rPr>
      </w:pPr>
      <w:r w:rsidRPr="00182218">
        <w:t>complaints, incidents</w:t>
      </w:r>
      <w:r w:rsidR="00B346CE" w:rsidRPr="00182218">
        <w:t>, near-misses</w:t>
      </w:r>
      <w:r w:rsidRPr="00182218">
        <w:t xml:space="preserve"> and other situations or accidents on </w:t>
      </w:r>
      <w:r w:rsidR="00BF5581" w:rsidRPr="00E2361C">
        <w:t>Commonwealth</w:t>
      </w:r>
      <w:r w:rsidRPr="00182218">
        <w:t xml:space="preserve"> property and the </w:t>
      </w:r>
      <w:r w:rsidR="00453849" w:rsidRPr="00E2361C">
        <w:t>Site</w:t>
      </w:r>
      <w:r w:rsidRPr="00182218">
        <w:t xml:space="preserve"> during the </w:t>
      </w:r>
      <w:r w:rsidR="000B3220" w:rsidRPr="00E2361C">
        <w:t>Contractor's Activities</w:t>
      </w:r>
      <w:r w:rsidRPr="00182218">
        <w:t xml:space="preserve"> and the </w:t>
      </w:r>
      <w:r w:rsidR="00D025B5" w:rsidRPr="00E2361C">
        <w:t>Works</w:t>
      </w:r>
      <w:r w:rsidRPr="00182218">
        <w:rPr>
          <w:rStyle w:val="Hyperlink"/>
          <w:color w:val="auto"/>
        </w:rPr>
        <w:t xml:space="preserve">; </w:t>
      </w:r>
    </w:p>
    <w:p w14:paraId="2FB730FD" w14:textId="77777777" w:rsidR="00361711" w:rsidRPr="002832F6" w:rsidRDefault="00361711" w:rsidP="00E941B6">
      <w:pPr>
        <w:pStyle w:val="DefenceDefinitionNum"/>
        <w:rPr>
          <w:rStyle w:val="Hyperlink"/>
          <w:color w:val="auto"/>
        </w:rPr>
      </w:pPr>
      <w:r w:rsidRPr="002832F6">
        <w:rPr>
          <w:rStyle w:val="Hyperlink"/>
          <w:color w:val="auto"/>
        </w:rPr>
        <w:t xml:space="preserve">the procedure for regular auditing or other monitoring of </w:t>
      </w:r>
      <w:r w:rsidR="00455CCE" w:rsidRPr="00E2361C">
        <w:t>Contractor</w:t>
      </w:r>
      <w:r w:rsidRPr="002832F6">
        <w:rPr>
          <w:color w:val="auto"/>
        </w:rPr>
        <w:t xml:space="preserve"> and subcontractor</w:t>
      </w:r>
      <w:r w:rsidRPr="002832F6">
        <w:rPr>
          <w:rStyle w:val="Hyperlink"/>
          <w:color w:val="auto"/>
        </w:rPr>
        <w:t xml:space="preserve"> compliance with</w:t>
      </w:r>
      <w:r w:rsidRPr="00697AC6">
        <w:t xml:space="preserve"> </w:t>
      </w:r>
      <w:r w:rsidRPr="002832F6">
        <w:rPr>
          <w:rStyle w:val="Hyperlink"/>
          <w:color w:val="auto"/>
        </w:rPr>
        <w:t xml:space="preserve">the </w:t>
      </w:r>
      <w:r w:rsidR="00453849" w:rsidRPr="00E2361C">
        <w:t>Site Management Plan</w:t>
      </w:r>
      <w:r w:rsidRPr="002832F6">
        <w:rPr>
          <w:rStyle w:val="Hyperlink"/>
          <w:color w:val="auto"/>
        </w:rPr>
        <w:t xml:space="preserve">, including the procedures for recording, reporting, responding to and finalising: </w:t>
      </w:r>
    </w:p>
    <w:p w14:paraId="21DF2A29" w14:textId="77777777" w:rsidR="00361711" w:rsidRPr="002832F6" w:rsidRDefault="00361711" w:rsidP="00697AC6">
      <w:pPr>
        <w:pStyle w:val="DefenceDefinitionNum2"/>
        <w:rPr>
          <w:rStyle w:val="Hyperlink"/>
          <w:color w:val="auto"/>
        </w:rPr>
      </w:pPr>
      <w:r w:rsidRPr="002832F6">
        <w:rPr>
          <w:rStyle w:val="Hyperlink"/>
          <w:color w:val="auto"/>
        </w:rPr>
        <w:t xml:space="preserve">matters arising </w:t>
      </w:r>
      <w:r w:rsidR="005D3B60">
        <w:rPr>
          <w:rStyle w:val="Hyperlink"/>
          <w:color w:val="auto"/>
        </w:rPr>
        <w:t xml:space="preserve">out of or </w:t>
      </w:r>
      <w:r w:rsidRPr="002832F6">
        <w:rPr>
          <w:rStyle w:val="Hyperlink"/>
          <w:color w:val="auto"/>
        </w:rPr>
        <w:t xml:space="preserve">in connection with such audits or other monitoring; and </w:t>
      </w:r>
    </w:p>
    <w:p w14:paraId="09612EFB" w14:textId="77777777" w:rsidR="00361711" w:rsidRPr="002832F6" w:rsidRDefault="00361711" w:rsidP="00697AC6">
      <w:pPr>
        <w:pStyle w:val="DefenceDefinitionNum2"/>
        <w:rPr>
          <w:rStyle w:val="Hyperlink"/>
          <w:color w:val="auto"/>
        </w:rPr>
      </w:pPr>
      <w:r w:rsidRPr="002832F6">
        <w:t>complaints, incidents</w:t>
      </w:r>
      <w:r w:rsidR="00B346CE" w:rsidRPr="002832F6">
        <w:t>, near-misses</w:t>
      </w:r>
      <w:r w:rsidRPr="002832F6">
        <w:t xml:space="preserve"> and other situations or accidents on </w:t>
      </w:r>
      <w:r w:rsidR="00BF5581" w:rsidRPr="00E2361C">
        <w:t>Commonwealth</w:t>
      </w:r>
      <w:r w:rsidRPr="002832F6">
        <w:t xml:space="preserve"> property and the </w:t>
      </w:r>
      <w:r w:rsidR="00453849" w:rsidRPr="00E2361C">
        <w:t>Site</w:t>
      </w:r>
      <w:r w:rsidRPr="002832F6">
        <w:t xml:space="preserve"> during the </w:t>
      </w:r>
      <w:r w:rsidR="000B3220" w:rsidRPr="00E2361C">
        <w:t>Contractor's Activities</w:t>
      </w:r>
      <w:r w:rsidRPr="002832F6">
        <w:t xml:space="preserve"> and the </w:t>
      </w:r>
      <w:r w:rsidR="00D025B5" w:rsidRPr="00E2361C">
        <w:t>Works</w:t>
      </w:r>
      <w:r w:rsidRPr="002832F6">
        <w:rPr>
          <w:rStyle w:val="Hyperlink"/>
          <w:color w:val="auto"/>
        </w:rPr>
        <w:t xml:space="preserve">; </w:t>
      </w:r>
    </w:p>
    <w:p w14:paraId="7053FC9E" w14:textId="77777777" w:rsidR="0026799C" w:rsidRDefault="0026799C" w:rsidP="00697AC6">
      <w:pPr>
        <w:pStyle w:val="DefenceDefinitionNum"/>
        <w:rPr>
          <w:color w:val="auto"/>
        </w:rPr>
      </w:pPr>
      <w:r w:rsidRPr="006E21BA">
        <w:rPr>
          <w:color w:val="auto"/>
        </w:rPr>
        <w:t>to the extent that the Contractor's Activities include any demolition, procedures for obtaining approval from the Contract Administrator prior to undertaking such demolition and otherwise complying with any applicable Statutory Requirements</w:t>
      </w:r>
      <w:r w:rsidR="001343E9">
        <w:rPr>
          <w:color w:val="auto"/>
        </w:rPr>
        <w:t xml:space="preserve"> (and any relevant Contractor HOTO Obligation)</w:t>
      </w:r>
      <w:r w:rsidRPr="006E21BA">
        <w:rPr>
          <w:color w:val="auto"/>
        </w:rPr>
        <w:t xml:space="preserve"> in relation to such demolition</w:t>
      </w:r>
      <w:r>
        <w:rPr>
          <w:color w:val="auto"/>
        </w:rPr>
        <w:t>;</w:t>
      </w:r>
    </w:p>
    <w:p w14:paraId="610F2465" w14:textId="77777777" w:rsidR="00361711" w:rsidRPr="002832F6" w:rsidRDefault="00361711" w:rsidP="00697AC6">
      <w:pPr>
        <w:pStyle w:val="DefenceDefinitionNum"/>
        <w:rPr>
          <w:color w:val="auto"/>
        </w:rPr>
      </w:pPr>
      <w:r w:rsidRPr="002832F6">
        <w:rPr>
          <w:color w:val="auto"/>
        </w:rPr>
        <w:t xml:space="preserve">the additional matters specified in the </w:t>
      </w:r>
      <w:r w:rsidR="000B3220" w:rsidRPr="00E2361C">
        <w:t>Contract Particulars</w:t>
      </w:r>
      <w:r w:rsidRPr="002832F6">
        <w:rPr>
          <w:color w:val="auto"/>
        </w:rPr>
        <w:t xml:space="preserve">; and </w:t>
      </w:r>
    </w:p>
    <w:p w14:paraId="1CF41F38" w14:textId="77777777" w:rsidR="00361711" w:rsidRPr="002832F6" w:rsidRDefault="00361711" w:rsidP="00697AC6">
      <w:pPr>
        <w:pStyle w:val="DefenceDefinitionNum"/>
      </w:pPr>
      <w:r w:rsidRPr="002832F6">
        <w:t>any other matters required by</w:t>
      </w:r>
      <w:r w:rsidR="00797F8B">
        <w:t xml:space="preserve"> the</w:t>
      </w:r>
      <w:r w:rsidRPr="002832F6">
        <w:t>:</w:t>
      </w:r>
    </w:p>
    <w:p w14:paraId="5C5E69BB" w14:textId="77777777" w:rsidR="00361711" w:rsidRPr="00697AC6" w:rsidRDefault="008A3BB2" w:rsidP="00697AC6">
      <w:pPr>
        <w:pStyle w:val="DefenceDefinitionNum2"/>
      </w:pPr>
      <w:r w:rsidRPr="00E2361C">
        <w:t>Contract</w:t>
      </w:r>
      <w:r w:rsidR="00361711" w:rsidRPr="00697AC6">
        <w:t xml:space="preserve">; or </w:t>
      </w:r>
    </w:p>
    <w:p w14:paraId="2D0B023A" w14:textId="77777777" w:rsidR="00361711" w:rsidRPr="00697AC6" w:rsidRDefault="00944B08" w:rsidP="00697AC6">
      <w:pPr>
        <w:pStyle w:val="DefenceDefinitionNum2"/>
      </w:pPr>
      <w:r w:rsidRPr="00E2361C">
        <w:t>Contract Administrator</w:t>
      </w:r>
      <w:r w:rsidR="00361711" w:rsidRPr="00697AC6">
        <w:t>.</w:t>
      </w:r>
    </w:p>
    <w:p w14:paraId="1A613600" w14:textId="77777777" w:rsidR="00DA7739" w:rsidRPr="005D2C6B" w:rsidRDefault="00DA7739" w:rsidP="00DE2244">
      <w:pPr>
        <w:pStyle w:val="DefenceBoldNormal"/>
      </w:pPr>
      <w:bookmarkStart w:id="133" w:name="SpecialConditions"/>
      <w:r w:rsidRPr="005D2C6B">
        <w:t>Special Conditions</w:t>
      </w:r>
      <w:bookmarkEnd w:id="133"/>
    </w:p>
    <w:p w14:paraId="1E616A0E" w14:textId="273AA686" w:rsidR="00DA7739" w:rsidRPr="005D2C6B" w:rsidRDefault="00DA7739" w:rsidP="00DE2244">
      <w:pPr>
        <w:pStyle w:val="DefenceDefinition0"/>
      </w:pPr>
      <w:r w:rsidRPr="005D2C6B">
        <w:t xml:space="preserve">The </w:t>
      </w:r>
      <w:r w:rsidR="00127317">
        <w:t xml:space="preserve">special conditions </w:t>
      </w:r>
      <w:r w:rsidR="008E571F">
        <w:t xml:space="preserve">as set out </w:t>
      </w:r>
      <w:r w:rsidR="00127317">
        <w:t xml:space="preserve">in </w:t>
      </w:r>
      <w:r w:rsidR="008D0CF2">
        <w:fldChar w:fldCharType="begin"/>
      </w:r>
      <w:r w:rsidR="008D0CF2">
        <w:instrText xml:space="preserve"> REF _Ref134521300 \n \h </w:instrText>
      </w:r>
      <w:r w:rsidR="008D0CF2">
        <w:fldChar w:fldCharType="separate"/>
      </w:r>
      <w:r w:rsidR="001C568C">
        <w:t>Annexure 2</w:t>
      </w:r>
      <w:r w:rsidR="008D0CF2">
        <w:fldChar w:fldCharType="end"/>
      </w:r>
      <w:r w:rsidRPr="005D2C6B">
        <w:t>.</w:t>
      </w:r>
    </w:p>
    <w:p w14:paraId="1A2E5C93" w14:textId="77777777" w:rsidR="00DA7739" w:rsidRPr="005D2C6B" w:rsidRDefault="00DA7739" w:rsidP="00DE2244">
      <w:pPr>
        <w:pStyle w:val="DefenceBoldNormal"/>
      </w:pPr>
      <w:bookmarkStart w:id="134" w:name="Stage"/>
      <w:r w:rsidRPr="005D2C6B">
        <w:t>Stage</w:t>
      </w:r>
      <w:bookmarkEnd w:id="134"/>
    </w:p>
    <w:p w14:paraId="7FA243CC" w14:textId="77777777" w:rsidR="008C6FF7" w:rsidRDefault="00DA7739" w:rsidP="00817CE2">
      <w:pPr>
        <w:pStyle w:val="DefenceDefinition0"/>
      </w:pPr>
      <w:r w:rsidRPr="005D2C6B">
        <w:t xml:space="preserve">A stage of the </w:t>
      </w:r>
      <w:r w:rsidR="00D025B5" w:rsidRPr="00E2361C">
        <w:t>Works</w:t>
      </w:r>
      <w:r w:rsidR="003021E3" w:rsidRPr="005D2C6B">
        <w:t xml:space="preserve"> </w:t>
      </w:r>
      <w:r w:rsidR="0038669C">
        <w:t>specified</w:t>
      </w:r>
      <w:r w:rsidR="0038669C" w:rsidRPr="005D2C6B">
        <w:t xml:space="preserve"> </w:t>
      </w:r>
      <w:r w:rsidRPr="005D2C6B">
        <w:t xml:space="preserve">in the </w:t>
      </w:r>
      <w:r w:rsidR="000B3220" w:rsidRPr="00E2361C">
        <w:t>Contract Particulars</w:t>
      </w:r>
      <w:r w:rsidR="003021E3" w:rsidRPr="005D2C6B">
        <w:t>.</w:t>
      </w:r>
    </w:p>
    <w:p w14:paraId="0F0FE57E" w14:textId="77777777" w:rsidR="008C6FF7" w:rsidRDefault="008C6FF7" w:rsidP="008C6FF7">
      <w:pPr>
        <w:pStyle w:val="DefenceBoldNormal"/>
      </w:pPr>
      <w:r w:rsidRPr="00323844">
        <w:t xml:space="preserve">Statement of Tax Record </w:t>
      </w:r>
      <w:r w:rsidRPr="00A2596A">
        <w:rPr>
          <w:b w:val="0"/>
        </w:rPr>
        <w:t>or</w:t>
      </w:r>
      <w:r w:rsidRPr="00760671">
        <w:t xml:space="preserve"> </w:t>
      </w:r>
      <w:bookmarkStart w:id="135" w:name="STR"/>
      <w:r w:rsidRPr="00760671">
        <w:t>STR</w:t>
      </w:r>
      <w:bookmarkEnd w:id="135"/>
    </w:p>
    <w:p w14:paraId="6FE3DA54" w14:textId="504275B4" w:rsidR="00DC024A" w:rsidRPr="005D2C6B" w:rsidRDefault="008C6FF7" w:rsidP="008C6FF7">
      <w:pPr>
        <w:pStyle w:val="DefenceDefinition0"/>
      </w:pPr>
      <w:r w:rsidRPr="00224445">
        <w:t xml:space="preserve">Has the meaning </w:t>
      </w:r>
      <w:r>
        <w:t xml:space="preserve">given </w:t>
      </w:r>
      <w:r w:rsidRPr="00224445">
        <w:t xml:space="preserve">in the </w:t>
      </w:r>
      <w:r w:rsidR="00E96F59">
        <w:t>Shadow</w:t>
      </w:r>
      <w:r w:rsidR="00E96F59" w:rsidRPr="00E2361C">
        <w:t xml:space="preserve"> </w:t>
      </w:r>
      <w:r w:rsidRPr="00E2361C">
        <w:t>Economy Procurement Connected Policy</w:t>
      </w:r>
      <w:r w:rsidRPr="00224445">
        <w:t>.</w:t>
      </w:r>
      <w:r w:rsidR="003021E3" w:rsidRPr="005D2C6B">
        <w:t xml:space="preserve"> </w:t>
      </w:r>
    </w:p>
    <w:p w14:paraId="133BB444" w14:textId="77777777" w:rsidR="00DA7739" w:rsidRPr="005D2C6B" w:rsidRDefault="00DA7739" w:rsidP="00DE2244">
      <w:pPr>
        <w:pStyle w:val="DefenceBoldNormal"/>
      </w:pPr>
      <w:bookmarkStart w:id="136" w:name="StatutoryRequirements"/>
      <w:r w:rsidRPr="005D2C6B">
        <w:t>Statutory Requirements</w:t>
      </w:r>
      <w:bookmarkEnd w:id="136"/>
    </w:p>
    <w:p w14:paraId="747F4FF8" w14:textId="77777777" w:rsidR="00DA7739" w:rsidRPr="005D2C6B" w:rsidRDefault="00F421E7" w:rsidP="00DE2244">
      <w:pPr>
        <w:pStyle w:val="DefenceDefinition0"/>
      </w:pPr>
      <w:r w:rsidRPr="005D2C6B">
        <w:t>Means:</w:t>
      </w:r>
    </w:p>
    <w:p w14:paraId="532BD0EF" w14:textId="77777777" w:rsidR="00DA7739" w:rsidRPr="005D2C6B" w:rsidRDefault="00F421E7" w:rsidP="00D33BF3">
      <w:pPr>
        <w:pStyle w:val="DefenceDefinitionNum"/>
        <w:tabs>
          <w:tab w:val="clear" w:pos="964"/>
          <w:tab w:val="num" w:pos="0"/>
        </w:tabs>
      </w:pPr>
      <w:r w:rsidRPr="005D2C6B">
        <w:t xml:space="preserve">any </w:t>
      </w:r>
      <w:r w:rsidR="00DA7739" w:rsidRPr="005D2C6B">
        <w:t xml:space="preserve">law </w:t>
      </w:r>
      <w:r w:rsidRPr="005D2C6B">
        <w:t xml:space="preserve">applicable to the </w:t>
      </w:r>
      <w:r w:rsidR="000B3220" w:rsidRPr="00E2361C">
        <w:t>Contractor's Activities</w:t>
      </w:r>
      <w:r w:rsidR="00FD50BF">
        <w:t xml:space="preserve"> </w:t>
      </w:r>
      <w:r w:rsidR="008B061A">
        <w:t xml:space="preserve">or </w:t>
      </w:r>
      <w:r w:rsidR="00FD50BF">
        <w:t>th</w:t>
      </w:r>
      <w:r w:rsidR="00A650BB">
        <w:t xml:space="preserve">e </w:t>
      </w:r>
      <w:r w:rsidR="00D025B5" w:rsidRPr="00E2361C">
        <w:t>Works</w:t>
      </w:r>
      <w:r w:rsidR="00DA7739" w:rsidRPr="005D2C6B">
        <w:t xml:space="preserve">, including Acts, ordinances, regulations, by-laws and other subordinate legislation; </w:t>
      </w:r>
    </w:p>
    <w:p w14:paraId="52FB33C5" w14:textId="5127B223" w:rsidR="00DA7739" w:rsidRPr="005D2C6B" w:rsidRDefault="00B546B2" w:rsidP="00D33BF3">
      <w:pPr>
        <w:pStyle w:val="DefenceDefinitionNum"/>
        <w:tabs>
          <w:tab w:val="clear" w:pos="964"/>
          <w:tab w:val="num" w:pos="0"/>
        </w:tabs>
      </w:pPr>
      <w:r w:rsidRPr="00E2361C">
        <w:t>Approval</w:t>
      </w:r>
      <w:r w:rsidR="002624C0" w:rsidRPr="00E2361C">
        <w:t>s</w:t>
      </w:r>
      <w:r w:rsidR="00DA7739" w:rsidRPr="005D2C6B">
        <w:t xml:space="preserve"> (including </w:t>
      </w:r>
      <w:r w:rsidR="0004060D">
        <w:t xml:space="preserve">the Environmental Clearance Certificate and </w:t>
      </w:r>
      <w:r w:rsidR="00DA7739" w:rsidRPr="005D2C6B">
        <w:t xml:space="preserve">any condition or requirement under </w:t>
      </w:r>
      <w:r w:rsidR="00247FD5">
        <w:t xml:space="preserve">an </w:t>
      </w:r>
      <w:r w:rsidR="00CC399D" w:rsidRPr="00E2361C">
        <w:t>Approval</w:t>
      </w:r>
      <w:r w:rsidR="00DA7739" w:rsidRPr="005D2C6B">
        <w:t xml:space="preserve">); </w:t>
      </w:r>
    </w:p>
    <w:p w14:paraId="09FDE955" w14:textId="77777777" w:rsidR="008E571F" w:rsidRDefault="006D6E25" w:rsidP="008E571F">
      <w:pPr>
        <w:pStyle w:val="DefenceDefinitionNum"/>
        <w:tabs>
          <w:tab w:val="clear" w:pos="964"/>
          <w:tab w:val="num" w:pos="0"/>
        </w:tabs>
      </w:pPr>
      <w:r>
        <w:t>Governmental</w:t>
      </w:r>
      <w:r w:rsidRPr="00E2361C">
        <w:t xml:space="preserve"> </w:t>
      </w:r>
      <w:r w:rsidR="002A3FB8" w:rsidRPr="00E2361C">
        <w:t>Requirements</w:t>
      </w:r>
      <w:r w:rsidR="00DC024A" w:rsidRPr="005D2C6B">
        <w:t xml:space="preserve">; </w:t>
      </w:r>
    </w:p>
    <w:p w14:paraId="6CED1068" w14:textId="77777777" w:rsidR="00DA7739" w:rsidRPr="005D2C6B" w:rsidRDefault="008E571F" w:rsidP="008E571F">
      <w:pPr>
        <w:pStyle w:val="DefenceDefinitionNum"/>
        <w:tabs>
          <w:tab w:val="clear" w:pos="964"/>
          <w:tab w:val="num" w:pos="0"/>
        </w:tabs>
      </w:pPr>
      <w:r>
        <w:t>Information Security Requirements</w:t>
      </w:r>
      <w:r w:rsidRPr="005D2C6B">
        <w:t xml:space="preserve"> </w:t>
      </w:r>
      <w:r w:rsidR="00DC024A" w:rsidRPr="005D2C6B">
        <w:t>and</w:t>
      </w:r>
    </w:p>
    <w:p w14:paraId="5D9B5E44" w14:textId="77777777" w:rsidR="00DC024A" w:rsidRPr="005D2C6B" w:rsidRDefault="00080DFE" w:rsidP="00080DFE">
      <w:pPr>
        <w:pStyle w:val="DefenceDefinitionNum"/>
      </w:pPr>
      <w:r w:rsidRPr="00080DFE">
        <w:t>any additio</w:t>
      </w:r>
      <w:r w:rsidR="00817A2B">
        <w:t xml:space="preserve">nal requirements set out in the </w:t>
      </w:r>
      <w:r w:rsidRPr="00080DFE">
        <w:t>Contract Particulars</w:t>
      </w:r>
      <w:r w:rsidR="009C5FBA" w:rsidRPr="005D2C6B">
        <w:t>.</w:t>
      </w:r>
    </w:p>
    <w:p w14:paraId="2C7C338A" w14:textId="77777777" w:rsidR="00E602A0" w:rsidRDefault="00E602A0" w:rsidP="00E602A0">
      <w:pPr>
        <w:pStyle w:val="DefenceBoldNormal"/>
      </w:pPr>
      <w:bookmarkStart w:id="137" w:name="SubcontractorDeedofCovenant"/>
      <w:r>
        <w:t>Strategic Interest Issue</w:t>
      </w:r>
    </w:p>
    <w:p w14:paraId="33D210FF" w14:textId="77777777" w:rsidR="00E602A0" w:rsidRPr="003A7CFE" w:rsidRDefault="00E602A0" w:rsidP="00E602A0">
      <w:pPr>
        <w:pStyle w:val="DefenceDefinition0"/>
      </w:pPr>
      <w:r>
        <w:t>A</w:t>
      </w:r>
      <w:r w:rsidRPr="00487255">
        <w:t xml:space="preserve">ny issue that involves an actual, potential or perceived risk of an adverse effect on the </w:t>
      </w:r>
      <w:r w:rsidR="00D76DA7">
        <w:t xml:space="preserve">Commonwealth's international or diplomatic interests or relationships (including with the Host Nation) or </w:t>
      </w:r>
      <w:r w:rsidR="003F2CA7" w:rsidRPr="007B04B4">
        <w:t>national security</w:t>
      </w:r>
      <w:r w:rsidR="003F2CA7" w:rsidRPr="00487255">
        <w:t xml:space="preserve"> </w:t>
      </w:r>
      <w:r w:rsidRPr="00487255">
        <w:t>interests including:</w:t>
      </w:r>
    </w:p>
    <w:p w14:paraId="1CE2D4A4" w14:textId="77777777" w:rsidR="00E602A0" w:rsidRPr="003A7CFE" w:rsidRDefault="00E602A0" w:rsidP="008D2474">
      <w:pPr>
        <w:pStyle w:val="DefenceDefinitionNum"/>
        <w:numPr>
          <w:ilvl w:val="1"/>
          <w:numId w:val="9"/>
        </w:numPr>
      </w:pPr>
      <w:r w:rsidRPr="003A7CFE">
        <w:t xml:space="preserve">protecting Australia’s national </w:t>
      </w:r>
      <w:r w:rsidR="00184DD0">
        <w:t>interests</w:t>
      </w:r>
      <w:r w:rsidRPr="003A7CFE">
        <w:t xml:space="preserve">, in accordance with </w:t>
      </w:r>
      <w:r>
        <w:t xml:space="preserve">all </w:t>
      </w:r>
      <w:r w:rsidRPr="00B644E7">
        <w:t>Statutory Requirements</w:t>
      </w:r>
      <w:r>
        <w:t xml:space="preserve"> of Australia </w:t>
      </w:r>
      <w:r w:rsidRPr="00402F49">
        <w:t xml:space="preserve">(including the </w:t>
      </w:r>
      <w:r w:rsidR="003F2CA7">
        <w:t>Information Security Requirements</w:t>
      </w:r>
      <w:r w:rsidRPr="00402F49">
        <w:t>)</w:t>
      </w:r>
      <w:r w:rsidRPr="003A7CFE">
        <w:t xml:space="preserve">; </w:t>
      </w:r>
    </w:p>
    <w:p w14:paraId="45044E6D" w14:textId="77777777" w:rsidR="00E602A0" w:rsidRPr="003A7CFE" w:rsidRDefault="00E602A0" w:rsidP="00E602A0">
      <w:pPr>
        <w:pStyle w:val="DefenceDefinitionNum"/>
      </w:pPr>
      <w:r w:rsidRPr="003A7CFE">
        <w:t>ensuring that the whole (or any part</w:t>
      </w:r>
      <w:r w:rsidR="00D76DA7">
        <w:t>)</w:t>
      </w:r>
      <w:r w:rsidRPr="003A7CFE">
        <w:t xml:space="preserve"> of the </w:t>
      </w:r>
      <w:r w:rsidR="003F2CA7">
        <w:rPr>
          <w:color w:val="auto"/>
        </w:rPr>
        <w:t>Sensitive and Classified</w:t>
      </w:r>
      <w:r w:rsidR="003F2CA7" w:rsidRPr="00D879ED">
        <w:rPr>
          <w:color w:val="auto"/>
        </w:rPr>
        <w:t xml:space="preserve"> </w:t>
      </w:r>
      <w:r w:rsidRPr="00B644E7">
        <w:t>Information</w:t>
      </w:r>
      <w:r w:rsidRPr="003A7CFE">
        <w:t xml:space="preserve"> is not exported (or capable of being exported) outside of Australia or is not disclosed or transmitted (or capable of being disclosed or transmitted) to any person who does not hold (or is not eligible to hold) an Australian </w:t>
      </w:r>
      <w:r>
        <w:t xml:space="preserve">Department of </w:t>
      </w:r>
      <w:r w:rsidRPr="003A7CFE">
        <w:t xml:space="preserve">Defence security clearance, unless the </w:t>
      </w:r>
      <w:r w:rsidRPr="00B644E7">
        <w:t>Commonwealth</w:t>
      </w:r>
      <w:r w:rsidRPr="003A7CFE">
        <w:t xml:space="preserve"> has given its prior written consent (in its absolute discretion);</w:t>
      </w:r>
      <w:r>
        <w:t xml:space="preserve"> and </w:t>
      </w:r>
    </w:p>
    <w:p w14:paraId="514183F0" w14:textId="77777777" w:rsidR="00E602A0" w:rsidRPr="00067F81" w:rsidRDefault="00E602A0" w:rsidP="00937DEA">
      <w:pPr>
        <w:pStyle w:val="DefenceDefinitionNum"/>
      </w:pPr>
      <w:r w:rsidRPr="0081745D">
        <w:t>ensuring</w:t>
      </w:r>
      <w:r w:rsidRPr="00937DEA">
        <w:rPr>
          <w:b/>
        </w:rPr>
        <w:t xml:space="preserve"> </w:t>
      </w:r>
      <w:r w:rsidRPr="00067F81">
        <w:t xml:space="preserve">compliance by the Contractor with Australia’s national security requirements, in accordance with all Statutory Requirements of Australia (including the </w:t>
      </w:r>
      <w:r w:rsidR="003F2CA7">
        <w:t>Information Security Requirements</w:t>
      </w:r>
      <w:r w:rsidRPr="00067F81">
        <w:t>).</w:t>
      </w:r>
      <w:r w:rsidRPr="00937DEA">
        <w:rPr>
          <w:b/>
        </w:rPr>
        <w:t xml:space="preserve"> </w:t>
      </w:r>
    </w:p>
    <w:p w14:paraId="596F6DF2" w14:textId="77777777" w:rsidR="00DA7739" w:rsidRPr="005D2C6B" w:rsidRDefault="00DA7739" w:rsidP="00E602A0">
      <w:pPr>
        <w:pStyle w:val="DefenceBoldNormal"/>
      </w:pPr>
      <w:r w:rsidRPr="005D2C6B">
        <w:t>Subcontractor Deed of Covenant</w:t>
      </w:r>
      <w:bookmarkEnd w:id="137"/>
    </w:p>
    <w:p w14:paraId="22D9BC00" w14:textId="77777777" w:rsidR="00B55F61" w:rsidRPr="005D2C6B" w:rsidRDefault="00DA7739" w:rsidP="009C5FBA">
      <w:pPr>
        <w:pStyle w:val="DefenceDefinition0"/>
        <w:numPr>
          <w:ilvl w:val="0"/>
          <w:numId w:val="0"/>
        </w:numPr>
      </w:pPr>
      <w:r w:rsidRPr="005D2C6B">
        <w:t xml:space="preserve">A subcontractor deed of covenant in the form set out in the </w:t>
      </w:r>
      <w:r w:rsidRPr="00E2361C">
        <w:t>Schedule of Collateral Documents</w:t>
      </w:r>
      <w:r w:rsidRPr="005D2C6B">
        <w:t>.</w:t>
      </w:r>
    </w:p>
    <w:p w14:paraId="160E12BC" w14:textId="77777777" w:rsidR="004315CF" w:rsidRPr="005D2C6B" w:rsidRDefault="004315CF" w:rsidP="00697AC6">
      <w:pPr>
        <w:pStyle w:val="DefenceBoldNormal"/>
      </w:pPr>
      <w:bookmarkStart w:id="138" w:name="SubcontractorDesignCertificate"/>
      <w:r w:rsidRPr="005D2C6B">
        <w:t>Subcontractor Design Certificate</w:t>
      </w:r>
      <w:bookmarkEnd w:id="138"/>
    </w:p>
    <w:p w14:paraId="34F17BC2" w14:textId="77777777" w:rsidR="004315CF" w:rsidRPr="005D2C6B" w:rsidRDefault="00B6522C" w:rsidP="004315CF">
      <w:pPr>
        <w:pStyle w:val="DefenceNormal"/>
      </w:pPr>
      <w:r>
        <w:t xml:space="preserve">A subcontractor design </w:t>
      </w:r>
      <w:r w:rsidR="004315CF" w:rsidRPr="005D2C6B">
        <w:t xml:space="preserve">certificate </w:t>
      </w:r>
      <w:r>
        <w:t xml:space="preserve">in the form </w:t>
      </w:r>
      <w:r w:rsidR="004315CF" w:rsidRPr="005D2C6B">
        <w:t xml:space="preserve">set out in the </w:t>
      </w:r>
      <w:r w:rsidR="00242353" w:rsidRPr="00E2361C">
        <w:t>Schedule of Collateral Documents</w:t>
      </w:r>
      <w:r w:rsidR="004315CF" w:rsidRPr="005D2C6B">
        <w:t>.</w:t>
      </w:r>
    </w:p>
    <w:p w14:paraId="2F258391" w14:textId="77777777" w:rsidR="00EC67F7" w:rsidRPr="005D2C6B" w:rsidRDefault="00EC67F7" w:rsidP="00697AC6">
      <w:pPr>
        <w:pStyle w:val="DefenceBoldNormal"/>
      </w:pPr>
      <w:bookmarkStart w:id="139" w:name="TableofVariationRatesandPrices"/>
      <w:r w:rsidRPr="005D2C6B">
        <w:t>Table of Variation Rates and Prices</w:t>
      </w:r>
      <w:bookmarkEnd w:id="139"/>
    </w:p>
    <w:p w14:paraId="4D350D18" w14:textId="4BA9BBA3" w:rsidR="00EC67F7" w:rsidRDefault="00EC67F7" w:rsidP="00EC67F7">
      <w:pPr>
        <w:pStyle w:val="DefenceDefinition0"/>
        <w:widowControl w:val="0"/>
      </w:pPr>
      <w:r w:rsidRPr="005D2C6B">
        <w:t xml:space="preserve">The table </w:t>
      </w:r>
      <w:r w:rsidR="0038669C">
        <w:t>specified</w:t>
      </w:r>
      <w:r w:rsidRPr="005D2C6B">
        <w:t xml:space="preserve"> in the </w:t>
      </w:r>
      <w:r w:rsidR="000B3220" w:rsidRPr="00E2361C">
        <w:t>Contract Particulars</w:t>
      </w:r>
      <w:r w:rsidRPr="005D2C6B">
        <w:t xml:space="preserve">, containing rates and prices to be used for the purposes of valuing </w:t>
      </w:r>
      <w:r w:rsidR="00BD30F8" w:rsidRPr="00E2361C">
        <w:t>Variation</w:t>
      </w:r>
      <w:r w:rsidRPr="00E2361C">
        <w:t>s</w:t>
      </w:r>
      <w:r w:rsidRPr="00CE4628">
        <w:t xml:space="preserve"> </w:t>
      </w:r>
      <w:r w:rsidRPr="005D2C6B">
        <w:t xml:space="preserve">under clause </w:t>
      </w:r>
      <w:r w:rsidRPr="005D2C6B">
        <w:fldChar w:fldCharType="begin"/>
      </w:r>
      <w:r w:rsidRPr="005D2C6B">
        <w:instrText xml:space="preserve"> REF _Ref114040973 \r \h </w:instrText>
      </w:r>
      <w:r w:rsidR="005D2C6B">
        <w:instrText xml:space="preserve"> \* MERGEFORMAT </w:instrText>
      </w:r>
      <w:r w:rsidRPr="005D2C6B">
        <w:fldChar w:fldCharType="separate"/>
      </w:r>
      <w:r w:rsidR="001C568C">
        <w:t>11.3</w:t>
      </w:r>
      <w:r w:rsidRPr="005D2C6B">
        <w:fldChar w:fldCharType="end"/>
      </w:r>
      <w:r w:rsidRPr="005D2C6B">
        <w:t>.</w:t>
      </w:r>
    </w:p>
    <w:p w14:paraId="34FB02DB" w14:textId="77777777" w:rsidR="00247BB7" w:rsidRPr="00CC095C" w:rsidRDefault="00247BB7" w:rsidP="00963382">
      <w:pPr>
        <w:pStyle w:val="DefenceDefinition0"/>
        <w:keepNext/>
        <w:keepLines/>
        <w:widowControl w:val="0"/>
      </w:pPr>
      <w:r>
        <w:rPr>
          <w:b/>
        </w:rPr>
        <w:t xml:space="preserve">Tax </w:t>
      </w:r>
      <w:r>
        <w:t xml:space="preserve">or </w:t>
      </w:r>
      <w:r>
        <w:rPr>
          <w:b/>
        </w:rPr>
        <w:t>Taxes</w:t>
      </w:r>
    </w:p>
    <w:p w14:paraId="1CA961A7" w14:textId="77777777" w:rsidR="00247BB7" w:rsidRPr="005D2C6B" w:rsidRDefault="00247BB7" w:rsidP="00963382">
      <w:pPr>
        <w:pStyle w:val="DefenceDefinition0"/>
        <w:keepNext/>
        <w:keepLines/>
        <w:widowControl w:val="0"/>
      </w:pPr>
      <w:r>
        <w:t>Means any present or future tax, levy, impost, duty, rate, charge, fee, deduction or withholding of any nature, imposed or levied by any authority, together with any interest, penalty, charge, fee or other amount imposed or made on, or in respect of, any of the foregoing.</w:t>
      </w:r>
    </w:p>
    <w:p w14:paraId="29141232" w14:textId="77777777" w:rsidR="00DA7739" w:rsidRPr="005D2C6B" w:rsidRDefault="00DA7739" w:rsidP="00DE2244">
      <w:pPr>
        <w:pStyle w:val="DefenceBoldNormal"/>
      </w:pPr>
      <w:bookmarkStart w:id="140" w:name="Variation"/>
      <w:r w:rsidRPr="005D2C6B">
        <w:t>Variation</w:t>
      </w:r>
      <w:bookmarkEnd w:id="140"/>
    </w:p>
    <w:p w14:paraId="78C686FA" w14:textId="77777777" w:rsidR="00970B3A" w:rsidRDefault="00DA7739" w:rsidP="00DE2244">
      <w:pPr>
        <w:pStyle w:val="DefenceDefinition0"/>
      </w:pPr>
      <w:r w:rsidRPr="005D2C6B">
        <w:t xml:space="preserve">Unless otherwise stated in the </w:t>
      </w:r>
      <w:r w:rsidR="008A3BB2" w:rsidRPr="00E2361C">
        <w:t>Contract</w:t>
      </w:r>
      <w:r w:rsidRPr="005D2C6B">
        <w:t>, means</w:t>
      </w:r>
      <w:r w:rsidR="00970B3A">
        <w:t>:</w:t>
      </w:r>
      <w:r w:rsidRPr="005D2C6B">
        <w:t xml:space="preserve"> </w:t>
      </w:r>
    </w:p>
    <w:p w14:paraId="7CA71D17" w14:textId="77777777" w:rsidR="00970B3A" w:rsidRDefault="00970B3A" w:rsidP="00970B3A">
      <w:pPr>
        <w:pStyle w:val="DefenceDefinitionNum"/>
        <w:numPr>
          <w:ilvl w:val="1"/>
          <w:numId w:val="9"/>
        </w:numPr>
      </w:pPr>
      <w:r>
        <w:t>during the Planning Phase, a Planning Phase Material Variation; and</w:t>
      </w:r>
    </w:p>
    <w:p w14:paraId="020AC96E" w14:textId="32B6BDC5" w:rsidR="00DA7739" w:rsidRDefault="00970B3A" w:rsidP="00970B3A">
      <w:pPr>
        <w:pStyle w:val="DefenceDefinitionNum"/>
        <w:numPr>
          <w:ilvl w:val="1"/>
          <w:numId w:val="9"/>
        </w:numPr>
      </w:pPr>
      <w:r>
        <w:t xml:space="preserve">during the Delivery Phase, </w:t>
      </w:r>
      <w:r w:rsidR="00DA7739" w:rsidRPr="005D2C6B">
        <w:t xml:space="preserve">any change to the </w:t>
      </w:r>
      <w:r w:rsidR="00D025B5" w:rsidRPr="00E2361C">
        <w:t>Works</w:t>
      </w:r>
      <w:r w:rsidR="00DA7739" w:rsidRPr="005D2C6B">
        <w:t xml:space="preserve"> including any addition, increase, decrease, omission, deletion, demolition or removal to or from the </w:t>
      </w:r>
      <w:r w:rsidR="00D025B5" w:rsidRPr="00E2361C">
        <w:t>Works</w:t>
      </w:r>
      <w:r w:rsidR="00DA7739" w:rsidRPr="005D2C6B">
        <w:t xml:space="preserve">. </w:t>
      </w:r>
    </w:p>
    <w:p w14:paraId="72DE3C74" w14:textId="77777777" w:rsidR="00FC4063" w:rsidRDefault="00FC4063" w:rsidP="00DE2244">
      <w:pPr>
        <w:pStyle w:val="DefenceBoldNormal"/>
      </w:pPr>
      <w:bookmarkStart w:id="141" w:name="WHSLegislation"/>
      <w:r>
        <w:t>WHS Legislation</w:t>
      </w:r>
      <w:bookmarkEnd w:id="141"/>
    </w:p>
    <w:p w14:paraId="52C21086" w14:textId="77777777" w:rsidR="005425A2" w:rsidRDefault="00FC4063" w:rsidP="00CC095C">
      <w:pPr>
        <w:pStyle w:val="DefenceDefinition0"/>
      </w:pPr>
      <w:r>
        <w:t>Means</w:t>
      </w:r>
      <w:r w:rsidR="00262274">
        <w:t xml:space="preserve"> the</w:t>
      </w:r>
      <w:r w:rsidR="008B44D1">
        <w:t xml:space="preserve"> </w:t>
      </w:r>
      <w:r w:rsidR="00910986" w:rsidRPr="00910986">
        <w:rPr>
          <w:i/>
        </w:rPr>
        <w:t xml:space="preserve">Work Health and Safety Act </w:t>
      </w:r>
      <w:r w:rsidR="00910986" w:rsidRPr="001B0AC7">
        <w:rPr>
          <w:i/>
        </w:rPr>
        <w:t>2011</w:t>
      </w:r>
      <w:r w:rsidR="00910986" w:rsidRPr="00483993">
        <w:t xml:space="preserve"> (Cth) and</w:t>
      </w:r>
      <w:r w:rsidR="00262274">
        <w:t xml:space="preserve"> the</w:t>
      </w:r>
      <w:r w:rsidR="00910986" w:rsidRPr="00910986">
        <w:rPr>
          <w:i/>
        </w:rPr>
        <w:t xml:space="preserve"> Work Health and Safety Regulations</w:t>
      </w:r>
      <w:r w:rsidR="00910986" w:rsidRPr="00483993">
        <w:t xml:space="preserve"> </w:t>
      </w:r>
      <w:r w:rsidR="00910986" w:rsidRPr="001B0AC7">
        <w:rPr>
          <w:i/>
        </w:rPr>
        <w:t>2011</w:t>
      </w:r>
      <w:r w:rsidR="00910986" w:rsidRPr="00483993">
        <w:t xml:space="preserve"> (Cth)</w:t>
      </w:r>
      <w:r w:rsidR="008B44D1">
        <w:t>.</w:t>
      </w:r>
    </w:p>
    <w:p w14:paraId="7A00C21D" w14:textId="77777777" w:rsidR="00DA7739" w:rsidRPr="005D2C6B" w:rsidRDefault="00DA7739" w:rsidP="00DE2244">
      <w:pPr>
        <w:pStyle w:val="DefenceBoldNormal"/>
      </w:pPr>
      <w:bookmarkStart w:id="142" w:name="WOL"/>
      <w:r w:rsidRPr="005D2C6B">
        <w:t>WOL</w:t>
      </w:r>
      <w:bookmarkEnd w:id="142"/>
    </w:p>
    <w:p w14:paraId="0A23BFC9" w14:textId="77777777" w:rsidR="00DA7739" w:rsidRPr="005D2C6B" w:rsidRDefault="00DA7739" w:rsidP="00DE2244">
      <w:pPr>
        <w:pStyle w:val="DefenceDefinition0"/>
      </w:pPr>
      <w:r w:rsidRPr="005D2C6B">
        <w:t>Whole of life.</w:t>
      </w:r>
    </w:p>
    <w:p w14:paraId="18812F34" w14:textId="77777777" w:rsidR="00DA7739" w:rsidRPr="005D2C6B" w:rsidRDefault="006D26EA" w:rsidP="00DE2244">
      <w:pPr>
        <w:pStyle w:val="DefenceBoldNormal"/>
      </w:pPr>
      <w:bookmarkStart w:id="143" w:name="WOLCost"/>
      <w:r w:rsidRPr="005D2C6B">
        <w:t>WOL Cost</w:t>
      </w:r>
      <w:bookmarkEnd w:id="143"/>
    </w:p>
    <w:p w14:paraId="2EFCA5AC" w14:textId="77777777" w:rsidR="00DA7739" w:rsidRPr="005D2C6B" w:rsidRDefault="00DA7739" w:rsidP="00DE2244">
      <w:pPr>
        <w:pStyle w:val="DefenceDefinition0"/>
      </w:pPr>
      <w:r w:rsidRPr="005D2C6B">
        <w:t xml:space="preserve">The total of the direct/indirect, recurring/non-recurring, fixed/variable financial costs </w:t>
      </w:r>
      <w:r w:rsidR="0026799C" w:rsidRPr="005D2C6B">
        <w:t xml:space="preserve">to the </w:t>
      </w:r>
      <w:r w:rsidR="0026799C" w:rsidRPr="00E2361C">
        <w:t>Commonwealth</w:t>
      </w:r>
      <w:r w:rsidR="0026799C" w:rsidRPr="005D2C6B">
        <w:t xml:space="preserve"> </w:t>
      </w:r>
      <w:r w:rsidRPr="005D2C6B">
        <w:t xml:space="preserve">arising out of or in connection with the </w:t>
      </w:r>
      <w:r w:rsidR="00D025B5" w:rsidRPr="00E2361C">
        <w:t>Works</w:t>
      </w:r>
      <w:r w:rsidRPr="005D2C6B">
        <w:t xml:space="preserve"> over the whole life of the </w:t>
      </w:r>
      <w:r w:rsidR="00D025B5" w:rsidRPr="00E2361C">
        <w:t>Works</w:t>
      </w:r>
      <w:r w:rsidR="00FD50BF">
        <w:t>,</w:t>
      </w:r>
      <w:r w:rsidRPr="005D2C6B">
        <w:t xml:space="preserve"> including the costs of designing and constructing the </w:t>
      </w:r>
      <w:r w:rsidR="00D025B5" w:rsidRPr="00E2361C">
        <w:t>Works</w:t>
      </w:r>
      <w:r w:rsidRPr="005D2C6B">
        <w:t xml:space="preserve"> prior to </w:t>
      </w:r>
      <w:r w:rsidR="00D7026C" w:rsidRPr="00E2361C">
        <w:t>Completion</w:t>
      </w:r>
      <w:r w:rsidR="0026799C">
        <w:t>, decommissioning, remediation and disposal costs (including waste disposal)</w:t>
      </w:r>
      <w:r w:rsidR="007F47CD" w:rsidRPr="005D2C6B">
        <w:t xml:space="preserve"> </w:t>
      </w:r>
      <w:r w:rsidRPr="005D2C6B">
        <w:t xml:space="preserve">and </w:t>
      </w:r>
      <w:r w:rsidR="00FD50BF">
        <w:t>occupying, using</w:t>
      </w:r>
      <w:r w:rsidR="00B54CE2">
        <w:t>,</w:t>
      </w:r>
      <w:r w:rsidR="00FD50BF">
        <w:t xml:space="preserve"> </w:t>
      </w:r>
      <w:r w:rsidRPr="005D2C6B">
        <w:t xml:space="preserve">operating and maintaining the </w:t>
      </w:r>
      <w:r w:rsidR="00D025B5" w:rsidRPr="00E2361C">
        <w:t>Works</w:t>
      </w:r>
      <w:r w:rsidRPr="005D2C6B">
        <w:t xml:space="preserve"> after </w:t>
      </w:r>
      <w:r w:rsidR="00D7026C" w:rsidRPr="00E2361C">
        <w:t>Completion</w:t>
      </w:r>
      <w:r w:rsidRPr="0022056A">
        <w:t>.</w:t>
      </w:r>
      <w:r w:rsidR="00885225" w:rsidRPr="0022056A">
        <w:t xml:space="preserve"> </w:t>
      </w:r>
    </w:p>
    <w:p w14:paraId="2D6C91C6" w14:textId="77777777" w:rsidR="00DA7739" w:rsidRPr="005D2C6B" w:rsidRDefault="00DA7739" w:rsidP="00DE2244">
      <w:pPr>
        <w:pStyle w:val="DefenceBoldNormal"/>
      </w:pPr>
      <w:bookmarkStart w:id="144" w:name="WOLObjectives"/>
      <w:r w:rsidRPr="005D2C6B">
        <w:t>WOL Objectives</w:t>
      </w:r>
      <w:bookmarkEnd w:id="144"/>
    </w:p>
    <w:p w14:paraId="39212E0D" w14:textId="77777777" w:rsidR="00DA7739" w:rsidRPr="005D2C6B" w:rsidRDefault="00DA7739" w:rsidP="00DE2244">
      <w:pPr>
        <w:pStyle w:val="DefenceDefinition0"/>
      </w:pPr>
      <w:r w:rsidRPr="005D2C6B">
        <w:t>Means balancing</w:t>
      </w:r>
      <w:r w:rsidR="0026799C">
        <w:t xml:space="preserve"> the</w:t>
      </w:r>
      <w:r w:rsidRPr="005D2C6B">
        <w:t>:</w:t>
      </w:r>
    </w:p>
    <w:p w14:paraId="48F06963" w14:textId="77777777" w:rsidR="00DA7739" w:rsidRPr="005D2C6B" w:rsidRDefault="006D26EA" w:rsidP="00D33BF3">
      <w:pPr>
        <w:pStyle w:val="DefenceDefinitionNum"/>
        <w:tabs>
          <w:tab w:val="clear" w:pos="964"/>
          <w:tab w:val="num" w:pos="0"/>
        </w:tabs>
      </w:pPr>
      <w:r w:rsidRPr="00E2361C">
        <w:t>WOL Cost</w:t>
      </w:r>
      <w:r w:rsidR="00DA7739" w:rsidRPr="005D2C6B">
        <w:t>;</w:t>
      </w:r>
    </w:p>
    <w:p w14:paraId="4A07CB70" w14:textId="77777777" w:rsidR="00DA7739" w:rsidRPr="005D2C6B" w:rsidRDefault="00DA7739" w:rsidP="00D33BF3">
      <w:pPr>
        <w:pStyle w:val="DefenceDefinitionNum"/>
        <w:tabs>
          <w:tab w:val="clear" w:pos="964"/>
          <w:tab w:val="num" w:pos="0"/>
        </w:tabs>
      </w:pPr>
      <w:r w:rsidRPr="005D2C6B">
        <w:t xml:space="preserve">useful life of the </w:t>
      </w:r>
      <w:r w:rsidR="00D025B5" w:rsidRPr="00E2361C">
        <w:t>Works</w:t>
      </w:r>
      <w:r w:rsidRPr="005D2C6B">
        <w:t>;</w:t>
      </w:r>
    </w:p>
    <w:p w14:paraId="281464AD" w14:textId="77777777" w:rsidR="00DA7739" w:rsidRPr="005D2C6B" w:rsidRDefault="00DA7739" w:rsidP="00D33BF3">
      <w:pPr>
        <w:pStyle w:val="DefenceDefinitionNum"/>
        <w:tabs>
          <w:tab w:val="clear" w:pos="964"/>
          <w:tab w:val="num" w:pos="0"/>
        </w:tabs>
      </w:pPr>
      <w:r w:rsidRPr="005D2C6B">
        <w:t xml:space="preserve">reliability and availability of the </w:t>
      </w:r>
      <w:r w:rsidR="00D025B5" w:rsidRPr="00E2361C">
        <w:t>Works</w:t>
      </w:r>
      <w:r w:rsidRPr="005D2C6B">
        <w:t xml:space="preserve"> throughout their useful life;</w:t>
      </w:r>
    </w:p>
    <w:p w14:paraId="31670449" w14:textId="77777777" w:rsidR="00DA7739" w:rsidRPr="005D2C6B" w:rsidRDefault="00DA7739" w:rsidP="00D33BF3">
      <w:pPr>
        <w:pStyle w:val="DefenceDefinitionNum"/>
        <w:tabs>
          <w:tab w:val="clear" w:pos="964"/>
          <w:tab w:val="num" w:pos="0"/>
        </w:tabs>
        <w:rPr>
          <w:b/>
          <w:bCs/>
        </w:rPr>
      </w:pPr>
      <w:r w:rsidRPr="005D2C6B">
        <w:t xml:space="preserve">operability and maintainability of the </w:t>
      </w:r>
      <w:r w:rsidR="00D025B5" w:rsidRPr="00E2361C">
        <w:t>Works</w:t>
      </w:r>
      <w:r w:rsidRPr="005D2C6B">
        <w:t xml:space="preserve"> throughout their useful life;</w:t>
      </w:r>
    </w:p>
    <w:p w14:paraId="581C2A47" w14:textId="77777777" w:rsidR="00DA7739" w:rsidRPr="005D2C6B" w:rsidRDefault="00DA7739" w:rsidP="00D33BF3">
      <w:pPr>
        <w:pStyle w:val="DefenceDefinitionNum"/>
        <w:tabs>
          <w:tab w:val="clear" w:pos="964"/>
          <w:tab w:val="num" w:pos="0"/>
        </w:tabs>
        <w:rPr>
          <w:b/>
          <w:bCs/>
        </w:rPr>
      </w:pPr>
      <w:r w:rsidRPr="005D2C6B">
        <w:t xml:space="preserve">value for money achieved by the </w:t>
      </w:r>
      <w:r w:rsidR="00BF5581" w:rsidRPr="00E2361C">
        <w:t>Commonwealth</w:t>
      </w:r>
      <w:r w:rsidRPr="005D2C6B">
        <w:t xml:space="preserve"> from the design, construction, </w:t>
      </w:r>
      <w:r w:rsidR="00FD50BF">
        <w:t xml:space="preserve">use, occupation, </w:t>
      </w:r>
      <w:r w:rsidRPr="005D2C6B">
        <w:t xml:space="preserve">operation and maintenance of the </w:t>
      </w:r>
      <w:r w:rsidR="00D025B5" w:rsidRPr="00E2361C">
        <w:t>Works</w:t>
      </w:r>
      <w:r w:rsidRPr="005D2C6B">
        <w:t>;</w:t>
      </w:r>
    </w:p>
    <w:p w14:paraId="4B8EC3C1" w14:textId="77777777" w:rsidR="000C33EE" w:rsidRPr="005D2C6B" w:rsidRDefault="000C33EE" w:rsidP="00D33BF3">
      <w:pPr>
        <w:pStyle w:val="DefenceDefinitionNum"/>
        <w:tabs>
          <w:tab w:val="clear" w:pos="964"/>
          <w:tab w:val="num" w:pos="0"/>
        </w:tabs>
      </w:pPr>
      <w:r w:rsidRPr="0085693D">
        <w:t xml:space="preserve">opportunity to reduce resource use during </w:t>
      </w:r>
      <w:r w:rsidR="00FD50BF">
        <w:t xml:space="preserve">the occupation, use, </w:t>
      </w:r>
      <w:r>
        <w:t>operation</w:t>
      </w:r>
      <w:r w:rsidRPr="0085693D">
        <w:t xml:space="preserve"> </w:t>
      </w:r>
      <w:r w:rsidR="00FD50BF">
        <w:t xml:space="preserve">and maintenance </w:t>
      </w:r>
      <w:r w:rsidRPr="0085693D">
        <w:t xml:space="preserve">of the </w:t>
      </w:r>
      <w:r w:rsidR="00D025B5" w:rsidRPr="00E2361C">
        <w:t>Works</w:t>
      </w:r>
      <w:r w:rsidRPr="0085693D">
        <w:t xml:space="preserve"> throughout their useful life</w:t>
      </w:r>
      <w:r w:rsidRPr="005D2C6B">
        <w:t>; and</w:t>
      </w:r>
    </w:p>
    <w:p w14:paraId="3EF89469" w14:textId="77777777" w:rsidR="00DA7739" w:rsidRPr="005D2C6B" w:rsidRDefault="00DA7739" w:rsidP="00D33BF3">
      <w:pPr>
        <w:pStyle w:val="DefenceDefinitionNum"/>
        <w:tabs>
          <w:tab w:val="clear" w:pos="964"/>
          <w:tab w:val="num" w:pos="0"/>
        </w:tabs>
      </w:pPr>
      <w:r w:rsidRPr="005D2C6B">
        <w:t xml:space="preserve">achievement of the additional matters </w:t>
      </w:r>
      <w:r w:rsidR="00EE4517" w:rsidRPr="005D2C6B">
        <w:t>specified</w:t>
      </w:r>
      <w:r w:rsidRPr="005D2C6B">
        <w:t xml:space="preserve"> in the </w:t>
      </w:r>
      <w:r w:rsidR="000B3220" w:rsidRPr="00E2361C">
        <w:t>Contract Particulars</w:t>
      </w:r>
      <w:r w:rsidRPr="005D2C6B">
        <w:t>.</w:t>
      </w:r>
    </w:p>
    <w:p w14:paraId="61625D0E" w14:textId="77777777" w:rsidR="00FC4063" w:rsidRDefault="00FC4063" w:rsidP="00C0558D">
      <w:pPr>
        <w:pStyle w:val="DefenceBoldNormal"/>
      </w:pPr>
      <w:bookmarkStart w:id="145" w:name="WorkHealthandSafetyPlan"/>
      <w:r w:rsidRPr="00FD5D44">
        <w:t>Work Health and Safety Plan</w:t>
      </w:r>
      <w:bookmarkEnd w:id="145"/>
    </w:p>
    <w:p w14:paraId="1598C4EB" w14:textId="3C6269AA" w:rsidR="0026799C" w:rsidRDefault="00FC4063" w:rsidP="00B92B11">
      <w:pPr>
        <w:pStyle w:val="DefenceDefinition0"/>
      </w:pPr>
      <w:r w:rsidRPr="002832F6">
        <w:t xml:space="preserve">The plan prepared by the </w:t>
      </w:r>
      <w:r w:rsidR="00455CCE" w:rsidRPr="00E2361C">
        <w:t>Contractor</w:t>
      </w:r>
      <w:r w:rsidRPr="002832F6">
        <w:t xml:space="preserve"> and finalised under clause </w:t>
      </w:r>
      <w:r w:rsidRPr="002832F6">
        <w:fldChar w:fldCharType="begin"/>
      </w:r>
      <w:r w:rsidRPr="002832F6">
        <w:instrText xml:space="preserve"> REF _Ref100474748 \r \h </w:instrText>
      </w:r>
      <w:r w:rsidR="002832F6">
        <w:instrText xml:space="preserve"> \* MERGEFORMAT </w:instrText>
      </w:r>
      <w:r w:rsidRPr="002832F6">
        <w:fldChar w:fldCharType="separate"/>
      </w:r>
      <w:r w:rsidR="001C568C">
        <w:t>9.2</w:t>
      </w:r>
      <w:r w:rsidRPr="002832F6">
        <w:fldChar w:fldCharType="end"/>
      </w:r>
      <w:r w:rsidR="00247FD5">
        <w:t xml:space="preserve"> </w:t>
      </w:r>
      <w:r w:rsidR="00933E9C">
        <w:t>(</w:t>
      </w:r>
      <w:r w:rsidR="00247FD5">
        <w:t xml:space="preserve">which is </w:t>
      </w:r>
      <w:r w:rsidRPr="002832F6">
        <w:t xml:space="preserve">either </w:t>
      </w:r>
      <w:r w:rsidR="008A3BB2" w:rsidRPr="00E2361C">
        <w:t>Contract</w:t>
      </w:r>
      <w:r w:rsidRPr="002832F6">
        <w:t xml:space="preserve"> specific or</w:t>
      </w:r>
      <w:r w:rsidR="00B838B3" w:rsidRPr="002832F6">
        <w:t xml:space="preserve"> </w:t>
      </w:r>
      <w:r w:rsidR="00453849" w:rsidRPr="00E2361C">
        <w:t>Site</w:t>
      </w:r>
      <w:r w:rsidR="00362869" w:rsidRPr="002832F6">
        <w:t xml:space="preserve"> specific</w:t>
      </w:r>
      <w:r w:rsidR="00933E9C">
        <w:t>)</w:t>
      </w:r>
      <w:r w:rsidR="00362869" w:rsidRPr="002832F6">
        <w:t xml:space="preserve"> </w:t>
      </w:r>
      <w:r w:rsidR="0026799C">
        <w:t xml:space="preserve">and </w:t>
      </w:r>
      <w:r w:rsidR="00B92B11">
        <w:t>which</w:t>
      </w:r>
      <w:r w:rsidR="00A15635" w:rsidRPr="002832F6">
        <w:t xml:space="preserve"> </w:t>
      </w:r>
      <w:r w:rsidR="0026799C">
        <w:t xml:space="preserve">must </w:t>
      </w:r>
      <w:r w:rsidR="0026799C" w:rsidRPr="002832F6">
        <w:t xml:space="preserve">set out in adequate detail the procedures the </w:t>
      </w:r>
      <w:r w:rsidR="0026799C" w:rsidRPr="00E2361C">
        <w:t>Contractor</w:t>
      </w:r>
      <w:r w:rsidR="0026799C" w:rsidRPr="002832F6">
        <w:t xml:space="preserve"> will implement to manage the </w:t>
      </w:r>
      <w:r w:rsidR="0026799C" w:rsidRPr="00E2361C">
        <w:t>Contractor's Activities</w:t>
      </w:r>
      <w:r w:rsidR="0026799C">
        <w:t xml:space="preserve"> and the </w:t>
      </w:r>
      <w:r w:rsidR="0026799C" w:rsidRPr="00E2361C">
        <w:t>Works</w:t>
      </w:r>
      <w:r w:rsidR="0026799C" w:rsidRPr="002832F6">
        <w:t xml:space="preserve"> from a work health and safety perspective to ensure compliance with all </w:t>
      </w:r>
      <w:r w:rsidR="0026799C" w:rsidRPr="00E2361C">
        <w:t>Statutory Requirements</w:t>
      </w:r>
      <w:r w:rsidR="0026799C" w:rsidRPr="002832F6">
        <w:t xml:space="preserve"> (including the </w:t>
      </w:r>
      <w:r w:rsidR="0026799C" w:rsidRPr="00E2361C">
        <w:t>WHS Legislation</w:t>
      </w:r>
      <w:r w:rsidR="0026799C" w:rsidRPr="002832F6">
        <w:t>).</w:t>
      </w:r>
    </w:p>
    <w:p w14:paraId="20C73541" w14:textId="77777777" w:rsidR="00A15635" w:rsidRPr="002832F6" w:rsidRDefault="0026799C" w:rsidP="00B92B11">
      <w:pPr>
        <w:pStyle w:val="DefenceDefinition0"/>
      </w:pPr>
      <w:r>
        <w:t xml:space="preserve">The Work Health and Safety Plan </w:t>
      </w:r>
      <w:r w:rsidR="00A15635" w:rsidRPr="002832F6">
        <w:t>must address</w:t>
      </w:r>
      <w:r w:rsidR="008B061A">
        <w:t>,</w:t>
      </w:r>
      <w:r w:rsidR="00A15635" w:rsidRPr="002832F6">
        <w:t xml:space="preserve"> at a minimum:</w:t>
      </w:r>
    </w:p>
    <w:p w14:paraId="1552B5D7" w14:textId="77777777" w:rsidR="00933E9C" w:rsidRDefault="00933E9C" w:rsidP="00CC095C">
      <w:pPr>
        <w:pStyle w:val="DefenceDefinitionNum"/>
      </w:pPr>
      <w:r>
        <w:t xml:space="preserve">the names, positions and responsibilities of all persons at the workplace whose positions or roles involve specific health and safety responsibilities in connection with the </w:t>
      </w:r>
      <w:r w:rsidR="000B3220" w:rsidRPr="00E2361C">
        <w:t>Contractor's Activities</w:t>
      </w:r>
      <w:r w:rsidR="00FD5D44">
        <w:t xml:space="preserve"> and the </w:t>
      </w:r>
      <w:r w:rsidR="00D025B5" w:rsidRPr="00E2361C">
        <w:t>Works</w:t>
      </w:r>
      <w:r w:rsidR="00FD5D44">
        <w:t>;</w:t>
      </w:r>
    </w:p>
    <w:p w14:paraId="2116A790" w14:textId="18955C24" w:rsidR="00933E9C" w:rsidRDefault="00441A37" w:rsidP="00CC095C">
      <w:pPr>
        <w:pStyle w:val="DefenceDefinitionNum"/>
      </w:pPr>
      <w:r>
        <w:t xml:space="preserve">so far as </w:t>
      </w:r>
      <w:r w:rsidR="00D00008">
        <w:t xml:space="preserve">it </w:t>
      </w:r>
      <w:r>
        <w:t xml:space="preserve">is reasonably practicable for the Contractor to do so, </w:t>
      </w:r>
      <w:r w:rsidR="00933E9C">
        <w:t>the arrangements in place, or to be implemented</w:t>
      </w:r>
      <w:r w:rsidR="008B061A">
        <w:t>,</w:t>
      </w:r>
      <w:r w:rsidR="00933E9C">
        <w:t xml:space="preserve"> between any persons conducting a business or undertaking at the workplace where the </w:t>
      </w:r>
      <w:r w:rsidR="000B3220" w:rsidRPr="00E2361C">
        <w:t>Contractor's Activities</w:t>
      </w:r>
      <w:r w:rsidR="00FD5D44">
        <w:t xml:space="preserve"> and the </w:t>
      </w:r>
      <w:r w:rsidR="00D025B5" w:rsidRPr="00E2361C">
        <w:t>Works</w:t>
      </w:r>
      <w:r w:rsidR="00FD5D44" w:rsidRPr="002832F6">
        <w:t xml:space="preserve"> </w:t>
      </w:r>
      <w:r w:rsidR="00933E9C">
        <w:t xml:space="preserve">are being undertaken regarding consulting, cooperating and coordinating activities in relation to the </w:t>
      </w:r>
      <w:r w:rsidR="00B92B11" w:rsidRPr="00B92B11">
        <w:t>compliance with the duties contained in the WHS Legislation, as if the WHS Legislation applied to the Contractor</w:t>
      </w:r>
      <w:r w:rsidR="00933E9C">
        <w:t xml:space="preserve">; </w:t>
      </w:r>
    </w:p>
    <w:p w14:paraId="7D270A76" w14:textId="77777777" w:rsidR="00933E9C" w:rsidRDefault="00933E9C" w:rsidP="00CC095C">
      <w:pPr>
        <w:pStyle w:val="DefenceDefinitionNum"/>
      </w:pPr>
      <w:r>
        <w:t>the arrangements in place, or to be implemented, for managing any work health and safety incidents that occur, including</w:t>
      </w:r>
      <w:r w:rsidR="00B92B11">
        <w:t xml:space="preserve"> </w:t>
      </w:r>
      <w:r w:rsidR="00B92B11" w:rsidRPr="00B92B11">
        <w:t>incident reporting procedures to the Commonwealth, corrective action procedures, record-keeping and reporting requirements (including project-specific and general reporting and reporting to the Contract Administrator with respect to work health and safety matters), project-specific emergency</w:t>
      </w:r>
      <w:r w:rsidR="00B92B11">
        <w:t xml:space="preserve"> plans and first aid procedures;</w:t>
      </w:r>
      <w:r>
        <w:t xml:space="preserve"> </w:t>
      </w:r>
    </w:p>
    <w:p w14:paraId="5DC95830" w14:textId="77777777" w:rsidR="00933E9C" w:rsidRDefault="00933E9C" w:rsidP="00CC095C">
      <w:pPr>
        <w:pStyle w:val="DefenceDefinitionNum"/>
      </w:pPr>
      <w:r>
        <w:t xml:space="preserve">any </w:t>
      </w:r>
      <w:r w:rsidR="00453849" w:rsidRPr="00E2361C">
        <w:t>Site</w:t>
      </w:r>
      <w:r>
        <w:t xml:space="preserve">-specific health and safety rules, and the arrangements for ensuring that all persons at the workplace are informed of these rules; </w:t>
      </w:r>
    </w:p>
    <w:p w14:paraId="10490514" w14:textId="77777777" w:rsidR="009F537D" w:rsidRPr="009F537D" w:rsidRDefault="009F537D" w:rsidP="009F537D">
      <w:pPr>
        <w:pStyle w:val="DefenceDefinitionNum"/>
        <w:rPr>
          <w:color w:val="auto"/>
          <w:u w:val="single"/>
        </w:rPr>
      </w:pPr>
      <w:r>
        <w:rPr>
          <w:rStyle w:val="Hyperlink"/>
          <w:color w:val="auto"/>
        </w:rPr>
        <w:t xml:space="preserve">the </w:t>
      </w:r>
      <w:r w:rsidRPr="00AE5B90">
        <w:rPr>
          <w:rStyle w:val="Hyperlink"/>
          <w:color w:val="auto"/>
        </w:rPr>
        <w:t xml:space="preserve">procedures and strategies for maximising the </w:t>
      </w:r>
      <w:r w:rsidRPr="00AE5B90">
        <w:rPr>
          <w:color w:val="auto"/>
        </w:rPr>
        <w:t xml:space="preserve">capability development, education and training of local </w:t>
      </w:r>
      <w:r>
        <w:rPr>
          <w:color w:val="auto"/>
        </w:rPr>
        <w:t>Host Nation residents</w:t>
      </w:r>
      <w:r w:rsidRPr="00AE5B90">
        <w:rPr>
          <w:color w:val="auto"/>
        </w:rPr>
        <w:t xml:space="preserve"> in the context of </w:t>
      </w:r>
      <w:r>
        <w:rPr>
          <w:color w:val="auto"/>
        </w:rPr>
        <w:t xml:space="preserve">work health and safety, </w:t>
      </w:r>
      <w:r w:rsidRPr="00AE5B90">
        <w:rPr>
          <w:color w:val="auto"/>
        </w:rPr>
        <w:t xml:space="preserve">including in respect of the </w:t>
      </w:r>
      <w:r>
        <w:rPr>
          <w:color w:val="auto"/>
        </w:rPr>
        <w:t xml:space="preserve">provision of first aid </w:t>
      </w:r>
      <w:r w:rsidRPr="000865FD">
        <w:rPr>
          <w:color w:val="auto"/>
        </w:rPr>
        <w:t>and emergency life support training at the workplace;</w:t>
      </w:r>
    </w:p>
    <w:p w14:paraId="5C54895C" w14:textId="77777777" w:rsidR="009F537D" w:rsidRPr="000865FD" w:rsidRDefault="009F537D" w:rsidP="009F537D">
      <w:pPr>
        <w:pStyle w:val="DefenceDefinitionNum"/>
        <w:rPr>
          <w:rStyle w:val="Hyperlink"/>
          <w:color w:val="auto"/>
        </w:rPr>
      </w:pPr>
      <w:r w:rsidRPr="009F537D">
        <w:rPr>
          <w:color w:val="auto"/>
        </w:rPr>
        <w:t xml:space="preserve">the proposed risk assessment process that will be implemented to ensure the provision of </w:t>
      </w:r>
      <w:r w:rsidRPr="000865FD">
        <w:rPr>
          <w:color w:val="auto"/>
        </w:rPr>
        <w:t xml:space="preserve">adequate </w:t>
      </w:r>
      <w:r w:rsidRPr="000865FD">
        <w:t xml:space="preserve">first aid and emergency life support personnel and associated first aid equipment at the Site; </w:t>
      </w:r>
    </w:p>
    <w:p w14:paraId="322677FF" w14:textId="77777777" w:rsidR="00933E9C" w:rsidRDefault="00933E9C" w:rsidP="00CC095C">
      <w:pPr>
        <w:pStyle w:val="DefenceDefinitionNum"/>
      </w:pPr>
      <w:r>
        <w:t xml:space="preserve">the arrangements for the collection and recording, and any assessment, monitoring and review of safe work method statements at the workplace; </w:t>
      </w:r>
    </w:p>
    <w:p w14:paraId="08D648DB" w14:textId="77777777" w:rsidR="00B92B11" w:rsidRDefault="00B92B11" w:rsidP="00B92B11">
      <w:pPr>
        <w:pStyle w:val="DefenceDefinitionNum"/>
      </w:pPr>
      <w:r>
        <w:t>the arrangements for ensuring that work health and safety is a compulsory agenda item at Site meetings and/or monthly project meetings and ensuring that the outcomes of those agenda items are communicated to the Contract Administrator;</w:t>
      </w:r>
    </w:p>
    <w:p w14:paraId="1FB5BD85" w14:textId="77777777" w:rsidR="00B92B11" w:rsidRDefault="00B92B11" w:rsidP="00B92B11">
      <w:pPr>
        <w:pStyle w:val="DefenceDefinitionNum"/>
      </w:pPr>
      <w:r>
        <w:t>if design forms part of the Contractor's Activities, proposed design risk assessments, purchasing policies for substances, Plant, Equipment and Work, the process for meeting Statutory Requirements regarding design (as if the WHS Legislation applied to the Contractor) and the process for addressing design changes relevant to work health and safety considerations;</w:t>
      </w:r>
    </w:p>
    <w:p w14:paraId="1A34677E" w14:textId="0EAD0875" w:rsidR="00B92B11" w:rsidRDefault="00B92B11" w:rsidP="00B92B11">
      <w:pPr>
        <w:pStyle w:val="DefenceDefinitionNum"/>
      </w:pPr>
      <w:bookmarkStart w:id="146" w:name="_Ref450032755"/>
      <w:r w:rsidRPr="00B92B11">
        <w:t>the management of work health and safety generally, including any relevant work health and safety policy, details of any relevant work health and safety management system (including certification, inspection and audit programs), training and induction programs (including work health and safety generally, emergency procedures and use of emergency equipment), the process of communication</w:t>
      </w:r>
      <w:r w:rsidR="00D00008">
        <w:t xml:space="preserve"> and</w:t>
      </w:r>
      <w:r w:rsidRPr="00B92B11">
        <w:t xml:space="preserve"> information-sharing to the Contract Administrator pursuant to clause </w:t>
      </w:r>
      <w:r w:rsidR="00044A18">
        <w:fldChar w:fldCharType="begin"/>
      </w:r>
      <w:r w:rsidR="00044A18">
        <w:instrText xml:space="preserve"> REF _Ref71635520 \r \h </w:instrText>
      </w:r>
      <w:r w:rsidR="00044A18">
        <w:fldChar w:fldCharType="separate"/>
      </w:r>
      <w:r w:rsidR="001C568C">
        <w:t>8.17</w:t>
      </w:r>
      <w:r w:rsidR="00044A18">
        <w:fldChar w:fldCharType="end"/>
      </w:r>
      <w:r w:rsidRPr="00B92B11">
        <w:t xml:space="preserve"> and dispute resolution on work health and safety matters</w:t>
      </w:r>
      <w:r w:rsidR="00044A18">
        <w:t>;</w:t>
      </w:r>
    </w:p>
    <w:p w14:paraId="22F6773E" w14:textId="57B2BA6B" w:rsidR="00800520" w:rsidRDefault="00800520" w:rsidP="00800520">
      <w:pPr>
        <w:pStyle w:val="DefenceDefinitionNum"/>
      </w:pPr>
      <w:r w:rsidRPr="001D63B3">
        <w:t>t</w:t>
      </w:r>
      <w:r w:rsidRPr="001B641B">
        <w:t>he procedures the Contractor will adopt to verify its and its subcontractors compliance with its Work Health and Safety Plan, including details of the regularity, form and content of such verification activities;</w:t>
      </w:r>
    </w:p>
    <w:bookmarkEnd w:id="146"/>
    <w:p w14:paraId="67730DE2" w14:textId="3048739F" w:rsidR="00933E9C" w:rsidRPr="00234A41" w:rsidRDefault="00933E9C" w:rsidP="00D33BF3">
      <w:pPr>
        <w:pStyle w:val="DefenceDefinitionNum"/>
        <w:tabs>
          <w:tab w:val="clear" w:pos="964"/>
          <w:tab w:val="num" w:pos="0"/>
        </w:tabs>
      </w:pPr>
      <w:r w:rsidRPr="00234A41">
        <w:t xml:space="preserve">the provision of written assurances to the </w:t>
      </w:r>
      <w:r w:rsidR="00944B08" w:rsidRPr="00E2361C">
        <w:t>Contract Administrator</w:t>
      </w:r>
      <w:r w:rsidRPr="00234A41">
        <w:t xml:space="preserve"> </w:t>
      </w:r>
      <w:r w:rsidR="00B54CE2">
        <w:t>under</w:t>
      </w:r>
      <w:r w:rsidRPr="00234A41">
        <w:t xml:space="preserve"> clause </w:t>
      </w:r>
      <w:r w:rsidR="00DF6629">
        <w:fldChar w:fldCharType="begin"/>
      </w:r>
      <w:r w:rsidR="00DF6629">
        <w:instrText xml:space="preserve"> REF _Ref450032904 \w \h </w:instrText>
      </w:r>
      <w:r w:rsidR="00DF6629">
        <w:fldChar w:fldCharType="separate"/>
      </w:r>
      <w:r w:rsidR="001C568C">
        <w:t>8.17(f)</w:t>
      </w:r>
      <w:r w:rsidR="00DF6629">
        <w:fldChar w:fldCharType="end"/>
      </w:r>
      <w:r w:rsidRPr="00234A41">
        <w:t xml:space="preserve">; </w:t>
      </w:r>
    </w:p>
    <w:p w14:paraId="43E89162" w14:textId="77777777" w:rsidR="00DF6629" w:rsidRDefault="00DF6629" w:rsidP="00044A18">
      <w:pPr>
        <w:pStyle w:val="DefenceDefinitionNum"/>
      </w:pPr>
      <w:r>
        <w:t>emergency evacuation arrangements for all personnel including as a result of injury,</w:t>
      </w:r>
      <w:r w:rsidR="00422122">
        <w:t xml:space="preserve"> Force M</w:t>
      </w:r>
      <w:r>
        <w:t>ajeur</w:t>
      </w:r>
      <w:r w:rsidR="009044B3">
        <w:t>e</w:t>
      </w:r>
      <w:r>
        <w:t xml:space="preserve"> or similar circumstance;</w:t>
      </w:r>
    </w:p>
    <w:p w14:paraId="4C1E4739" w14:textId="77777777" w:rsidR="00933E9C" w:rsidRDefault="00933E9C" w:rsidP="00044A18">
      <w:pPr>
        <w:pStyle w:val="DefenceDefinitionNum"/>
      </w:pPr>
      <w:r>
        <w:t>the management of subcontractors, including</w:t>
      </w:r>
      <w:r w:rsidR="00044A18">
        <w:t xml:space="preserve"> </w:t>
      </w:r>
      <w:r w:rsidR="00044A18" w:rsidRPr="00044A18">
        <w:t>induction, training, development of safe work method statements, job safety assessments or equivalent documentation</w:t>
      </w:r>
      <w:r w:rsidR="00D06616">
        <w:t>;</w:t>
      </w:r>
      <w:r>
        <w:t xml:space="preserve"> </w:t>
      </w:r>
    </w:p>
    <w:p w14:paraId="409F41C1" w14:textId="77777777" w:rsidR="00044A18" w:rsidRDefault="00044A18" w:rsidP="00044A18">
      <w:pPr>
        <w:pStyle w:val="DefenceDefinitionNum"/>
      </w:pPr>
      <w:r>
        <w:t>address the Contractor's communications strategy for consulting, co-operating and co-ordinating matters concerning work health and safety, including:</w:t>
      </w:r>
    </w:p>
    <w:p w14:paraId="38AA601B" w14:textId="77777777" w:rsidR="00044A18" w:rsidRDefault="00044A18" w:rsidP="00CC095C">
      <w:pPr>
        <w:pStyle w:val="DefenceDefinitionNum2"/>
      </w:pPr>
      <w:r>
        <w:t>communicating Site hazards and risks and work health and safety issues to the Commonwealth, Other Contractors and subcontractors; and</w:t>
      </w:r>
    </w:p>
    <w:p w14:paraId="7B35C139" w14:textId="77777777" w:rsidR="00D06616" w:rsidRDefault="00044A18" w:rsidP="00CC095C">
      <w:pPr>
        <w:pStyle w:val="DefenceDefinitionNum2"/>
      </w:pPr>
      <w:r>
        <w:t>information sharing between the Contractor, the Commonwealth, Other Contractors and subcontractors in respect of Site hazards and risks and work health and safety issues</w:t>
      </w:r>
      <w:r w:rsidR="00D06616">
        <w:t>;</w:t>
      </w:r>
    </w:p>
    <w:p w14:paraId="5842AA9B" w14:textId="77777777" w:rsidR="00D06616" w:rsidRDefault="00D06616" w:rsidP="00D06616">
      <w:pPr>
        <w:pStyle w:val="DefenceDefinitionNum"/>
      </w:pPr>
      <w:r>
        <w:t xml:space="preserve">any additional matters specified in the Contract Particulars; and </w:t>
      </w:r>
    </w:p>
    <w:p w14:paraId="1097E2BD" w14:textId="77777777" w:rsidR="00D06616" w:rsidRDefault="00D06616" w:rsidP="00D06616">
      <w:pPr>
        <w:pStyle w:val="DefenceDefinitionNum"/>
      </w:pPr>
      <w:r>
        <w:t>any other matters required by the:</w:t>
      </w:r>
    </w:p>
    <w:p w14:paraId="2DE22BC0" w14:textId="77777777" w:rsidR="00D06616" w:rsidRDefault="00D06616" w:rsidP="00D06616">
      <w:pPr>
        <w:pStyle w:val="DefenceDefinitionNum2"/>
      </w:pPr>
      <w:r>
        <w:t xml:space="preserve">Contract; or </w:t>
      </w:r>
    </w:p>
    <w:p w14:paraId="58B53C57" w14:textId="77777777" w:rsidR="00044A18" w:rsidRDefault="00D06616" w:rsidP="00D06616">
      <w:pPr>
        <w:pStyle w:val="DefenceDefinitionNum2"/>
      </w:pPr>
      <w:r>
        <w:t>Contract Administrator</w:t>
      </w:r>
      <w:r w:rsidR="00044A18">
        <w:t>.</w:t>
      </w:r>
    </w:p>
    <w:p w14:paraId="3BD8BC68" w14:textId="77777777" w:rsidR="00C0558D" w:rsidRPr="001D7305" w:rsidRDefault="00C0558D" w:rsidP="00C0558D">
      <w:pPr>
        <w:pStyle w:val="DefenceBoldNormal"/>
      </w:pPr>
      <w:bookmarkStart w:id="147" w:name="WorkersCompensationInsurance"/>
      <w:r w:rsidRPr="001D7305">
        <w:t>Workers Compensation Insurance</w:t>
      </w:r>
      <w:bookmarkEnd w:id="147"/>
    </w:p>
    <w:p w14:paraId="04C0C3B7" w14:textId="5012DC52" w:rsidR="00C0558D" w:rsidRPr="001D7305" w:rsidRDefault="00C0558D" w:rsidP="00C0558D">
      <w:pPr>
        <w:pStyle w:val="DefenceDefinition0"/>
      </w:pPr>
      <w:r w:rsidRPr="001D7305">
        <w:t xml:space="preserve">A policy of insurance prescribed by </w:t>
      </w:r>
      <w:r w:rsidR="0026799C">
        <w:t>S</w:t>
      </w:r>
      <w:r w:rsidR="00A55C9A">
        <w:t>tatut</w:t>
      </w:r>
      <w:r w:rsidR="0026799C">
        <w:t>ory</w:t>
      </w:r>
      <w:r w:rsidRPr="001D7305">
        <w:t xml:space="preserve"> </w:t>
      </w:r>
      <w:r w:rsidR="0026799C">
        <w:t xml:space="preserve">Requirements </w:t>
      </w:r>
      <w:r w:rsidRPr="001D7305">
        <w:t xml:space="preserve">in </w:t>
      </w:r>
      <w:r w:rsidR="00BF048B">
        <w:t>each</w:t>
      </w:r>
      <w:r w:rsidR="00BF048B" w:rsidRPr="001D7305">
        <w:t xml:space="preserve"> </w:t>
      </w:r>
      <w:r w:rsidRPr="001D7305">
        <w:t>State and Territory</w:t>
      </w:r>
      <w:r w:rsidR="00797F8B">
        <w:t xml:space="preserve"> or international jurisdiction</w:t>
      </w:r>
      <w:r w:rsidRPr="001D7305">
        <w:t xml:space="preserve"> </w:t>
      </w:r>
      <w:r w:rsidR="00A026BE" w:rsidRPr="000C4EBF">
        <w:t>in which</w:t>
      </w:r>
      <w:r w:rsidR="00A026BE">
        <w:t xml:space="preserve"> the </w:t>
      </w:r>
      <w:r w:rsidR="000B3220" w:rsidRPr="00E2361C">
        <w:t>Contractor's Activities</w:t>
      </w:r>
      <w:r w:rsidR="00A026BE">
        <w:t xml:space="preserve"> are performed or the</w:t>
      </w:r>
      <w:r w:rsidR="00A026BE" w:rsidRPr="000C4EBF">
        <w:t xml:space="preserve"> </w:t>
      </w:r>
      <w:r w:rsidR="00A026BE" w:rsidRPr="00E2361C">
        <w:t>Contractor's</w:t>
      </w:r>
      <w:r w:rsidR="00A026BE">
        <w:t xml:space="preserve"> employees </w:t>
      </w:r>
      <w:r w:rsidR="00A026BE" w:rsidRPr="000C4EBF">
        <w:t xml:space="preserve">perform work, </w:t>
      </w:r>
      <w:r w:rsidR="00A026BE">
        <w:t>are</w:t>
      </w:r>
      <w:r w:rsidR="00A026BE" w:rsidRPr="000C4EBF">
        <w:t xml:space="preserve"> employed or normally reside</w:t>
      </w:r>
      <w:r w:rsidR="00797F8B">
        <w:t>,</w:t>
      </w:r>
      <w:r w:rsidR="00A026BE">
        <w:t xml:space="preserve"> </w:t>
      </w:r>
      <w:r w:rsidRPr="001D7305">
        <w:t xml:space="preserve">to insure against </w:t>
      </w:r>
      <w:r w:rsidR="005C4390">
        <w:t xml:space="preserve">or make provision for </w:t>
      </w:r>
      <w:r w:rsidR="003246E4">
        <w:t xml:space="preserve">the liability of the </w:t>
      </w:r>
      <w:r w:rsidR="00455CCE" w:rsidRPr="00E2361C">
        <w:t>Contractor</w:t>
      </w:r>
      <w:r w:rsidR="003246E4" w:rsidRPr="000C4EBF">
        <w:t xml:space="preserve"> </w:t>
      </w:r>
      <w:r w:rsidR="003246E4" w:rsidRPr="004335D2">
        <w:t xml:space="preserve">to </w:t>
      </w:r>
      <w:r w:rsidR="003246E4">
        <w:t xml:space="preserve">its employees </w:t>
      </w:r>
      <w:r w:rsidR="003246E4" w:rsidRPr="000C4EBF">
        <w:t xml:space="preserve">for death or injuries arising out of or in </w:t>
      </w:r>
      <w:r w:rsidR="006337BA">
        <w:t xml:space="preserve">connection with </w:t>
      </w:r>
      <w:r w:rsidR="003246E4" w:rsidRPr="000C4EBF">
        <w:t>their employment</w:t>
      </w:r>
      <w:r w:rsidRPr="001D7305">
        <w:t>.</w:t>
      </w:r>
      <w:r w:rsidR="00DA75E0">
        <w:t xml:space="preserve"> </w:t>
      </w:r>
    </w:p>
    <w:p w14:paraId="72210677" w14:textId="77777777" w:rsidR="00DA7739" w:rsidRPr="005D2C6B" w:rsidRDefault="00DA7739" w:rsidP="00DE2244">
      <w:pPr>
        <w:pStyle w:val="DefenceBoldNormal"/>
      </w:pPr>
      <w:bookmarkStart w:id="148" w:name="Works"/>
      <w:r w:rsidRPr="005D2C6B">
        <w:t>Works</w:t>
      </w:r>
      <w:bookmarkEnd w:id="148"/>
    </w:p>
    <w:p w14:paraId="7801EBE7" w14:textId="1E5DE1F3" w:rsidR="00DA7739" w:rsidRPr="005D2C6B" w:rsidRDefault="00DA7739" w:rsidP="008D2B5F">
      <w:pPr>
        <w:pStyle w:val="DefenceDefinition0"/>
      </w:pPr>
      <w:r w:rsidRPr="005D2C6B">
        <w:t>The physical works</w:t>
      </w:r>
      <w:r w:rsidR="00DC024A" w:rsidRPr="005D2C6B">
        <w:t xml:space="preserve">, a brief description of which is set out in the </w:t>
      </w:r>
      <w:r w:rsidR="000B3220" w:rsidRPr="00E2361C">
        <w:t>Contract Particulars</w:t>
      </w:r>
      <w:r w:rsidR="00DC024A" w:rsidRPr="005D2C6B">
        <w:t>,</w:t>
      </w:r>
      <w:r w:rsidRPr="005D2C6B">
        <w:t xml:space="preserve"> which the </w:t>
      </w:r>
      <w:r w:rsidR="00455CCE" w:rsidRPr="00E2361C">
        <w:t>Contractor</w:t>
      </w:r>
      <w:r w:rsidRPr="005D2C6B">
        <w:t xml:space="preserve"> must </w:t>
      </w:r>
      <w:r w:rsidR="009C5FBA" w:rsidRPr="005D2C6B">
        <w:t xml:space="preserve">design (to the extent required by the </w:t>
      </w:r>
      <w:r w:rsidR="008A3BB2" w:rsidRPr="00E2361C">
        <w:t>Contract</w:t>
      </w:r>
      <w:r w:rsidR="009C5FBA" w:rsidRPr="005D2C6B">
        <w:t xml:space="preserve">), </w:t>
      </w:r>
      <w:r w:rsidR="00DC024A" w:rsidRPr="005D2C6B">
        <w:t>construct, commission</w:t>
      </w:r>
      <w:r w:rsidR="00BD5A3A" w:rsidRPr="005D2C6B">
        <w:t>,</w:t>
      </w:r>
      <w:r w:rsidR="00DC024A" w:rsidRPr="005D2C6B">
        <w:t xml:space="preserve"> </w:t>
      </w:r>
      <w:r w:rsidRPr="005D2C6B">
        <w:t xml:space="preserve">complete and handover to the </w:t>
      </w:r>
      <w:r w:rsidR="00BF5581" w:rsidRPr="00E2361C">
        <w:t>Commonwealth</w:t>
      </w:r>
      <w:r w:rsidRPr="005D2C6B">
        <w:t xml:space="preserve"> </w:t>
      </w:r>
      <w:r w:rsidR="00B67E63">
        <w:t xml:space="preserve">(or other occupants) </w:t>
      </w:r>
      <w:r w:rsidR="00DC024A" w:rsidRPr="005D2C6B">
        <w:t xml:space="preserve">in accordance with the </w:t>
      </w:r>
      <w:r w:rsidR="008A3BB2" w:rsidRPr="00E2361C">
        <w:t>Contract</w:t>
      </w:r>
      <w:r w:rsidR="00DC024A" w:rsidRPr="005D2C6B">
        <w:t>.</w:t>
      </w:r>
      <w:r w:rsidRPr="005D2C6B">
        <w:t xml:space="preserve"> </w:t>
      </w:r>
    </w:p>
    <w:p w14:paraId="7CC3F3AD" w14:textId="77777777" w:rsidR="00DA7739" w:rsidRPr="005D2C6B" w:rsidRDefault="00DA7739" w:rsidP="00DE2244">
      <w:pPr>
        <w:pStyle w:val="DefenceBoldNormal"/>
      </w:pPr>
      <w:r w:rsidRPr="005D2C6B">
        <w:t>Works Description</w:t>
      </w:r>
    </w:p>
    <w:p w14:paraId="0468304F" w14:textId="443E0838" w:rsidR="00273F9D" w:rsidRDefault="00DA7739" w:rsidP="00273F9D">
      <w:pPr>
        <w:pStyle w:val="DefenceDefinition0"/>
      </w:pPr>
      <w:r w:rsidRPr="005D2C6B">
        <w:t>The</w:t>
      </w:r>
      <w:r w:rsidR="00970B3A">
        <w:t xml:space="preserve"> document or</w:t>
      </w:r>
      <w:r w:rsidRPr="005D2C6B">
        <w:t xml:space="preserve"> documents </w:t>
      </w:r>
      <w:r w:rsidR="00970B3A">
        <w:t xml:space="preserve">described as such and </w:t>
      </w:r>
      <w:r w:rsidR="008E571F">
        <w:t xml:space="preserve">set out </w:t>
      </w:r>
      <w:r w:rsidRPr="005D2C6B">
        <w:t xml:space="preserve">in </w:t>
      </w:r>
      <w:r w:rsidR="00970B3A">
        <w:t>the Delivery Phase Terms</w:t>
      </w:r>
      <w:r w:rsidR="0091450E">
        <w:t>.</w:t>
      </w:r>
      <w:r w:rsidRPr="005D2C6B">
        <w:t xml:space="preserve"> </w:t>
      </w:r>
    </w:p>
    <w:p w14:paraId="2C11EEF0" w14:textId="77777777" w:rsidR="00C37A69" w:rsidRPr="00CC095C" w:rsidRDefault="00C37A69" w:rsidP="00273F9D">
      <w:pPr>
        <w:pStyle w:val="DefenceDefinition0"/>
        <w:rPr>
          <w:b/>
        </w:rPr>
      </w:pPr>
      <w:r w:rsidRPr="00CC095C">
        <w:rPr>
          <w:b/>
        </w:rPr>
        <w:t>Works Information</w:t>
      </w:r>
    </w:p>
    <w:p w14:paraId="4708356B" w14:textId="16175C1F" w:rsidR="00C37A69" w:rsidRPr="005D2C6B" w:rsidRDefault="00E1355D" w:rsidP="00273F9D">
      <w:pPr>
        <w:pStyle w:val="DefenceDefinition0"/>
      </w:pPr>
      <w:r>
        <w:t xml:space="preserve">Information and </w:t>
      </w:r>
      <w:r w:rsidRPr="001C0E55">
        <w:t>data</w:t>
      </w:r>
      <w:r>
        <w:t xml:space="preserve"> created in connection with and relating to the design and construction of the Works </w:t>
      </w:r>
      <w:r w:rsidR="0018168A">
        <w:t xml:space="preserve">or a Stage </w:t>
      </w:r>
      <w:r>
        <w:t>or otherwise</w:t>
      </w:r>
      <w:r w:rsidRPr="001C0E55">
        <w:t xml:space="preserve"> </w:t>
      </w:r>
      <w:r>
        <w:t xml:space="preserve">relating to </w:t>
      </w:r>
      <w:r w:rsidRPr="001C0E55">
        <w:t>each element o</w:t>
      </w:r>
      <w:r>
        <w:t>f</w:t>
      </w:r>
      <w:r w:rsidRPr="001C0E55">
        <w:t xml:space="preserve"> the</w:t>
      </w:r>
      <w:r>
        <w:t xml:space="preserve"> Works </w:t>
      </w:r>
      <w:r w:rsidR="0018168A">
        <w:t xml:space="preserve">or a Stage </w:t>
      </w:r>
      <w:r>
        <w:t>and the Site upon which they are constructed, including the re</w:t>
      </w:r>
      <w:r w:rsidR="00A2210A">
        <w:t>q</w:t>
      </w:r>
      <w:r>
        <w:t xml:space="preserve">uirements set out in </w:t>
      </w:r>
      <w:r w:rsidR="008D0CF2">
        <w:fldChar w:fldCharType="begin"/>
      </w:r>
      <w:r w:rsidR="008D0CF2">
        <w:instrText xml:space="preserve"> REF _Ref134521209 \n \h </w:instrText>
      </w:r>
      <w:r w:rsidR="008D0CF2">
        <w:fldChar w:fldCharType="separate"/>
      </w:r>
      <w:r w:rsidR="001C568C">
        <w:t>Annexure 1</w:t>
      </w:r>
      <w:r w:rsidR="008D0CF2">
        <w:fldChar w:fldCharType="end"/>
      </w:r>
      <w:r w:rsidR="00492DF4">
        <w:t xml:space="preserve"> and clause </w:t>
      </w:r>
      <w:r w:rsidR="00492DF4">
        <w:fldChar w:fldCharType="begin"/>
      </w:r>
      <w:r w:rsidR="00492DF4">
        <w:instrText xml:space="preserve"> REF _Ref90642591 \w \h </w:instrText>
      </w:r>
      <w:r w:rsidR="00492DF4">
        <w:fldChar w:fldCharType="separate"/>
      </w:r>
      <w:r w:rsidR="001C568C">
        <w:t>25.1(c)</w:t>
      </w:r>
      <w:r w:rsidR="00492DF4">
        <w:fldChar w:fldCharType="end"/>
      </w:r>
      <w:r>
        <w:t xml:space="preserve">. </w:t>
      </w:r>
    </w:p>
    <w:p w14:paraId="20F6279C" w14:textId="77777777" w:rsidR="00DA7739" w:rsidRPr="005D2C6B" w:rsidRDefault="00DA7739" w:rsidP="00D33BF3">
      <w:pPr>
        <w:pStyle w:val="DefenceHeading2"/>
        <w:tabs>
          <w:tab w:val="clear" w:pos="964"/>
          <w:tab w:val="num" w:pos="0"/>
        </w:tabs>
      </w:pPr>
      <w:bookmarkStart w:id="149" w:name="_Ref449975668"/>
      <w:bookmarkStart w:id="150" w:name="_Toc111818811"/>
      <w:bookmarkStart w:id="151" w:name="_Toc136773315"/>
      <w:r w:rsidRPr="005D2C6B">
        <w:t>Interpretation</w:t>
      </w:r>
      <w:bookmarkEnd w:id="149"/>
      <w:bookmarkEnd w:id="150"/>
      <w:bookmarkEnd w:id="151"/>
    </w:p>
    <w:p w14:paraId="1E5A4811" w14:textId="77777777" w:rsidR="00DA7739" w:rsidRPr="005D2C6B" w:rsidRDefault="00DA7739" w:rsidP="001757C5">
      <w:pPr>
        <w:pStyle w:val="DefenceNormal"/>
      </w:pPr>
      <w:r w:rsidRPr="005D2C6B">
        <w:t xml:space="preserve">In </w:t>
      </w:r>
      <w:r w:rsidR="009A52D5">
        <w:t>the</w:t>
      </w:r>
      <w:r w:rsidRPr="005D2C6B">
        <w:t xml:space="preserve"> </w:t>
      </w:r>
      <w:r w:rsidR="008A3BB2" w:rsidRPr="00E2361C">
        <w:t>Contract</w:t>
      </w:r>
      <w:r w:rsidRPr="005D2C6B">
        <w:t xml:space="preserve">, unless the context otherwise indicates: </w:t>
      </w:r>
    </w:p>
    <w:p w14:paraId="088B7717" w14:textId="77777777" w:rsidR="00DA7739" w:rsidRPr="005D2C6B" w:rsidRDefault="00DA7739" w:rsidP="00D33BF3">
      <w:pPr>
        <w:pStyle w:val="DefenceHeading3"/>
        <w:tabs>
          <w:tab w:val="clear" w:pos="964"/>
          <w:tab w:val="num" w:pos="0"/>
        </w:tabs>
      </w:pPr>
      <w:r w:rsidRPr="005D2C6B">
        <w:t>words in the singular include the plural and vice versa;</w:t>
      </w:r>
    </w:p>
    <w:p w14:paraId="696468B2" w14:textId="77777777" w:rsidR="00DA7739" w:rsidRPr="005D2C6B" w:rsidRDefault="00DA7739" w:rsidP="00D33BF3">
      <w:pPr>
        <w:pStyle w:val="DefenceHeading3"/>
        <w:tabs>
          <w:tab w:val="clear" w:pos="964"/>
          <w:tab w:val="num" w:pos="0"/>
        </w:tabs>
      </w:pPr>
      <w:r w:rsidRPr="005D2C6B">
        <w:t>references to a person include an individual, firm, corporation or unincorporated body;</w:t>
      </w:r>
    </w:p>
    <w:p w14:paraId="4C116F79" w14:textId="3FF44AE2" w:rsidR="00DA7739" w:rsidRPr="005D2C6B" w:rsidRDefault="00DA7739" w:rsidP="00D33BF3">
      <w:pPr>
        <w:pStyle w:val="DefenceHeading3"/>
        <w:tabs>
          <w:tab w:val="clear" w:pos="964"/>
          <w:tab w:val="num" w:pos="0"/>
        </w:tabs>
      </w:pPr>
      <w:r w:rsidRPr="005D2C6B">
        <w:t>except in clause</w:t>
      </w:r>
      <w:r w:rsidR="005247DE" w:rsidRPr="005D2C6B">
        <w:t> </w:t>
      </w:r>
      <w:r w:rsidR="005247DE" w:rsidRPr="005D2C6B">
        <w:fldChar w:fldCharType="begin"/>
      </w:r>
      <w:r w:rsidR="005247DE" w:rsidRPr="005D2C6B">
        <w:instrText xml:space="preserve"> REF _Ref71632377 \w \h </w:instrText>
      </w:r>
      <w:r w:rsidR="005D2C6B">
        <w:instrText xml:space="preserve"> \* MERGEFORMAT </w:instrText>
      </w:r>
      <w:r w:rsidR="005247DE" w:rsidRPr="005D2C6B">
        <w:fldChar w:fldCharType="separate"/>
      </w:r>
      <w:r w:rsidR="001C568C">
        <w:t>1.1</w:t>
      </w:r>
      <w:r w:rsidR="005247DE" w:rsidRPr="005D2C6B">
        <w:fldChar w:fldCharType="end"/>
      </w:r>
      <w:r w:rsidRPr="005D2C6B">
        <w:t xml:space="preserve">, headings are for convenience only and do not affect the interpretation of </w:t>
      </w:r>
      <w:r w:rsidR="009A52D5" w:rsidRPr="005D2C6B">
        <w:t>th</w:t>
      </w:r>
      <w:r w:rsidR="009A52D5">
        <w:t xml:space="preserve">e </w:t>
      </w:r>
      <w:r w:rsidR="008A3BB2" w:rsidRPr="00E2361C">
        <w:t>Contract</w:t>
      </w:r>
      <w:r w:rsidRPr="005D2C6B">
        <w:t>;</w:t>
      </w:r>
    </w:p>
    <w:p w14:paraId="53EE43A1" w14:textId="77777777" w:rsidR="00DA7739" w:rsidRPr="005D2C6B" w:rsidRDefault="00DA7739" w:rsidP="00D33BF3">
      <w:pPr>
        <w:pStyle w:val="DefenceHeading3"/>
        <w:tabs>
          <w:tab w:val="clear" w:pos="964"/>
          <w:tab w:val="num" w:pos="0"/>
        </w:tabs>
      </w:pPr>
      <w:r w:rsidRPr="005D2C6B">
        <w:t>references to any party to t</w:t>
      </w:r>
      <w:r w:rsidR="009A52D5">
        <w:t xml:space="preserve">he </w:t>
      </w:r>
      <w:r w:rsidR="008A3BB2" w:rsidRPr="00E2361C">
        <w:t>Contract</w:t>
      </w:r>
      <w:r w:rsidRPr="005D2C6B">
        <w:t xml:space="preserve"> include its successors or permitted assigns;</w:t>
      </w:r>
    </w:p>
    <w:p w14:paraId="76A56D0C" w14:textId="77777777" w:rsidR="00DA7739" w:rsidRPr="005D2C6B" w:rsidRDefault="00DA7739" w:rsidP="00D33BF3">
      <w:pPr>
        <w:pStyle w:val="DefenceHeading3"/>
        <w:tabs>
          <w:tab w:val="clear" w:pos="964"/>
          <w:tab w:val="num" w:pos="0"/>
        </w:tabs>
      </w:pPr>
      <w:r w:rsidRPr="005D2C6B">
        <w:t xml:space="preserve">a reference to a party, clause, Annexure, </w:t>
      </w:r>
      <w:r w:rsidR="003F0C4B">
        <w:t xml:space="preserve">Attachment, </w:t>
      </w:r>
      <w:r w:rsidRPr="005D2C6B">
        <w:t xml:space="preserve">Schedule, or exhibit is a reference to a party, clause, Annexure, </w:t>
      </w:r>
      <w:r w:rsidR="003F0C4B">
        <w:t xml:space="preserve">Attachment, </w:t>
      </w:r>
      <w:r w:rsidRPr="005D2C6B">
        <w:t>Schedule or exhibit of or to th</w:t>
      </w:r>
      <w:r w:rsidR="009A52D5">
        <w:t>e</w:t>
      </w:r>
      <w:r w:rsidRPr="005D2C6B">
        <w:t xml:space="preserve"> </w:t>
      </w:r>
      <w:r w:rsidR="008A3BB2" w:rsidRPr="00E2361C">
        <w:t>Contract</w:t>
      </w:r>
      <w:r w:rsidRPr="005D2C6B">
        <w:t>;</w:t>
      </w:r>
    </w:p>
    <w:p w14:paraId="43556556" w14:textId="77777777" w:rsidR="00DA7739" w:rsidRPr="005D2C6B" w:rsidRDefault="00DA7739" w:rsidP="00D33BF3">
      <w:pPr>
        <w:pStyle w:val="DefenceHeading3"/>
        <w:tabs>
          <w:tab w:val="clear" w:pos="964"/>
          <w:tab w:val="num" w:pos="0"/>
        </w:tabs>
      </w:pPr>
      <w:r w:rsidRPr="005D2C6B">
        <w:t xml:space="preserve">references to </w:t>
      </w:r>
      <w:r w:rsidR="009A52D5" w:rsidRPr="005D2C6B">
        <w:t>th</w:t>
      </w:r>
      <w:r w:rsidR="009A52D5">
        <w:t>e</w:t>
      </w:r>
      <w:r w:rsidR="009A52D5" w:rsidRPr="005D2C6B">
        <w:t xml:space="preserve"> </w:t>
      </w:r>
      <w:r w:rsidR="008A3BB2" w:rsidRPr="00E2361C">
        <w:t>Contract</w:t>
      </w:r>
      <w:r w:rsidR="002C7EB3">
        <w:t xml:space="preserve"> </w:t>
      </w:r>
      <w:r w:rsidRPr="005D2C6B">
        <w:t xml:space="preserve">and any deed, agreement or instrument are deemed to include references to </w:t>
      </w:r>
      <w:r w:rsidR="009A52D5" w:rsidRPr="005D2C6B">
        <w:t>th</w:t>
      </w:r>
      <w:r w:rsidR="009A52D5">
        <w:t>e</w:t>
      </w:r>
      <w:r w:rsidR="009A52D5" w:rsidRPr="005D2C6B">
        <w:t xml:space="preserve"> </w:t>
      </w:r>
      <w:r w:rsidR="008A3BB2" w:rsidRPr="00E2361C">
        <w:t>Contract</w:t>
      </w:r>
      <w:r w:rsidRPr="005D2C6B">
        <w:t xml:space="preserve"> or such other deed, agreement or instrument as amended, novated, supplemented, varied or replaced from time to time;</w:t>
      </w:r>
    </w:p>
    <w:p w14:paraId="3E1D775F" w14:textId="77777777" w:rsidR="00DA7739" w:rsidRPr="005D2C6B" w:rsidRDefault="00DA7739" w:rsidP="00D33BF3">
      <w:pPr>
        <w:pStyle w:val="DefenceHeading3"/>
        <w:tabs>
          <w:tab w:val="clear" w:pos="964"/>
          <w:tab w:val="num" w:pos="0"/>
        </w:tabs>
      </w:pPr>
      <w:r w:rsidRPr="005D2C6B">
        <w:t>words denoting any gender include all genders;</w:t>
      </w:r>
    </w:p>
    <w:p w14:paraId="0B795D45" w14:textId="77777777" w:rsidR="00DA7739" w:rsidRPr="005D2C6B" w:rsidRDefault="00DA7739" w:rsidP="00D33BF3">
      <w:pPr>
        <w:pStyle w:val="DefenceHeading3"/>
        <w:tabs>
          <w:tab w:val="clear" w:pos="964"/>
          <w:tab w:val="num" w:pos="0"/>
        </w:tabs>
      </w:pPr>
      <w:r w:rsidRPr="005D2C6B">
        <w:t>references to any legislation or to any section or provision of any legislation include any:</w:t>
      </w:r>
    </w:p>
    <w:p w14:paraId="49FBC6CE" w14:textId="77777777" w:rsidR="00DA7739" w:rsidRPr="005D2C6B" w:rsidRDefault="00DA7739" w:rsidP="00D33BF3">
      <w:pPr>
        <w:pStyle w:val="DefenceHeading4"/>
        <w:tabs>
          <w:tab w:val="clear" w:pos="1928"/>
          <w:tab w:val="num" w:pos="964"/>
        </w:tabs>
      </w:pPr>
      <w:r w:rsidRPr="005D2C6B">
        <w:t>statutory modification or re-enactment of or any statutory provision substituted for that legislation, section or provision; and</w:t>
      </w:r>
    </w:p>
    <w:p w14:paraId="5B06A327" w14:textId="77777777" w:rsidR="00DA7739" w:rsidRPr="005D2C6B" w:rsidRDefault="00DA7739" w:rsidP="00D33BF3">
      <w:pPr>
        <w:pStyle w:val="DefenceHeading4"/>
        <w:tabs>
          <w:tab w:val="clear" w:pos="1928"/>
          <w:tab w:val="num" w:pos="964"/>
        </w:tabs>
      </w:pPr>
      <w:r w:rsidRPr="005D2C6B">
        <w:t xml:space="preserve">ordinances, by-laws, regulations and other statutory instruments issued under that legislation, section or provision; </w:t>
      </w:r>
    </w:p>
    <w:p w14:paraId="28ADF299" w14:textId="77777777" w:rsidR="00DA7739" w:rsidRPr="005D2C6B" w:rsidRDefault="00DA7739" w:rsidP="00D33BF3">
      <w:pPr>
        <w:pStyle w:val="DefenceHeading3"/>
        <w:tabs>
          <w:tab w:val="clear" w:pos="964"/>
          <w:tab w:val="num" w:pos="0"/>
        </w:tabs>
      </w:pPr>
      <w:r w:rsidRPr="005D2C6B">
        <w:t xml:space="preserve">no rule of construction applies to the disadvantage of a party on the basis that the party put forward the </w:t>
      </w:r>
      <w:r w:rsidR="008A3BB2" w:rsidRPr="00E2361C">
        <w:t>Contract</w:t>
      </w:r>
      <w:r w:rsidRPr="005D2C6B">
        <w:t xml:space="preserve"> or any part;</w:t>
      </w:r>
    </w:p>
    <w:p w14:paraId="3440B2D9" w14:textId="77777777" w:rsidR="00DA7739" w:rsidRDefault="00DA7739" w:rsidP="00D33BF3">
      <w:pPr>
        <w:pStyle w:val="DefenceHeading3"/>
        <w:tabs>
          <w:tab w:val="clear" w:pos="964"/>
          <w:tab w:val="num" w:pos="0"/>
        </w:tabs>
      </w:pPr>
      <w:bookmarkStart w:id="152" w:name="_Ref31896540"/>
      <w:r w:rsidRPr="005D2C6B">
        <w:t xml:space="preserve">a reference to </w:t>
      </w:r>
      <w:r w:rsidR="0044159D" w:rsidRPr="005D2C6B">
        <w:t>"</w:t>
      </w:r>
      <w:r w:rsidRPr="005D2C6B">
        <w:t>$</w:t>
      </w:r>
      <w:r w:rsidR="0044159D" w:rsidRPr="005D2C6B">
        <w:t>"</w:t>
      </w:r>
      <w:r w:rsidRPr="005D2C6B">
        <w:t xml:space="preserve"> is to Australian currency</w:t>
      </w:r>
      <w:r w:rsidR="00207966">
        <w:t xml:space="preserve"> </w:t>
      </w:r>
      <w:r w:rsidR="00FC7DBA">
        <w:t xml:space="preserve">except where </w:t>
      </w:r>
      <w:r w:rsidR="00207966">
        <w:t>otherwise specified in the Contract</w:t>
      </w:r>
      <w:r w:rsidRPr="005D2C6B">
        <w:t>;</w:t>
      </w:r>
      <w:bookmarkEnd w:id="152"/>
      <w:r w:rsidRPr="005D2C6B">
        <w:t xml:space="preserve"> </w:t>
      </w:r>
    </w:p>
    <w:p w14:paraId="3119EB73" w14:textId="77777777" w:rsidR="00DA7739" w:rsidRPr="005D2C6B" w:rsidRDefault="00DA7739" w:rsidP="00D33BF3">
      <w:pPr>
        <w:pStyle w:val="DefenceHeading3"/>
        <w:tabs>
          <w:tab w:val="clear" w:pos="964"/>
          <w:tab w:val="num" w:pos="0"/>
        </w:tabs>
      </w:pPr>
      <w:bookmarkStart w:id="153" w:name="_Ref114047495"/>
      <w:r w:rsidRPr="005D2C6B">
        <w:t xml:space="preserve">where under the </w:t>
      </w:r>
      <w:r w:rsidR="008A3BB2" w:rsidRPr="00E2361C">
        <w:t>Contract</w:t>
      </w:r>
      <w:r w:rsidRPr="005D2C6B">
        <w:t>:</w:t>
      </w:r>
      <w:bookmarkEnd w:id="153"/>
    </w:p>
    <w:p w14:paraId="4A6A7298" w14:textId="77777777" w:rsidR="00DA7739" w:rsidRPr="005D2C6B" w:rsidRDefault="00E36225" w:rsidP="00D33BF3">
      <w:pPr>
        <w:pStyle w:val="DefenceHeading4"/>
        <w:tabs>
          <w:tab w:val="clear" w:pos="1928"/>
          <w:tab w:val="num" w:pos="964"/>
        </w:tabs>
      </w:pPr>
      <w:r w:rsidRPr="005D2C6B">
        <w:t>a</w:t>
      </w:r>
      <w:r w:rsidR="005D2123" w:rsidRPr="005D2C6B">
        <w:t xml:space="preserve"> </w:t>
      </w:r>
      <w:r w:rsidR="002A3FB8" w:rsidRPr="00E2361C">
        <w:t>direction</w:t>
      </w:r>
      <w:r w:rsidR="00DA7739" w:rsidRPr="005D2C6B">
        <w:t xml:space="preserve"> is required to be given or must be complied with; or</w:t>
      </w:r>
    </w:p>
    <w:p w14:paraId="70BB068F" w14:textId="30B55061" w:rsidR="00DA7739" w:rsidRPr="005D2C6B" w:rsidRDefault="00DA7739" w:rsidP="00D33BF3">
      <w:pPr>
        <w:pStyle w:val="DefenceHeading4"/>
        <w:tabs>
          <w:tab w:val="clear" w:pos="1928"/>
          <w:tab w:val="num" w:pos="964"/>
        </w:tabs>
      </w:pPr>
      <w:r w:rsidRPr="005D2C6B">
        <w:t xml:space="preserve">payment of money must be made (other than under clause </w:t>
      </w:r>
      <w:r w:rsidR="005247DE" w:rsidRPr="005D2C6B">
        <w:fldChar w:fldCharType="begin"/>
      </w:r>
      <w:r w:rsidR="005247DE" w:rsidRPr="005D2C6B">
        <w:instrText xml:space="preserve"> REF _Ref71632415 \w \h </w:instrText>
      </w:r>
      <w:r w:rsidR="005D2C6B">
        <w:instrText xml:space="preserve"> \* MERGEFORMAT </w:instrText>
      </w:r>
      <w:r w:rsidR="005247DE" w:rsidRPr="005D2C6B">
        <w:fldChar w:fldCharType="separate"/>
      </w:r>
      <w:r w:rsidR="001C568C">
        <w:t>12.5</w:t>
      </w:r>
      <w:r w:rsidR="005247DE" w:rsidRPr="005D2C6B">
        <w:fldChar w:fldCharType="end"/>
      </w:r>
      <w:r w:rsidRPr="005D2C6B">
        <w:t>),</w:t>
      </w:r>
    </w:p>
    <w:p w14:paraId="51F797E1" w14:textId="77777777" w:rsidR="00DA7739" w:rsidRDefault="00DA7739" w:rsidP="00817CE2">
      <w:pPr>
        <w:pStyle w:val="DefenceIndent"/>
      </w:pPr>
      <w:r w:rsidRPr="005D2C6B">
        <w:t xml:space="preserve">within a period of 7 days or less from a specified event, then Saturdays, Sundays and public holidays in the place in which the </w:t>
      </w:r>
      <w:r w:rsidR="00453849" w:rsidRPr="00E2361C">
        <w:t>Site</w:t>
      </w:r>
      <w:r w:rsidRPr="005D2C6B">
        <w:t xml:space="preserve"> is situated will not be counted in computing the number of days;</w:t>
      </w:r>
    </w:p>
    <w:p w14:paraId="228A7D5D" w14:textId="1259AE68" w:rsidR="0057150B" w:rsidRDefault="0057150B" w:rsidP="000F5D16">
      <w:pPr>
        <w:pStyle w:val="DefenceHeading3"/>
      </w:pPr>
      <w:bookmarkStart w:id="154" w:name="_Ref106092658"/>
      <w:r>
        <w:t xml:space="preserve">for the purposes of clauses </w:t>
      </w:r>
      <w:r w:rsidR="005343BD">
        <w:fldChar w:fldCharType="begin"/>
      </w:r>
      <w:r w:rsidR="005343BD">
        <w:instrText xml:space="preserve"> REF _Ref105768178 \n \h </w:instrText>
      </w:r>
      <w:r w:rsidR="005343BD">
        <w:fldChar w:fldCharType="separate"/>
      </w:r>
      <w:r w:rsidR="001C568C">
        <w:t>10.8</w:t>
      </w:r>
      <w:r w:rsidR="005343BD">
        <w:fldChar w:fldCharType="end"/>
      </w:r>
      <w:r w:rsidR="005343BD">
        <w:t xml:space="preserve">, </w:t>
      </w:r>
      <w:r w:rsidR="005343BD">
        <w:fldChar w:fldCharType="begin"/>
      </w:r>
      <w:r w:rsidR="005343BD">
        <w:instrText xml:space="preserve"> REF _Ref105767604 \n \h </w:instrText>
      </w:r>
      <w:r w:rsidR="005343BD">
        <w:fldChar w:fldCharType="separate"/>
      </w:r>
      <w:r w:rsidR="001C568C">
        <w:t>10.9</w:t>
      </w:r>
      <w:r w:rsidR="005343BD">
        <w:fldChar w:fldCharType="end"/>
      </w:r>
      <w:r w:rsidR="005343BD">
        <w:t xml:space="preserve"> and </w:t>
      </w:r>
      <w:r w:rsidR="005343BD">
        <w:fldChar w:fldCharType="begin"/>
      </w:r>
      <w:r w:rsidR="005343BD">
        <w:instrText xml:space="preserve"> REF _Ref90652209 \n \h </w:instrText>
      </w:r>
      <w:r w:rsidR="005343BD">
        <w:fldChar w:fldCharType="separate"/>
      </w:r>
      <w:r w:rsidR="001C568C">
        <w:t>10.10</w:t>
      </w:r>
      <w:r w:rsidR="005343BD">
        <w:fldChar w:fldCharType="end"/>
      </w:r>
      <w:r>
        <w:t>:</w:t>
      </w:r>
      <w:bookmarkEnd w:id="154"/>
    </w:p>
    <w:p w14:paraId="35F81E78" w14:textId="77777777" w:rsidR="0057150B" w:rsidRDefault="0057150B" w:rsidP="000F5D16">
      <w:pPr>
        <w:pStyle w:val="DefenceHeading4"/>
      </w:pPr>
      <w:r>
        <w:t>any extension of time stated in days; or</w:t>
      </w:r>
    </w:p>
    <w:p w14:paraId="0AB5B897" w14:textId="77777777" w:rsidR="0057150B" w:rsidRDefault="0057150B" w:rsidP="000F5D16">
      <w:pPr>
        <w:pStyle w:val="DefenceHeading4"/>
      </w:pPr>
      <w:r>
        <w:t>any reference to "day",</w:t>
      </w:r>
    </w:p>
    <w:p w14:paraId="787727E8" w14:textId="18FB82AA" w:rsidR="0057150B" w:rsidRPr="005D2C6B" w:rsidRDefault="0057150B" w:rsidP="000F5D16">
      <w:pPr>
        <w:pStyle w:val="DefenceIndent"/>
      </w:pPr>
      <w:r>
        <w:t xml:space="preserve">will exclude public holidays and include only those days which are stated in the Contractor's then current program under clause </w:t>
      </w:r>
      <w:r w:rsidR="005343BD">
        <w:fldChar w:fldCharType="begin"/>
      </w:r>
      <w:r w:rsidR="005343BD">
        <w:instrText xml:space="preserve"> REF _Ref71632501 \n \h </w:instrText>
      </w:r>
      <w:r w:rsidR="005343BD">
        <w:fldChar w:fldCharType="separate"/>
      </w:r>
      <w:r w:rsidR="001C568C">
        <w:t>10.2</w:t>
      </w:r>
      <w:r w:rsidR="005343BD">
        <w:fldChar w:fldCharType="end"/>
      </w:r>
      <w:r>
        <w:t xml:space="preserve"> as working days;</w:t>
      </w:r>
    </w:p>
    <w:p w14:paraId="0E42F22F" w14:textId="77777777" w:rsidR="00D57512" w:rsidRPr="005D2C6B" w:rsidRDefault="00D57512" w:rsidP="00CC095C">
      <w:pPr>
        <w:pStyle w:val="DefenceHeading3"/>
        <w:tabs>
          <w:tab w:val="clear" w:pos="964"/>
          <w:tab w:val="num" w:pos="0"/>
        </w:tabs>
      </w:pPr>
      <w:bookmarkStart w:id="155" w:name="_Ref30841072"/>
      <w:r w:rsidRPr="005D2C6B">
        <w:t>references to "business days" are to days other than:</w:t>
      </w:r>
      <w:bookmarkEnd w:id="155"/>
    </w:p>
    <w:p w14:paraId="3951B523" w14:textId="77777777" w:rsidR="0006090B" w:rsidRDefault="0006090B" w:rsidP="00A13B1B">
      <w:pPr>
        <w:pStyle w:val="DefenceHeading4"/>
      </w:pPr>
      <w:r>
        <w:t>a Saturday or Sunday;</w:t>
      </w:r>
    </w:p>
    <w:p w14:paraId="0E9EE52C" w14:textId="77777777" w:rsidR="00A13B1B" w:rsidRDefault="00A13B1B">
      <w:pPr>
        <w:pStyle w:val="DefenceHeading4"/>
      </w:pPr>
      <w:r>
        <w:t>a public</w:t>
      </w:r>
      <w:r w:rsidR="0006090B">
        <w:t xml:space="preserve"> holiday in the Host Nation</w:t>
      </w:r>
      <w:r w:rsidRPr="005D2C6B">
        <w:t>; or</w:t>
      </w:r>
    </w:p>
    <w:p w14:paraId="00CA7A37" w14:textId="77777777" w:rsidR="00A13B1B" w:rsidRPr="005D2C6B" w:rsidRDefault="00A13B1B" w:rsidP="00A13B1B">
      <w:pPr>
        <w:pStyle w:val="DefenceHeading4"/>
      </w:pPr>
      <w:bookmarkStart w:id="156" w:name="_Ref8047175"/>
      <w:r>
        <w:t xml:space="preserve">any </w:t>
      </w:r>
      <w:r w:rsidR="00D3720D">
        <w:t xml:space="preserve">other </w:t>
      </w:r>
      <w:r>
        <w:t xml:space="preserve">day </w:t>
      </w:r>
      <w:r w:rsidR="00D3720D">
        <w:t xml:space="preserve">specified </w:t>
      </w:r>
      <w:r>
        <w:t xml:space="preserve">in the </w:t>
      </w:r>
      <w:r w:rsidRPr="00CC095C">
        <w:t>Contract Particulars</w:t>
      </w:r>
      <w:r>
        <w:t>;</w:t>
      </w:r>
      <w:bookmarkEnd w:id="156"/>
    </w:p>
    <w:p w14:paraId="72BF506B" w14:textId="7AC33AA3" w:rsidR="00DA7739" w:rsidRPr="005D2C6B" w:rsidRDefault="00DA7739" w:rsidP="00D33BF3">
      <w:pPr>
        <w:pStyle w:val="DefenceHeading3"/>
        <w:tabs>
          <w:tab w:val="clear" w:pos="964"/>
          <w:tab w:val="num" w:pos="0"/>
        </w:tabs>
      </w:pPr>
      <w:r w:rsidRPr="005D2C6B">
        <w:t xml:space="preserve">other than as set out in paragraphs </w:t>
      </w:r>
      <w:r w:rsidR="00753FBA" w:rsidRPr="005D2C6B">
        <w:fldChar w:fldCharType="begin"/>
      </w:r>
      <w:r w:rsidR="00753FBA" w:rsidRPr="005D2C6B">
        <w:instrText xml:space="preserve"> REF _Ref114047495 \r \h </w:instrText>
      </w:r>
      <w:r w:rsidR="005D2C6B">
        <w:instrText xml:space="preserve"> \* MERGEFORMAT </w:instrText>
      </w:r>
      <w:r w:rsidR="00753FBA" w:rsidRPr="005D2C6B">
        <w:fldChar w:fldCharType="separate"/>
      </w:r>
      <w:r w:rsidR="001C568C">
        <w:t>(k)</w:t>
      </w:r>
      <w:r w:rsidR="00753FBA" w:rsidRPr="005D2C6B">
        <w:fldChar w:fldCharType="end"/>
      </w:r>
      <w:r w:rsidR="008D2474">
        <w:t xml:space="preserve">, </w:t>
      </w:r>
      <w:r w:rsidR="008D2474">
        <w:fldChar w:fldCharType="begin"/>
      </w:r>
      <w:r w:rsidR="008D2474">
        <w:instrText xml:space="preserve"> REF _Ref106092658 \r \h </w:instrText>
      </w:r>
      <w:r w:rsidR="008D2474">
        <w:fldChar w:fldCharType="separate"/>
      </w:r>
      <w:r w:rsidR="001C568C">
        <w:t>(l)</w:t>
      </w:r>
      <w:r w:rsidR="008D2474">
        <w:fldChar w:fldCharType="end"/>
      </w:r>
      <w:r w:rsidR="00705066">
        <w:t xml:space="preserve"> </w:t>
      </w:r>
      <w:r w:rsidRPr="005D2C6B">
        <w:t>and</w:t>
      </w:r>
      <w:r w:rsidR="0006090B">
        <w:t xml:space="preserve"> </w:t>
      </w:r>
      <w:r w:rsidR="0006090B">
        <w:fldChar w:fldCharType="begin"/>
      </w:r>
      <w:r w:rsidR="0006090B">
        <w:instrText xml:space="preserve"> REF _Ref30841072 \n \h </w:instrText>
      </w:r>
      <w:r w:rsidR="0006090B">
        <w:fldChar w:fldCharType="separate"/>
      </w:r>
      <w:r w:rsidR="001C568C">
        <w:t>(m)</w:t>
      </w:r>
      <w:r w:rsidR="0006090B">
        <w:fldChar w:fldCharType="end"/>
      </w:r>
      <w:r w:rsidRPr="005D2C6B">
        <w:t xml:space="preserve"> references to </w:t>
      </w:r>
      <w:r w:rsidR="0044159D" w:rsidRPr="005D2C6B">
        <w:t>"</w:t>
      </w:r>
      <w:r w:rsidRPr="005D2C6B">
        <w:t>day</w:t>
      </w:r>
      <w:r w:rsidR="0044159D" w:rsidRPr="005D2C6B">
        <w:t>"</w:t>
      </w:r>
      <w:r w:rsidRPr="005D2C6B">
        <w:t xml:space="preserve"> are references to calendar days; </w:t>
      </w:r>
    </w:p>
    <w:p w14:paraId="307CFACE" w14:textId="77777777" w:rsidR="00DA7739" w:rsidRPr="005D2C6B" w:rsidRDefault="00DA7739" w:rsidP="00D33BF3">
      <w:pPr>
        <w:pStyle w:val="DefenceHeading3"/>
        <w:tabs>
          <w:tab w:val="clear" w:pos="964"/>
          <w:tab w:val="num" w:pos="0"/>
        </w:tabs>
      </w:pPr>
      <w:r w:rsidRPr="005D2C6B">
        <w:t xml:space="preserve">the words </w:t>
      </w:r>
      <w:r w:rsidR="0044159D" w:rsidRPr="005D2C6B">
        <w:t>"</w:t>
      </w:r>
      <w:r w:rsidRPr="005D2C6B">
        <w:t>including</w:t>
      </w:r>
      <w:r w:rsidR="0044159D" w:rsidRPr="005D2C6B">
        <w:t>"</w:t>
      </w:r>
      <w:r w:rsidRPr="005D2C6B">
        <w:t xml:space="preserve"> and </w:t>
      </w:r>
      <w:r w:rsidR="0044159D" w:rsidRPr="005D2C6B">
        <w:t>"</w:t>
      </w:r>
      <w:r w:rsidRPr="005D2C6B">
        <w:t>includes</w:t>
      </w:r>
      <w:r w:rsidR="0044159D" w:rsidRPr="005D2C6B">
        <w:t>"</w:t>
      </w:r>
      <w:r w:rsidRPr="005D2C6B">
        <w:t xml:space="preserve">, and any variants of those words, will be read as if followed by the words </w:t>
      </w:r>
      <w:r w:rsidR="0044159D" w:rsidRPr="005D2C6B">
        <w:t>"</w:t>
      </w:r>
      <w:r w:rsidRPr="005D2C6B">
        <w:t>without limitation</w:t>
      </w:r>
      <w:r w:rsidR="0044159D" w:rsidRPr="005D2C6B">
        <w:t>"</w:t>
      </w:r>
      <w:r w:rsidRPr="005D2C6B">
        <w:t xml:space="preserve">; </w:t>
      </w:r>
    </w:p>
    <w:p w14:paraId="45AE7F70" w14:textId="77777777" w:rsidR="00DA7739" w:rsidRPr="005D2C6B" w:rsidRDefault="00DA7739" w:rsidP="00D33BF3">
      <w:pPr>
        <w:pStyle w:val="DefenceHeading3"/>
        <w:tabs>
          <w:tab w:val="clear" w:pos="964"/>
          <w:tab w:val="num" w:pos="0"/>
        </w:tabs>
      </w:pPr>
      <w:r w:rsidRPr="005D2C6B">
        <w:t xml:space="preserve">the word </w:t>
      </w:r>
      <w:r w:rsidR="0044159D" w:rsidRPr="005D2C6B">
        <w:t>"</w:t>
      </w:r>
      <w:r w:rsidRPr="005D2C6B">
        <w:t>subcontractor</w:t>
      </w:r>
      <w:r w:rsidR="0044159D" w:rsidRPr="005D2C6B">
        <w:t>"</w:t>
      </w:r>
      <w:r w:rsidRPr="005D2C6B">
        <w:t xml:space="preserve"> will include </w:t>
      </w:r>
      <w:r w:rsidR="00EE4517" w:rsidRPr="005D2C6B">
        <w:t xml:space="preserve">subcontractors, </w:t>
      </w:r>
      <w:r w:rsidRPr="005D2C6B">
        <w:t xml:space="preserve">suppliers </w:t>
      </w:r>
      <w:r w:rsidR="00B155EE" w:rsidRPr="005D2C6B">
        <w:t xml:space="preserve">and consultants </w:t>
      </w:r>
      <w:r w:rsidR="00EE4517" w:rsidRPr="005D2C6B">
        <w:t xml:space="preserve">and the word </w:t>
      </w:r>
      <w:r w:rsidR="0044159D" w:rsidRPr="005D2C6B">
        <w:t>"</w:t>
      </w:r>
      <w:r w:rsidR="00EE4517" w:rsidRPr="005D2C6B">
        <w:t>subcontract</w:t>
      </w:r>
      <w:r w:rsidR="0044159D" w:rsidRPr="005D2C6B">
        <w:t>"</w:t>
      </w:r>
      <w:r w:rsidR="00EE4517" w:rsidRPr="005D2C6B">
        <w:t xml:space="preserve"> will include a contract with a subcontractor</w:t>
      </w:r>
      <w:r w:rsidRPr="005D2C6B">
        <w:t>;</w:t>
      </w:r>
    </w:p>
    <w:p w14:paraId="525BB3EB" w14:textId="77777777" w:rsidR="00DA7739" w:rsidRPr="005D2C6B" w:rsidRDefault="00DA7739" w:rsidP="00D33BF3">
      <w:pPr>
        <w:pStyle w:val="DefenceHeading3"/>
        <w:tabs>
          <w:tab w:val="clear" w:pos="964"/>
          <w:tab w:val="num" w:pos="0"/>
        </w:tabs>
      </w:pPr>
      <w:r w:rsidRPr="005D2C6B">
        <w:t xml:space="preserve">where a clause contains two options, the option specified in the </w:t>
      </w:r>
      <w:r w:rsidR="000B3220" w:rsidRPr="00E2361C">
        <w:t>Contract Particulars</w:t>
      </w:r>
      <w:r w:rsidRPr="005D2C6B">
        <w:t xml:space="preserve"> will apply</w:t>
      </w:r>
      <w:r w:rsidR="001B4548" w:rsidRPr="005D2C6B">
        <w:t>;</w:t>
      </w:r>
    </w:p>
    <w:p w14:paraId="23121C1C" w14:textId="73C711C2" w:rsidR="00261A79" w:rsidRPr="005D2C6B" w:rsidRDefault="00261A79" w:rsidP="00D33BF3">
      <w:pPr>
        <w:pStyle w:val="DefenceHeading3"/>
        <w:tabs>
          <w:tab w:val="clear" w:pos="964"/>
          <w:tab w:val="num" w:pos="0"/>
        </w:tabs>
      </w:pPr>
      <w:r w:rsidRPr="005D2C6B">
        <w:t xml:space="preserve">derivatives of a word or expression which has been defined in clause </w:t>
      </w:r>
      <w:r w:rsidR="0070755E" w:rsidRPr="005D2C6B">
        <w:fldChar w:fldCharType="begin"/>
      </w:r>
      <w:r w:rsidR="0070755E" w:rsidRPr="005D2C6B">
        <w:instrText xml:space="preserve"> REF _Ref71632563 \w \h </w:instrText>
      </w:r>
      <w:r w:rsidR="005D2C6B">
        <w:instrText xml:space="preserve"> \* MERGEFORMAT </w:instrText>
      </w:r>
      <w:r w:rsidR="0070755E" w:rsidRPr="005D2C6B">
        <w:fldChar w:fldCharType="separate"/>
      </w:r>
      <w:r w:rsidR="001C568C">
        <w:t>1.1</w:t>
      </w:r>
      <w:r w:rsidR="0070755E" w:rsidRPr="005D2C6B">
        <w:fldChar w:fldCharType="end"/>
      </w:r>
      <w:r w:rsidRPr="005D2C6B">
        <w:t xml:space="preserve"> will have a corresponding meaning to that assigned to it in clause </w:t>
      </w:r>
      <w:r w:rsidR="0070755E" w:rsidRPr="005D2C6B">
        <w:fldChar w:fldCharType="begin"/>
      </w:r>
      <w:r w:rsidR="0070755E" w:rsidRPr="005D2C6B">
        <w:instrText xml:space="preserve"> REF _Ref71632572 \w \h </w:instrText>
      </w:r>
      <w:r w:rsidR="005D2C6B">
        <w:instrText xml:space="preserve"> \* MERGEFORMAT </w:instrText>
      </w:r>
      <w:r w:rsidR="0070755E" w:rsidRPr="005D2C6B">
        <w:fldChar w:fldCharType="separate"/>
      </w:r>
      <w:r w:rsidR="001C568C">
        <w:t>1.1</w:t>
      </w:r>
      <w:r w:rsidR="0070755E" w:rsidRPr="005D2C6B">
        <w:fldChar w:fldCharType="end"/>
      </w:r>
      <w:r w:rsidR="004315CF" w:rsidRPr="005D2C6B">
        <w:t xml:space="preserve">; </w:t>
      </w:r>
    </w:p>
    <w:p w14:paraId="50742F33" w14:textId="3ED0DFB4" w:rsidR="003F0C4B" w:rsidRDefault="00D124F1" w:rsidP="003E3C64">
      <w:pPr>
        <w:pStyle w:val="DefenceHeading3"/>
        <w:tabs>
          <w:tab w:val="clear" w:pos="964"/>
          <w:tab w:val="num" w:pos="0"/>
        </w:tabs>
      </w:pPr>
      <w:r w:rsidRPr="005D2C6B">
        <w:t xml:space="preserve">unless agreed or notified in writing by the </w:t>
      </w:r>
      <w:r w:rsidR="00944B08" w:rsidRPr="00752B36">
        <w:t>Contract Administrator</w:t>
      </w:r>
      <w:r w:rsidRPr="00752B36">
        <w:t xml:space="preserve"> </w:t>
      </w:r>
      <w:r w:rsidR="003F0C4B" w:rsidRPr="00247775">
        <w:t>or the date of the standard or reference document is specified in the Works Description</w:t>
      </w:r>
      <w:r w:rsidR="003F0C4B">
        <w:t xml:space="preserve">, </w:t>
      </w:r>
      <w:r w:rsidRPr="00752B36">
        <w:t>a reference to Standards Australia</w:t>
      </w:r>
      <w:r w:rsidR="00BC2704" w:rsidRPr="00752B36">
        <w:t xml:space="preserve"> </w:t>
      </w:r>
      <w:r w:rsidRPr="00752B36">
        <w:t xml:space="preserve">standards, overseas standards or other similar reference documents in the </w:t>
      </w:r>
      <w:r w:rsidR="00D025B5" w:rsidRPr="00752B36">
        <w:t>Works Description</w:t>
      </w:r>
      <w:r w:rsidR="00BC2704" w:rsidRPr="00752B36">
        <w:t xml:space="preserve"> </w:t>
      </w:r>
      <w:r w:rsidRPr="00752B36">
        <w:t>is a reference to the edition last published prior to</w:t>
      </w:r>
      <w:r w:rsidR="003F0C4B">
        <w:t xml:space="preserve"> </w:t>
      </w:r>
      <w:r w:rsidR="00BC2704" w:rsidRPr="00752B36">
        <w:t xml:space="preserve">the </w:t>
      </w:r>
      <w:r w:rsidR="006337BA" w:rsidRPr="00752B36">
        <w:t xml:space="preserve">submission </w:t>
      </w:r>
      <w:r w:rsidR="00BC2704" w:rsidRPr="00752B36">
        <w:t xml:space="preserve">of the </w:t>
      </w:r>
      <w:r w:rsidR="0026799C">
        <w:t xml:space="preserve">relevant </w:t>
      </w:r>
      <w:r w:rsidR="002A3FB8" w:rsidRPr="00752B36">
        <w:t>Design Documentation</w:t>
      </w:r>
      <w:r w:rsidRPr="00752B36">
        <w:t xml:space="preserve">.  </w:t>
      </w:r>
    </w:p>
    <w:p w14:paraId="14438BF9" w14:textId="3D2D9CDA" w:rsidR="003F0C4B" w:rsidRDefault="00D124F1" w:rsidP="003F0C4B">
      <w:pPr>
        <w:pStyle w:val="DefenceHeading3"/>
        <w:numPr>
          <w:ilvl w:val="0"/>
          <w:numId w:val="0"/>
        </w:numPr>
        <w:ind w:left="964"/>
      </w:pPr>
      <w:r w:rsidRPr="00752B36">
        <w:t xml:space="preserve">If requested by the </w:t>
      </w:r>
      <w:r w:rsidR="00944B08" w:rsidRPr="00752B36">
        <w:t>Contract Administrator</w:t>
      </w:r>
      <w:r w:rsidRPr="00752B36">
        <w:t xml:space="preserve">, the </w:t>
      </w:r>
      <w:r w:rsidR="00455CCE" w:rsidRPr="00752B36">
        <w:t>Contractor</w:t>
      </w:r>
      <w:r w:rsidRPr="00752B36">
        <w:t xml:space="preserve"> must make copies of all Standards Australia standards, overseas standards or other similar reference documents referred to in the</w:t>
      </w:r>
      <w:r w:rsidR="00866876" w:rsidRPr="00752B36">
        <w:t xml:space="preserve"> </w:t>
      </w:r>
      <w:r w:rsidR="00D025B5" w:rsidRPr="00752B36">
        <w:t>Works Description</w:t>
      </w:r>
      <w:r w:rsidR="00866876" w:rsidRPr="00752B36">
        <w:t xml:space="preserve"> and</w:t>
      </w:r>
      <w:r w:rsidR="00981123" w:rsidRPr="00752B36">
        <w:t xml:space="preserve"> </w:t>
      </w:r>
      <w:r w:rsidR="002A3FB8" w:rsidRPr="00752B36">
        <w:t>Design Documentation</w:t>
      </w:r>
      <w:r w:rsidRPr="00752B36">
        <w:t xml:space="preserve"> available to the </w:t>
      </w:r>
      <w:r w:rsidR="00944B08" w:rsidRPr="00752B36">
        <w:t>Contract Administrator</w:t>
      </w:r>
      <w:r w:rsidR="00224D46">
        <w:t>;</w:t>
      </w:r>
    </w:p>
    <w:p w14:paraId="7E5D9E21" w14:textId="33217BF2" w:rsidR="003F0C4B" w:rsidRDefault="003F0C4B" w:rsidP="002901F4">
      <w:pPr>
        <w:pStyle w:val="DefenceHeading3"/>
        <w:numPr>
          <w:ilvl w:val="2"/>
          <w:numId w:val="10"/>
        </w:numPr>
        <w:tabs>
          <w:tab w:val="clear" w:pos="964"/>
          <w:tab w:val="num" w:pos="0"/>
        </w:tabs>
      </w:pPr>
      <w:r>
        <w:t xml:space="preserve">for the purposes of clauses </w:t>
      </w:r>
      <w:r w:rsidR="005732FA">
        <w:fldChar w:fldCharType="begin"/>
      </w:r>
      <w:r w:rsidR="005732FA">
        <w:instrText xml:space="preserve"> REF _Ref105764528 \w \h </w:instrText>
      </w:r>
      <w:r w:rsidR="005732FA">
        <w:fldChar w:fldCharType="separate"/>
      </w:r>
      <w:r w:rsidR="001C568C">
        <w:t>7.4(a)(ii)</w:t>
      </w:r>
      <w:r w:rsidR="005732FA">
        <w:fldChar w:fldCharType="end"/>
      </w:r>
      <w:r>
        <w:t xml:space="preserve">, </w:t>
      </w:r>
      <w:r w:rsidR="000B3698">
        <w:fldChar w:fldCharType="begin"/>
      </w:r>
      <w:r w:rsidR="000B3698">
        <w:instrText xml:space="preserve"> REF _Ref99271505 \w \h </w:instrText>
      </w:r>
      <w:r w:rsidR="000B3698">
        <w:fldChar w:fldCharType="separate"/>
      </w:r>
      <w:r w:rsidR="001C568C">
        <w:t>7.5(c)(ii)</w:t>
      </w:r>
      <w:r w:rsidR="000B3698">
        <w:fldChar w:fldCharType="end"/>
      </w:r>
      <w:r w:rsidR="000B3698">
        <w:t xml:space="preserve">, </w:t>
      </w:r>
      <w:r w:rsidR="00AE356F">
        <w:fldChar w:fldCharType="begin"/>
      </w:r>
      <w:r w:rsidR="00AE356F">
        <w:instrText xml:space="preserve"> REF _Ref105764799 \w \h </w:instrText>
      </w:r>
      <w:r w:rsidR="00AE356F">
        <w:fldChar w:fldCharType="separate"/>
      </w:r>
      <w:r w:rsidR="001C568C">
        <w:t>8.4(c)(ii)</w:t>
      </w:r>
      <w:r w:rsidR="00AE356F">
        <w:fldChar w:fldCharType="end"/>
      </w:r>
      <w:r>
        <w:t xml:space="preserve">, </w:t>
      </w:r>
      <w:r w:rsidR="00AE356F">
        <w:fldChar w:fldCharType="begin"/>
      </w:r>
      <w:r w:rsidR="00AE356F">
        <w:instrText xml:space="preserve"> REF _Ref105773489 \w \h </w:instrText>
      </w:r>
      <w:r w:rsidR="00AE356F">
        <w:fldChar w:fldCharType="separate"/>
      </w:r>
      <w:r w:rsidR="001C568C">
        <w:t>8.22(d)(ii)</w:t>
      </w:r>
      <w:r w:rsidR="00AE356F">
        <w:fldChar w:fldCharType="end"/>
      </w:r>
      <w:r>
        <w:t xml:space="preserve">, </w:t>
      </w:r>
      <w:r w:rsidR="00AE356F">
        <w:fldChar w:fldCharType="begin"/>
      </w:r>
      <w:r w:rsidR="00AE356F">
        <w:instrText xml:space="preserve"> REF _Ref105765955 \w \h </w:instrText>
      </w:r>
      <w:r w:rsidR="00AE356F">
        <w:fldChar w:fldCharType="separate"/>
      </w:r>
      <w:r w:rsidR="001C568C">
        <w:t>8.30(d)(i)B</w:t>
      </w:r>
      <w:r w:rsidR="00AE356F">
        <w:fldChar w:fldCharType="end"/>
      </w:r>
      <w:r w:rsidR="00F17571">
        <w:t>,</w:t>
      </w:r>
      <w:r>
        <w:t xml:space="preserve"> </w:t>
      </w:r>
      <w:r>
        <w:fldChar w:fldCharType="begin"/>
      </w:r>
      <w:r>
        <w:instrText xml:space="preserve"> REF _Ref465345822 \w \h </w:instrText>
      </w:r>
      <w:r>
        <w:fldChar w:fldCharType="separate"/>
      </w:r>
      <w:r w:rsidR="001C568C">
        <w:t>9.5</w:t>
      </w:r>
      <w:r>
        <w:fldChar w:fldCharType="end"/>
      </w:r>
      <w:r w:rsidR="00F17571">
        <w:t xml:space="preserve">, </w:t>
      </w:r>
      <w:r w:rsidR="00AE356F">
        <w:fldChar w:fldCharType="begin"/>
      </w:r>
      <w:r w:rsidR="00AE356F">
        <w:instrText xml:space="preserve"> REF _Ref106635708 \w \h </w:instrText>
      </w:r>
      <w:r w:rsidR="00AE356F">
        <w:fldChar w:fldCharType="separate"/>
      </w:r>
      <w:r w:rsidR="001C568C">
        <w:t>10.2(c)(ii)</w:t>
      </w:r>
      <w:r w:rsidR="00AE356F">
        <w:fldChar w:fldCharType="end"/>
      </w:r>
      <w:r w:rsidR="006605A2">
        <w:t xml:space="preserve"> </w:t>
      </w:r>
      <w:r w:rsidR="00AE356F">
        <w:t xml:space="preserve">and </w:t>
      </w:r>
      <w:r w:rsidR="00AE356F">
        <w:fldChar w:fldCharType="begin"/>
      </w:r>
      <w:r w:rsidR="00AE356F">
        <w:instrText xml:space="preserve"> REF _Ref106635789 \w \h </w:instrText>
      </w:r>
      <w:r w:rsidR="00AE356F">
        <w:fldChar w:fldCharType="separate"/>
      </w:r>
      <w:r w:rsidR="001C568C">
        <w:t>10.16(e)(ii)</w:t>
      </w:r>
      <w:r w:rsidR="00AE356F">
        <w:fldChar w:fldCharType="end"/>
      </w:r>
      <w:r w:rsidR="00AE356F">
        <w:t xml:space="preserve">, </w:t>
      </w:r>
      <w:r w:rsidRPr="0070196F">
        <w:t>a</w:t>
      </w:r>
      <w:r>
        <w:t xml:space="preserve"> reference to “extra costs” includes a reference to extra costs reasonably incurred by the Contractor as a direct result of the applicable event delaying the Contractor; and </w:t>
      </w:r>
    </w:p>
    <w:p w14:paraId="68884D8C" w14:textId="0ADD7DA0" w:rsidR="009A73FD" w:rsidRPr="00752B36" w:rsidRDefault="003F0C4B" w:rsidP="002901F4">
      <w:pPr>
        <w:pStyle w:val="DefenceHeading3"/>
        <w:numPr>
          <w:ilvl w:val="2"/>
          <w:numId w:val="10"/>
        </w:numPr>
        <w:tabs>
          <w:tab w:val="clear" w:pos="964"/>
          <w:tab w:val="num" w:pos="0"/>
        </w:tabs>
      </w:pPr>
      <w:r>
        <w:t>r</w:t>
      </w:r>
      <w:r w:rsidRPr="00D523EE">
        <w:t>equirements contained in the</w:t>
      </w:r>
      <w:r w:rsidR="00970B3A">
        <w:t xml:space="preserve"> ECI Brief and the</w:t>
      </w:r>
      <w:r w:rsidRPr="00D523EE">
        <w:t xml:space="preserve"> Works Description</w:t>
      </w:r>
      <w:r w:rsidR="00970B3A">
        <w:t xml:space="preserve"> (as the case may be)</w:t>
      </w:r>
      <w:r w:rsidRPr="00D523EE">
        <w:t>, whether or not they include the expression "the Contractor must" or any equivalent expression, will be deemed to be requirements to be satisfied by the Contractor, unless stated otherwise</w:t>
      </w:r>
      <w:r w:rsidR="00D124F1" w:rsidRPr="00752B36">
        <w:t>.</w:t>
      </w:r>
      <w:r w:rsidR="0006090B" w:rsidRPr="00752B36">
        <w:t xml:space="preserve"> </w:t>
      </w:r>
    </w:p>
    <w:p w14:paraId="5013F3E9" w14:textId="77777777" w:rsidR="00DA7739" w:rsidRPr="005D2C6B" w:rsidRDefault="00DA7739" w:rsidP="00D33BF3">
      <w:pPr>
        <w:pStyle w:val="DefenceHeading2"/>
        <w:tabs>
          <w:tab w:val="clear" w:pos="964"/>
          <w:tab w:val="num" w:pos="0"/>
        </w:tabs>
      </w:pPr>
      <w:bookmarkStart w:id="157" w:name="_Toc16417499"/>
      <w:bookmarkStart w:id="158" w:name="_Toc111818812"/>
      <w:bookmarkStart w:id="159" w:name="_Toc136773316"/>
      <w:r w:rsidRPr="005D2C6B">
        <w:t>Miscellaneous</w:t>
      </w:r>
      <w:bookmarkEnd w:id="157"/>
      <w:bookmarkEnd w:id="158"/>
      <w:bookmarkEnd w:id="159"/>
    </w:p>
    <w:p w14:paraId="28811BBF" w14:textId="6950AF4F" w:rsidR="00DA7739" w:rsidRPr="005D2C6B" w:rsidRDefault="009A52D5" w:rsidP="00D33BF3">
      <w:pPr>
        <w:pStyle w:val="DefenceHeading3"/>
        <w:tabs>
          <w:tab w:val="clear" w:pos="964"/>
          <w:tab w:val="num" w:pos="0"/>
        </w:tabs>
      </w:pPr>
      <w:bookmarkStart w:id="160" w:name="_Ref71640549"/>
      <w:r>
        <w:t>The</w:t>
      </w:r>
      <w:r w:rsidRPr="005D2C6B">
        <w:t xml:space="preserve"> </w:t>
      </w:r>
      <w:r w:rsidR="008A3BB2" w:rsidRPr="00E2361C">
        <w:t>Contract</w:t>
      </w:r>
      <w:r w:rsidR="00DA7739" w:rsidRPr="005D2C6B">
        <w:t xml:space="preserve"> </w:t>
      </w:r>
      <w:r w:rsidR="00983DDC">
        <w:t xml:space="preserve">(including clause </w:t>
      </w:r>
      <w:r w:rsidR="00983DDC">
        <w:fldChar w:fldCharType="begin"/>
      </w:r>
      <w:r w:rsidR="00983DDC">
        <w:instrText xml:space="preserve"> REF _Ref71638717 \r \h </w:instrText>
      </w:r>
      <w:r w:rsidR="00983DDC">
        <w:fldChar w:fldCharType="separate"/>
      </w:r>
      <w:r w:rsidR="001C568C">
        <w:t>15</w:t>
      </w:r>
      <w:r w:rsidR="00983DDC">
        <w:fldChar w:fldCharType="end"/>
      </w:r>
      <w:r w:rsidR="00983DDC">
        <w:t xml:space="preserve">) </w:t>
      </w:r>
      <w:r w:rsidR="00DA7739" w:rsidRPr="005D2C6B">
        <w:t>is subject to and is to be construed in accordance with the laws of the State or Territory</w:t>
      </w:r>
      <w:r w:rsidR="00300100">
        <w:t xml:space="preserve"> of Australia</w:t>
      </w:r>
      <w:r w:rsidR="00DA7739" w:rsidRPr="005D2C6B">
        <w:t xml:space="preserve"> </w:t>
      </w:r>
      <w:r w:rsidR="0038669C">
        <w:t>specified</w:t>
      </w:r>
      <w:r w:rsidR="00DA7739" w:rsidRPr="005D2C6B">
        <w:t xml:space="preserve"> in the </w:t>
      </w:r>
      <w:r w:rsidR="000B3220" w:rsidRPr="00E2361C">
        <w:t>Contract Particulars</w:t>
      </w:r>
      <w:r w:rsidR="00DA7739" w:rsidRPr="005D2C6B">
        <w:t>.</w:t>
      </w:r>
      <w:bookmarkEnd w:id="160"/>
    </w:p>
    <w:p w14:paraId="7C1229A7" w14:textId="77777777" w:rsidR="00DA7739" w:rsidRPr="005D2C6B" w:rsidRDefault="00DA7739" w:rsidP="00D33BF3">
      <w:pPr>
        <w:pStyle w:val="DefenceHeading3"/>
        <w:tabs>
          <w:tab w:val="clear" w:pos="964"/>
          <w:tab w:val="num" w:pos="0"/>
        </w:tabs>
      </w:pPr>
      <w:r w:rsidRPr="005D2C6B">
        <w:t xml:space="preserve">None of the terms of the </w:t>
      </w:r>
      <w:r w:rsidR="008A3BB2" w:rsidRPr="00E2361C">
        <w:t>Contract</w:t>
      </w:r>
      <w:r w:rsidRPr="005D2C6B">
        <w:t xml:space="preserve"> can be waived, discharged or released at law or in equity unless</w:t>
      </w:r>
      <w:r w:rsidR="00883060" w:rsidRPr="005D2C6B">
        <w:t>:</w:t>
      </w:r>
    </w:p>
    <w:p w14:paraId="5FD4DF81" w14:textId="77777777" w:rsidR="00883060" w:rsidRPr="005D2C6B" w:rsidRDefault="00883060" w:rsidP="00D33BF3">
      <w:pPr>
        <w:pStyle w:val="DefenceHeading4"/>
        <w:tabs>
          <w:tab w:val="clear" w:pos="1928"/>
          <w:tab w:val="num" w:pos="964"/>
        </w:tabs>
      </w:pPr>
      <w:r w:rsidRPr="005D2C6B">
        <w:t xml:space="preserve">to the extent that the term involves a </w:t>
      </w:r>
      <w:r w:rsidR="00EE4517" w:rsidRPr="005D2C6B">
        <w:t>right</w:t>
      </w:r>
      <w:r w:rsidRPr="005D2C6B">
        <w:t xml:space="preserve"> of the party seeking to waive </w:t>
      </w:r>
      <w:r w:rsidR="00EE4517" w:rsidRPr="005D2C6B">
        <w:t>the</w:t>
      </w:r>
      <w:r w:rsidRPr="005D2C6B">
        <w:t xml:space="preserve"> term or one party seeking to waive an obligation of the other party - this is done by written notice to the other party; or</w:t>
      </w:r>
    </w:p>
    <w:p w14:paraId="048F512D" w14:textId="77777777" w:rsidR="00883060" w:rsidRPr="005D2C6B" w:rsidRDefault="00883060" w:rsidP="00D33BF3">
      <w:pPr>
        <w:pStyle w:val="DefenceHeading4"/>
        <w:tabs>
          <w:tab w:val="clear" w:pos="1928"/>
          <w:tab w:val="num" w:pos="964"/>
        </w:tabs>
      </w:pPr>
      <w:r w:rsidRPr="005D2C6B">
        <w:t>otherwise, both parties agree in writing.</w:t>
      </w:r>
    </w:p>
    <w:p w14:paraId="0929E1C0" w14:textId="77777777" w:rsidR="00DA7739" w:rsidRPr="005D2C6B" w:rsidRDefault="009A52D5" w:rsidP="00D33BF3">
      <w:pPr>
        <w:pStyle w:val="DefenceHeading3"/>
        <w:tabs>
          <w:tab w:val="clear" w:pos="964"/>
          <w:tab w:val="num" w:pos="0"/>
        </w:tabs>
      </w:pPr>
      <w:r>
        <w:t xml:space="preserve">The </w:t>
      </w:r>
      <w:r w:rsidR="008A3BB2" w:rsidRPr="00E2361C">
        <w:t>Contract</w:t>
      </w:r>
      <w:r w:rsidR="00DA7739" w:rsidRPr="005D2C6B">
        <w:t xml:space="preserve"> constitutes the entire agreement and understanding between the parties and will take effect according to its tenor despite:</w:t>
      </w:r>
    </w:p>
    <w:p w14:paraId="26C63148" w14:textId="77777777" w:rsidR="00DA7739" w:rsidRPr="005D2C6B" w:rsidRDefault="00DA7739" w:rsidP="00D33BF3">
      <w:pPr>
        <w:pStyle w:val="DefenceHeading4"/>
        <w:tabs>
          <w:tab w:val="clear" w:pos="1928"/>
          <w:tab w:val="num" w:pos="964"/>
        </w:tabs>
      </w:pPr>
      <w:r w:rsidRPr="005D2C6B">
        <w:t xml:space="preserve">any prior agreement in conflict or at variance with the </w:t>
      </w:r>
      <w:r w:rsidR="008A3BB2" w:rsidRPr="00E2361C">
        <w:t>Contract</w:t>
      </w:r>
      <w:r w:rsidRPr="005D2C6B">
        <w:t>; or</w:t>
      </w:r>
    </w:p>
    <w:p w14:paraId="1C5D6948" w14:textId="77777777" w:rsidR="00DA7739" w:rsidRPr="005D2C6B" w:rsidRDefault="00DA7739" w:rsidP="00D33BF3">
      <w:pPr>
        <w:pStyle w:val="DefenceHeading4"/>
        <w:tabs>
          <w:tab w:val="clear" w:pos="1928"/>
          <w:tab w:val="num" w:pos="964"/>
        </w:tabs>
      </w:pPr>
      <w:r w:rsidRPr="005D2C6B">
        <w:t xml:space="preserve">any correspondence or other documents relating to the subject matter of the </w:t>
      </w:r>
      <w:r w:rsidR="008A3BB2" w:rsidRPr="00E2361C">
        <w:t>Contract</w:t>
      </w:r>
      <w:r w:rsidRPr="005D2C6B">
        <w:t xml:space="preserve"> which may have passed between the parties prior to the </w:t>
      </w:r>
      <w:r w:rsidR="00F714BA" w:rsidRPr="00E2361C">
        <w:rPr>
          <w:bCs/>
        </w:rPr>
        <w:t>Award Date</w:t>
      </w:r>
      <w:r w:rsidRPr="005D2C6B">
        <w:t xml:space="preserve"> and which are not included in the </w:t>
      </w:r>
      <w:r w:rsidR="008A3BB2" w:rsidRPr="00E2361C">
        <w:t>Contract</w:t>
      </w:r>
      <w:r w:rsidRPr="005D2C6B">
        <w:t>.</w:t>
      </w:r>
    </w:p>
    <w:p w14:paraId="469CA5A1" w14:textId="77777777" w:rsidR="00DA7739" w:rsidRPr="005D2C6B" w:rsidRDefault="00DA7739" w:rsidP="00D33BF3">
      <w:pPr>
        <w:pStyle w:val="DefenceHeading3"/>
        <w:tabs>
          <w:tab w:val="clear" w:pos="964"/>
          <w:tab w:val="num" w:pos="0"/>
        </w:tabs>
      </w:pPr>
      <w:r w:rsidRPr="005D2C6B">
        <w:t xml:space="preserve">Where a party comprises two or more persons, each person will be jointly and severally bound by the party's obligations under the </w:t>
      </w:r>
      <w:r w:rsidR="008A3BB2" w:rsidRPr="00E2361C">
        <w:t>Contract</w:t>
      </w:r>
      <w:r w:rsidRPr="005D2C6B">
        <w:t>.</w:t>
      </w:r>
    </w:p>
    <w:p w14:paraId="028AED5B" w14:textId="77777777" w:rsidR="00DA7739" w:rsidRPr="00752B36" w:rsidRDefault="00DA7739" w:rsidP="00D33BF3">
      <w:pPr>
        <w:pStyle w:val="DefenceHeading3"/>
        <w:tabs>
          <w:tab w:val="clear" w:pos="964"/>
          <w:tab w:val="num" w:pos="0"/>
        </w:tabs>
      </w:pPr>
      <w:r w:rsidRPr="005D2C6B">
        <w:t>Any provision in th</w:t>
      </w:r>
      <w:r w:rsidR="009A52D5">
        <w:t>e</w:t>
      </w:r>
      <w:r w:rsidRPr="005D2C6B">
        <w:t xml:space="preserve"> </w:t>
      </w:r>
      <w:r w:rsidR="008A3BB2" w:rsidRPr="00E2361C">
        <w:t>Contract</w:t>
      </w:r>
      <w:r w:rsidRPr="005D2C6B">
        <w:t xml:space="preserve"> which is illegal, void or unenforceable will be ineffective to the extent only of such illegality, voidness or unenforceability and such illegality, voidness or unenforceability will </w:t>
      </w:r>
      <w:r w:rsidRPr="00752B36">
        <w:t xml:space="preserve">not invalidate any other provision of the </w:t>
      </w:r>
      <w:r w:rsidR="008A3BB2" w:rsidRPr="00752B36">
        <w:t>Contract</w:t>
      </w:r>
      <w:r w:rsidRPr="00752B36">
        <w:t>.</w:t>
      </w:r>
    </w:p>
    <w:p w14:paraId="26C063B3" w14:textId="77777777" w:rsidR="00570161" w:rsidRDefault="00570161" w:rsidP="00336AD6">
      <w:pPr>
        <w:pStyle w:val="DefenceHeading3"/>
      </w:pPr>
      <w:bookmarkStart w:id="161" w:name="_Ref457224922"/>
      <w:bookmarkStart w:id="162" w:name="_Ref446577180"/>
      <w:r w:rsidRPr="001B0AC7">
        <w:t xml:space="preserve">The </w:t>
      </w:r>
      <w:r w:rsidRPr="001B0AC7">
        <w:rPr>
          <w:shd w:val="clear" w:color="000000" w:fill="auto"/>
        </w:rPr>
        <w:t>Contractor</w:t>
      </w:r>
      <w:r w:rsidRPr="001B0AC7">
        <w:t xml:space="preserve"> must indemnify the Commonwealth against</w:t>
      </w:r>
      <w:r w:rsidR="00463E26">
        <w:t xml:space="preserve"> </w:t>
      </w:r>
      <w:bookmarkStart w:id="163" w:name="_Ref56076608"/>
      <w:bookmarkEnd w:id="161"/>
      <w:r w:rsidRPr="001B0AC7">
        <w:t>any liability to or claim by a third party including a subcontractor or Other Contractor</w:t>
      </w:r>
      <w:r w:rsidR="00463E26">
        <w:t xml:space="preserve"> </w:t>
      </w:r>
      <w:bookmarkStart w:id="164" w:name="_Ref90629225"/>
      <w:bookmarkEnd w:id="163"/>
      <w:r w:rsidRPr="001B0AC7">
        <w:t xml:space="preserve">caused by any breach by the </w:t>
      </w:r>
      <w:r w:rsidRPr="001B0AC7">
        <w:rPr>
          <w:shd w:val="clear" w:color="000000" w:fill="auto"/>
        </w:rPr>
        <w:t>Contractor</w:t>
      </w:r>
      <w:r w:rsidR="00797F8B" w:rsidRPr="001B0AC7">
        <w:t xml:space="preserve"> of a term of the Contract.</w:t>
      </w:r>
      <w:bookmarkEnd w:id="164"/>
    </w:p>
    <w:p w14:paraId="3DBD80E1" w14:textId="77777777" w:rsidR="00DA7739" w:rsidRPr="005D2C6B" w:rsidRDefault="00DA7739" w:rsidP="00D33BF3">
      <w:pPr>
        <w:pStyle w:val="DefenceHeading3"/>
        <w:tabs>
          <w:tab w:val="clear" w:pos="964"/>
          <w:tab w:val="num" w:pos="0"/>
        </w:tabs>
      </w:pPr>
      <w:r w:rsidRPr="005D2C6B">
        <w:t xml:space="preserve">All obligations to indemnify under </w:t>
      </w:r>
      <w:r w:rsidR="009A52D5" w:rsidRPr="005D2C6B">
        <w:t>th</w:t>
      </w:r>
      <w:r w:rsidR="009A52D5">
        <w:t>e</w:t>
      </w:r>
      <w:r w:rsidR="009A52D5" w:rsidRPr="005D2C6B">
        <w:t xml:space="preserve"> </w:t>
      </w:r>
      <w:r w:rsidR="008A3BB2" w:rsidRPr="00E2361C">
        <w:t>Contract</w:t>
      </w:r>
      <w:r w:rsidRPr="005D2C6B">
        <w:t xml:space="preserve"> survive termination of the </w:t>
      </w:r>
      <w:r w:rsidR="008A3BB2" w:rsidRPr="00E2361C">
        <w:t>Contract</w:t>
      </w:r>
      <w:r w:rsidR="006337BA">
        <w:t xml:space="preserve"> on any basis</w:t>
      </w:r>
      <w:r w:rsidRPr="005D2C6B">
        <w:t>.</w:t>
      </w:r>
      <w:bookmarkEnd w:id="162"/>
    </w:p>
    <w:p w14:paraId="2A0600B8" w14:textId="10C2CFAE" w:rsidR="00DA7739" w:rsidRPr="005D2C6B" w:rsidRDefault="00947627" w:rsidP="00D33BF3">
      <w:pPr>
        <w:pStyle w:val="DefenceHeading1"/>
        <w:keepNext w:val="0"/>
        <w:widowControl w:val="0"/>
        <w:tabs>
          <w:tab w:val="clear" w:pos="964"/>
          <w:tab w:val="num" w:pos="0"/>
        </w:tabs>
      </w:pPr>
      <w:r w:rsidRPr="005D2C6B">
        <w:br w:type="page"/>
      </w:r>
      <w:bookmarkStart w:id="165" w:name="_Ref71640564"/>
      <w:bookmarkStart w:id="166" w:name="_Toc111818813"/>
      <w:bookmarkStart w:id="167" w:name="_Toc136773317"/>
      <w:r w:rsidR="003E3C64">
        <w:t>Engagement and ECI Activities</w:t>
      </w:r>
      <w:bookmarkEnd w:id="165"/>
      <w:bookmarkEnd w:id="166"/>
      <w:bookmarkEnd w:id="167"/>
    </w:p>
    <w:p w14:paraId="43566989" w14:textId="4AD0B64D" w:rsidR="00DA7739" w:rsidRPr="005D2C6B" w:rsidRDefault="003E3C64" w:rsidP="00D33BF3">
      <w:pPr>
        <w:pStyle w:val="DefenceHeading2"/>
        <w:tabs>
          <w:tab w:val="clear" w:pos="964"/>
          <w:tab w:val="num" w:pos="0"/>
        </w:tabs>
      </w:pPr>
      <w:bookmarkStart w:id="168" w:name="_Ref114034365"/>
      <w:bookmarkStart w:id="169" w:name="_Toc111818814"/>
      <w:bookmarkStart w:id="170" w:name="_Toc136773318"/>
      <w:r>
        <w:t>Engagement</w:t>
      </w:r>
      <w:bookmarkEnd w:id="168"/>
      <w:bookmarkEnd w:id="169"/>
      <w:bookmarkEnd w:id="170"/>
    </w:p>
    <w:p w14:paraId="651B8CAD" w14:textId="77777777" w:rsidR="00DA7739" w:rsidRPr="005D2C6B" w:rsidRDefault="00DA7739" w:rsidP="001757C5">
      <w:pPr>
        <w:pStyle w:val="DefenceNormal"/>
      </w:pPr>
      <w:r w:rsidRPr="005D2C6B">
        <w:t xml:space="preserve">The </w:t>
      </w:r>
      <w:r w:rsidR="00455CCE" w:rsidRPr="00E2361C">
        <w:t>Contractor</w:t>
      </w:r>
      <w:r w:rsidRPr="005D2C6B">
        <w:t xml:space="preserve"> must: </w:t>
      </w:r>
    </w:p>
    <w:p w14:paraId="6CF0B5DE" w14:textId="4A9862EF" w:rsidR="00DA7739" w:rsidRPr="005D2C6B" w:rsidRDefault="00DA7739" w:rsidP="00D33BF3">
      <w:pPr>
        <w:pStyle w:val="DefenceHeading3"/>
        <w:tabs>
          <w:tab w:val="clear" w:pos="964"/>
          <w:tab w:val="num" w:pos="0"/>
        </w:tabs>
      </w:pPr>
      <w:r w:rsidRPr="005D2C6B">
        <w:t xml:space="preserve">immediately commence to carry out the </w:t>
      </w:r>
      <w:r w:rsidR="000B3220" w:rsidRPr="00E2361C">
        <w:t>Contractor's Activities</w:t>
      </w:r>
      <w:r w:rsidR="0026799C">
        <w:t xml:space="preserve"> in accordance with the Contract</w:t>
      </w:r>
      <w:r w:rsidRPr="005D2C6B">
        <w:t>;</w:t>
      </w:r>
      <w:r w:rsidR="0026799C">
        <w:t xml:space="preserve"> and</w:t>
      </w:r>
      <w:r w:rsidRPr="005D2C6B">
        <w:t xml:space="preserve"> </w:t>
      </w:r>
    </w:p>
    <w:p w14:paraId="697DEA80" w14:textId="77777777" w:rsidR="00DA7739" w:rsidRPr="005D2C6B" w:rsidRDefault="00DA7739" w:rsidP="00D33BF3">
      <w:pPr>
        <w:pStyle w:val="DefenceHeading3"/>
        <w:tabs>
          <w:tab w:val="clear" w:pos="964"/>
          <w:tab w:val="num" w:pos="0"/>
        </w:tabs>
      </w:pPr>
      <w:r w:rsidRPr="005D2C6B">
        <w:t xml:space="preserve">unless otherwise stated, carry out the </w:t>
      </w:r>
      <w:r w:rsidR="000B3220" w:rsidRPr="00E2361C">
        <w:t>Contractor's Activities</w:t>
      </w:r>
      <w:r w:rsidRPr="005D2C6B">
        <w:t xml:space="preserve"> at its cost.</w:t>
      </w:r>
    </w:p>
    <w:p w14:paraId="1E9A1D39" w14:textId="63CD0DEA" w:rsidR="00DA7739" w:rsidRPr="005D2C6B" w:rsidRDefault="003E3C64" w:rsidP="00D33BF3">
      <w:pPr>
        <w:pStyle w:val="DefenceHeading2"/>
        <w:tabs>
          <w:tab w:val="clear" w:pos="964"/>
          <w:tab w:val="num" w:pos="0"/>
        </w:tabs>
      </w:pPr>
      <w:bookmarkStart w:id="171" w:name="_Toc111818815"/>
      <w:bookmarkStart w:id="172" w:name="_Toc136773319"/>
      <w:r>
        <w:t>Contractor’s</w:t>
      </w:r>
      <w:r w:rsidRPr="005D2C6B">
        <w:t xml:space="preserve"> </w:t>
      </w:r>
      <w:r w:rsidR="00DA7739" w:rsidRPr="005D2C6B">
        <w:t>Obligations</w:t>
      </w:r>
      <w:bookmarkEnd w:id="171"/>
      <w:r w:rsidR="000B3698">
        <w:t xml:space="preserve"> During the Planning Phase</w:t>
      </w:r>
      <w:bookmarkEnd w:id="172"/>
    </w:p>
    <w:p w14:paraId="195FDCB1" w14:textId="76B2D9FB" w:rsidR="00DA7739" w:rsidRDefault="00DA7739" w:rsidP="001757C5">
      <w:pPr>
        <w:pStyle w:val="DefenceNormal"/>
      </w:pPr>
      <w:r w:rsidRPr="005D2C6B">
        <w:t xml:space="preserve">The </w:t>
      </w:r>
      <w:r w:rsidR="003E3C64">
        <w:t>Contractor</w:t>
      </w:r>
      <w:r w:rsidR="003E3C64" w:rsidRPr="005D2C6B">
        <w:t xml:space="preserve"> </w:t>
      </w:r>
      <w:r w:rsidRPr="005D2C6B">
        <w:t>must</w:t>
      </w:r>
      <w:r w:rsidR="003E3C64">
        <w:t>, in the Planning Phase</w:t>
      </w:r>
      <w:r w:rsidRPr="005D2C6B">
        <w:t>:</w:t>
      </w:r>
    </w:p>
    <w:p w14:paraId="4685999F" w14:textId="77777777" w:rsidR="003E3C64" w:rsidRDefault="003E3C64" w:rsidP="003E3C64">
      <w:pPr>
        <w:pStyle w:val="DefenceHeading3"/>
        <w:numPr>
          <w:ilvl w:val="2"/>
          <w:numId w:val="10"/>
        </w:numPr>
      </w:pPr>
      <w:r>
        <w:t xml:space="preserve">perform the ECI Activities: </w:t>
      </w:r>
    </w:p>
    <w:p w14:paraId="0E6348F9" w14:textId="77777777" w:rsidR="003E3C64" w:rsidRDefault="003E3C64" w:rsidP="003E3C64">
      <w:pPr>
        <w:pStyle w:val="DefenceHeading4"/>
        <w:numPr>
          <w:ilvl w:val="3"/>
          <w:numId w:val="10"/>
        </w:numPr>
      </w:pPr>
      <w:r>
        <w:t xml:space="preserve">under and in accordance with: </w:t>
      </w:r>
    </w:p>
    <w:p w14:paraId="11F334A1" w14:textId="716C63CB" w:rsidR="003E3C64" w:rsidRDefault="003E3C64" w:rsidP="003E3C64">
      <w:pPr>
        <w:pStyle w:val="DefenceHeading5"/>
        <w:numPr>
          <w:ilvl w:val="4"/>
          <w:numId w:val="10"/>
        </w:numPr>
      </w:pPr>
      <w:r>
        <w:t xml:space="preserve">this clause </w:t>
      </w:r>
      <w:r>
        <w:fldChar w:fldCharType="begin"/>
      </w:r>
      <w:r>
        <w:instrText xml:space="preserve"> REF _Ref71640564 \n \h </w:instrText>
      </w:r>
      <w:r>
        <w:fldChar w:fldCharType="separate"/>
      </w:r>
      <w:r w:rsidR="001C568C">
        <w:t>2</w:t>
      </w:r>
      <w:r>
        <w:fldChar w:fldCharType="end"/>
      </w:r>
      <w:r>
        <w:t xml:space="preserve"> and the ECI Brief;</w:t>
      </w:r>
    </w:p>
    <w:p w14:paraId="3A36B27F" w14:textId="77777777" w:rsidR="003E3C64" w:rsidRDefault="003E3C64" w:rsidP="003E3C64">
      <w:pPr>
        <w:pStyle w:val="DefenceHeading5"/>
        <w:numPr>
          <w:ilvl w:val="4"/>
          <w:numId w:val="10"/>
        </w:numPr>
      </w:pPr>
      <w:r>
        <w:t xml:space="preserve">the other requirements of the Contract; and </w:t>
      </w:r>
    </w:p>
    <w:p w14:paraId="5F6A79D7" w14:textId="77777777" w:rsidR="003E3C64" w:rsidRDefault="003E3C64" w:rsidP="003E3C64">
      <w:pPr>
        <w:pStyle w:val="DefenceHeading5"/>
        <w:numPr>
          <w:ilvl w:val="4"/>
          <w:numId w:val="10"/>
        </w:numPr>
      </w:pPr>
      <w:r>
        <w:t xml:space="preserve">any directions of the Contract Administrator; </w:t>
      </w:r>
    </w:p>
    <w:p w14:paraId="12D126CB" w14:textId="77777777" w:rsidR="003E3C64" w:rsidRDefault="003E3C64" w:rsidP="003E3C64">
      <w:pPr>
        <w:pStyle w:val="DefenceHeading4"/>
        <w:numPr>
          <w:ilvl w:val="3"/>
          <w:numId w:val="10"/>
        </w:numPr>
      </w:pPr>
      <w:r>
        <w:t>in an open and transparent manner;</w:t>
      </w:r>
    </w:p>
    <w:p w14:paraId="7CC9EC9E" w14:textId="77777777" w:rsidR="003E3C64" w:rsidRDefault="003E3C64" w:rsidP="003E3C64">
      <w:pPr>
        <w:pStyle w:val="DefenceHeading4"/>
        <w:numPr>
          <w:ilvl w:val="3"/>
          <w:numId w:val="10"/>
        </w:numPr>
      </w:pPr>
      <w:bookmarkStart w:id="173" w:name="_Hlk107242538"/>
      <w:r w:rsidRPr="00B31A21">
        <w:t xml:space="preserve">with </w:t>
      </w:r>
      <w:r>
        <w:t xml:space="preserve">the degree of care, skill and diligence </w:t>
      </w:r>
      <w:r w:rsidRPr="00B31A21">
        <w:t xml:space="preserve">that would be reasonably expected from a </w:t>
      </w:r>
      <w:r>
        <w:t>prudent, competent and experienced contractor</w:t>
      </w:r>
      <w:r w:rsidRPr="0071732F">
        <w:t xml:space="preserve"> </w:t>
      </w:r>
      <w:r>
        <w:t>engaged to perform</w:t>
      </w:r>
      <w:r w:rsidRPr="00B31A21">
        <w:t xml:space="preserve"> activities similar to the ECI Activities</w:t>
      </w:r>
      <w:bookmarkEnd w:id="173"/>
      <w:r w:rsidRPr="0071732F">
        <w:t>;</w:t>
      </w:r>
      <w:r>
        <w:t xml:space="preserve"> and</w:t>
      </w:r>
    </w:p>
    <w:p w14:paraId="69877669" w14:textId="77777777" w:rsidR="003E3C64" w:rsidRDefault="003E3C64" w:rsidP="003E3C64">
      <w:pPr>
        <w:pStyle w:val="DefenceHeading4"/>
        <w:numPr>
          <w:ilvl w:val="3"/>
          <w:numId w:val="10"/>
        </w:numPr>
      </w:pPr>
      <w:r>
        <w:t>so as to maximise achievement of the ECI Objectives;</w:t>
      </w:r>
    </w:p>
    <w:p w14:paraId="0CD694A8" w14:textId="77777777" w:rsidR="003E3C64" w:rsidRDefault="003E3C64" w:rsidP="003E3C64">
      <w:pPr>
        <w:pStyle w:val="DefenceHeading3"/>
        <w:numPr>
          <w:ilvl w:val="2"/>
          <w:numId w:val="10"/>
        </w:numPr>
      </w:pPr>
      <w:bookmarkStart w:id="174" w:name="_Hlk107243020"/>
      <w:r>
        <w:t>exercise a duty of utmost good faith to the Commonwealth in performing the ECI Activities</w:t>
      </w:r>
      <w:bookmarkEnd w:id="174"/>
      <w:r>
        <w:t>;</w:t>
      </w:r>
    </w:p>
    <w:p w14:paraId="1F11A3D6" w14:textId="77777777" w:rsidR="003E3C64" w:rsidRPr="00963948" w:rsidRDefault="003E3C64" w:rsidP="003E3C64">
      <w:pPr>
        <w:pStyle w:val="DefenceHeading3"/>
        <w:numPr>
          <w:ilvl w:val="2"/>
          <w:numId w:val="10"/>
        </w:numPr>
      </w:pPr>
      <w:r w:rsidRPr="00963948">
        <w:t>provide the Contract Administrator with all information and documents relating to the ECI Activities required by the Contract or the Contract Administrator and otherwise keep the Contract Administrator fully and regularly informed about all matters affecting and relating to the performance of the ECI Activities;</w:t>
      </w:r>
      <w:r w:rsidRPr="00B31A21">
        <w:t xml:space="preserve"> and</w:t>
      </w:r>
    </w:p>
    <w:p w14:paraId="09436DFC" w14:textId="263B0573" w:rsidR="003E3C64" w:rsidRPr="005D2C6B" w:rsidRDefault="003E3C64" w:rsidP="00213BDD">
      <w:pPr>
        <w:pStyle w:val="DefenceHeading3"/>
        <w:numPr>
          <w:ilvl w:val="2"/>
          <w:numId w:val="10"/>
        </w:numPr>
      </w:pPr>
      <w:r w:rsidRPr="00FE75E3">
        <w:t>use its best endeavours to</w:t>
      </w:r>
      <w:r>
        <w:t xml:space="preserve"> achieve each Planning Phase Milestone by the relevant Planning Phase Milestone Date</w:t>
      </w:r>
      <w:r w:rsidRPr="00C12555">
        <w:t xml:space="preserve"> </w:t>
      </w:r>
      <w:r>
        <w:t>and otherwise perform the ECI Activities in accordance with any timeframe specified in the Contract.</w:t>
      </w:r>
    </w:p>
    <w:p w14:paraId="4F6EBDC0" w14:textId="2A069839" w:rsidR="003E3C64" w:rsidRPr="003E3C64" w:rsidRDefault="003E3C64" w:rsidP="003E3C64">
      <w:pPr>
        <w:pStyle w:val="DefenceHeading2"/>
        <w:tabs>
          <w:tab w:val="clear" w:pos="964"/>
          <w:tab w:val="num" w:pos="0"/>
        </w:tabs>
      </w:pPr>
      <w:bookmarkStart w:id="175" w:name="_Ref33113891"/>
      <w:bookmarkStart w:id="176" w:name="_Toc111818816"/>
      <w:bookmarkStart w:id="177" w:name="_Toc136773320"/>
      <w:r>
        <w:t>Contractor’s Obligations with Respect to the Design Consultant</w:t>
      </w:r>
      <w:bookmarkEnd w:id="175"/>
      <w:bookmarkEnd w:id="176"/>
      <w:bookmarkEnd w:id="177"/>
    </w:p>
    <w:p w14:paraId="6D45066E" w14:textId="48B8F710" w:rsidR="00EB3F84" w:rsidRDefault="003E3C64" w:rsidP="00180B7E">
      <w:pPr>
        <w:pStyle w:val="DefenceNormal"/>
      </w:pPr>
      <w:r>
        <w:t xml:space="preserve">The Contractor must: </w:t>
      </w:r>
    </w:p>
    <w:p w14:paraId="5537819C" w14:textId="77777777" w:rsidR="003E3C64" w:rsidRDefault="003E3C64" w:rsidP="003E3C64">
      <w:pPr>
        <w:pStyle w:val="DefenceHeading3"/>
        <w:numPr>
          <w:ilvl w:val="2"/>
          <w:numId w:val="10"/>
        </w:numPr>
      </w:pPr>
      <w:r>
        <w:t xml:space="preserve">fully co-operate with the Design Consultant and carefully coordinate and integrate the ECI Activities with the activities carried out by the Design Consultant; </w:t>
      </w:r>
    </w:p>
    <w:p w14:paraId="4D7419C2" w14:textId="77777777" w:rsidR="003E3C64" w:rsidRPr="00963948" w:rsidRDefault="003E3C64" w:rsidP="003E3C64">
      <w:pPr>
        <w:pStyle w:val="DefenceHeading3"/>
        <w:numPr>
          <w:ilvl w:val="2"/>
          <w:numId w:val="10"/>
        </w:numPr>
      </w:pPr>
      <w:bookmarkStart w:id="178" w:name="_Ref105660754"/>
      <w:r w:rsidRPr="00B31A21">
        <w:t>provide</w:t>
      </w:r>
      <w:r>
        <w:t xml:space="preserve"> </w:t>
      </w:r>
      <w:r w:rsidRPr="00B31A21">
        <w:t>recommendations</w:t>
      </w:r>
      <w:r>
        <w:t>, advice and comments</w:t>
      </w:r>
      <w:r w:rsidRPr="00B31A21">
        <w:t xml:space="preserve"> to the </w:t>
      </w:r>
      <w:r>
        <w:t xml:space="preserve">Contract Administrator and the </w:t>
      </w:r>
      <w:r w:rsidRPr="00B31A21">
        <w:t xml:space="preserve">Design Consultant </w:t>
      </w:r>
      <w:r>
        <w:t>in respect of the progressive development of</w:t>
      </w:r>
      <w:r w:rsidRPr="00B31A21">
        <w:t xml:space="preserve"> the </w:t>
      </w:r>
      <w:r>
        <w:t xml:space="preserve">planning and </w:t>
      </w:r>
      <w:r w:rsidRPr="00B31A21">
        <w:t xml:space="preserve">design of the Works </w:t>
      </w:r>
      <w:r>
        <w:t>so as to maximise achievement of the</w:t>
      </w:r>
      <w:r w:rsidRPr="00B31A21">
        <w:t xml:space="preserve"> ECI Objectives;</w:t>
      </w:r>
      <w:bookmarkEnd w:id="178"/>
    </w:p>
    <w:p w14:paraId="7A0D0A61" w14:textId="576C6B1A" w:rsidR="003E3C64" w:rsidRDefault="003E3C64" w:rsidP="003E3C64">
      <w:pPr>
        <w:pStyle w:val="DefenceHeading3"/>
        <w:numPr>
          <w:ilvl w:val="2"/>
          <w:numId w:val="10"/>
        </w:numPr>
      </w:pPr>
      <w:bookmarkStart w:id="179" w:name="_Ref80184282"/>
      <w:bookmarkStart w:id="180" w:name="_Ref109924993"/>
      <w:r>
        <w:t xml:space="preserve">meet regularly and consult with the Contract Administrator and the Design Consultant to </w:t>
      </w:r>
      <w:bookmarkEnd w:id="179"/>
      <w:r>
        <w:t xml:space="preserve">review the progress of the planning and design of the Works against the ECI Objectives, including in the context of any recommendations, advice and comments made in accordance with paragraph </w:t>
      </w:r>
      <w:r>
        <w:fldChar w:fldCharType="begin"/>
      </w:r>
      <w:r>
        <w:instrText xml:space="preserve"> REF _Ref105660754 \r \h </w:instrText>
      </w:r>
      <w:r>
        <w:fldChar w:fldCharType="separate"/>
      </w:r>
      <w:r w:rsidR="001C568C">
        <w:t>(b)</w:t>
      </w:r>
      <w:r>
        <w:fldChar w:fldCharType="end"/>
      </w:r>
      <w:r>
        <w:t xml:space="preserve"> and the outcome of the ECI Activities;</w:t>
      </w:r>
      <w:bookmarkEnd w:id="180"/>
      <w:r>
        <w:t xml:space="preserve"> </w:t>
      </w:r>
    </w:p>
    <w:p w14:paraId="61542273" w14:textId="50DA795E" w:rsidR="003E3C64" w:rsidRDefault="003E3C64" w:rsidP="003E3C64">
      <w:pPr>
        <w:pStyle w:val="DefenceHeading3"/>
        <w:numPr>
          <w:ilvl w:val="2"/>
          <w:numId w:val="10"/>
        </w:numPr>
      </w:pPr>
      <w:r>
        <w:t xml:space="preserve">submit written reports to the Contract Administrator as part of each Planning Phase Milestone (or at such other times as requested by the Contract Administrator) recording all recommendations made in accordance with paragraph </w:t>
      </w:r>
      <w:r>
        <w:fldChar w:fldCharType="begin"/>
      </w:r>
      <w:r>
        <w:instrText xml:space="preserve"> REF _Ref105660754 \r \h </w:instrText>
      </w:r>
      <w:r>
        <w:fldChar w:fldCharType="separate"/>
      </w:r>
      <w:r w:rsidR="001C568C">
        <w:t>(b)</w:t>
      </w:r>
      <w:r>
        <w:fldChar w:fldCharType="end"/>
      </w:r>
      <w:r>
        <w:t xml:space="preserve">, consultations with the Contract Administrator and Design Consultant under paragraph </w:t>
      </w:r>
      <w:r>
        <w:fldChar w:fldCharType="begin"/>
      </w:r>
      <w:r>
        <w:instrText xml:space="preserve"> REF _Ref109924993 \n \h </w:instrText>
      </w:r>
      <w:r>
        <w:fldChar w:fldCharType="separate"/>
      </w:r>
      <w:r w:rsidR="001C568C">
        <w:t>(c)</w:t>
      </w:r>
      <w:r>
        <w:fldChar w:fldCharType="end"/>
      </w:r>
      <w:r>
        <w:t xml:space="preserve"> and the outcome of any activities performed by the Contractor in accordance with the ECI Brief; and </w:t>
      </w:r>
    </w:p>
    <w:p w14:paraId="73BA6F50" w14:textId="3B2A73F5" w:rsidR="003E3C64" w:rsidRDefault="003E3C64" w:rsidP="003E3C64">
      <w:pPr>
        <w:pStyle w:val="DefenceHeading3"/>
        <w:numPr>
          <w:ilvl w:val="2"/>
          <w:numId w:val="10"/>
        </w:numPr>
      </w:pPr>
      <w:bookmarkStart w:id="181" w:name="_Ref79501789"/>
      <w:bookmarkStart w:id="182" w:name="_Ref435780382"/>
      <w:r>
        <w:t>provide all reasonable assistance to the Design Consultant to allow the Design Consultant to develop the design of the Works and perform its other services</w:t>
      </w:r>
      <w:bookmarkEnd w:id="181"/>
      <w:r w:rsidR="00027F8E">
        <w:t xml:space="preserve">. </w:t>
      </w:r>
    </w:p>
    <w:p w14:paraId="524D5296" w14:textId="77777777" w:rsidR="003E3C64" w:rsidRDefault="003E3C64" w:rsidP="003E3C64">
      <w:pPr>
        <w:pStyle w:val="DefenceHeading2"/>
        <w:numPr>
          <w:ilvl w:val="1"/>
          <w:numId w:val="10"/>
        </w:numPr>
      </w:pPr>
      <w:bookmarkStart w:id="183" w:name="_Ref96611596"/>
      <w:bookmarkStart w:id="184" w:name="_Toc98076192"/>
      <w:bookmarkStart w:id="185" w:name="_Toc110791244"/>
      <w:bookmarkStart w:id="186" w:name="_Toc111818817"/>
      <w:bookmarkStart w:id="187" w:name="_Toc136773321"/>
      <w:bookmarkEnd w:id="182"/>
      <w:r>
        <w:t>Planning Phase Program</w:t>
      </w:r>
      <w:bookmarkEnd w:id="183"/>
      <w:bookmarkEnd w:id="184"/>
      <w:bookmarkEnd w:id="185"/>
      <w:bookmarkEnd w:id="186"/>
      <w:bookmarkEnd w:id="187"/>
    </w:p>
    <w:p w14:paraId="7B662E83" w14:textId="77777777" w:rsidR="003E3C64" w:rsidRDefault="003E3C64" w:rsidP="003E3C64">
      <w:pPr>
        <w:pStyle w:val="DefenceHeading3"/>
        <w:numPr>
          <w:ilvl w:val="0"/>
          <w:numId w:val="0"/>
        </w:numPr>
      </w:pPr>
      <w:r>
        <w:t xml:space="preserve">The Contractor must: </w:t>
      </w:r>
    </w:p>
    <w:p w14:paraId="1A13589E" w14:textId="77777777" w:rsidR="003E3C64" w:rsidRDefault="003E3C64" w:rsidP="003E3C64">
      <w:pPr>
        <w:pStyle w:val="DefenceHeading3"/>
        <w:numPr>
          <w:ilvl w:val="2"/>
          <w:numId w:val="10"/>
        </w:numPr>
      </w:pPr>
      <w:bookmarkStart w:id="188" w:name="_Ref102547055"/>
      <w:r>
        <w:t xml:space="preserve">within 14 days of the Award Date, prepare a Planning Phase Program which must </w:t>
      </w:r>
      <w:bookmarkEnd w:id="188"/>
      <w:r>
        <w:t>be based on and substantially consistent with:</w:t>
      </w:r>
    </w:p>
    <w:p w14:paraId="733B7724" w14:textId="77777777" w:rsidR="003E3C64" w:rsidRDefault="003E3C64" w:rsidP="003E3C64">
      <w:pPr>
        <w:pStyle w:val="DefenceHeading4"/>
        <w:numPr>
          <w:ilvl w:val="3"/>
          <w:numId w:val="10"/>
        </w:numPr>
      </w:pPr>
      <w:r>
        <w:t>the initial program in relation to the Planning Phase lodged by the Contractor in its tender for the Contractor's Activities (as may be updated prior to the Award Date with the approval of the Commonwealth); and</w:t>
      </w:r>
    </w:p>
    <w:p w14:paraId="4B56A6CD" w14:textId="77777777" w:rsidR="003E3C64" w:rsidRDefault="003E3C64" w:rsidP="003E3C64">
      <w:pPr>
        <w:pStyle w:val="DefenceHeading4"/>
        <w:numPr>
          <w:ilvl w:val="3"/>
          <w:numId w:val="10"/>
        </w:numPr>
      </w:pPr>
      <w:r>
        <w:t>the program for the performance of the services by the Design Consultant as notified by the Contract Administrator; and</w:t>
      </w:r>
    </w:p>
    <w:p w14:paraId="5649D0BA" w14:textId="026A630B" w:rsidR="003E3C64" w:rsidRDefault="003E3C64" w:rsidP="003E3C64">
      <w:pPr>
        <w:pStyle w:val="DefenceHeading3"/>
        <w:numPr>
          <w:ilvl w:val="2"/>
          <w:numId w:val="10"/>
        </w:numPr>
      </w:pPr>
      <w:r>
        <w:t xml:space="preserve">otherwise comply with clause </w:t>
      </w:r>
      <w:r>
        <w:fldChar w:fldCharType="begin"/>
      </w:r>
      <w:r>
        <w:instrText xml:space="preserve"> REF _Ref71632501 \r \h </w:instrText>
      </w:r>
      <w:r>
        <w:fldChar w:fldCharType="separate"/>
      </w:r>
      <w:r w:rsidR="001C568C">
        <w:t>10.2</w:t>
      </w:r>
      <w:r>
        <w:fldChar w:fldCharType="end"/>
      </w:r>
      <w:r>
        <w:t xml:space="preserve"> in respect of the Planning Phase Program.</w:t>
      </w:r>
      <w:bookmarkStart w:id="189" w:name="_Toc102477338"/>
      <w:bookmarkEnd w:id="189"/>
    </w:p>
    <w:p w14:paraId="68D949A2" w14:textId="77777777" w:rsidR="003E3C64" w:rsidRPr="006C5B3E" w:rsidRDefault="003E3C64" w:rsidP="003E3C64">
      <w:pPr>
        <w:pStyle w:val="DefenceHeading2"/>
        <w:numPr>
          <w:ilvl w:val="1"/>
          <w:numId w:val="10"/>
        </w:numPr>
      </w:pPr>
      <w:bookmarkStart w:id="190" w:name="_Toc102477339"/>
      <w:bookmarkStart w:id="191" w:name="_Toc102477340"/>
      <w:bookmarkStart w:id="192" w:name="_Toc102477341"/>
      <w:bookmarkStart w:id="193" w:name="_Toc102477342"/>
      <w:bookmarkStart w:id="194" w:name="_Toc102477343"/>
      <w:bookmarkStart w:id="195" w:name="_Ref97110492"/>
      <w:bookmarkStart w:id="196" w:name="_Toc98076193"/>
      <w:bookmarkStart w:id="197" w:name="_Toc110791245"/>
      <w:bookmarkStart w:id="198" w:name="_Toc111818818"/>
      <w:bookmarkStart w:id="199" w:name="_Toc136773322"/>
      <w:bookmarkEnd w:id="190"/>
      <w:bookmarkEnd w:id="191"/>
      <w:bookmarkEnd w:id="192"/>
      <w:bookmarkEnd w:id="193"/>
      <w:bookmarkEnd w:id="194"/>
      <w:r w:rsidRPr="006C5B3E">
        <w:t>Delivery Phase Program</w:t>
      </w:r>
      <w:bookmarkEnd w:id="195"/>
      <w:bookmarkEnd w:id="196"/>
      <w:bookmarkEnd w:id="197"/>
      <w:bookmarkEnd w:id="198"/>
      <w:bookmarkEnd w:id="199"/>
    </w:p>
    <w:p w14:paraId="72EAB26D" w14:textId="77777777" w:rsidR="003E3C64" w:rsidRDefault="003E3C64" w:rsidP="003E3C64">
      <w:pPr>
        <w:pStyle w:val="DefenceHeading3"/>
        <w:numPr>
          <w:ilvl w:val="2"/>
          <w:numId w:val="10"/>
        </w:numPr>
      </w:pPr>
      <w:r>
        <w:t xml:space="preserve">The Contractor must: </w:t>
      </w:r>
    </w:p>
    <w:p w14:paraId="30CBF2FD" w14:textId="77777777" w:rsidR="003E3C64" w:rsidRDefault="003E3C64" w:rsidP="003E3C64">
      <w:pPr>
        <w:pStyle w:val="DefenceHeading4"/>
        <w:numPr>
          <w:ilvl w:val="3"/>
          <w:numId w:val="10"/>
        </w:numPr>
      </w:pPr>
      <w:r>
        <w:t xml:space="preserve">within 28 days of the Award Date, prepare a Delivery Phase Program (based on </w:t>
      </w:r>
      <w:r w:rsidRPr="008D53A5">
        <w:t xml:space="preserve">the </w:t>
      </w:r>
      <w:r>
        <w:t>Outline Delivery Phase Program); and</w:t>
      </w:r>
    </w:p>
    <w:p w14:paraId="1B35A343" w14:textId="77777777" w:rsidR="003E3C64" w:rsidRDefault="003E3C64" w:rsidP="003E3C64">
      <w:pPr>
        <w:pStyle w:val="DefenceHeading4"/>
        <w:numPr>
          <w:ilvl w:val="3"/>
          <w:numId w:val="10"/>
        </w:numPr>
      </w:pPr>
      <w:r>
        <w:t>regularly review and update the Delivery Phase Program throughout the Planning Phase (at a minimum, as a condition precedent to achieving each Planning Phase Milestone),</w:t>
      </w:r>
    </w:p>
    <w:p w14:paraId="73C50286" w14:textId="77777777" w:rsidR="003E3C64" w:rsidRDefault="003E3C64" w:rsidP="003E3C64">
      <w:pPr>
        <w:pStyle w:val="DefenceHeading3"/>
        <w:numPr>
          <w:ilvl w:val="0"/>
          <w:numId w:val="0"/>
        </w:numPr>
        <w:ind w:left="964"/>
      </w:pPr>
      <w:r>
        <w:t>in each case, so that the Delivery Phase Program complies with the requirements of the Contract.</w:t>
      </w:r>
    </w:p>
    <w:p w14:paraId="67FECFEE" w14:textId="77777777" w:rsidR="003E3C64" w:rsidRDefault="003E3C64" w:rsidP="003E3C64">
      <w:pPr>
        <w:pStyle w:val="DefenceHeading3"/>
        <w:numPr>
          <w:ilvl w:val="2"/>
          <w:numId w:val="10"/>
        </w:numPr>
      </w:pPr>
      <w:bookmarkStart w:id="200" w:name="_Ref98405621"/>
      <w:r>
        <w:t xml:space="preserve">The </w:t>
      </w:r>
      <w:r w:rsidRPr="00BE4155">
        <w:t>Delivery</w:t>
      </w:r>
      <w:r>
        <w:t xml:space="preserve"> Phase Program must:</w:t>
      </w:r>
      <w:bookmarkEnd w:id="200"/>
    </w:p>
    <w:p w14:paraId="357BC40A" w14:textId="77777777" w:rsidR="003E3C64" w:rsidRDefault="003E3C64" w:rsidP="003E3C64">
      <w:pPr>
        <w:pStyle w:val="DefenceHeading4"/>
        <w:numPr>
          <w:ilvl w:val="3"/>
          <w:numId w:val="10"/>
        </w:numPr>
      </w:pPr>
      <w:r>
        <w:t xml:space="preserve">be prepared </w:t>
      </w:r>
      <w:r w:rsidRPr="008D53A5">
        <w:t xml:space="preserve">by reference to the latest </w:t>
      </w:r>
      <w:r>
        <w:t>Planning</w:t>
      </w:r>
      <w:r w:rsidRPr="008D53A5">
        <w:t xml:space="preserve"> Phase Design Documentation</w:t>
      </w:r>
      <w:r w:rsidRPr="004737D1">
        <w:t xml:space="preserve"> </w:t>
      </w:r>
      <w:r>
        <w:t>and be reconciled against, and so as to show all deviations from, the Outline Delivery Phase Program;</w:t>
      </w:r>
    </w:p>
    <w:p w14:paraId="681C80A8" w14:textId="77777777" w:rsidR="003E3C64" w:rsidRDefault="003E3C64" w:rsidP="003E3C64">
      <w:pPr>
        <w:pStyle w:val="DefenceHeading4"/>
        <w:numPr>
          <w:ilvl w:val="3"/>
          <w:numId w:val="10"/>
        </w:numPr>
      </w:pPr>
      <w:bookmarkStart w:id="201" w:name="_Ref96616005"/>
      <w:r>
        <w:t>be prepared so as to maximise:</w:t>
      </w:r>
      <w:bookmarkEnd w:id="201"/>
    </w:p>
    <w:p w14:paraId="2880A2BF" w14:textId="77777777" w:rsidR="003E3C64" w:rsidRDefault="003E3C64" w:rsidP="003E3C64">
      <w:pPr>
        <w:pStyle w:val="DefenceHeading5"/>
        <w:numPr>
          <w:ilvl w:val="4"/>
          <w:numId w:val="10"/>
        </w:numPr>
      </w:pPr>
      <w:r>
        <w:t xml:space="preserve">all opportunities for time savings which a prudent, competent and experienced contractor could implement without derogating from the achievement of the other requirements of the </w:t>
      </w:r>
      <w:r w:rsidRPr="009535B1">
        <w:t>Contract</w:t>
      </w:r>
      <w:r>
        <w:t>; and</w:t>
      </w:r>
    </w:p>
    <w:p w14:paraId="69F03A92" w14:textId="77777777" w:rsidR="003E3C64" w:rsidRDefault="003E3C64" w:rsidP="003E3C64">
      <w:pPr>
        <w:pStyle w:val="DefenceHeading5"/>
        <w:numPr>
          <w:ilvl w:val="4"/>
          <w:numId w:val="10"/>
        </w:numPr>
      </w:pPr>
      <w:r>
        <w:t>opportunities for staging and sequencing the Works so as to:</w:t>
      </w:r>
    </w:p>
    <w:p w14:paraId="4003F44A" w14:textId="77777777" w:rsidR="003E3C64" w:rsidRDefault="003E3C64" w:rsidP="003E3C64">
      <w:pPr>
        <w:pStyle w:val="DefenceHeading6"/>
        <w:numPr>
          <w:ilvl w:val="5"/>
          <w:numId w:val="10"/>
        </w:numPr>
      </w:pPr>
      <w:r>
        <w:t>avoid disruptions to the Commonwealth (and, if applicable, Other Contractors); and</w:t>
      </w:r>
    </w:p>
    <w:p w14:paraId="72BFA162" w14:textId="77777777" w:rsidR="003E3C64" w:rsidRDefault="003E3C64" w:rsidP="003E3C64">
      <w:pPr>
        <w:pStyle w:val="DefenceHeading6"/>
        <w:numPr>
          <w:ilvl w:val="5"/>
          <w:numId w:val="10"/>
        </w:numPr>
      </w:pPr>
      <w:r>
        <w:t>enable the Commonwealth to have use of facilities forming part of the Works safely and as soon as possible;</w:t>
      </w:r>
    </w:p>
    <w:p w14:paraId="3C9F1906" w14:textId="77777777" w:rsidR="003E3C64" w:rsidRDefault="003E3C64" w:rsidP="003E3C64">
      <w:pPr>
        <w:pStyle w:val="DefenceHeading4"/>
        <w:numPr>
          <w:ilvl w:val="3"/>
          <w:numId w:val="10"/>
        </w:numPr>
      </w:pPr>
      <w:bookmarkStart w:id="202" w:name="_Ref98421397"/>
      <w:r>
        <w:t>include a proposed Date for Completion of the Works or each Stage,</w:t>
      </w:r>
      <w:r w:rsidRPr="008A2423">
        <w:t xml:space="preserve"> provided that (unless otherwise agreed in writing by the Contract </w:t>
      </w:r>
      <w:r w:rsidRPr="006C5B3E">
        <w:t>Administrator, in its absolute discretion)</w:t>
      </w:r>
      <w:r>
        <w:t xml:space="preserve"> </w:t>
      </w:r>
      <w:r w:rsidRPr="008A2423">
        <w:t xml:space="preserve">no </w:t>
      </w:r>
      <w:r>
        <w:t xml:space="preserve">proposed </w:t>
      </w:r>
      <w:r w:rsidRPr="008A2423">
        <w:t xml:space="preserve">Date for Completion can be after the </w:t>
      </w:r>
      <w:r>
        <w:t>latest</w:t>
      </w:r>
      <w:r w:rsidRPr="008A2423">
        <w:t xml:space="preserve"> Indicative Date for Completion;</w:t>
      </w:r>
    </w:p>
    <w:p w14:paraId="3E8FCEBA" w14:textId="5BAEC036" w:rsidR="003E3C64" w:rsidRDefault="003E3C64" w:rsidP="003E3C64">
      <w:pPr>
        <w:pStyle w:val="DefenceHeading4"/>
        <w:numPr>
          <w:ilvl w:val="3"/>
          <w:numId w:val="10"/>
        </w:numPr>
      </w:pPr>
      <w:bookmarkStart w:id="203" w:name="_Ref102547553"/>
      <w:r>
        <w:t xml:space="preserve">be in a format compatible with the software </w:t>
      </w:r>
      <w:r w:rsidR="000B04AD">
        <w:t>and any methodology</w:t>
      </w:r>
      <w:r w:rsidR="000B04AD" w:rsidRPr="005D2C6B">
        <w:t xml:space="preserve"> </w:t>
      </w:r>
      <w:r w:rsidR="0014512F">
        <w:t xml:space="preserve">in accordance with clause </w:t>
      </w:r>
      <w:r w:rsidR="0014512F" w:rsidRPr="005D2C6B">
        <w:fldChar w:fldCharType="begin"/>
      </w:r>
      <w:r w:rsidR="0014512F" w:rsidRPr="005D2C6B">
        <w:instrText xml:space="preserve"> REF _Ref114048744 \r \h </w:instrText>
      </w:r>
      <w:r w:rsidR="0014512F">
        <w:instrText xml:space="preserve"> \* MERGEFORMAT </w:instrText>
      </w:r>
      <w:r w:rsidR="0014512F" w:rsidRPr="005D2C6B">
        <w:fldChar w:fldCharType="separate"/>
      </w:r>
      <w:r w:rsidR="001C568C">
        <w:t>10.2(a)(iv)</w:t>
      </w:r>
      <w:r w:rsidR="0014512F" w:rsidRPr="005D2C6B">
        <w:fldChar w:fldCharType="end"/>
      </w:r>
      <w:r>
        <w:t>; and</w:t>
      </w:r>
      <w:bookmarkEnd w:id="202"/>
      <w:bookmarkEnd w:id="203"/>
    </w:p>
    <w:p w14:paraId="2DFA7D5A" w14:textId="77777777" w:rsidR="003E3C64" w:rsidRDefault="003E3C64" w:rsidP="003E3C64">
      <w:pPr>
        <w:pStyle w:val="DefenceHeading4"/>
        <w:numPr>
          <w:ilvl w:val="3"/>
          <w:numId w:val="10"/>
        </w:numPr>
      </w:pPr>
      <w:r>
        <w:t>include all such other matters as the Contract Administrator may require in writing.</w:t>
      </w:r>
    </w:p>
    <w:p w14:paraId="7DA7BFFB" w14:textId="77777777" w:rsidR="003E3C64" w:rsidRDefault="003E3C64" w:rsidP="003E3C64">
      <w:pPr>
        <w:pStyle w:val="DefenceHeading3"/>
        <w:numPr>
          <w:ilvl w:val="2"/>
          <w:numId w:val="10"/>
        </w:numPr>
      </w:pPr>
      <w:bookmarkStart w:id="204" w:name="_Ref96615711"/>
      <w:r>
        <w:t xml:space="preserve">The </w:t>
      </w:r>
      <w:r w:rsidRPr="00BE4155">
        <w:t>Contractor</w:t>
      </w:r>
      <w:r>
        <w:t xml:space="preserve"> must:</w:t>
      </w:r>
      <w:bookmarkEnd w:id="204"/>
    </w:p>
    <w:p w14:paraId="277CFBAB" w14:textId="77777777" w:rsidR="003E3C64" w:rsidRDefault="003E3C64" w:rsidP="003E3C64">
      <w:pPr>
        <w:pStyle w:val="DefenceHeading4"/>
        <w:numPr>
          <w:ilvl w:val="3"/>
          <w:numId w:val="10"/>
        </w:numPr>
      </w:pPr>
      <w:r>
        <w:t>submit each Delivery Phase Program to the Contract Administrator;</w:t>
      </w:r>
    </w:p>
    <w:p w14:paraId="00CF8FCA" w14:textId="77777777" w:rsidR="003E3C64" w:rsidRDefault="003E3C64" w:rsidP="003E3C64">
      <w:pPr>
        <w:pStyle w:val="DefenceHeading4"/>
        <w:numPr>
          <w:ilvl w:val="3"/>
          <w:numId w:val="10"/>
        </w:numPr>
      </w:pPr>
      <w:r>
        <w:t xml:space="preserve">if the Delivery Phase Program is rejected by the Contract Administrator (in the Contract Administrator's absolute discretion), submit an amended Delivery Phase Program to the Contract Administrator (within the time required by the Contract Administrator); </w:t>
      </w:r>
    </w:p>
    <w:p w14:paraId="35CBE27E" w14:textId="77777777" w:rsidR="003E3C64" w:rsidRPr="003653A1" w:rsidRDefault="003E3C64" w:rsidP="003E3C64">
      <w:pPr>
        <w:pStyle w:val="DefenceHeading4"/>
        <w:numPr>
          <w:ilvl w:val="3"/>
          <w:numId w:val="10"/>
        </w:numPr>
      </w:pPr>
      <w:bookmarkStart w:id="205" w:name="_Ref104191612"/>
      <w:r w:rsidRPr="003653A1">
        <w:t>obtain the Contract Administrator's written approval to the final Delivery Phase Program as a condition precedent to Delivery Phase Approval; and</w:t>
      </w:r>
      <w:bookmarkEnd w:id="205"/>
    </w:p>
    <w:p w14:paraId="69BCD8C2" w14:textId="56C4129A" w:rsidR="003E3C64" w:rsidRDefault="003E3C64" w:rsidP="003E3C64">
      <w:pPr>
        <w:pStyle w:val="DefenceHeading4"/>
        <w:numPr>
          <w:ilvl w:val="3"/>
          <w:numId w:val="10"/>
        </w:numPr>
      </w:pPr>
      <w:r>
        <w:t xml:space="preserve">in the process of preparing and updating the Delivery Phase Program, co-operate with the Design Consultant, the Commonwealth, the Contract Administrator and all other people nominated by the Contract Administrator (including any third party engaged in accordance with paragraph </w:t>
      </w:r>
      <w:r>
        <w:fldChar w:fldCharType="begin"/>
      </w:r>
      <w:r>
        <w:instrText xml:space="preserve"> REF _Ref109408581 \n \h  \* MERGEFORMAT </w:instrText>
      </w:r>
      <w:r>
        <w:fldChar w:fldCharType="separate"/>
      </w:r>
      <w:r w:rsidR="001C568C">
        <w:t>(d)</w:t>
      </w:r>
      <w:r>
        <w:fldChar w:fldCharType="end"/>
      </w:r>
      <w:r>
        <w:t xml:space="preserve">), including for the purpose of furthering the considerations referred to in paragraph </w:t>
      </w:r>
      <w:r>
        <w:fldChar w:fldCharType="begin"/>
      </w:r>
      <w:r>
        <w:instrText xml:space="preserve"> REF _Ref98405621 \n \h  \* MERGEFORMAT </w:instrText>
      </w:r>
      <w:r>
        <w:fldChar w:fldCharType="separate"/>
      </w:r>
      <w:r w:rsidR="001C568C">
        <w:t>(b)</w:t>
      </w:r>
      <w:r>
        <w:fldChar w:fldCharType="end"/>
      </w:r>
      <w:r>
        <w:fldChar w:fldCharType="begin"/>
      </w:r>
      <w:r>
        <w:instrText xml:space="preserve"> REF _Ref96616005 \n \h  \* MERGEFORMAT </w:instrText>
      </w:r>
      <w:r>
        <w:fldChar w:fldCharType="separate"/>
      </w:r>
      <w:r w:rsidR="001C568C">
        <w:t>(ii)</w:t>
      </w:r>
      <w:r>
        <w:fldChar w:fldCharType="end"/>
      </w:r>
      <w:r>
        <w:t xml:space="preserve">. </w:t>
      </w:r>
    </w:p>
    <w:p w14:paraId="0CD47FBE" w14:textId="77777777" w:rsidR="003E3C64" w:rsidRDefault="003E3C64" w:rsidP="003E3C64">
      <w:pPr>
        <w:pStyle w:val="DefenceHeading3"/>
        <w:numPr>
          <w:ilvl w:val="2"/>
          <w:numId w:val="10"/>
        </w:numPr>
      </w:pPr>
      <w:bookmarkStart w:id="206" w:name="_Ref109379342"/>
      <w:bookmarkStart w:id="207" w:name="_Ref109408581"/>
      <w:r>
        <w:t xml:space="preserve">To assist the Contract Administrator in reviewing the Delivery Phase Program, </w:t>
      </w:r>
      <w:bookmarkEnd w:id="206"/>
      <w:r>
        <w:t xml:space="preserve">the Contract </w:t>
      </w:r>
      <w:r w:rsidRPr="00BE4155">
        <w:t>Administrator</w:t>
      </w:r>
      <w:r>
        <w:t xml:space="preserve"> or any other person on behalf of the Commonwealth may engage a third party to perform an external review of the Delivery Phase Program (at the Contractor's cost if the review demonstrates that the draft program does not meet the requirements of the Contract).</w:t>
      </w:r>
      <w:bookmarkEnd w:id="207"/>
    </w:p>
    <w:p w14:paraId="4F3559C4" w14:textId="77777777" w:rsidR="003E3C64" w:rsidRDefault="003E3C64" w:rsidP="003E3C64">
      <w:pPr>
        <w:pStyle w:val="DefenceHeading2"/>
        <w:numPr>
          <w:ilvl w:val="1"/>
          <w:numId w:val="10"/>
        </w:numPr>
      </w:pPr>
      <w:bookmarkStart w:id="208" w:name="_Ref96616868"/>
      <w:bookmarkStart w:id="209" w:name="_Toc98076194"/>
      <w:bookmarkStart w:id="210" w:name="_Toc110791246"/>
      <w:bookmarkStart w:id="211" w:name="_Toc111818819"/>
      <w:bookmarkStart w:id="212" w:name="_Toc136773323"/>
      <w:r>
        <w:t>Cost Planning</w:t>
      </w:r>
      <w:bookmarkEnd w:id="208"/>
      <w:bookmarkEnd w:id="209"/>
      <w:bookmarkEnd w:id="210"/>
      <w:bookmarkEnd w:id="211"/>
      <w:bookmarkEnd w:id="212"/>
    </w:p>
    <w:p w14:paraId="4CC18174" w14:textId="77777777" w:rsidR="003E3C64" w:rsidRDefault="003E3C64" w:rsidP="003E3C64">
      <w:pPr>
        <w:pStyle w:val="DefenceHeading3"/>
        <w:numPr>
          <w:ilvl w:val="2"/>
          <w:numId w:val="10"/>
        </w:numPr>
      </w:pPr>
      <w:r w:rsidRPr="00611297">
        <w:t>The</w:t>
      </w:r>
      <w:r>
        <w:t xml:space="preserve"> Contractor must: </w:t>
      </w:r>
    </w:p>
    <w:p w14:paraId="36902365" w14:textId="77777777" w:rsidR="003E3C64" w:rsidRDefault="003E3C64" w:rsidP="003E3C64">
      <w:pPr>
        <w:pStyle w:val="DefenceHeading3"/>
        <w:numPr>
          <w:ilvl w:val="3"/>
          <w:numId w:val="113"/>
        </w:numPr>
      </w:pPr>
      <w:r>
        <w:t xml:space="preserve">within 28 days of the Award Date, prepare a cost plan (based on </w:t>
      </w:r>
      <w:r w:rsidRPr="00D97CDF">
        <w:t>the Outline Cost</w:t>
      </w:r>
      <w:r>
        <w:t xml:space="preserve"> Plan); and</w:t>
      </w:r>
    </w:p>
    <w:p w14:paraId="52AAB4E1" w14:textId="77777777" w:rsidR="003E3C64" w:rsidRDefault="003E3C64" w:rsidP="003E3C64">
      <w:pPr>
        <w:pStyle w:val="DefenceHeading3"/>
        <w:numPr>
          <w:ilvl w:val="3"/>
          <w:numId w:val="113"/>
        </w:numPr>
      </w:pPr>
      <w:r>
        <w:t>update the cost plan throughout the Planning Phase (at a minimum, as a condition precedent to achieving each Planning Phase Milestone),</w:t>
      </w:r>
    </w:p>
    <w:p w14:paraId="79E9F7BF" w14:textId="77777777" w:rsidR="003E3C64" w:rsidRDefault="003E3C64" w:rsidP="003E3C64">
      <w:pPr>
        <w:pStyle w:val="DefenceHeading3"/>
        <w:numPr>
          <w:ilvl w:val="0"/>
          <w:numId w:val="0"/>
        </w:numPr>
        <w:ind w:left="964"/>
      </w:pPr>
      <w:r>
        <w:t>in each case, so that the cost plan complies with the requirements of the Contract.</w:t>
      </w:r>
    </w:p>
    <w:p w14:paraId="1FD25CB0" w14:textId="77777777" w:rsidR="003E3C64" w:rsidRDefault="003E3C64" w:rsidP="003E3C64">
      <w:pPr>
        <w:pStyle w:val="DefenceHeading3"/>
        <w:numPr>
          <w:ilvl w:val="2"/>
          <w:numId w:val="10"/>
        </w:numPr>
      </w:pPr>
      <w:bookmarkStart w:id="213" w:name="_Ref102490173"/>
      <w:r w:rsidRPr="00611297">
        <w:t>The</w:t>
      </w:r>
      <w:r>
        <w:t xml:space="preserve"> Contractor must:</w:t>
      </w:r>
      <w:bookmarkEnd w:id="213"/>
    </w:p>
    <w:p w14:paraId="643AA0FB" w14:textId="77777777" w:rsidR="003E3C64" w:rsidRDefault="003E3C64" w:rsidP="003E3C64">
      <w:pPr>
        <w:pStyle w:val="DefenceHeading4"/>
        <w:numPr>
          <w:ilvl w:val="3"/>
          <w:numId w:val="10"/>
        </w:numPr>
      </w:pPr>
      <w:bookmarkStart w:id="214" w:name="_Ref99267029"/>
      <w:r>
        <w:t xml:space="preserve">ensure that each cost plan is prepared </w:t>
      </w:r>
      <w:r w:rsidRPr="007A0CFB">
        <w:t xml:space="preserve">by reference to the latest </w:t>
      </w:r>
      <w:r>
        <w:t>Planning</w:t>
      </w:r>
      <w:r w:rsidRPr="007A0CFB">
        <w:t xml:space="preserve"> Phase Design Documentation</w:t>
      </w:r>
      <w:r>
        <w:t xml:space="preserve"> and is reconciled against, and so as to show all deviations from, the Outline Cost Plan;</w:t>
      </w:r>
      <w:bookmarkEnd w:id="214"/>
      <w:r>
        <w:t xml:space="preserve">  </w:t>
      </w:r>
    </w:p>
    <w:p w14:paraId="383E9D3E" w14:textId="77777777" w:rsidR="003E3C64" w:rsidRDefault="003E3C64" w:rsidP="003E3C64">
      <w:pPr>
        <w:pStyle w:val="DefenceHeading4"/>
        <w:numPr>
          <w:ilvl w:val="3"/>
          <w:numId w:val="10"/>
        </w:numPr>
      </w:pPr>
      <w:r>
        <w:t xml:space="preserve">adopt an "open book" approach to the process of preparing each cost plan and allow the Contract Administrator to access any quotations, correspondence, trade estimates, information from previous projects or other relevant information as may be requested by the Contract Administrator or which would otherwise facilitate and expedite the cost planning process; </w:t>
      </w:r>
    </w:p>
    <w:p w14:paraId="5523281E" w14:textId="77777777" w:rsidR="003E3C64" w:rsidRDefault="003E3C64" w:rsidP="003E3C64">
      <w:pPr>
        <w:pStyle w:val="DefenceHeading4"/>
        <w:numPr>
          <w:ilvl w:val="3"/>
          <w:numId w:val="10"/>
        </w:numPr>
      </w:pPr>
      <w:bookmarkStart w:id="215" w:name="_Ref105660699"/>
      <w:r>
        <w:t>ensure that each cost plan is prepared so as to:</w:t>
      </w:r>
      <w:bookmarkEnd w:id="215"/>
      <w:r>
        <w:t xml:space="preserve"> </w:t>
      </w:r>
    </w:p>
    <w:p w14:paraId="40C6E383" w14:textId="77777777" w:rsidR="003E3C64" w:rsidRDefault="003E3C64" w:rsidP="003E3C64">
      <w:pPr>
        <w:pStyle w:val="DefenceHeading5"/>
        <w:numPr>
          <w:ilvl w:val="4"/>
          <w:numId w:val="10"/>
        </w:numPr>
      </w:pPr>
      <w:bookmarkStart w:id="216" w:name="_Ref104532977"/>
      <w:r>
        <w:t>maximise value for money for the Commonwealth; and</w:t>
      </w:r>
      <w:bookmarkEnd w:id="216"/>
    </w:p>
    <w:p w14:paraId="2912DF8C" w14:textId="1DDB5216" w:rsidR="003E3C64" w:rsidRDefault="003E3C64" w:rsidP="003E3C64">
      <w:pPr>
        <w:pStyle w:val="DefenceHeading5"/>
        <w:numPr>
          <w:ilvl w:val="4"/>
          <w:numId w:val="10"/>
        </w:numPr>
      </w:pPr>
      <w:r>
        <w:t>without limiting subsubparagraph </w:t>
      </w:r>
      <w:r>
        <w:fldChar w:fldCharType="begin"/>
      </w:r>
      <w:r>
        <w:instrText xml:space="preserve"> REF _Ref104532977 \r \h  \* MERGEFORMAT </w:instrText>
      </w:r>
      <w:r>
        <w:fldChar w:fldCharType="separate"/>
      </w:r>
      <w:r w:rsidR="001C568C">
        <w:t>A</w:t>
      </w:r>
      <w:r>
        <w:fldChar w:fldCharType="end"/>
      </w:r>
      <w:r>
        <w:t xml:space="preserve">, </w:t>
      </w:r>
      <w:r w:rsidR="00027F8E">
        <w:t xml:space="preserve">identify </w:t>
      </w:r>
      <w:r w:rsidRPr="00027F8E">
        <w:t>cost savings</w:t>
      </w:r>
      <w:r>
        <w:t xml:space="preserve"> which a prudent, competent and experienced contractor could implement without derogating from the achievement of the other requirements of the </w:t>
      </w:r>
      <w:r w:rsidRPr="009535B1">
        <w:t>Contract</w:t>
      </w:r>
      <w:r>
        <w:t>; and</w:t>
      </w:r>
      <w:r w:rsidR="006C6C8F">
        <w:t xml:space="preserve"> </w:t>
      </w:r>
    </w:p>
    <w:p w14:paraId="5416D839" w14:textId="77777777" w:rsidR="003E3C64" w:rsidRDefault="003E3C64" w:rsidP="003E3C64">
      <w:pPr>
        <w:pStyle w:val="DefenceHeading4"/>
        <w:numPr>
          <w:ilvl w:val="3"/>
          <w:numId w:val="10"/>
        </w:numPr>
      </w:pPr>
      <w:r>
        <w:t>without limiting the foregoing, use its best endeavours to ensure that the proposed Delivery Phase Price does not exceed the Indicative Delivery Phase Price.</w:t>
      </w:r>
    </w:p>
    <w:p w14:paraId="0B71DECC" w14:textId="77777777" w:rsidR="003E3C64" w:rsidRDefault="003E3C64" w:rsidP="003E3C64">
      <w:pPr>
        <w:pStyle w:val="DefenceHeading3"/>
        <w:numPr>
          <w:ilvl w:val="2"/>
          <w:numId w:val="10"/>
        </w:numPr>
      </w:pPr>
      <w:r>
        <w:t xml:space="preserve">Each </w:t>
      </w:r>
      <w:r w:rsidRPr="00611297">
        <w:t>cost</w:t>
      </w:r>
      <w:r>
        <w:t xml:space="preserve"> plan prepared by the Contractor must include:</w:t>
      </w:r>
    </w:p>
    <w:p w14:paraId="2A7CF4A7" w14:textId="5EA7A2AC" w:rsidR="003E3C64" w:rsidRPr="00A41296" w:rsidRDefault="003E3C64" w:rsidP="003E3C64">
      <w:pPr>
        <w:pStyle w:val="DefenceHeading4"/>
        <w:numPr>
          <w:ilvl w:val="3"/>
          <w:numId w:val="10"/>
        </w:numPr>
      </w:pPr>
      <w:r w:rsidRPr="00A41296">
        <w:t xml:space="preserve">a detailed breakdown of the proposed </w:t>
      </w:r>
      <w:r>
        <w:t>Delivery</w:t>
      </w:r>
      <w:r w:rsidRPr="00A41296">
        <w:t xml:space="preserve"> Phase Price by reference to each line item of the work comprising the Contractor's Activities including, where</w:t>
      </w:r>
      <w:r w:rsidRPr="007A0CFB">
        <w:t xml:space="preserve"> the proposed </w:t>
      </w:r>
      <w:r>
        <w:t>Delivery</w:t>
      </w:r>
      <w:r w:rsidRPr="007A0CFB">
        <w:t xml:space="preserve"> Phase Price differs from the Indicative </w:t>
      </w:r>
      <w:r>
        <w:t>Delivery</w:t>
      </w:r>
      <w:r w:rsidRPr="007A0CFB">
        <w:t xml:space="preserve"> Phase Price</w:t>
      </w:r>
      <w:r>
        <w:t>,</w:t>
      </w:r>
      <w:r w:rsidRPr="00A41296">
        <w:t xml:space="preserve"> </w:t>
      </w:r>
      <w:r w:rsidRPr="007A0CFB">
        <w:t xml:space="preserve">details of and a </w:t>
      </w:r>
      <w:r>
        <w:t>validation of</w:t>
      </w:r>
      <w:r w:rsidRPr="007A0CFB">
        <w:t xml:space="preserve"> such difference</w:t>
      </w:r>
      <w:r>
        <w:t xml:space="preserve"> including by reference to the matters set out in paragraph </w:t>
      </w:r>
      <w:r>
        <w:fldChar w:fldCharType="begin"/>
      </w:r>
      <w:r>
        <w:instrText xml:space="preserve"> REF _Ref102490173 \r \h  \* MERGEFORMAT </w:instrText>
      </w:r>
      <w:r>
        <w:fldChar w:fldCharType="separate"/>
      </w:r>
      <w:r w:rsidR="001C568C">
        <w:t>(b)</w:t>
      </w:r>
      <w:r>
        <w:fldChar w:fldCharType="end"/>
      </w:r>
      <w:r w:rsidRPr="00A41296">
        <w:t>; and</w:t>
      </w:r>
    </w:p>
    <w:p w14:paraId="16C27B85" w14:textId="77777777" w:rsidR="003E3C64" w:rsidRDefault="003E3C64" w:rsidP="003E3C64">
      <w:pPr>
        <w:pStyle w:val="DefenceHeading4"/>
        <w:numPr>
          <w:ilvl w:val="3"/>
          <w:numId w:val="10"/>
        </w:numPr>
      </w:pPr>
      <w:r>
        <w:t xml:space="preserve">all such other matters as the Contract Administrator may require in writing. </w:t>
      </w:r>
    </w:p>
    <w:p w14:paraId="3E09506B" w14:textId="77777777" w:rsidR="003E3C64" w:rsidRDefault="003E3C64" w:rsidP="003E3C64">
      <w:pPr>
        <w:pStyle w:val="DefenceHeading3"/>
        <w:numPr>
          <w:ilvl w:val="2"/>
          <w:numId w:val="10"/>
        </w:numPr>
      </w:pPr>
      <w:bookmarkStart w:id="217" w:name="_Ref104191691"/>
      <w:r>
        <w:t>The Contractor must:</w:t>
      </w:r>
      <w:bookmarkEnd w:id="217"/>
    </w:p>
    <w:p w14:paraId="065EEE12" w14:textId="77777777" w:rsidR="003E3C64" w:rsidRDefault="003E3C64" w:rsidP="003E3C64">
      <w:pPr>
        <w:pStyle w:val="DefenceHeading4"/>
        <w:numPr>
          <w:ilvl w:val="3"/>
          <w:numId w:val="10"/>
        </w:numPr>
      </w:pPr>
      <w:r>
        <w:t>submit each cost plan to the Contract Administrator;</w:t>
      </w:r>
    </w:p>
    <w:p w14:paraId="02DFC9D0" w14:textId="77777777" w:rsidR="003E3C64" w:rsidRDefault="003E3C64" w:rsidP="003E3C64">
      <w:pPr>
        <w:pStyle w:val="DefenceHeading4"/>
        <w:numPr>
          <w:ilvl w:val="3"/>
          <w:numId w:val="10"/>
        </w:numPr>
      </w:pPr>
      <w:r>
        <w:t xml:space="preserve">if any cost plan submitted by the </w:t>
      </w:r>
      <w:r w:rsidRPr="009535B1">
        <w:t>Contractor</w:t>
      </w:r>
      <w:r>
        <w:t xml:space="preserve"> is rejected by the </w:t>
      </w:r>
      <w:r w:rsidRPr="009535B1">
        <w:t>Contract Administrator</w:t>
      </w:r>
      <w:r>
        <w:t xml:space="preserve"> (in the </w:t>
      </w:r>
      <w:r w:rsidRPr="009535B1">
        <w:t>Contract Administrator's</w:t>
      </w:r>
      <w:r>
        <w:t xml:space="preserve"> absolute discretion), submit an amended cost plan</w:t>
      </w:r>
      <w:r w:rsidRPr="00C60746">
        <w:t xml:space="preserve"> </w:t>
      </w:r>
      <w:r>
        <w:t xml:space="preserve">to the Contract Administrator (within the time required by the Contract Administrator); </w:t>
      </w:r>
    </w:p>
    <w:p w14:paraId="5E4DD68D" w14:textId="77777777" w:rsidR="003E3C64" w:rsidRDefault="003E3C64" w:rsidP="003E3C64">
      <w:pPr>
        <w:pStyle w:val="DefenceHeading4"/>
        <w:numPr>
          <w:ilvl w:val="3"/>
          <w:numId w:val="10"/>
        </w:numPr>
      </w:pPr>
      <w:bookmarkStart w:id="218" w:name="_Ref104191700"/>
      <w:r w:rsidRPr="008D53A5">
        <w:t xml:space="preserve">obtain the Contract Administrator's </w:t>
      </w:r>
      <w:r>
        <w:t xml:space="preserve">written </w:t>
      </w:r>
      <w:r w:rsidRPr="008D53A5">
        <w:t xml:space="preserve">approval to the final cost plan as a condition precedent to </w:t>
      </w:r>
      <w:r>
        <w:t>Delivery</w:t>
      </w:r>
      <w:r w:rsidRPr="008D53A5">
        <w:t xml:space="preserve"> Phase Approval</w:t>
      </w:r>
      <w:r>
        <w:t>; and</w:t>
      </w:r>
      <w:bookmarkEnd w:id="218"/>
    </w:p>
    <w:p w14:paraId="6B2CBC95" w14:textId="28BA4C91" w:rsidR="003E3C64" w:rsidRDefault="003E3C64" w:rsidP="003E3C64">
      <w:pPr>
        <w:pStyle w:val="DefenceHeading4"/>
        <w:numPr>
          <w:ilvl w:val="3"/>
          <w:numId w:val="10"/>
        </w:numPr>
      </w:pPr>
      <w:r>
        <w:t xml:space="preserve">in the process of preparing a cost plan (or amended cost plan), co-operate with the Commonwealth, the Contract Administrator and all other people nominated by the Contract Administrator, including any third party engaged in accordance with paragraph </w:t>
      </w:r>
      <w:r>
        <w:fldChar w:fldCharType="begin"/>
      </w:r>
      <w:r>
        <w:instrText xml:space="preserve"> REF _Ref109379316 \n \h </w:instrText>
      </w:r>
      <w:r>
        <w:fldChar w:fldCharType="separate"/>
      </w:r>
      <w:r w:rsidR="001C568C">
        <w:t>(e)</w:t>
      </w:r>
      <w:r>
        <w:fldChar w:fldCharType="end"/>
      </w:r>
      <w:r>
        <w:t>.</w:t>
      </w:r>
    </w:p>
    <w:p w14:paraId="2E4B9D69" w14:textId="77777777" w:rsidR="003E3C64" w:rsidRDefault="003E3C64" w:rsidP="003E3C64">
      <w:pPr>
        <w:pStyle w:val="DefenceHeading3"/>
        <w:numPr>
          <w:ilvl w:val="2"/>
          <w:numId w:val="10"/>
        </w:numPr>
      </w:pPr>
      <w:bookmarkStart w:id="219" w:name="_Ref109379316"/>
      <w:r>
        <w:t>To assist the Contract Administrator in reviewing a cost plan, the Contract Administrator or any other person on behalf of the Commonwealth may engage a third party to perform an external audit of the cost plan (at the Contractor's cost if the audit demonstrates that the cost plan does not meet the requirements of the Contract).</w:t>
      </w:r>
      <w:bookmarkEnd w:id="219"/>
    </w:p>
    <w:p w14:paraId="25E29399" w14:textId="77777777" w:rsidR="003E3C64" w:rsidRDefault="003E3C64" w:rsidP="003E3C64">
      <w:pPr>
        <w:pStyle w:val="DefenceHeading2"/>
        <w:numPr>
          <w:ilvl w:val="1"/>
          <w:numId w:val="10"/>
        </w:numPr>
      </w:pPr>
      <w:bookmarkStart w:id="220" w:name="_Toc98076195"/>
      <w:bookmarkStart w:id="221" w:name="_Toc110791247"/>
      <w:bookmarkStart w:id="222" w:name="_Toc111818820"/>
      <w:bookmarkStart w:id="223" w:name="_Toc136773324"/>
      <w:r>
        <w:t>Other Planning Phase Obligations</w:t>
      </w:r>
      <w:bookmarkEnd w:id="220"/>
      <w:bookmarkEnd w:id="221"/>
      <w:bookmarkEnd w:id="222"/>
      <w:bookmarkEnd w:id="223"/>
    </w:p>
    <w:p w14:paraId="00450EE1" w14:textId="4ED3C31A" w:rsidR="003E3C64" w:rsidRDefault="003E3C64" w:rsidP="003E3C64">
      <w:pPr>
        <w:pStyle w:val="DefenceNormal"/>
      </w:pPr>
      <w:r>
        <w:t xml:space="preserve">In addition to the Contractor's other obligations under this clause </w:t>
      </w:r>
      <w:r>
        <w:fldChar w:fldCharType="begin"/>
      </w:r>
      <w:r>
        <w:instrText xml:space="preserve"> REF _Ref71640564 \n \h </w:instrText>
      </w:r>
      <w:r>
        <w:fldChar w:fldCharType="separate"/>
      </w:r>
      <w:r w:rsidR="001C568C">
        <w:t>2</w:t>
      </w:r>
      <w:r>
        <w:fldChar w:fldCharType="end"/>
      </w:r>
      <w:r>
        <w:t>, the Contactor must</w:t>
      </w:r>
      <w:r w:rsidRPr="00F15732">
        <w:t xml:space="preserve"> </w:t>
      </w:r>
      <w:r>
        <w:t>do all such things or tasks as may be necessary to:</w:t>
      </w:r>
    </w:p>
    <w:p w14:paraId="74588D59" w14:textId="3D82D971" w:rsidR="003E3C64" w:rsidRDefault="003E3C64" w:rsidP="003E3C64">
      <w:pPr>
        <w:pStyle w:val="DefenceHeading3"/>
        <w:numPr>
          <w:ilvl w:val="2"/>
          <w:numId w:val="114"/>
        </w:numPr>
      </w:pPr>
      <w:r>
        <w:t xml:space="preserve">assist the Commonwealth to achieve all Relevant Approvals including to provide such information and assistance as the Contract Administrator may require in writing for the purpose of obtaining the Relevant Approvals; </w:t>
      </w:r>
      <w:r w:rsidR="00D27180">
        <w:t>and</w:t>
      </w:r>
    </w:p>
    <w:p w14:paraId="4A4FACBB" w14:textId="77777777" w:rsidR="003E3C64" w:rsidRDefault="003E3C64" w:rsidP="003E3C64">
      <w:pPr>
        <w:pStyle w:val="DefenceHeading3"/>
        <w:numPr>
          <w:ilvl w:val="2"/>
          <w:numId w:val="114"/>
        </w:numPr>
      </w:pPr>
      <w:r>
        <w:t xml:space="preserve">otherwise achieve Delivery Phase Approval and provide the Commonwealth with such other assistance as the Contract Administrator may require in connection with the Contractor's Activities or the Works, </w:t>
      </w:r>
    </w:p>
    <w:p w14:paraId="6DA261B1" w14:textId="77777777" w:rsidR="003E3C64" w:rsidRDefault="003E3C64" w:rsidP="003E3C64">
      <w:pPr>
        <w:pStyle w:val="DefenceHeading3"/>
        <w:numPr>
          <w:ilvl w:val="0"/>
          <w:numId w:val="0"/>
        </w:numPr>
      </w:pPr>
      <w:r>
        <w:t xml:space="preserve">before the Date for Delivery Phase Approval.  </w:t>
      </w:r>
    </w:p>
    <w:p w14:paraId="098AA263" w14:textId="77777777" w:rsidR="003E3C64" w:rsidRDefault="003E3C64" w:rsidP="003E3C64">
      <w:pPr>
        <w:pStyle w:val="DefenceHeading2"/>
        <w:numPr>
          <w:ilvl w:val="1"/>
          <w:numId w:val="10"/>
        </w:numPr>
      </w:pPr>
      <w:bookmarkStart w:id="224" w:name="_Ref63090848"/>
      <w:bookmarkStart w:id="225" w:name="_Toc63247839"/>
      <w:bookmarkStart w:id="226" w:name="_Toc90890980"/>
      <w:bookmarkStart w:id="227" w:name="_Toc98076196"/>
      <w:bookmarkStart w:id="228" w:name="_Toc110791248"/>
      <w:bookmarkStart w:id="229" w:name="_Toc111818821"/>
      <w:bookmarkStart w:id="230" w:name="_Toc136773325"/>
      <w:r>
        <w:t>Site Access During the Planning Phase</w:t>
      </w:r>
      <w:bookmarkEnd w:id="224"/>
      <w:bookmarkEnd w:id="225"/>
      <w:bookmarkEnd w:id="226"/>
      <w:bookmarkEnd w:id="227"/>
      <w:bookmarkEnd w:id="228"/>
      <w:bookmarkEnd w:id="229"/>
      <w:bookmarkEnd w:id="230"/>
    </w:p>
    <w:p w14:paraId="268476C6" w14:textId="77777777" w:rsidR="003E3C64" w:rsidRDefault="003E3C64" w:rsidP="003E3C64">
      <w:pPr>
        <w:pStyle w:val="DefenceHeading3"/>
        <w:numPr>
          <w:ilvl w:val="2"/>
          <w:numId w:val="118"/>
        </w:numPr>
      </w:pPr>
      <w:bookmarkStart w:id="231" w:name="_Ref79413382"/>
      <w:bookmarkStart w:id="232" w:name="_Ref98488232"/>
      <w:bookmarkStart w:id="233" w:name="_Ref464735768"/>
      <w:r>
        <w:t xml:space="preserve">The </w:t>
      </w:r>
      <w:r w:rsidRPr="009535B1">
        <w:t>Commonwealth</w:t>
      </w:r>
      <w:r>
        <w:t xml:space="preserve"> will use its reasonable endeavours to provide the </w:t>
      </w:r>
      <w:r w:rsidRPr="009535B1">
        <w:t>Contractor</w:t>
      </w:r>
      <w:r>
        <w:t xml:space="preserve"> with such access to the </w:t>
      </w:r>
      <w:r w:rsidRPr="009535B1">
        <w:t>Site</w:t>
      </w:r>
      <w:r>
        <w:t xml:space="preserve"> during the Planning</w:t>
      </w:r>
      <w:r w:rsidRPr="009535B1">
        <w:t xml:space="preserve"> Phase</w:t>
      </w:r>
      <w:r>
        <w:t xml:space="preserve"> as may be reasonably necessary for the carrying out of the relevant ECI Activities.</w:t>
      </w:r>
      <w:bookmarkEnd w:id="231"/>
      <w:r>
        <w:t xml:space="preserve"> </w:t>
      </w:r>
      <w:bookmarkEnd w:id="232"/>
    </w:p>
    <w:p w14:paraId="42CD565B" w14:textId="259F963C" w:rsidR="003E3C64" w:rsidRDefault="003E3C64" w:rsidP="003E3C64">
      <w:pPr>
        <w:pStyle w:val="DefenceHeading3"/>
        <w:numPr>
          <w:ilvl w:val="2"/>
          <w:numId w:val="118"/>
        </w:numPr>
      </w:pPr>
      <w:bookmarkStart w:id="234" w:name="_Ref98421721"/>
      <w:r>
        <w:t xml:space="preserve">The Contractor acknowledges and agrees that, without limiting paragraph </w:t>
      </w:r>
      <w:r>
        <w:fldChar w:fldCharType="begin"/>
      </w:r>
      <w:r>
        <w:instrText xml:space="preserve"> REF _Ref79413382 \n \h </w:instrText>
      </w:r>
      <w:r>
        <w:fldChar w:fldCharType="separate"/>
      </w:r>
      <w:r w:rsidR="001C568C">
        <w:t>(a)</w:t>
      </w:r>
      <w:r>
        <w:fldChar w:fldCharType="end"/>
      </w:r>
      <w:r>
        <w:t>, Site access during the Planning Phase will be contingent upon:</w:t>
      </w:r>
      <w:bookmarkEnd w:id="233"/>
      <w:bookmarkEnd w:id="234"/>
    </w:p>
    <w:p w14:paraId="5A76C563" w14:textId="77777777" w:rsidR="003E3C64" w:rsidRPr="00D8757F" w:rsidRDefault="003E3C64" w:rsidP="003E3C64">
      <w:pPr>
        <w:pStyle w:val="DefenceHeading4"/>
        <w:numPr>
          <w:ilvl w:val="3"/>
          <w:numId w:val="118"/>
        </w:numPr>
      </w:pPr>
      <w:r w:rsidRPr="00D8757F">
        <w:t>the Commonwealth having a right of access to the Site;</w:t>
      </w:r>
    </w:p>
    <w:p w14:paraId="197F4920" w14:textId="77777777" w:rsidR="003E3C64" w:rsidRPr="00D8757F" w:rsidRDefault="003E3C64" w:rsidP="003E3C64">
      <w:pPr>
        <w:pStyle w:val="DefenceHeading4"/>
        <w:numPr>
          <w:ilvl w:val="3"/>
          <w:numId w:val="118"/>
        </w:numPr>
      </w:pPr>
      <w:r w:rsidRPr="00D8757F">
        <w:t xml:space="preserve">any Approvals required for Site access having been obtained; </w:t>
      </w:r>
    </w:p>
    <w:p w14:paraId="43250227" w14:textId="746852A3" w:rsidR="003E3C64" w:rsidRPr="00D8757F" w:rsidRDefault="003E3C64" w:rsidP="003E3C64">
      <w:pPr>
        <w:pStyle w:val="DefenceHeading4"/>
        <w:numPr>
          <w:ilvl w:val="3"/>
          <w:numId w:val="118"/>
        </w:numPr>
      </w:pPr>
      <w:r w:rsidRPr="00D8757F">
        <w:t xml:space="preserve">the Environmental Management Plan, Site Management Plan and Work Health and Safety Plan having been finalised under clause </w:t>
      </w:r>
      <w:r>
        <w:fldChar w:fldCharType="begin"/>
      </w:r>
      <w:r>
        <w:instrText xml:space="preserve"> REF _Ref100474748 \n \h </w:instrText>
      </w:r>
      <w:r>
        <w:fldChar w:fldCharType="separate"/>
      </w:r>
      <w:r w:rsidR="001C568C">
        <w:t>9.2</w:t>
      </w:r>
      <w:r>
        <w:fldChar w:fldCharType="end"/>
      </w:r>
      <w:r w:rsidRPr="00D8757F">
        <w:t>;</w:t>
      </w:r>
      <w:r>
        <w:t xml:space="preserve"> </w:t>
      </w:r>
    </w:p>
    <w:p w14:paraId="7DD06E7A" w14:textId="22D6C592" w:rsidR="003E3C64" w:rsidRPr="00211DC3" w:rsidRDefault="003E3C64" w:rsidP="003E3C64">
      <w:pPr>
        <w:pStyle w:val="DefenceHeading4"/>
        <w:numPr>
          <w:ilvl w:val="3"/>
          <w:numId w:val="118"/>
        </w:numPr>
      </w:pPr>
      <w:r w:rsidRPr="00D8757F">
        <w:t>the Contractor having</w:t>
      </w:r>
      <w:r w:rsidRPr="00211DC3">
        <w:t xml:space="preserve"> provided the Contract Administrator with evidence satisfactory to the Contract Administrator under clause</w:t>
      </w:r>
      <w:r>
        <w:t xml:space="preserve"> </w:t>
      </w:r>
      <w:r>
        <w:fldChar w:fldCharType="begin"/>
      </w:r>
      <w:r>
        <w:instrText xml:space="preserve"> REF _Ref449460160 \w \h </w:instrText>
      </w:r>
      <w:r>
        <w:fldChar w:fldCharType="separate"/>
      </w:r>
      <w:r w:rsidR="001C568C">
        <w:t>5.4(f)</w:t>
      </w:r>
      <w:r>
        <w:fldChar w:fldCharType="end"/>
      </w:r>
      <w:r>
        <w:t xml:space="preserve"> </w:t>
      </w:r>
      <w:r w:rsidRPr="001D7305">
        <w:t xml:space="preserve">that the </w:t>
      </w:r>
      <w:r w:rsidRPr="00E2361C">
        <w:t>Contractor</w:t>
      </w:r>
      <w:r w:rsidRPr="001D7305">
        <w:t xml:space="preserve"> has caused to be effected and maintained or otherwise have the benefit of the insurances required </w:t>
      </w:r>
      <w:r>
        <w:t xml:space="preserve">under </w:t>
      </w:r>
      <w:r w:rsidRPr="001D7305">
        <w:t xml:space="preserve">clause </w:t>
      </w:r>
      <w:r w:rsidR="001B647F">
        <w:fldChar w:fldCharType="begin"/>
      </w:r>
      <w:r w:rsidR="001B647F">
        <w:instrText xml:space="preserve"> REF _Ref111476909 \w \h </w:instrText>
      </w:r>
      <w:r w:rsidR="001B647F">
        <w:fldChar w:fldCharType="separate"/>
      </w:r>
      <w:r w:rsidR="001C568C">
        <w:t>5.4(a)(i)</w:t>
      </w:r>
      <w:r w:rsidR="001B647F">
        <w:fldChar w:fldCharType="end"/>
      </w:r>
      <w:r w:rsidRPr="00211DC3">
        <w:t>;</w:t>
      </w:r>
    </w:p>
    <w:p w14:paraId="402B3622" w14:textId="77777777" w:rsidR="003E3C64" w:rsidRPr="00211DC3" w:rsidRDefault="003E3C64" w:rsidP="003E3C64">
      <w:pPr>
        <w:pStyle w:val="DefenceHeading4"/>
        <w:numPr>
          <w:ilvl w:val="3"/>
          <w:numId w:val="118"/>
        </w:numPr>
      </w:pPr>
      <w:bookmarkStart w:id="235" w:name="_Ref300071202"/>
      <w:r w:rsidRPr="00211DC3">
        <w:t>the Contractor ha</w:t>
      </w:r>
      <w:r>
        <w:t>ving</w:t>
      </w:r>
      <w:r w:rsidRPr="00211DC3">
        <w:t xml:space="preserve"> submitted a request in writing to the Contract Administrator during the </w:t>
      </w:r>
      <w:r>
        <w:t>Planning</w:t>
      </w:r>
      <w:r w:rsidRPr="00211DC3">
        <w:t xml:space="preserve"> Phase for access to the Site setting out:</w:t>
      </w:r>
      <w:bookmarkEnd w:id="235"/>
    </w:p>
    <w:p w14:paraId="54C87AE9" w14:textId="77777777" w:rsidR="003E3C64" w:rsidRPr="00211DC3" w:rsidRDefault="003E3C64" w:rsidP="003E3C64">
      <w:pPr>
        <w:pStyle w:val="DefenceHeading5"/>
        <w:numPr>
          <w:ilvl w:val="4"/>
          <w:numId w:val="118"/>
        </w:numPr>
      </w:pPr>
      <w:r w:rsidRPr="00211DC3">
        <w:t>the areas of the proposed access;</w:t>
      </w:r>
    </w:p>
    <w:p w14:paraId="2A201E34" w14:textId="77777777" w:rsidR="003E3C64" w:rsidRPr="00211DC3" w:rsidRDefault="003E3C64" w:rsidP="003E3C64">
      <w:pPr>
        <w:pStyle w:val="DefenceHeading5"/>
        <w:numPr>
          <w:ilvl w:val="4"/>
          <w:numId w:val="118"/>
        </w:numPr>
      </w:pPr>
      <w:r w:rsidRPr="00211DC3">
        <w:t>the timing of the proposed access;</w:t>
      </w:r>
    </w:p>
    <w:p w14:paraId="2D337766" w14:textId="77777777" w:rsidR="003E3C64" w:rsidRPr="00211DC3" w:rsidRDefault="003E3C64" w:rsidP="003E3C64">
      <w:pPr>
        <w:pStyle w:val="DefenceHeading5"/>
        <w:numPr>
          <w:ilvl w:val="4"/>
          <w:numId w:val="118"/>
        </w:numPr>
      </w:pPr>
      <w:r w:rsidRPr="00211DC3">
        <w:t xml:space="preserve">the reasons why the proposed access is necessary to enable the Contractor to commence and progress the </w:t>
      </w:r>
      <w:r>
        <w:t>ECI</w:t>
      </w:r>
      <w:r w:rsidRPr="00211DC3">
        <w:t xml:space="preserve"> Activities; and</w:t>
      </w:r>
    </w:p>
    <w:p w14:paraId="2A785AF9" w14:textId="77777777" w:rsidR="003E3C64" w:rsidRPr="00211DC3" w:rsidRDefault="003E3C64" w:rsidP="003E3C64">
      <w:pPr>
        <w:pStyle w:val="DefenceHeading5"/>
        <w:numPr>
          <w:ilvl w:val="4"/>
          <w:numId w:val="118"/>
        </w:numPr>
      </w:pPr>
      <w:r w:rsidRPr="00211DC3">
        <w:t>the mitigation measures that the Contractor proposes to put in place to avoid any disruption or inconvenience that may be caused to the Commonwealth, Other Contractors and any other person authorised by the Commonwealth</w:t>
      </w:r>
      <w:r>
        <w:t xml:space="preserve"> or</w:t>
      </w:r>
      <w:r w:rsidRPr="00211DC3">
        <w:t xml:space="preserve"> the Contract Administrator to occupy, use, operate, maintain or access the Site if the Contractor is given the proposed access;</w:t>
      </w:r>
    </w:p>
    <w:p w14:paraId="6646D0E8" w14:textId="7DD9A933" w:rsidR="003E3C64" w:rsidRDefault="003E3C64" w:rsidP="003E3C64">
      <w:pPr>
        <w:pStyle w:val="DefenceHeading4"/>
        <w:numPr>
          <w:ilvl w:val="3"/>
          <w:numId w:val="118"/>
        </w:numPr>
      </w:pPr>
      <w:bookmarkStart w:id="236" w:name="_Ref300071286"/>
      <w:r>
        <w:t xml:space="preserve">the </w:t>
      </w:r>
      <w:r w:rsidRPr="009535B1">
        <w:t>Contractor's</w:t>
      </w:r>
      <w:r>
        <w:t xml:space="preserve"> request under subparagraph </w:t>
      </w:r>
      <w:r>
        <w:fldChar w:fldCharType="begin"/>
      </w:r>
      <w:r>
        <w:instrText xml:space="preserve"> REF _Ref300071202 \n \h </w:instrText>
      </w:r>
      <w:r>
        <w:fldChar w:fldCharType="separate"/>
      </w:r>
      <w:r w:rsidR="001C568C">
        <w:t>(v)</w:t>
      </w:r>
      <w:r>
        <w:fldChar w:fldCharType="end"/>
      </w:r>
      <w:r>
        <w:t xml:space="preserve"> being approved by the </w:t>
      </w:r>
      <w:r w:rsidRPr="009535B1">
        <w:t>Contract Administrator</w:t>
      </w:r>
      <w:r>
        <w:t xml:space="preserve"> in writing; and</w:t>
      </w:r>
      <w:bookmarkEnd w:id="236"/>
    </w:p>
    <w:p w14:paraId="45C934F0" w14:textId="77777777" w:rsidR="003E3C64" w:rsidRDefault="003E3C64" w:rsidP="003E3C64">
      <w:pPr>
        <w:pStyle w:val="DefenceHeading4"/>
        <w:numPr>
          <w:ilvl w:val="3"/>
          <w:numId w:val="118"/>
        </w:numPr>
      </w:pPr>
      <w:bookmarkStart w:id="237" w:name="_Ref102985294"/>
      <w:bookmarkStart w:id="238" w:name="_Ref61369290"/>
      <w:r>
        <w:t xml:space="preserve">the </w:t>
      </w:r>
      <w:r w:rsidRPr="009535B1">
        <w:t>Contractor</w:t>
      </w:r>
      <w:r>
        <w:t xml:space="preserve"> having otherwise satisfied the conditions precedent to access specified in the </w:t>
      </w:r>
      <w:r w:rsidRPr="009535B1">
        <w:t>Contract Particulars</w:t>
      </w:r>
      <w:r>
        <w:t>.</w:t>
      </w:r>
      <w:bookmarkEnd w:id="237"/>
      <w:r>
        <w:t xml:space="preserve"> </w:t>
      </w:r>
      <w:bookmarkEnd w:id="238"/>
    </w:p>
    <w:p w14:paraId="5300C12A" w14:textId="77777777" w:rsidR="003E3C64" w:rsidRDefault="003E3C64" w:rsidP="003E3C64">
      <w:pPr>
        <w:pStyle w:val="DefenceHeading2"/>
        <w:numPr>
          <w:ilvl w:val="1"/>
          <w:numId w:val="10"/>
        </w:numPr>
      </w:pPr>
      <w:bookmarkStart w:id="239" w:name="_Ref96602324"/>
      <w:bookmarkStart w:id="240" w:name="_Toc98076199"/>
      <w:bookmarkStart w:id="241" w:name="_Ref102471591"/>
      <w:bookmarkStart w:id="242" w:name="_Toc110791249"/>
      <w:bookmarkStart w:id="243" w:name="_Toc111818822"/>
      <w:bookmarkStart w:id="244" w:name="_Toc136773326"/>
      <w:r>
        <w:t>Negotiations Prior to Delivery Phase</w:t>
      </w:r>
      <w:bookmarkEnd w:id="239"/>
      <w:bookmarkEnd w:id="240"/>
      <w:r>
        <w:t xml:space="preserve"> Approval</w:t>
      </w:r>
      <w:bookmarkEnd w:id="241"/>
      <w:bookmarkEnd w:id="242"/>
      <w:bookmarkEnd w:id="243"/>
      <w:bookmarkEnd w:id="244"/>
    </w:p>
    <w:p w14:paraId="5EFF4A43" w14:textId="77777777" w:rsidR="003E3C64" w:rsidRDefault="003E3C64" w:rsidP="003E3C64">
      <w:pPr>
        <w:pStyle w:val="DefenceHeading3"/>
        <w:numPr>
          <w:ilvl w:val="2"/>
          <w:numId w:val="10"/>
        </w:numPr>
      </w:pPr>
      <w:bookmarkStart w:id="245" w:name="_Ref102475774"/>
      <w:bookmarkStart w:id="246" w:name="_Ref96595097"/>
      <w:bookmarkStart w:id="247" w:name="_Ref72334921"/>
      <w:r>
        <w:t>The Contractor must:</w:t>
      </w:r>
      <w:bookmarkEnd w:id="245"/>
    </w:p>
    <w:p w14:paraId="02D0DCA9" w14:textId="7B916B63" w:rsidR="003E3C64" w:rsidRDefault="003E3C64" w:rsidP="003E3C64">
      <w:pPr>
        <w:pStyle w:val="DefenceHeading4"/>
        <w:numPr>
          <w:ilvl w:val="3"/>
          <w:numId w:val="10"/>
        </w:numPr>
      </w:pPr>
      <w:r>
        <w:t xml:space="preserve">as </w:t>
      </w:r>
      <w:r w:rsidRPr="00567005">
        <w:t>part of the process of</w:t>
      </w:r>
      <w:r>
        <w:t xml:space="preserve"> preparing the final Delivery Phase Program for approval under clause </w:t>
      </w:r>
      <w:r>
        <w:fldChar w:fldCharType="begin"/>
      </w:r>
      <w:r>
        <w:instrText xml:space="preserve"> REF _Ref96615711 \w \h </w:instrText>
      </w:r>
      <w:r>
        <w:fldChar w:fldCharType="separate"/>
      </w:r>
      <w:r w:rsidR="001C568C">
        <w:t>2.5(c)</w:t>
      </w:r>
      <w:r>
        <w:fldChar w:fldCharType="end"/>
      </w:r>
      <w:r>
        <w:fldChar w:fldCharType="begin"/>
      </w:r>
      <w:r>
        <w:instrText xml:space="preserve"> REF _Ref104191612 \n \h </w:instrText>
      </w:r>
      <w:r>
        <w:fldChar w:fldCharType="separate"/>
      </w:r>
      <w:r w:rsidR="001C568C">
        <w:t>(iii)</w:t>
      </w:r>
      <w:r>
        <w:fldChar w:fldCharType="end"/>
      </w:r>
      <w:r>
        <w:t xml:space="preserve"> and final cost plan for approval under clause </w:t>
      </w:r>
      <w:r>
        <w:fldChar w:fldCharType="begin"/>
      </w:r>
      <w:r>
        <w:instrText xml:space="preserve"> REF _Ref104191700 \w \h </w:instrText>
      </w:r>
      <w:r>
        <w:fldChar w:fldCharType="separate"/>
      </w:r>
      <w:r w:rsidR="001C568C">
        <w:t>2.6(d)(iii)</w:t>
      </w:r>
      <w:r>
        <w:fldChar w:fldCharType="end"/>
      </w:r>
      <w:r>
        <w:t>; and</w:t>
      </w:r>
    </w:p>
    <w:p w14:paraId="21ADFD96" w14:textId="77777777" w:rsidR="003E3C64" w:rsidRDefault="003E3C64" w:rsidP="003E3C64">
      <w:pPr>
        <w:pStyle w:val="DefenceHeading4"/>
        <w:numPr>
          <w:ilvl w:val="3"/>
          <w:numId w:val="10"/>
        </w:numPr>
      </w:pPr>
      <w:r w:rsidRPr="00567005">
        <w:t xml:space="preserve">in any event by no later than </w:t>
      </w:r>
      <w:r>
        <w:t xml:space="preserve">the Date for Delivery Phase Approval, </w:t>
      </w:r>
    </w:p>
    <w:p w14:paraId="2AE63432" w14:textId="77777777" w:rsidR="003E3C64" w:rsidDel="003A4B2A" w:rsidRDefault="003E3C64" w:rsidP="003E3C64">
      <w:pPr>
        <w:pStyle w:val="DefenceHeading4"/>
        <w:numPr>
          <w:ilvl w:val="0"/>
          <w:numId w:val="0"/>
        </w:numPr>
        <w:ind w:left="964"/>
      </w:pPr>
      <w:r w:rsidDel="003A4B2A">
        <w:t>undertake genuine and good faith negotiations with the Commonwealth to reach agreement, in the Commonwealth's absolute discretion, as to:</w:t>
      </w:r>
      <w:bookmarkEnd w:id="246"/>
      <w:r w:rsidDel="003A4B2A">
        <w:t xml:space="preserve"> </w:t>
      </w:r>
    </w:p>
    <w:p w14:paraId="5C6D1E54" w14:textId="77777777" w:rsidR="003E3C64" w:rsidRDefault="003E3C64" w:rsidP="003E3C64">
      <w:pPr>
        <w:pStyle w:val="DefenceHeading4"/>
        <w:numPr>
          <w:ilvl w:val="3"/>
          <w:numId w:val="10"/>
        </w:numPr>
      </w:pPr>
      <w:r w:rsidRPr="006B4935">
        <w:t>the Delivery Phase Price</w:t>
      </w:r>
      <w:r>
        <w:t>;</w:t>
      </w:r>
    </w:p>
    <w:p w14:paraId="6131773F" w14:textId="77777777" w:rsidR="003E3C64" w:rsidRDefault="003E3C64" w:rsidP="003E3C64">
      <w:pPr>
        <w:pStyle w:val="DefenceHeading4"/>
        <w:numPr>
          <w:ilvl w:val="3"/>
          <w:numId w:val="10"/>
        </w:numPr>
      </w:pPr>
      <w:r>
        <w:t>the</w:t>
      </w:r>
      <w:r w:rsidRPr="0097176F">
        <w:t xml:space="preserve"> Date for </w:t>
      </w:r>
      <w:r>
        <w:t>Completion of the Works or each Stage; and</w:t>
      </w:r>
    </w:p>
    <w:p w14:paraId="41B899F5" w14:textId="77777777" w:rsidR="003E3C64" w:rsidDel="003A4B2A" w:rsidRDefault="003E3C64" w:rsidP="003E3C64">
      <w:pPr>
        <w:pStyle w:val="DefenceHeading4"/>
        <w:numPr>
          <w:ilvl w:val="3"/>
          <w:numId w:val="10"/>
        </w:numPr>
      </w:pPr>
      <w:r w:rsidDel="003A4B2A">
        <w:t>any other amendments to the Contract Particulars or other documents forming part of the Contract,</w:t>
      </w:r>
    </w:p>
    <w:p w14:paraId="61F71F53" w14:textId="77777777" w:rsidR="003E3C64" w:rsidRDefault="003E3C64" w:rsidP="003E3C64">
      <w:pPr>
        <w:pStyle w:val="DefenceHeading4"/>
        <w:numPr>
          <w:ilvl w:val="0"/>
          <w:numId w:val="0"/>
        </w:numPr>
        <w:ind w:left="964"/>
      </w:pPr>
      <w:bookmarkStart w:id="248" w:name="_Ref110085760"/>
      <w:r>
        <w:t>having regard to:</w:t>
      </w:r>
      <w:bookmarkEnd w:id="248"/>
    </w:p>
    <w:p w14:paraId="60798C64" w14:textId="77777777" w:rsidR="003E3C64" w:rsidRDefault="003E3C64" w:rsidP="003E3C64">
      <w:pPr>
        <w:pStyle w:val="DefenceHeading4"/>
        <w:numPr>
          <w:ilvl w:val="3"/>
          <w:numId w:val="10"/>
        </w:numPr>
      </w:pPr>
      <w:bookmarkStart w:id="249" w:name="_Ref99269128"/>
      <w:r>
        <w:t xml:space="preserve">the Indicative </w:t>
      </w:r>
      <w:r w:rsidRPr="006B4935">
        <w:t>Delivery Phase Price</w:t>
      </w:r>
      <w:r>
        <w:t xml:space="preserve"> and the Indicative </w:t>
      </w:r>
      <w:r w:rsidRPr="0097176F">
        <w:t xml:space="preserve">Date for </w:t>
      </w:r>
      <w:r>
        <w:t>Completion of the Works or each Stage;</w:t>
      </w:r>
    </w:p>
    <w:p w14:paraId="320BBEFB" w14:textId="77777777" w:rsidR="003E3C64" w:rsidRDefault="003E3C64" w:rsidP="003E3C64">
      <w:pPr>
        <w:pStyle w:val="DefenceHeading4"/>
        <w:numPr>
          <w:ilvl w:val="3"/>
          <w:numId w:val="10"/>
        </w:numPr>
      </w:pPr>
      <w:r w:rsidDel="009921C8">
        <w:t xml:space="preserve">any change in </w:t>
      </w:r>
      <w:r>
        <w:t xml:space="preserve">the </w:t>
      </w:r>
      <w:r w:rsidDel="009921C8">
        <w:t xml:space="preserve">scope, cost of and resources required for the </w:t>
      </w:r>
      <w:r>
        <w:t>Delivery</w:t>
      </w:r>
      <w:r w:rsidDel="009921C8">
        <w:t xml:space="preserve"> Phase</w:t>
      </w:r>
      <w:r w:rsidRPr="00F15732" w:rsidDel="009921C8">
        <w:t xml:space="preserve"> </w:t>
      </w:r>
      <w:r w:rsidDel="009921C8">
        <w:t xml:space="preserve">arising out of the design development, cost planning and programming carried out in the </w:t>
      </w:r>
      <w:r>
        <w:t>Planning</w:t>
      </w:r>
      <w:r w:rsidDel="009921C8">
        <w:t xml:space="preserve"> Phase;</w:t>
      </w:r>
      <w:bookmarkEnd w:id="249"/>
      <w:r>
        <w:t xml:space="preserve"> </w:t>
      </w:r>
    </w:p>
    <w:p w14:paraId="07AA772F" w14:textId="77777777" w:rsidR="003E3C64" w:rsidDel="009921C8" w:rsidRDefault="003E3C64" w:rsidP="003E3C64">
      <w:pPr>
        <w:pStyle w:val="DefenceHeading4"/>
        <w:numPr>
          <w:ilvl w:val="3"/>
          <w:numId w:val="10"/>
        </w:numPr>
      </w:pPr>
      <w:r>
        <w:t>the requirements of any Relevant Approval to the extent such requirements arose or were imposed after the Award Date; and</w:t>
      </w:r>
    </w:p>
    <w:p w14:paraId="31AAEAF1" w14:textId="7C88DDB2" w:rsidR="003E3C64" w:rsidRDefault="003E3C64" w:rsidP="003E3C64">
      <w:pPr>
        <w:pStyle w:val="DefenceHeading4"/>
        <w:numPr>
          <w:ilvl w:val="3"/>
          <w:numId w:val="10"/>
        </w:numPr>
      </w:pPr>
      <w:bookmarkStart w:id="250" w:name="_Ref99269055"/>
      <w:r>
        <w:t xml:space="preserve">the considerations in clauses </w:t>
      </w:r>
      <w:r>
        <w:fldChar w:fldCharType="begin"/>
      </w:r>
      <w:r>
        <w:instrText xml:space="preserve"> REF _Ref96616005 \w \h </w:instrText>
      </w:r>
      <w:r>
        <w:fldChar w:fldCharType="separate"/>
      </w:r>
      <w:r w:rsidR="001C568C">
        <w:t>2.5(b)(ii)</w:t>
      </w:r>
      <w:r>
        <w:fldChar w:fldCharType="end"/>
      </w:r>
      <w:r>
        <w:t xml:space="preserve"> and </w:t>
      </w:r>
      <w:r>
        <w:fldChar w:fldCharType="begin"/>
      </w:r>
      <w:r>
        <w:instrText xml:space="preserve"> REF _Ref105660699 \r \h </w:instrText>
      </w:r>
      <w:r>
        <w:fldChar w:fldCharType="separate"/>
      </w:r>
      <w:r w:rsidR="001C568C">
        <w:t>2.6(b)(iii)</w:t>
      </w:r>
      <w:r>
        <w:fldChar w:fldCharType="end"/>
      </w:r>
      <w:r>
        <w:t>;</w:t>
      </w:r>
      <w:bookmarkEnd w:id="250"/>
    </w:p>
    <w:p w14:paraId="0503E11E" w14:textId="1302E8B6" w:rsidR="003E3C64" w:rsidRDefault="003E3C64" w:rsidP="003E3C64">
      <w:pPr>
        <w:pStyle w:val="DefenceHeading3"/>
        <w:numPr>
          <w:ilvl w:val="2"/>
          <w:numId w:val="10"/>
        </w:numPr>
      </w:pPr>
      <w:bookmarkStart w:id="251" w:name="_Ref105746275"/>
      <w:bookmarkStart w:id="252" w:name="_Ref96602584"/>
      <w:bookmarkStart w:id="253" w:name="_Ref102475881"/>
      <w:r>
        <w:t xml:space="preserve">If agreement on all the matters in paragraph </w:t>
      </w:r>
      <w:r>
        <w:rPr>
          <w:lang w:val="en-US"/>
        </w:rPr>
        <w:fldChar w:fldCharType="begin"/>
      </w:r>
      <w:r>
        <w:instrText xml:space="preserve"> REF _Ref102475774 \r \h </w:instrText>
      </w:r>
      <w:r>
        <w:rPr>
          <w:lang w:val="en-US"/>
        </w:rPr>
      </w:r>
      <w:r>
        <w:rPr>
          <w:lang w:val="en-US"/>
        </w:rPr>
        <w:fldChar w:fldCharType="separate"/>
      </w:r>
      <w:r w:rsidR="001C568C">
        <w:t>(a)</w:t>
      </w:r>
      <w:r>
        <w:rPr>
          <w:lang w:val="en-US"/>
        </w:rPr>
        <w:fldChar w:fldCharType="end"/>
      </w:r>
      <w:r>
        <w:rPr>
          <w:lang w:val="en-US"/>
        </w:rPr>
        <w:t xml:space="preserve"> </w:t>
      </w:r>
      <w:r>
        <w:t>is reached</w:t>
      </w:r>
      <w:r w:rsidRPr="009B6546">
        <w:t xml:space="preserve"> </w:t>
      </w:r>
      <w:r w:rsidRPr="00211DC3">
        <w:t xml:space="preserve">by the Date for </w:t>
      </w:r>
      <w:r>
        <w:t>Delivery</w:t>
      </w:r>
      <w:r w:rsidRPr="00211DC3">
        <w:t xml:space="preserve"> Phase Approval</w:t>
      </w:r>
      <w:r>
        <w:t>, then:</w:t>
      </w:r>
      <w:bookmarkEnd w:id="251"/>
      <w:r>
        <w:t xml:space="preserve"> </w:t>
      </w:r>
    </w:p>
    <w:p w14:paraId="00DFECE8" w14:textId="77777777" w:rsidR="003E3C64" w:rsidRDefault="003E3C64" w:rsidP="003E3C64">
      <w:pPr>
        <w:pStyle w:val="DefenceHeading4"/>
        <w:numPr>
          <w:ilvl w:val="3"/>
          <w:numId w:val="10"/>
        </w:numPr>
      </w:pPr>
      <w:bookmarkStart w:id="254" w:name="_Ref105746586"/>
      <w:r>
        <w:t xml:space="preserve">the Commonwealth will </w:t>
      </w:r>
      <w:r w:rsidRPr="00211DC3">
        <w:rPr>
          <w:rFonts w:cs="Arial"/>
          <w:bCs/>
          <w:szCs w:val="26"/>
        </w:rPr>
        <w:t xml:space="preserve">record that agreement in </w:t>
      </w:r>
      <w:r>
        <w:rPr>
          <w:rFonts w:cs="Arial"/>
          <w:bCs/>
          <w:szCs w:val="26"/>
        </w:rPr>
        <w:t>the Delivery Phase Terms</w:t>
      </w:r>
      <w:bookmarkEnd w:id="252"/>
      <w:bookmarkEnd w:id="253"/>
      <w:r>
        <w:t>; and</w:t>
      </w:r>
      <w:bookmarkEnd w:id="254"/>
    </w:p>
    <w:p w14:paraId="29902BD1" w14:textId="1151DFDA" w:rsidR="003E3C64" w:rsidRDefault="003E3C64" w:rsidP="003E3C64">
      <w:pPr>
        <w:pStyle w:val="DefenceHeading4"/>
        <w:numPr>
          <w:ilvl w:val="3"/>
          <w:numId w:val="10"/>
        </w:numPr>
      </w:pPr>
      <w:r w:rsidRPr="00211DC3">
        <w:t xml:space="preserve">the Contractor must execute the </w:t>
      </w:r>
      <w:r w:rsidRPr="00047513">
        <w:rPr>
          <w:rFonts w:cs="Arial"/>
          <w:bCs/>
          <w:szCs w:val="26"/>
        </w:rPr>
        <w:t>Delivery Phase Terms</w:t>
      </w:r>
      <w:r w:rsidRPr="00211DC3">
        <w:t xml:space="preserve"> on the date required by the Commonwealth, provided that the </w:t>
      </w:r>
      <w:r w:rsidRPr="00047513">
        <w:rPr>
          <w:rFonts w:cs="Arial"/>
          <w:bCs/>
          <w:szCs w:val="26"/>
        </w:rPr>
        <w:t>Delivery Phase Terms</w:t>
      </w:r>
      <w:r>
        <w:rPr>
          <w:rFonts w:cs="Arial"/>
          <w:bCs/>
          <w:szCs w:val="26"/>
        </w:rPr>
        <w:t xml:space="preserve"> are</w:t>
      </w:r>
      <w:r w:rsidRPr="00211DC3">
        <w:t xml:space="preserve"> subject to, and will only take effect upon, execution by the Commonwealth and </w:t>
      </w:r>
      <w:r>
        <w:t>Delivery</w:t>
      </w:r>
      <w:r w:rsidRPr="00211DC3">
        <w:t xml:space="preserve"> Phase Approval being achieved in accordance with clause</w:t>
      </w:r>
      <w:r>
        <w:t xml:space="preserve"> </w:t>
      </w:r>
      <w:r>
        <w:fldChar w:fldCharType="begin"/>
      </w:r>
      <w:r>
        <w:instrText xml:space="preserve"> REF _Ref72334335 \w \h </w:instrText>
      </w:r>
      <w:r>
        <w:fldChar w:fldCharType="separate"/>
      </w:r>
      <w:r w:rsidR="001C568C">
        <w:t>2.10(a)(i)</w:t>
      </w:r>
      <w:r>
        <w:fldChar w:fldCharType="end"/>
      </w:r>
      <w:r>
        <w:t>.</w:t>
      </w:r>
    </w:p>
    <w:p w14:paraId="1AEDB8DC" w14:textId="77777777" w:rsidR="003E3C64" w:rsidRPr="00A22F3D" w:rsidRDefault="003E3C64" w:rsidP="003E3C64">
      <w:pPr>
        <w:pStyle w:val="DefenceHeading3"/>
        <w:numPr>
          <w:ilvl w:val="2"/>
          <w:numId w:val="10"/>
        </w:numPr>
      </w:pPr>
      <w:bookmarkStart w:id="255" w:name="_Ref96599893"/>
      <w:r>
        <w:t xml:space="preserve">Notwithstanding anything else in the Contract, the parties must not execute the Delivery Phase Terms until all Relevant Approvals have been </w:t>
      </w:r>
      <w:r w:rsidRPr="00A22F3D">
        <w:t>obtained.</w:t>
      </w:r>
      <w:bookmarkEnd w:id="255"/>
      <w:r w:rsidRPr="00A22F3D">
        <w:t xml:space="preserve"> </w:t>
      </w:r>
    </w:p>
    <w:p w14:paraId="2CD99D49" w14:textId="77777777" w:rsidR="003E3C64" w:rsidRDefault="003E3C64" w:rsidP="003E3C64">
      <w:pPr>
        <w:pStyle w:val="DefenceHeading2"/>
        <w:numPr>
          <w:ilvl w:val="1"/>
          <w:numId w:val="10"/>
        </w:numPr>
      </w:pPr>
      <w:bookmarkStart w:id="256" w:name="_Toc482606839"/>
      <w:bookmarkStart w:id="257" w:name="_Toc523849573"/>
      <w:bookmarkStart w:id="258" w:name="_Ref59042318"/>
      <w:bookmarkStart w:id="259" w:name="_Ref59182399"/>
      <w:bookmarkStart w:id="260" w:name="_Ref59182578"/>
      <w:bookmarkStart w:id="261" w:name="_Ref61423211"/>
      <w:bookmarkStart w:id="262" w:name="_Ref61427587"/>
      <w:bookmarkStart w:id="263" w:name="_Ref61622944"/>
      <w:bookmarkStart w:id="264" w:name="_Ref61625987"/>
      <w:bookmarkStart w:id="265" w:name="_Ref61680251"/>
      <w:bookmarkStart w:id="266" w:name="_Toc63247834"/>
      <w:bookmarkStart w:id="267" w:name="_Ref94683902"/>
      <w:bookmarkStart w:id="268" w:name="_Ref94685171"/>
      <w:bookmarkStart w:id="269" w:name="_Ref94685982"/>
      <w:bookmarkStart w:id="270" w:name="_Ref94727793"/>
      <w:bookmarkStart w:id="271" w:name="_Toc98076200"/>
      <w:bookmarkStart w:id="272" w:name="_Toc110791250"/>
      <w:bookmarkStart w:id="273" w:name="_Toc111818823"/>
      <w:bookmarkStart w:id="274" w:name="_Toc136773327"/>
      <w:bookmarkEnd w:id="247"/>
      <w:r>
        <w:t>Delivery Phase Approval</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3373D50C" w14:textId="77777777" w:rsidR="003E3C64" w:rsidRDefault="003E3C64" w:rsidP="003E3C64">
      <w:pPr>
        <w:pStyle w:val="DefenceHeading3"/>
        <w:numPr>
          <w:ilvl w:val="2"/>
          <w:numId w:val="10"/>
        </w:numPr>
      </w:pPr>
      <w:bookmarkStart w:id="275" w:name="_Ref72334829"/>
      <w:r>
        <w:t>The Commonwealth must:</w:t>
      </w:r>
      <w:bookmarkEnd w:id="275"/>
    </w:p>
    <w:p w14:paraId="7DC0EF2E" w14:textId="77777777" w:rsidR="003E3C64" w:rsidRDefault="003E3C64" w:rsidP="003E3C64">
      <w:pPr>
        <w:pStyle w:val="DefenceHeading4"/>
        <w:numPr>
          <w:ilvl w:val="3"/>
          <w:numId w:val="10"/>
        </w:numPr>
      </w:pPr>
      <w:bookmarkStart w:id="276" w:name="_Ref94685173"/>
      <w:bookmarkStart w:id="277" w:name="_Ref106177634"/>
      <w:bookmarkStart w:id="278" w:name="_Ref105746696"/>
      <w:bookmarkStart w:id="279" w:name="_Ref72334335"/>
      <w:r>
        <w:t xml:space="preserve">if Delivery </w:t>
      </w:r>
      <w:r w:rsidRPr="00C00C62">
        <w:t>Phase Approval is achieved</w:t>
      </w:r>
      <w:bookmarkEnd w:id="276"/>
      <w:r>
        <w:t>:</w:t>
      </w:r>
      <w:bookmarkEnd w:id="277"/>
      <w:bookmarkEnd w:id="278"/>
      <w:r w:rsidRPr="00C00C62">
        <w:t xml:space="preserve"> </w:t>
      </w:r>
      <w:bookmarkStart w:id="280" w:name="_Ref61629251"/>
    </w:p>
    <w:p w14:paraId="6DA4BAA5" w14:textId="77777777" w:rsidR="003E3C64" w:rsidRDefault="003E3C64" w:rsidP="003E3C64">
      <w:pPr>
        <w:pStyle w:val="DefenceHeading5"/>
        <w:numPr>
          <w:ilvl w:val="4"/>
          <w:numId w:val="10"/>
        </w:numPr>
      </w:pPr>
      <w:bookmarkStart w:id="281" w:name="_Ref105746495"/>
      <w:r w:rsidRPr="00C00C62">
        <w:t xml:space="preserve">issue a written notice to the </w:t>
      </w:r>
      <w:r w:rsidRPr="007A0CFB">
        <w:rPr>
          <w:rStyle w:val="Hyperlink"/>
          <w:color w:val="auto"/>
        </w:rPr>
        <w:t>Contractor</w:t>
      </w:r>
      <w:r w:rsidRPr="00C00C62">
        <w:t xml:space="preserve"> stating </w:t>
      </w:r>
      <w:r>
        <w:t>that</w:t>
      </w:r>
      <w:r w:rsidRPr="00C00C62">
        <w:t xml:space="preserve"> </w:t>
      </w:r>
      <w:r>
        <w:rPr>
          <w:rStyle w:val="Hyperlink"/>
          <w:color w:val="auto"/>
        </w:rPr>
        <w:t>Delivery</w:t>
      </w:r>
      <w:r w:rsidRPr="00C00C62">
        <w:t xml:space="preserve"> Phase Approval </w:t>
      </w:r>
      <w:r>
        <w:t>h</w:t>
      </w:r>
      <w:r w:rsidRPr="00C00C62">
        <w:t xml:space="preserve">as </w:t>
      </w:r>
      <w:r>
        <w:t xml:space="preserve">been </w:t>
      </w:r>
      <w:r w:rsidRPr="00C00C62">
        <w:t>achieved; and</w:t>
      </w:r>
      <w:bookmarkEnd w:id="279"/>
      <w:bookmarkEnd w:id="280"/>
      <w:bookmarkEnd w:id="281"/>
    </w:p>
    <w:p w14:paraId="639948FF" w14:textId="240203D4" w:rsidR="003E3C64" w:rsidRPr="00211DC3" w:rsidRDefault="003E3C64" w:rsidP="003E3C64">
      <w:pPr>
        <w:pStyle w:val="DefenceHeading5"/>
        <w:numPr>
          <w:ilvl w:val="4"/>
          <w:numId w:val="10"/>
        </w:numPr>
      </w:pPr>
      <w:bookmarkStart w:id="282" w:name="_Ref61680244"/>
      <w:r w:rsidRPr="00211DC3">
        <w:t>execute</w:t>
      </w:r>
      <w:r>
        <w:t xml:space="preserve"> and date</w:t>
      </w:r>
      <w:r w:rsidRPr="00211DC3">
        <w:t xml:space="preserve"> the </w:t>
      </w:r>
      <w:r>
        <w:t>Delivery Phase Terms</w:t>
      </w:r>
      <w:r w:rsidRPr="0045231F">
        <w:t xml:space="preserve"> on </w:t>
      </w:r>
      <w:r w:rsidRPr="00211DC3">
        <w:t xml:space="preserve">the same date that the notice is issued under subsubparagraph </w:t>
      </w:r>
      <w:r>
        <w:fldChar w:fldCharType="begin"/>
      </w:r>
      <w:r>
        <w:instrText xml:space="preserve"> REF _Ref105746495 \n \h </w:instrText>
      </w:r>
      <w:r>
        <w:fldChar w:fldCharType="separate"/>
      </w:r>
      <w:r w:rsidR="001C568C">
        <w:t>A</w:t>
      </w:r>
      <w:r>
        <w:fldChar w:fldCharType="end"/>
      </w:r>
      <w:r w:rsidRPr="00211DC3">
        <w:t>; and</w:t>
      </w:r>
      <w:bookmarkEnd w:id="282"/>
    </w:p>
    <w:p w14:paraId="0A923EA0" w14:textId="1337EB80" w:rsidR="003E3C64" w:rsidRPr="00C00C62" w:rsidRDefault="003E3C64" w:rsidP="003E3C64">
      <w:pPr>
        <w:pStyle w:val="DefenceHeading4"/>
        <w:numPr>
          <w:ilvl w:val="3"/>
          <w:numId w:val="10"/>
        </w:numPr>
      </w:pPr>
      <w:bookmarkStart w:id="283" w:name="_Ref72334837"/>
      <w:r w:rsidRPr="00C00C62">
        <w:t xml:space="preserve">if </w:t>
      </w:r>
      <w:r>
        <w:t>Delivery</w:t>
      </w:r>
      <w:r w:rsidRPr="00C00C62">
        <w:t xml:space="preserve"> Phase Approval has not been achieved or the Commonwealth has elected </w:t>
      </w:r>
      <w:r>
        <w:t xml:space="preserve">(in its absolute discretion and for any reason) </w:t>
      </w:r>
      <w:r w:rsidRPr="00C00C62">
        <w:t xml:space="preserve">not to proceed to the </w:t>
      </w:r>
      <w:r>
        <w:t>Delivery</w:t>
      </w:r>
      <w:r w:rsidRPr="00C00C62">
        <w:t xml:space="preserve"> Phase with the Contractor, issue a written notice so advising the </w:t>
      </w:r>
      <w:r w:rsidRPr="007A0CFB">
        <w:rPr>
          <w:rStyle w:val="Hyperlink"/>
          <w:color w:val="auto"/>
        </w:rPr>
        <w:t>Contractor</w:t>
      </w:r>
      <w:r w:rsidRPr="00C00C62">
        <w:t xml:space="preserve">, in which case clause </w:t>
      </w:r>
      <w:r w:rsidRPr="007A0CFB">
        <w:fldChar w:fldCharType="begin"/>
      </w:r>
      <w:r w:rsidRPr="00C00C62">
        <w:instrText xml:space="preserve"> REF _Ref514426817 \n \h </w:instrText>
      </w:r>
      <w:r w:rsidRPr="007A0CFB">
        <w:fldChar w:fldCharType="separate"/>
      </w:r>
      <w:r w:rsidR="001C568C">
        <w:t>2.12</w:t>
      </w:r>
      <w:r w:rsidRPr="007A0CFB">
        <w:fldChar w:fldCharType="end"/>
      </w:r>
      <w:r w:rsidRPr="00C00C62">
        <w:t xml:space="preserve"> will apply.</w:t>
      </w:r>
      <w:bookmarkEnd w:id="283"/>
    </w:p>
    <w:p w14:paraId="27792764" w14:textId="10FD7B5A" w:rsidR="003E3C64" w:rsidRPr="00C00C62" w:rsidRDefault="003E3C64" w:rsidP="003E3C64">
      <w:pPr>
        <w:pStyle w:val="DefenceHeading3"/>
        <w:numPr>
          <w:ilvl w:val="2"/>
          <w:numId w:val="10"/>
        </w:numPr>
      </w:pPr>
      <w:bookmarkStart w:id="284" w:name="_Ref59042330"/>
      <w:r w:rsidRPr="00C00C62">
        <w:t>If the Commonwealth issues a notice under paragraph </w:t>
      </w:r>
      <w:r w:rsidR="000B3698">
        <w:fldChar w:fldCharType="begin"/>
      </w:r>
      <w:r w:rsidR="000B3698">
        <w:instrText xml:space="preserve"> REF _Ref105746495 \r \h </w:instrText>
      </w:r>
      <w:r w:rsidR="000B3698">
        <w:fldChar w:fldCharType="separate"/>
      </w:r>
      <w:r w:rsidR="001C568C">
        <w:t>(a)(i)A</w:t>
      </w:r>
      <w:r w:rsidR="000B3698">
        <w:fldChar w:fldCharType="end"/>
      </w:r>
      <w:r w:rsidRPr="00C00C62">
        <w:t>, then:</w:t>
      </w:r>
      <w:bookmarkEnd w:id="284"/>
    </w:p>
    <w:p w14:paraId="6DE8E1B2" w14:textId="02823677" w:rsidR="003E3C64" w:rsidRPr="00C00C62" w:rsidRDefault="003E3C64" w:rsidP="003E3C64">
      <w:pPr>
        <w:pStyle w:val="DefenceHeading4"/>
        <w:numPr>
          <w:ilvl w:val="3"/>
          <w:numId w:val="10"/>
        </w:numPr>
      </w:pPr>
      <w:bookmarkStart w:id="285" w:name="_Ref111262208"/>
      <w:r w:rsidRPr="00C00C62">
        <w:t>the parties will, immediately upon the issue of the notice, be deemed to have:</w:t>
      </w:r>
    </w:p>
    <w:p w14:paraId="1A27569D" w14:textId="77777777" w:rsidR="003E3C64" w:rsidRPr="00D5191F" w:rsidRDefault="003E3C64" w:rsidP="003E3C64">
      <w:pPr>
        <w:pStyle w:val="DefenceHeading5"/>
        <w:numPr>
          <w:ilvl w:val="4"/>
          <w:numId w:val="10"/>
        </w:numPr>
      </w:pPr>
      <w:bookmarkStart w:id="286" w:name="_Ref96595739"/>
      <w:r w:rsidRPr="00D5191F">
        <w:t>terminated the Contract; and</w:t>
      </w:r>
      <w:bookmarkEnd w:id="286"/>
    </w:p>
    <w:p w14:paraId="72327CB4" w14:textId="2A96CDF0" w:rsidR="003E3C64" w:rsidRPr="00D5191F" w:rsidRDefault="003E3C64" w:rsidP="003E3C64">
      <w:pPr>
        <w:pStyle w:val="DefenceHeading5"/>
        <w:numPr>
          <w:ilvl w:val="4"/>
          <w:numId w:val="10"/>
        </w:numPr>
      </w:pPr>
      <w:bookmarkStart w:id="287" w:name="_Ref96601972"/>
      <w:r w:rsidRPr="00D5191F">
        <w:t xml:space="preserve">entered into a new contract on the same terms as the Contract as amended by the </w:t>
      </w:r>
      <w:r>
        <w:t>Delivery Phase Terms</w:t>
      </w:r>
      <w:r w:rsidRPr="00D5191F">
        <w:t xml:space="preserve"> (and from that point (other than in subsubparagraph </w:t>
      </w:r>
      <w:r w:rsidRPr="00D3475E">
        <w:fldChar w:fldCharType="begin"/>
      </w:r>
      <w:r w:rsidRPr="00D5191F">
        <w:instrText xml:space="preserve"> REF _Ref96595739 \n \h </w:instrText>
      </w:r>
      <w:r w:rsidRPr="00B31A21">
        <w:instrText xml:space="preserve"> \* MERGEFORMAT </w:instrText>
      </w:r>
      <w:r w:rsidRPr="00D3475E">
        <w:fldChar w:fldCharType="separate"/>
      </w:r>
      <w:r w:rsidR="001C568C">
        <w:t>A</w:t>
      </w:r>
      <w:r w:rsidRPr="00D3475E">
        <w:fldChar w:fldCharType="end"/>
      </w:r>
      <w:r w:rsidRPr="00D5191F">
        <w:t>) a reference to "Contract" will be a reference to that new contract on those amended terms), under which the Contractor will design</w:t>
      </w:r>
      <w:r>
        <w:t xml:space="preserve"> </w:t>
      </w:r>
      <w:r w:rsidRPr="00D5191F">
        <w:t>(to the extent required by the Contract), construct, commission, complete and handover the Works;</w:t>
      </w:r>
      <w:bookmarkEnd w:id="287"/>
    </w:p>
    <w:p w14:paraId="15E70406" w14:textId="77777777" w:rsidR="003E3C64" w:rsidRPr="00C00C62" w:rsidRDefault="003E3C64" w:rsidP="003E3C64">
      <w:pPr>
        <w:pStyle w:val="DefenceHeading4"/>
        <w:numPr>
          <w:ilvl w:val="3"/>
          <w:numId w:val="10"/>
        </w:numPr>
      </w:pPr>
      <w:bookmarkStart w:id="288" w:name="_Ref94683849"/>
      <w:bookmarkStart w:id="289" w:name="_Ref111024959"/>
      <w:bookmarkEnd w:id="285"/>
      <w:r w:rsidRPr="00C00C62">
        <w:t>the Commonwealth must</w:t>
      </w:r>
      <w:bookmarkEnd w:id="288"/>
      <w:r w:rsidRPr="00C00C62">
        <w:t xml:space="preserve"> </w:t>
      </w:r>
      <w:bookmarkStart w:id="290" w:name="_Ref61360580"/>
      <w:r w:rsidRPr="00C00C62">
        <w:t xml:space="preserve">give the </w:t>
      </w:r>
      <w:r w:rsidRPr="007A0CFB">
        <w:rPr>
          <w:rStyle w:val="Hyperlink"/>
          <w:color w:val="auto"/>
        </w:rPr>
        <w:t>Contractor</w:t>
      </w:r>
      <w:r w:rsidRPr="00C00C62">
        <w:t xml:space="preserve"> sufficient access to the Site to allow it to commence execution of the Works on the later of:</w:t>
      </w:r>
      <w:bookmarkEnd w:id="289"/>
      <w:bookmarkEnd w:id="290"/>
    </w:p>
    <w:p w14:paraId="5A920CC1" w14:textId="77777777" w:rsidR="003E3C64" w:rsidRPr="00A22F3D" w:rsidRDefault="003E3C64" w:rsidP="003E3C64">
      <w:pPr>
        <w:pStyle w:val="DefenceHeading5"/>
        <w:numPr>
          <w:ilvl w:val="4"/>
          <w:numId w:val="10"/>
        </w:numPr>
      </w:pPr>
      <w:bookmarkStart w:id="291" w:name="_Ref63095641"/>
      <w:bookmarkStart w:id="292" w:name="_Ref72476326"/>
      <w:r w:rsidRPr="009967BE">
        <w:t>the da</w:t>
      </w:r>
      <w:r w:rsidRPr="00A22F3D">
        <w:t xml:space="preserve">te for access to the Site specified in the </w:t>
      </w:r>
      <w:r>
        <w:t>Contract Particulars</w:t>
      </w:r>
      <w:r w:rsidRPr="00A22F3D">
        <w:t>;</w:t>
      </w:r>
      <w:bookmarkEnd w:id="291"/>
      <w:r w:rsidRPr="00A22F3D">
        <w:t xml:space="preserve"> </w:t>
      </w:r>
      <w:bookmarkEnd w:id="292"/>
    </w:p>
    <w:p w14:paraId="30003942" w14:textId="53867671" w:rsidR="003E3C64" w:rsidRDefault="003E3C64" w:rsidP="003E3C64">
      <w:pPr>
        <w:pStyle w:val="DefenceHeading5"/>
        <w:numPr>
          <w:ilvl w:val="4"/>
          <w:numId w:val="10"/>
        </w:numPr>
      </w:pPr>
      <w:bookmarkStart w:id="293" w:name="_Ref72473464"/>
      <w:r w:rsidRPr="00C00C62">
        <w:t xml:space="preserve">the </w:t>
      </w:r>
      <w:r w:rsidRPr="007A0CFB">
        <w:rPr>
          <w:rStyle w:val="Hyperlink"/>
          <w:color w:val="auto"/>
        </w:rPr>
        <w:t>Contractor</w:t>
      </w:r>
      <w:r w:rsidRPr="00C00C62">
        <w:t xml:space="preserve"> having provided the Contract Administrator with evidence satisfactory to the Contract </w:t>
      </w:r>
      <w:r>
        <w:t xml:space="preserve">Administrator </w:t>
      </w:r>
      <w:r w:rsidRPr="00211DC3">
        <w:t>under clause </w:t>
      </w:r>
      <w:r>
        <w:fldChar w:fldCharType="begin"/>
      </w:r>
      <w:r>
        <w:instrText xml:space="preserve"> REF _Ref449460160 \w \h </w:instrText>
      </w:r>
      <w:r>
        <w:fldChar w:fldCharType="separate"/>
      </w:r>
      <w:r w:rsidR="001C568C">
        <w:t>5.4(f)</w:t>
      </w:r>
      <w:r>
        <w:fldChar w:fldCharType="end"/>
      </w:r>
      <w:r w:rsidRPr="001D7305">
        <w:t xml:space="preserve"> that the </w:t>
      </w:r>
      <w:r w:rsidRPr="00E2361C">
        <w:t>Contractor</w:t>
      </w:r>
      <w:r w:rsidRPr="001D7305">
        <w:t xml:space="preserve"> has caused to be effected and maintained or otherwise have the benefit of the insurances</w:t>
      </w:r>
      <w:r>
        <w:t xml:space="preserve"> then</w:t>
      </w:r>
      <w:r w:rsidRPr="001D7305">
        <w:t xml:space="preserve"> required </w:t>
      </w:r>
      <w:r>
        <w:t xml:space="preserve">under </w:t>
      </w:r>
      <w:r w:rsidRPr="001D7305">
        <w:t>clause</w:t>
      </w:r>
      <w:r>
        <w:t xml:space="preserve"> </w:t>
      </w:r>
      <w:r>
        <w:fldChar w:fldCharType="begin"/>
      </w:r>
      <w:r>
        <w:instrText xml:space="preserve"> REF _Ref71632624 \n \h </w:instrText>
      </w:r>
      <w:r>
        <w:fldChar w:fldCharType="separate"/>
      </w:r>
      <w:r w:rsidR="001C568C">
        <w:t>5.4</w:t>
      </w:r>
      <w:r>
        <w:fldChar w:fldCharType="end"/>
      </w:r>
      <w:r>
        <w:t xml:space="preserve">; </w:t>
      </w:r>
    </w:p>
    <w:p w14:paraId="13A15718" w14:textId="4752689E" w:rsidR="003E3C64" w:rsidRDefault="003E3C64" w:rsidP="003E3C64">
      <w:pPr>
        <w:pStyle w:val="DefenceHeading5"/>
        <w:numPr>
          <w:ilvl w:val="4"/>
          <w:numId w:val="10"/>
        </w:numPr>
      </w:pPr>
      <w:r>
        <w:t>the Project Plans having been finalised under clause </w:t>
      </w:r>
      <w:r>
        <w:fldChar w:fldCharType="begin"/>
      </w:r>
      <w:r>
        <w:instrText xml:space="preserve"> REF _Ref100474748 \n \h </w:instrText>
      </w:r>
      <w:r>
        <w:fldChar w:fldCharType="separate"/>
      </w:r>
      <w:r w:rsidR="001C568C">
        <w:t>9.2</w:t>
      </w:r>
      <w:r>
        <w:fldChar w:fldCharType="end"/>
      </w:r>
      <w:r>
        <w:t>; and</w:t>
      </w:r>
    </w:p>
    <w:p w14:paraId="2F96FD73" w14:textId="77777777" w:rsidR="003E3C64" w:rsidRPr="007A0CFB" w:rsidRDefault="003E3C64" w:rsidP="003E3C64">
      <w:pPr>
        <w:pStyle w:val="DefenceHeading5"/>
        <w:numPr>
          <w:ilvl w:val="4"/>
          <w:numId w:val="10"/>
        </w:numPr>
        <w:rPr>
          <w:rStyle w:val="Hyperlink"/>
          <w:color w:val="auto"/>
        </w:rPr>
      </w:pPr>
      <w:bookmarkStart w:id="294" w:name="_Ref94686091"/>
      <w:bookmarkStart w:id="295" w:name="_Ref98433833"/>
      <w:bookmarkStart w:id="296" w:name="_Ref102985489"/>
      <w:r w:rsidRPr="007A0CFB">
        <w:t>the satisfaction of the conditions precedent to access specified in the Contract Particulars</w:t>
      </w:r>
      <w:bookmarkEnd w:id="294"/>
      <w:r w:rsidRPr="00C00C62">
        <w:t>,</w:t>
      </w:r>
      <w:bookmarkEnd w:id="295"/>
    </w:p>
    <w:bookmarkEnd w:id="293"/>
    <w:bookmarkEnd w:id="296"/>
    <w:p w14:paraId="4E85F46D" w14:textId="77777777" w:rsidR="003E3C64" w:rsidRPr="00C00C62" w:rsidRDefault="003E3C64" w:rsidP="003E3C64">
      <w:pPr>
        <w:pStyle w:val="DefenceIndent2"/>
      </w:pPr>
      <w:r w:rsidRPr="00C00C62">
        <w:t xml:space="preserve">and, subject to other provisions of the Contract affecting access, continue to allow the </w:t>
      </w:r>
      <w:r w:rsidRPr="007A0CFB">
        <w:rPr>
          <w:rStyle w:val="Hyperlink"/>
          <w:color w:val="auto"/>
        </w:rPr>
        <w:t>Contractor</w:t>
      </w:r>
      <w:r w:rsidRPr="00C00C62">
        <w:t xml:space="preserve"> to have sufficient access to the Site to enable it to carry out the Contractor's Activities; and</w:t>
      </w:r>
    </w:p>
    <w:p w14:paraId="03FED6AA" w14:textId="77777777" w:rsidR="003E3C64" w:rsidRPr="00C00C62" w:rsidRDefault="003E3C64" w:rsidP="003E3C64">
      <w:pPr>
        <w:pStyle w:val="DefenceHeading4"/>
        <w:numPr>
          <w:ilvl w:val="3"/>
          <w:numId w:val="10"/>
        </w:numPr>
      </w:pPr>
      <w:r w:rsidRPr="00A22F3D">
        <w:t>the Contractor must</w:t>
      </w:r>
      <w:r>
        <w:t xml:space="preserve"> </w:t>
      </w:r>
      <w:r w:rsidRPr="00FF5818">
        <w:t>immediately com</w:t>
      </w:r>
      <w:r w:rsidRPr="00D3475E">
        <w:t xml:space="preserve">mence to carry out the remainder of the Contractor's Activities </w:t>
      </w:r>
      <w:r w:rsidRPr="00A22F3D">
        <w:t>in accordance with the Contract.</w:t>
      </w:r>
    </w:p>
    <w:p w14:paraId="627DDBCC" w14:textId="77777777" w:rsidR="003E3C64" w:rsidRPr="00C00C62" w:rsidRDefault="003E3C64" w:rsidP="003E3C64">
      <w:pPr>
        <w:pStyle w:val="DefenceHeading2"/>
        <w:numPr>
          <w:ilvl w:val="1"/>
          <w:numId w:val="10"/>
        </w:numPr>
      </w:pPr>
      <w:bookmarkStart w:id="297" w:name="_Ref429502255"/>
      <w:bookmarkStart w:id="298" w:name="_Ref429502261"/>
      <w:bookmarkStart w:id="299" w:name="_Toc482606865"/>
      <w:bookmarkStart w:id="300" w:name="_Toc523849574"/>
      <w:bookmarkStart w:id="301" w:name="_Toc63247835"/>
      <w:bookmarkStart w:id="302" w:name="_Toc98076201"/>
      <w:bookmarkStart w:id="303" w:name="_Toc110791251"/>
      <w:bookmarkStart w:id="304" w:name="_Toc111818824"/>
      <w:bookmarkStart w:id="305" w:name="_Toc136773328"/>
      <w:bookmarkStart w:id="306" w:name="_Toc16493244"/>
      <w:bookmarkStart w:id="307" w:name="_Ref72467874"/>
      <w:bookmarkStart w:id="308" w:name="_Toc482606866"/>
      <w:r w:rsidRPr="00C00C62">
        <w:t>Phased Engagement</w:t>
      </w:r>
      <w:bookmarkEnd w:id="297"/>
      <w:bookmarkEnd w:id="298"/>
      <w:bookmarkEnd w:id="299"/>
      <w:bookmarkEnd w:id="300"/>
      <w:bookmarkEnd w:id="301"/>
      <w:bookmarkEnd w:id="302"/>
      <w:bookmarkEnd w:id="303"/>
      <w:bookmarkEnd w:id="304"/>
      <w:bookmarkEnd w:id="305"/>
      <w:r w:rsidRPr="00C00C62">
        <w:t xml:space="preserve"> </w:t>
      </w:r>
    </w:p>
    <w:p w14:paraId="1166091D" w14:textId="77777777" w:rsidR="003E3C64" w:rsidRDefault="003E3C64" w:rsidP="003E3C64">
      <w:pPr>
        <w:pStyle w:val="DefenceHeading3"/>
        <w:keepNext/>
        <w:keepLines/>
        <w:numPr>
          <w:ilvl w:val="2"/>
          <w:numId w:val="115"/>
        </w:numPr>
      </w:pPr>
      <w:bookmarkStart w:id="309" w:name="_Ref72335179"/>
      <w:r w:rsidRPr="00C00C62">
        <w:t xml:space="preserve">The </w:t>
      </w:r>
      <w:r w:rsidRPr="007A0CFB">
        <w:rPr>
          <w:rStyle w:val="Hyperlink"/>
          <w:color w:val="auto"/>
        </w:rPr>
        <w:t>Contractor</w:t>
      </w:r>
      <w:r w:rsidRPr="00C00C62">
        <w:t xml:space="preserve"> acknowledges </w:t>
      </w:r>
      <w:r>
        <w:t>and agrees that:</w:t>
      </w:r>
      <w:bookmarkEnd w:id="309"/>
      <w:r>
        <w:t xml:space="preserve"> </w:t>
      </w:r>
    </w:p>
    <w:p w14:paraId="12785582" w14:textId="50FAB32D" w:rsidR="003E3C64" w:rsidRPr="002F5500" w:rsidRDefault="003E3C64" w:rsidP="003E3C64">
      <w:pPr>
        <w:pStyle w:val="DefenceHeading4"/>
        <w:numPr>
          <w:ilvl w:val="3"/>
          <w:numId w:val="117"/>
        </w:numPr>
      </w:pPr>
      <w:bookmarkStart w:id="310" w:name="_Ref72476776"/>
      <w:r w:rsidRPr="002F5500">
        <w:t xml:space="preserve">the Commonwealth may, in its absolute discretion, issue a notice under clause </w:t>
      </w:r>
      <w:r>
        <w:fldChar w:fldCharType="begin"/>
      </w:r>
      <w:r>
        <w:instrText xml:space="preserve"> REF _Ref72334837 \w \h </w:instrText>
      </w:r>
      <w:r>
        <w:fldChar w:fldCharType="separate"/>
      </w:r>
      <w:r w:rsidR="001C568C">
        <w:t>2.10(a)(ii)</w:t>
      </w:r>
      <w:r>
        <w:fldChar w:fldCharType="end"/>
      </w:r>
      <w:r w:rsidRPr="002F5500">
        <w:t xml:space="preserve"> if </w:t>
      </w:r>
      <w:r>
        <w:t>Delivery</w:t>
      </w:r>
      <w:r w:rsidRPr="002F5500">
        <w:t xml:space="preserve"> Phase Approval has not been achieved by the Date for </w:t>
      </w:r>
      <w:r>
        <w:t>Delivery</w:t>
      </w:r>
      <w:r w:rsidRPr="002F5500">
        <w:t xml:space="preserve"> Phase Approval;</w:t>
      </w:r>
    </w:p>
    <w:p w14:paraId="2D752A01" w14:textId="15185F93" w:rsidR="003E3C64" w:rsidRDefault="003E3C64" w:rsidP="003E3C64">
      <w:pPr>
        <w:pStyle w:val="DefenceHeading4"/>
        <w:numPr>
          <w:ilvl w:val="3"/>
          <w:numId w:val="117"/>
        </w:numPr>
      </w:pPr>
      <w:r>
        <w:t xml:space="preserve">it will have no entitlement to </w:t>
      </w:r>
      <w:r w:rsidRPr="00D5191F">
        <w:t>design</w:t>
      </w:r>
      <w:r>
        <w:t xml:space="preserve">, </w:t>
      </w:r>
      <w:r w:rsidRPr="00D5191F">
        <w:t xml:space="preserve">construct, commission, complete </w:t>
      </w:r>
      <w:r>
        <w:t>or</w:t>
      </w:r>
      <w:r w:rsidRPr="00D5191F">
        <w:t xml:space="preserve"> handover the Works</w:t>
      </w:r>
      <w:r w:rsidDel="00223DF8">
        <w:t xml:space="preserve"> </w:t>
      </w:r>
      <w:r>
        <w:t>during the Delivery</w:t>
      </w:r>
      <w:r w:rsidRPr="00CC5A22">
        <w:t xml:space="preserve"> Phase</w:t>
      </w:r>
      <w:r>
        <w:t xml:space="preserve"> (and there will be no contract between the parties in respect of such matters) unless the Commonwealth issues a notice under clause </w:t>
      </w:r>
      <w:r>
        <w:fldChar w:fldCharType="begin"/>
      </w:r>
      <w:r>
        <w:instrText xml:space="preserve"> REF _Ref105746495 \w \h </w:instrText>
      </w:r>
      <w:r>
        <w:fldChar w:fldCharType="separate"/>
      </w:r>
      <w:r w:rsidR="001C568C">
        <w:t>2.10(a)(i)A</w:t>
      </w:r>
      <w:r>
        <w:fldChar w:fldCharType="end"/>
      </w:r>
      <w:r>
        <w:t xml:space="preserve">; </w:t>
      </w:r>
      <w:bookmarkEnd w:id="310"/>
    </w:p>
    <w:p w14:paraId="02D930AC" w14:textId="77777777" w:rsidR="003E3C64" w:rsidRDefault="003E3C64" w:rsidP="003E3C64">
      <w:pPr>
        <w:pStyle w:val="DefenceHeading4"/>
        <w:numPr>
          <w:ilvl w:val="3"/>
          <w:numId w:val="117"/>
        </w:numPr>
      </w:pPr>
      <w:r>
        <w:t xml:space="preserve">the splitting of the </w:t>
      </w:r>
      <w:r w:rsidRPr="00CC5A22">
        <w:t>Contractor's Activities</w:t>
      </w:r>
      <w:r>
        <w:t xml:space="preserve"> into the Planning Phase and the</w:t>
      </w:r>
      <w:r w:rsidRPr="0078493B">
        <w:t xml:space="preserve"> </w:t>
      </w:r>
      <w:r>
        <w:t xml:space="preserve">Delivery </w:t>
      </w:r>
      <w:r w:rsidRPr="00CC5A22">
        <w:t>Phase</w:t>
      </w:r>
      <w:r>
        <w:t xml:space="preserve"> is solely for the benefit of the Commonwealth including, without limiting the other elements required to achieve Delivery Phase Approval, to: </w:t>
      </w:r>
    </w:p>
    <w:p w14:paraId="612CF4D3" w14:textId="77777777" w:rsidR="003E3C64" w:rsidRDefault="003E3C64" w:rsidP="003E3C64">
      <w:pPr>
        <w:pStyle w:val="DefenceHeading5"/>
        <w:numPr>
          <w:ilvl w:val="4"/>
          <w:numId w:val="117"/>
        </w:numPr>
      </w:pPr>
      <w:r>
        <w:t xml:space="preserve">enable all Relevant Approvals to be obtained; </w:t>
      </w:r>
    </w:p>
    <w:p w14:paraId="14B9214B" w14:textId="77777777" w:rsidR="003E3C64" w:rsidRDefault="003E3C64" w:rsidP="003E3C64">
      <w:pPr>
        <w:pStyle w:val="DefenceHeading5"/>
        <w:numPr>
          <w:ilvl w:val="4"/>
          <w:numId w:val="117"/>
        </w:numPr>
      </w:pPr>
      <w:r>
        <w:t xml:space="preserve">enable the </w:t>
      </w:r>
      <w:r w:rsidRPr="006B0FD0">
        <w:t>Commonwealth</w:t>
      </w:r>
      <w:r>
        <w:t xml:space="preserve"> to be satisfied (in its absolute discretion) that it will maximise value for money for the </w:t>
      </w:r>
      <w:r w:rsidRPr="006B0FD0">
        <w:t>Commonwealth</w:t>
      </w:r>
      <w:r>
        <w:t xml:space="preserve"> to have the Contractor proceed with the Delivery Phase;</w:t>
      </w:r>
    </w:p>
    <w:p w14:paraId="1D3EEE2D" w14:textId="77777777" w:rsidR="003E3C64" w:rsidRDefault="003E3C64" w:rsidP="003E3C64">
      <w:pPr>
        <w:pStyle w:val="DefenceHeading5"/>
        <w:numPr>
          <w:ilvl w:val="4"/>
          <w:numId w:val="117"/>
        </w:numPr>
      </w:pPr>
      <w:r>
        <w:t xml:space="preserve">give the </w:t>
      </w:r>
      <w:r w:rsidRPr="006B0FD0">
        <w:t>Commonwealth</w:t>
      </w:r>
      <w:r>
        <w:t xml:space="preserve"> an opportunity to elect (in its absolute discretion and for any reason) not to proceed with the Contractor from the Planning Phase to the Delivery Phase; and </w:t>
      </w:r>
    </w:p>
    <w:p w14:paraId="1243E31B" w14:textId="0D8B33F7" w:rsidR="003E3C64" w:rsidRDefault="003E3C64" w:rsidP="003E3C64">
      <w:pPr>
        <w:pStyle w:val="DefenceHeading5"/>
        <w:numPr>
          <w:ilvl w:val="4"/>
          <w:numId w:val="117"/>
        </w:numPr>
      </w:pPr>
      <w:r>
        <w:t xml:space="preserve">reach agreement in relation to the matters contemplated in clause </w:t>
      </w:r>
      <w:r>
        <w:fldChar w:fldCharType="begin"/>
      </w:r>
      <w:r>
        <w:instrText xml:space="preserve"> REF _Ref96602324 \w \h </w:instrText>
      </w:r>
      <w:r>
        <w:fldChar w:fldCharType="separate"/>
      </w:r>
      <w:r w:rsidR="001C568C">
        <w:t>2.9</w:t>
      </w:r>
      <w:r>
        <w:fldChar w:fldCharType="end"/>
      </w:r>
      <w:r>
        <w:t xml:space="preserve"> (in its absolute discretion), </w:t>
      </w:r>
    </w:p>
    <w:p w14:paraId="516C4379" w14:textId="77777777" w:rsidR="003E3C64" w:rsidRDefault="003E3C64" w:rsidP="003E3C64">
      <w:pPr>
        <w:pStyle w:val="DefenceIndent2"/>
      </w:pPr>
      <w:r>
        <w:t xml:space="preserve">and the rights and </w:t>
      </w:r>
      <w:r w:rsidRPr="00C00C62">
        <w:t xml:space="preserve">obligations of the parties and the functions of the Contract Administrator </w:t>
      </w:r>
      <w:r>
        <w:t>are to be construed accordingly; and</w:t>
      </w:r>
    </w:p>
    <w:p w14:paraId="4165496E" w14:textId="52D87690" w:rsidR="003E3C64" w:rsidRPr="00B11C8E" w:rsidRDefault="003E3C64" w:rsidP="003E3C64">
      <w:pPr>
        <w:pStyle w:val="DefenceHeading4"/>
        <w:numPr>
          <w:ilvl w:val="3"/>
          <w:numId w:val="117"/>
        </w:numPr>
      </w:pPr>
      <w:r w:rsidRPr="00B11C8E">
        <w:t xml:space="preserve">as a result of the matters described above, there may be periods of inactivity of various durations in and between the </w:t>
      </w:r>
      <w:r>
        <w:t>Planning</w:t>
      </w:r>
      <w:r w:rsidRPr="00B11C8E">
        <w:t xml:space="preserve"> Phase and the </w:t>
      </w:r>
      <w:r>
        <w:t>Delivery</w:t>
      </w:r>
      <w:r w:rsidRPr="00B11C8E">
        <w:t xml:space="preserve"> Phase. Such periods of inactivity will not amount to a suspension under clause </w:t>
      </w:r>
      <w:r w:rsidRPr="007A0CFB">
        <w:fldChar w:fldCharType="begin"/>
      </w:r>
      <w:r w:rsidRPr="00B11C8E">
        <w:instrText xml:space="preserve"> REF _Ref71636232 \n \h </w:instrText>
      </w:r>
      <w:r w:rsidRPr="007A0CFB">
        <w:instrText xml:space="preserve"> \* MERGEFORMAT </w:instrText>
      </w:r>
      <w:r w:rsidRPr="007A0CFB">
        <w:fldChar w:fldCharType="separate"/>
      </w:r>
      <w:r w:rsidR="001C568C">
        <w:t>10.11</w:t>
      </w:r>
      <w:r w:rsidRPr="007A0CFB">
        <w:fldChar w:fldCharType="end"/>
      </w:r>
      <w:r w:rsidRPr="00B11C8E">
        <w:t xml:space="preserve"> and to the extent permitted by law, the </w:t>
      </w:r>
      <w:r>
        <w:rPr>
          <w:szCs w:val="22"/>
        </w:rPr>
        <w:t>Contractor</w:t>
      </w:r>
      <w:r w:rsidRPr="00B11C8E">
        <w:t xml:space="preserve"> will not be entitled to make (nor will the Commonwealth be liable upon) any Claim arising out of or in connection with such periods of inactivity.</w:t>
      </w:r>
    </w:p>
    <w:p w14:paraId="65BEDDF2" w14:textId="77777777" w:rsidR="003E3C64" w:rsidRPr="00C00C62" w:rsidRDefault="003E3C64" w:rsidP="003E3C64">
      <w:pPr>
        <w:pStyle w:val="DefenceHeading3"/>
        <w:keepNext/>
        <w:keepLines/>
        <w:numPr>
          <w:ilvl w:val="2"/>
          <w:numId w:val="115"/>
        </w:numPr>
      </w:pPr>
      <w:bookmarkStart w:id="311" w:name="_Ref72334211"/>
      <w:bookmarkStart w:id="312" w:name="_Ref59177723"/>
      <w:r w:rsidRPr="00C00C62">
        <w:t xml:space="preserve">The Commonwealth may, in the Commonwealth’s absolute discretion, at any time and from time to time, by written notice to the </w:t>
      </w:r>
      <w:r w:rsidRPr="007A0CFB">
        <w:rPr>
          <w:rStyle w:val="Hyperlink"/>
          <w:color w:val="auto"/>
        </w:rPr>
        <w:t>Contractor</w:t>
      </w:r>
      <w:r w:rsidRPr="00C00C62">
        <w:t xml:space="preserve"> unilaterally extend</w:t>
      </w:r>
      <w:bookmarkEnd w:id="311"/>
      <w:r w:rsidRPr="00C00C62">
        <w:t xml:space="preserve"> the Date for </w:t>
      </w:r>
      <w:r>
        <w:t>Delivery</w:t>
      </w:r>
      <w:r w:rsidRPr="00C00C62">
        <w:t xml:space="preserve"> Phase Approval.</w:t>
      </w:r>
      <w:bookmarkEnd w:id="312"/>
    </w:p>
    <w:p w14:paraId="665576B6" w14:textId="1BB494DD" w:rsidR="003E3C64" w:rsidRPr="00C00C62" w:rsidRDefault="003E3C64" w:rsidP="003E3C64">
      <w:pPr>
        <w:pStyle w:val="DefenceHeading3"/>
        <w:keepNext/>
        <w:keepLines/>
        <w:numPr>
          <w:ilvl w:val="2"/>
          <w:numId w:val="115"/>
        </w:numPr>
      </w:pPr>
      <w:bookmarkStart w:id="313" w:name="_Ref111476461"/>
      <w:r w:rsidRPr="00C00C62">
        <w:t>Neither an extension under paragraph </w:t>
      </w:r>
      <w:r w:rsidRPr="007A0CFB">
        <w:fldChar w:fldCharType="begin"/>
      </w:r>
      <w:r w:rsidRPr="00C00C62">
        <w:instrText xml:space="preserve"> REF _Ref59177723 \n \h </w:instrText>
      </w:r>
      <w:r w:rsidRPr="007A0CFB">
        <w:fldChar w:fldCharType="separate"/>
      </w:r>
      <w:r w:rsidR="001C568C">
        <w:t>(b)</w:t>
      </w:r>
      <w:r w:rsidRPr="007A0CFB">
        <w:fldChar w:fldCharType="end"/>
      </w:r>
      <w:r w:rsidRPr="00C00C62">
        <w:t>,</w:t>
      </w:r>
      <w:r w:rsidRPr="00C00C62">
        <w:rPr>
          <w:b/>
          <w:bCs w:val="0"/>
        </w:rPr>
        <w:t xml:space="preserve"> </w:t>
      </w:r>
      <w:r w:rsidRPr="00C00C62">
        <w:t xml:space="preserve">nor the issue of a notice under clause </w:t>
      </w:r>
      <w:r w:rsidRPr="007A0CFB">
        <w:fldChar w:fldCharType="begin"/>
      </w:r>
      <w:r w:rsidRPr="00C00C62">
        <w:instrText xml:space="preserve"> REF _Ref72334837 \w \h </w:instrText>
      </w:r>
      <w:r w:rsidRPr="007A0CFB">
        <w:fldChar w:fldCharType="separate"/>
      </w:r>
      <w:r w:rsidR="001C568C">
        <w:t>2.10(a)(ii)</w:t>
      </w:r>
      <w:r w:rsidRPr="007A0CFB">
        <w:fldChar w:fldCharType="end"/>
      </w:r>
      <w:r w:rsidRPr="00C00C62">
        <w:t>, will:</w:t>
      </w:r>
      <w:bookmarkEnd w:id="313"/>
    </w:p>
    <w:p w14:paraId="77B8103C" w14:textId="77777777" w:rsidR="003E3C64" w:rsidRPr="00C00C62" w:rsidRDefault="003E3C64" w:rsidP="003E3C64">
      <w:pPr>
        <w:pStyle w:val="DefenceHeading4"/>
        <w:numPr>
          <w:ilvl w:val="3"/>
          <w:numId w:val="115"/>
        </w:numPr>
      </w:pPr>
      <w:r w:rsidRPr="00C00C62">
        <w:t xml:space="preserve">limit or affect the Contractor's obligations or liabilities under this Contract or prejudice the right of the Commonwealth to exercise any right or remedy (including recovery of damages, whether while electing to keep the Contract on foot or after termination) which it may have where the </w:t>
      </w:r>
      <w:r w:rsidRPr="007A0CFB">
        <w:rPr>
          <w:rStyle w:val="Hyperlink"/>
          <w:color w:val="auto"/>
        </w:rPr>
        <w:t>Contractor</w:t>
      </w:r>
      <w:r w:rsidRPr="00C00C62">
        <w:t xml:space="preserve"> breaches the Contract, whether under the Contract or otherwise according to law; or</w:t>
      </w:r>
    </w:p>
    <w:p w14:paraId="6B53D21E" w14:textId="77777777" w:rsidR="003E3C64" w:rsidRPr="00C00C62" w:rsidRDefault="003E3C64" w:rsidP="003E3C64">
      <w:pPr>
        <w:pStyle w:val="DefenceHeading4"/>
        <w:numPr>
          <w:ilvl w:val="3"/>
          <w:numId w:val="115"/>
        </w:numPr>
      </w:pPr>
      <w:r w:rsidRPr="00C00C62">
        <w:t xml:space="preserve">entitle the </w:t>
      </w:r>
      <w:r w:rsidRPr="007A0CFB">
        <w:rPr>
          <w:rStyle w:val="Hyperlink"/>
          <w:color w:val="auto"/>
        </w:rPr>
        <w:t>Contractor</w:t>
      </w:r>
      <w:r w:rsidRPr="00C00C62">
        <w:t xml:space="preserve"> to bring a Claim against the Commonwealth.  </w:t>
      </w:r>
    </w:p>
    <w:p w14:paraId="09B0C0B6" w14:textId="77777777" w:rsidR="003E3C64" w:rsidRPr="00C00C62" w:rsidRDefault="003E3C64" w:rsidP="003E3C64">
      <w:pPr>
        <w:pStyle w:val="DefenceHeading3"/>
        <w:numPr>
          <w:ilvl w:val="2"/>
          <w:numId w:val="115"/>
        </w:numPr>
      </w:pPr>
      <w:r w:rsidRPr="00C00C62">
        <w:t xml:space="preserve">The </w:t>
      </w:r>
      <w:r w:rsidRPr="007A0CFB">
        <w:rPr>
          <w:rStyle w:val="Hyperlink"/>
          <w:color w:val="auto"/>
        </w:rPr>
        <w:t>Contractor</w:t>
      </w:r>
      <w:r w:rsidRPr="00C00C62">
        <w:t xml:space="preserve"> acknowledges that any Act of Prevention which prevents </w:t>
      </w:r>
      <w:r>
        <w:t>Delivery</w:t>
      </w:r>
      <w:r w:rsidRPr="00C00C62">
        <w:t xml:space="preserve"> Phase Approval being achieved by the Date for </w:t>
      </w:r>
      <w:r>
        <w:t>Delivery</w:t>
      </w:r>
      <w:r w:rsidRPr="00C00C62">
        <w:t xml:space="preserve"> Phase Approval will not:</w:t>
      </w:r>
      <w:r w:rsidRPr="00C00C62">
        <w:rPr>
          <w:b/>
          <w:i/>
          <w:highlight w:val="yellow"/>
        </w:rPr>
        <w:t xml:space="preserve"> </w:t>
      </w:r>
    </w:p>
    <w:p w14:paraId="5CDDCAAD" w14:textId="77777777" w:rsidR="003E3C64" w:rsidRPr="00C00C62" w:rsidRDefault="003E3C64" w:rsidP="003E3C64">
      <w:pPr>
        <w:pStyle w:val="DefenceHeading4"/>
        <w:numPr>
          <w:ilvl w:val="3"/>
          <w:numId w:val="115"/>
        </w:numPr>
      </w:pPr>
      <w:r w:rsidRPr="00C00C62">
        <w:t xml:space="preserve">entitle the </w:t>
      </w:r>
      <w:r w:rsidRPr="007A0CFB">
        <w:rPr>
          <w:rStyle w:val="Hyperlink"/>
          <w:color w:val="auto"/>
        </w:rPr>
        <w:t>Contractor</w:t>
      </w:r>
      <w:r w:rsidRPr="00C00C62">
        <w:t xml:space="preserve"> to bring a </w:t>
      </w:r>
      <w:r>
        <w:t>C</w:t>
      </w:r>
      <w:r w:rsidRPr="00C00C62">
        <w:t>laim against the Commonwealth; or</w:t>
      </w:r>
    </w:p>
    <w:p w14:paraId="43B53068" w14:textId="4798F7BA" w:rsidR="003E3C64" w:rsidRPr="00C00C62" w:rsidRDefault="003E3C64" w:rsidP="003E3C64">
      <w:pPr>
        <w:pStyle w:val="DefenceHeading4"/>
        <w:numPr>
          <w:ilvl w:val="3"/>
          <w:numId w:val="115"/>
        </w:numPr>
      </w:pPr>
      <w:r w:rsidRPr="00C00C62">
        <w:t xml:space="preserve">limit or affect any right of the Commonwealth or the Contract Administrator, including the right of the Commonwealth to elect not to proceed with the </w:t>
      </w:r>
      <w:r w:rsidRPr="007A0CFB">
        <w:rPr>
          <w:rStyle w:val="Hyperlink"/>
          <w:color w:val="auto"/>
        </w:rPr>
        <w:t>Contractor</w:t>
      </w:r>
      <w:r w:rsidRPr="00C00C62">
        <w:t xml:space="preserve"> to deliver the Works or to issue a notice under clause </w:t>
      </w:r>
      <w:r w:rsidRPr="007A0CFB">
        <w:fldChar w:fldCharType="begin"/>
      </w:r>
      <w:r w:rsidRPr="00C00C62">
        <w:instrText xml:space="preserve"> REF _Ref72334837 \w \h </w:instrText>
      </w:r>
      <w:r w:rsidRPr="007A0CFB">
        <w:fldChar w:fldCharType="separate"/>
      </w:r>
      <w:r w:rsidR="001C568C">
        <w:t>2.10(a)(ii)</w:t>
      </w:r>
      <w:r w:rsidRPr="007A0CFB">
        <w:fldChar w:fldCharType="end"/>
      </w:r>
      <w:r w:rsidRPr="00C00C62">
        <w:t>,</w:t>
      </w:r>
    </w:p>
    <w:p w14:paraId="190ECC4B" w14:textId="77777777" w:rsidR="003E3C64" w:rsidRPr="00C00C62" w:rsidRDefault="003E3C64" w:rsidP="003E3C64">
      <w:pPr>
        <w:pStyle w:val="DefenceIndent"/>
        <w:rPr>
          <w:b/>
          <w:i/>
        </w:rPr>
      </w:pPr>
      <w:r>
        <w:t xml:space="preserve">whether on the basis that the obligation to finalise, agree, achieve or obtain the relevant matter has become an obligation to finalise, agree, achieve or obtain the relevant matter within a reasonable time or on any other basis at law </w:t>
      </w:r>
      <w:r w:rsidRPr="00C00C62">
        <w:t xml:space="preserve">or in equity.  </w:t>
      </w:r>
    </w:p>
    <w:p w14:paraId="67C009CC" w14:textId="77777777" w:rsidR="003E3C64" w:rsidRPr="00C00C62" w:rsidRDefault="003E3C64" w:rsidP="003E3C64">
      <w:pPr>
        <w:pStyle w:val="DefenceHeading3"/>
        <w:keepNext/>
        <w:numPr>
          <w:ilvl w:val="2"/>
          <w:numId w:val="115"/>
        </w:numPr>
      </w:pPr>
      <w:r w:rsidRPr="00C00C62">
        <w:t xml:space="preserve">The </w:t>
      </w:r>
      <w:r w:rsidRPr="007A0CFB">
        <w:rPr>
          <w:rStyle w:val="Hyperlink"/>
          <w:color w:val="auto"/>
        </w:rPr>
        <w:t>Contractor</w:t>
      </w:r>
      <w:r w:rsidRPr="00C00C62">
        <w:t xml:space="preserve"> acknowledges that:</w:t>
      </w:r>
    </w:p>
    <w:p w14:paraId="4D44CBEC" w14:textId="70434F4D" w:rsidR="003E3C64" w:rsidRPr="00C00C62" w:rsidRDefault="003E3C64" w:rsidP="003E3C64">
      <w:pPr>
        <w:pStyle w:val="DefenceHeading4"/>
        <w:numPr>
          <w:ilvl w:val="3"/>
          <w:numId w:val="115"/>
        </w:numPr>
      </w:pPr>
      <w:r w:rsidRPr="00C00C62">
        <w:t>an absolute discretion in the Contract Administrator or the Commonwealth under clause </w:t>
      </w:r>
      <w:r w:rsidR="00DF2697">
        <w:fldChar w:fldCharType="begin"/>
      </w:r>
      <w:r w:rsidR="00DF2697">
        <w:instrText xml:space="preserve"> REF _Ref71640564 \n \h </w:instrText>
      </w:r>
      <w:r w:rsidR="00DF2697">
        <w:fldChar w:fldCharType="separate"/>
      </w:r>
      <w:r w:rsidR="001C568C">
        <w:t>2</w:t>
      </w:r>
      <w:r w:rsidR="00DF2697">
        <w:fldChar w:fldCharType="end"/>
      </w:r>
      <w:r w:rsidRPr="00C00C62">
        <w:t xml:space="preserve"> is not required to be exercised for the benefit of the </w:t>
      </w:r>
      <w:r w:rsidRPr="007A0CFB">
        <w:rPr>
          <w:rStyle w:val="Hyperlink"/>
          <w:color w:val="auto"/>
        </w:rPr>
        <w:t>Contractor</w:t>
      </w:r>
      <w:r w:rsidRPr="00C00C62">
        <w:t xml:space="preserve">; </w:t>
      </w:r>
    </w:p>
    <w:p w14:paraId="634FFD64" w14:textId="77777777" w:rsidR="003E3C64" w:rsidRPr="00C00C62" w:rsidRDefault="003E3C64" w:rsidP="003E3C64">
      <w:pPr>
        <w:pStyle w:val="DefenceHeading4"/>
        <w:numPr>
          <w:ilvl w:val="3"/>
          <w:numId w:val="115"/>
        </w:numPr>
      </w:pPr>
      <w:r w:rsidRPr="00C00C62">
        <w:t>neither the Contract Administrator nor the Commonwealth is bound to exercise any such absolute discretion in any particular manner or having regard to any particular consideration notwithstanding that such considerations might be stated in the Contract;</w:t>
      </w:r>
    </w:p>
    <w:p w14:paraId="0EB8CB4F" w14:textId="5BA91B7E" w:rsidR="003E3C64" w:rsidRPr="00C00C62" w:rsidRDefault="003E3C64" w:rsidP="003E3C64">
      <w:pPr>
        <w:pStyle w:val="DefenceHeading4"/>
        <w:numPr>
          <w:ilvl w:val="3"/>
          <w:numId w:val="115"/>
        </w:numPr>
      </w:pPr>
      <w:r w:rsidRPr="00C00C62">
        <w:t>no provision of clause</w:t>
      </w:r>
      <w:r>
        <w:t xml:space="preserve"> </w:t>
      </w:r>
      <w:r>
        <w:fldChar w:fldCharType="begin"/>
      </w:r>
      <w:r>
        <w:instrText xml:space="preserve"> REF _Ref71640564 \n \h </w:instrText>
      </w:r>
      <w:r>
        <w:fldChar w:fldCharType="separate"/>
      </w:r>
      <w:r w:rsidR="001C568C">
        <w:t>2</w:t>
      </w:r>
      <w:r>
        <w:fldChar w:fldCharType="end"/>
      </w:r>
      <w:r w:rsidRPr="00C00C62">
        <w:t xml:space="preserve"> conferring such an absolute discretion gives the Contractor any rights (including any right to make any Claim arising out of the exercise or failure to exercise the discretion); and</w:t>
      </w:r>
    </w:p>
    <w:p w14:paraId="625C5157" w14:textId="2569A970" w:rsidR="003E3C64" w:rsidRDefault="003E3C64" w:rsidP="003E3C64">
      <w:pPr>
        <w:pStyle w:val="DefenceHeading4"/>
        <w:numPr>
          <w:ilvl w:val="3"/>
          <w:numId w:val="115"/>
        </w:numPr>
      </w:pPr>
      <w:r w:rsidRPr="00C00C62">
        <w:t>the exercise or failure to exercise such an absolute discretion is not capable of being the subject of a dispute or difference for the purpose of clause </w:t>
      </w:r>
      <w:r w:rsidRPr="007A0CFB">
        <w:fldChar w:fldCharType="begin"/>
      </w:r>
      <w:r w:rsidRPr="00C00C62">
        <w:instrText xml:space="preserve"> REF _Ref71638717 \n \h </w:instrText>
      </w:r>
      <w:r w:rsidRPr="007A0CFB">
        <w:fldChar w:fldCharType="separate"/>
      </w:r>
      <w:r w:rsidR="001C568C">
        <w:t>15</w:t>
      </w:r>
      <w:r w:rsidRPr="007A0CFB">
        <w:fldChar w:fldCharType="end"/>
      </w:r>
      <w:r w:rsidRPr="00C00C62">
        <w:t xml:space="preserve"> or otherwise subject to review.</w:t>
      </w:r>
    </w:p>
    <w:p w14:paraId="0AA966ED" w14:textId="77777777" w:rsidR="003E3C64" w:rsidRDefault="003E3C64" w:rsidP="003E3C64">
      <w:pPr>
        <w:pStyle w:val="DefenceHeading3"/>
        <w:numPr>
          <w:ilvl w:val="2"/>
          <w:numId w:val="115"/>
        </w:numPr>
      </w:pPr>
      <w:r>
        <w:t>The Contractor acknowledges that none of:</w:t>
      </w:r>
    </w:p>
    <w:p w14:paraId="1FDE504A" w14:textId="77777777" w:rsidR="003E3C64" w:rsidRDefault="003E3C64" w:rsidP="003E3C64">
      <w:pPr>
        <w:pStyle w:val="DefenceHeading4"/>
        <w:numPr>
          <w:ilvl w:val="3"/>
          <w:numId w:val="115"/>
        </w:numPr>
      </w:pPr>
      <w:r>
        <w:t xml:space="preserve">Delivery Phase Approval being achieved; </w:t>
      </w:r>
    </w:p>
    <w:p w14:paraId="2EBAF795" w14:textId="4E45016C" w:rsidR="003E3C64" w:rsidRDefault="003E3C64" w:rsidP="003E3C64">
      <w:pPr>
        <w:pStyle w:val="DefenceHeading4"/>
        <w:numPr>
          <w:ilvl w:val="3"/>
          <w:numId w:val="115"/>
        </w:numPr>
      </w:pPr>
      <w:r>
        <w:t xml:space="preserve">the issuance by the Commonwealth of a notice under clause </w:t>
      </w:r>
      <w:r>
        <w:fldChar w:fldCharType="begin"/>
      </w:r>
      <w:r>
        <w:instrText xml:space="preserve"> REF _Ref72334829 \w \h </w:instrText>
      </w:r>
      <w:r>
        <w:fldChar w:fldCharType="separate"/>
      </w:r>
      <w:r w:rsidR="001C568C">
        <w:t>2.10(a)</w:t>
      </w:r>
      <w:r>
        <w:fldChar w:fldCharType="end"/>
      </w:r>
      <w:r>
        <w:t xml:space="preserve">; </w:t>
      </w:r>
    </w:p>
    <w:p w14:paraId="55B8DAA8" w14:textId="7A7DA63A" w:rsidR="003E3C64" w:rsidRDefault="003E3C64" w:rsidP="003E3C64">
      <w:pPr>
        <w:pStyle w:val="DefenceHeading4"/>
        <w:numPr>
          <w:ilvl w:val="3"/>
          <w:numId w:val="115"/>
        </w:numPr>
      </w:pPr>
      <w:r>
        <w:t xml:space="preserve">any review of, comment upon, approval of, consent to or rejection of, or failure to review, comment upon, approve, consent to or reject, or any negotiation in respect of, any matter relevant to achieving Delivery Phase Approval (including any cost plan prepared in accordance with clause </w:t>
      </w:r>
      <w:r>
        <w:fldChar w:fldCharType="begin"/>
      </w:r>
      <w:r>
        <w:instrText xml:space="preserve"> REF _Ref96616868 \w \h </w:instrText>
      </w:r>
      <w:r>
        <w:fldChar w:fldCharType="separate"/>
      </w:r>
      <w:r w:rsidR="001C568C">
        <w:t>2.6</w:t>
      </w:r>
      <w:r>
        <w:fldChar w:fldCharType="end"/>
      </w:r>
      <w:r>
        <w:t xml:space="preserve">) or any obligation of the Contractor during the Planning Phase including in respect of the performance of the Contractor's obligations under this clause </w:t>
      </w:r>
      <w:r>
        <w:fldChar w:fldCharType="begin"/>
      </w:r>
      <w:r>
        <w:instrText xml:space="preserve"> REF _Ref71640564 \n \h </w:instrText>
      </w:r>
      <w:r>
        <w:fldChar w:fldCharType="separate"/>
      </w:r>
      <w:r w:rsidR="001C568C">
        <w:t>2</w:t>
      </w:r>
      <w:r>
        <w:fldChar w:fldCharType="end"/>
      </w:r>
      <w:r>
        <w:t>; and</w:t>
      </w:r>
    </w:p>
    <w:p w14:paraId="2FA93C78" w14:textId="77777777" w:rsidR="003E3C64" w:rsidRDefault="003E3C64" w:rsidP="003E3C64">
      <w:pPr>
        <w:pStyle w:val="DefenceHeading4"/>
        <w:numPr>
          <w:ilvl w:val="3"/>
          <w:numId w:val="115"/>
        </w:numPr>
      </w:pPr>
      <w:r>
        <w:t xml:space="preserve">the carrying out of the ECI Activities or any other fact, matter or thing during the Planning Phase, </w:t>
      </w:r>
    </w:p>
    <w:p w14:paraId="0A818E7B" w14:textId="77777777" w:rsidR="003E3C64" w:rsidRDefault="003E3C64" w:rsidP="003E3C64">
      <w:pPr>
        <w:pStyle w:val="DefenceHeading4"/>
        <w:numPr>
          <w:ilvl w:val="0"/>
          <w:numId w:val="0"/>
        </w:numPr>
        <w:ind w:left="964"/>
      </w:pPr>
      <w:r>
        <w:t>will:</w:t>
      </w:r>
    </w:p>
    <w:p w14:paraId="2743B1B8" w14:textId="77777777" w:rsidR="003E3C64" w:rsidRDefault="003E3C64" w:rsidP="003E3C64">
      <w:pPr>
        <w:pStyle w:val="DefenceHeading4"/>
        <w:numPr>
          <w:ilvl w:val="3"/>
          <w:numId w:val="115"/>
        </w:numPr>
      </w:pPr>
      <w:r>
        <w:t xml:space="preserve">relieve the Contractor from, or alter or affect, the Contractor's obligations under the Contract (whether in respect of the Planning Phase or the Delivery Phase) or otherwise at law or in equity; </w:t>
      </w:r>
    </w:p>
    <w:p w14:paraId="6B0599B0" w14:textId="77777777" w:rsidR="003E3C64" w:rsidRDefault="003E3C64" w:rsidP="003E3C64">
      <w:pPr>
        <w:pStyle w:val="DefenceHeading4"/>
        <w:numPr>
          <w:ilvl w:val="3"/>
          <w:numId w:val="115"/>
        </w:numPr>
      </w:pPr>
      <w:r>
        <w:t>prejudice the Commonwealth's rights against the Contractor under the Contract (whether in respect of the Planning Phase or the Delivery Phase) or otherwise at law or in equity; or</w:t>
      </w:r>
    </w:p>
    <w:p w14:paraId="50E5D778" w14:textId="77777777" w:rsidR="003E3C64" w:rsidRDefault="003E3C64" w:rsidP="003E3C64">
      <w:pPr>
        <w:pStyle w:val="DefenceHeading4"/>
        <w:numPr>
          <w:ilvl w:val="3"/>
          <w:numId w:val="115"/>
        </w:numPr>
      </w:pPr>
      <w:r>
        <w:t>constitute an admission by the Commonwealth that the Contractor has duly performed and discharged its obligations under the Contract during the Planning Phase.</w:t>
      </w:r>
    </w:p>
    <w:p w14:paraId="1C87EB0A" w14:textId="77777777" w:rsidR="003E3C64" w:rsidRPr="00C00C62" w:rsidRDefault="003E3C64" w:rsidP="003E3C64">
      <w:pPr>
        <w:pStyle w:val="DefenceHeading2"/>
        <w:numPr>
          <w:ilvl w:val="1"/>
          <w:numId w:val="10"/>
        </w:numPr>
      </w:pPr>
      <w:bookmarkStart w:id="314" w:name="_Ref514426817"/>
      <w:bookmarkStart w:id="315" w:name="_Toc523849575"/>
      <w:bookmarkStart w:id="316" w:name="_Toc63247836"/>
      <w:bookmarkStart w:id="317" w:name="_Toc98076202"/>
      <w:bookmarkStart w:id="318" w:name="_Toc110791252"/>
      <w:bookmarkStart w:id="319" w:name="_Toc111818825"/>
      <w:bookmarkStart w:id="320" w:name="_Toc136773329"/>
      <w:r w:rsidRPr="00C00C62">
        <w:t xml:space="preserve">Failure to Achieve </w:t>
      </w:r>
      <w:bookmarkEnd w:id="306"/>
      <w:bookmarkEnd w:id="307"/>
      <w:r>
        <w:t>Delivery</w:t>
      </w:r>
      <w:r w:rsidRPr="00C00C62">
        <w:t xml:space="preserve"> Phase Approval</w:t>
      </w:r>
      <w:bookmarkEnd w:id="308"/>
      <w:bookmarkEnd w:id="314"/>
      <w:bookmarkEnd w:id="315"/>
      <w:bookmarkEnd w:id="316"/>
      <w:bookmarkEnd w:id="317"/>
      <w:bookmarkEnd w:id="318"/>
      <w:bookmarkEnd w:id="319"/>
      <w:bookmarkEnd w:id="320"/>
    </w:p>
    <w:p w14:paraId="2550AD4F" w14:textId="72C1FCB4" w:rsidR="003E3C64" w:rsidRPr="00C00C62" w:rsidRDefault="003E3C64" w:rsidP="003E3C64">
      <w:pPr>
        <w:pStyle w:val="DefenceNormal"/>
        <w:keepNext/>
      </w:pPr>
      <w:r w:rsidRPr="00C00C62">
        <w:rPr>
          <w:bCs/>
          <w:iCs/>
        </w:rPr>
        <w:t>I</w:t>
      </w:r>
      <w:r w:rsidRPr="00C00C62">
        <w:t>f the Commonwealth issues a notice under clause </w:t>
      </w:r>
      <w:r w:rsidRPr="007A0CFB">
        <w:fldChar w:fldCharType="begin"/>
      </w:r>
      <w:r w:rsidRPr="00C00C62">
        <w:instrText xml:space="preserve"> REF _Ref72334837 \w \h </w:instrText>
      </w:r>
      <w:r w:rsidRPr="007A0CFB">
        <w:fldChar w:fldCharType="separate"/>
      </w:r>
      <w:r w:rsidR="001C568C">
        <w:t>2.10(a)(ii)</w:t>
      </w:r>
      <w:r w:rsidRPr="007A0CFB">
        <w:fldChar w:fldCharType="end"/>
      </w:r>
      <w:r w:rsidRPr="00C00C62">
        <w:t>, then:</w:t>
      </w:r>
    </w:p>
    <w:p w14:paraId="23157EE7" w14:textId="77777777" w:rsidR="003E3C64" w:rsidRPr="00C00C62" w:rsidRDefault="003E3C64" w:rsidP="003E3C64">
      <w:pPr>
        <w:pStyle w:val="DefenceHeading3"/>
        <w:numPr>
          <w:ilvl w:val="2"/>
          <w:numId w:val="116"/>
        </w:numPr>
      </w:pPr>
      <w:bookmarkStart w:id="321" w:name="_Ref98406782"/>
      <w:r w:rsidRPr="00C00C62">
        <w:t xml:space="preserve">the </w:t>
      </w:r>
      <w:r w:rsidRPr="007A0CFB">
        <w:rPr>
          <w:rStyle w:val="Hyperlink"/>
          <w:color w:val="auto"/>
        </w:rPr>
        <w:t>Contractor</w:t>
      </w:r>
      <w:r w:rsidRPr="00C00C62">
        <w:t xml:space="preserve"> will:</w:t>
      </w:r>
      <w:bookmarkEnd w:id="321"/>
    </w:p>
    <w:p w14:paraId="0AB2172C" w14:textId="77777777" w:rsidR="003E3C64" w:rsidRPr="00C00C62" w:rsidRDefault="003E3C64" w:rsidP="003E3C64">
      <w:pPr>
        <w:pStyle w:val="DefenceHeading4"/>
        <w:numPr>
          <w:ilvl w:val="3"/>
          <w:numId w:val="116"/>
        </w:numPr>
      </w:pPr>
      <w:bookmarkStart w:id="322" w:name="_Ref98406786"/>
      <w:r w:rsidRPr="00C00C62">
        <w:t xml:space="preserve">have no entitlement to </w:t>
      </w:r>
      <w:r w:rsidRPr="00D5191F">
        <w:t>design</w:t>
      </w:r>
      <w:r>
        <w:t>,</w:t>
      </w:r>
      <w:r w:rsidRPr="00D5191F">
        <w:t xml:space="preserve"> construct, commission, complete </w:t>
      </w:r>
      <w:r>
        <w:t>or</w:t>
      </w:r>
      <w:r w:rsidRPr="00D5191F">
        <w:t xml:space="preserve"> handover </w:t>
      </w:r>
      <w:r>
        <w:t xml:space="preserve">any part of </w:t>
      </w:r>
      <w:r w:rsidRPr="00D5191F">
        <w:t>the Works</w:t>
      </w:r>
      <w:r w:rsidRPr="00C00C62">
        <w:t>;</w:t>
      </w:r>
      <w:bookmarkEnd w:id="322"/>
      <w:r w:rsidRPr="00C00C62">
        <w:t xml:space="preserve"> </w:t>
      </w:r>
    </w:p>
    <w:p w14:paraId="6D2FAFC0" w14:textId="77777777" w:rsidR="003E3C64" w:rsidRPr="00C00C62" w:rsidRDefault="003E3C64" w:rsidP="003E3C64">
      <w:pPr>
        <w:pStyle w:val="DefenceHeading4"/>
        <w:numPr>
          <w:ilvl w:val="3"/>
          <w:numId w:val="116"/>
        </w:numPr>
      </w:pPr>
      <w:bookmarkStart w:id="323" w:name="_Ref72476713"/>
      <w:r w:rsidRPr="00C00C62">
        <w:t xml:space="preserve">be entitled to payment of the </w:t>
      </w:r>
      <w:r>
        <w:t>Planning</w:t>
      </w:r>
      <w:r w:rsidRPr="00C00C62">
        <w:t xml:space="preserve"> Phase Price due and payable for the Contractor's Activities completed in accordance with the Contract before issue of the relevant notice; and</w:t>
      </w:r>
      <w:bookmarkEnd w:id="323"/>
    </w:p>
    <w:p w14:paraId="59763E80" w14:textId="3DDCFFD3" w:rsidR="003E3C64" w:rsidRPr="00C00C62" w:rsidRDefault="003E3C64" w:rsidP="003E3C64">
      <w:pPr>
        <w:pStyle w:val="DefenceHeading4"/>
        <w:numPr>
          <w:ilvl w:val="3"/>
          <w:numId w:val="116"/>
        </w:numPr>
      </w:pPr>
      <w:r w:rsidRPr="00C00C62">
        <w:t xml:space="preserve">not be entitled to payment of any portion of the </w:t>
      </w:r>
      <w:r>
        <w:t>Delivery</w:t>
      </w:r>
      <w:r w:rsidRPr="00C00C62">
        <w:t xml:space="preserve"> Phase Price or to make any Claim (to the extent permitted by law) against the Commonwealth arising out of, or in any way in connection with, the relevant notice, this Contract, the Contractor's Activities or the Works other than for the amount payable under subparagraph </w:t>
      </w:r>
      <w:r w:rsidRPr="007A0CFB">
        <w:fldChar w:fldCharType="begin"/>
      </w:r>
      <w:r w:rsidRPr="00C00C62">
        <w:instrText xml:space="preserve"> REF _Ref72476713 \n \h </w:instrText>
      </w:r>
      <w:r w:rsidRPr="007A0CFB">
        <w:fldChar w:fldCharType="separate"/>
      </w:r>
      <w:r w:rsidR="001C568C">
        <w:t>(ii)</w:t>
      </w:r>
      <w:r w:rsidRPr="007A0CFB">
        <w:fldChar w:fldCharType="end"/>
      </w:r>
      <w:r w:rsidRPr="00C00C62">
        <w:t>;</w:t>
      </w:r>
    </w:p>
    <w:p w14:paraId="2848A81E" w14:textId="77777777" w:rsidR="003E3C64" w:rsidRPr="00C00C62" w:rsidRDefault="003E3C64" w:rsidP="003E3C64">
      <w:pPr>
        <w:pStyle w:val="DefenceHeading3"/>
        <w:numPr>
          <w:ilvl w:val="2"/>
          <w:numId w:val="116"/>
        </w:numPr>
      </w:pPr>
      <w:bookmarkStart w:id="324" w:name="_Ref72470302"/>
      <w:r w:rsidRPr="00C00C62">
        <w:t xml:space="preserve">the </w:t>
      </w:r>
      <w:r w:rsidRPr="007A0CFB">
        <w:rPr>
          <w:rStyle w:val="Hyperlink"/>
          <w:color w:val="auto"/>
        </w:rPr>
        <w:t>Contractor</w:t>
      </w:r>
      <w:r w:rsidRPr="00C00C62">
        <w:t xml:space="preserve"> must:</w:t>
      </w:r>
      <w:bookmarkEnd w:id="324"/>
    </w:p>
    <w:p w14:paraId="066644CB" w14:textId="22DCE81C" w:rsidR="003E3C64" w:rsidRPr="00C00C62" w:rsidRDefault="003E3C64" w:rsidP="003E3C64">
      <w:pPr>
        <w:pStyle w:val="DefenceHeading4"/>
        <w:numPr>
          <w:ilvl w:val="3"/>
          <w:numId w:val="116"/>
        </w:numPr>
      </w:pPr>
      <w:r w:rsidRPr="00C00C62">
        <w:t xml:space="preserve">comply with clause </w:t>
      </w:r>
      <w:r w:rsidRPr="007A0CFB">
        <w:fldChar w:fldCharType="begin"/>
      </w:r>
      <w:r w:rsidRPr="00C00C62">
        <w:instrText xml:space="preserve"> REF _Ref445715531 \n \h </w:instrText>
      </w:r>
      <w:r w:rsidRPr="007A0CFB">
        <w:fldChar w:fldCharType="separate"/>
      </w:r>
      <w:r w:rsidR="001C568C">
        <w:t>21.3</w:t>
      </w:r>
      <w:r w:rsidRPr="007A0CFB">
        <w:fldChar w:fldCharType="end"/>
      </w:r>
      <w:r w:rsidRPr="00C00C62">
        <w:t xml:space="preserve"> and, if clause </w:t>
      </w:r>
      <w:r w:rsidRPr="007A0CFB">
        <w:fldChar w:fldCharType="begin"/>
      </w:r>
      <w:r w:rsidRPr="00C00C62">
        <w:instrText xml:space="preserve"> REF _Ref445715533 \n \h </w:instrText>
      </w:r>
      <w:r w:rsidRPr="007A0CFB">
        <w:fldChar w:fldCharType="separate"/>
      </w:r>
      <w:r w:rsidR="001C568C">
        <w:t>22</w:t>
      </w:r>
      <w:r w:rsidRPr="007A0CFB">
        <w:fldChar w:fldCharType="end"/>
      </w:r>
      <w:r w:rsidRPr="00C00C62">
        <w:t xml:space="preserve"> applies, clause </w:t>
      </w:r>
      <w:r w:rsidRPr="007A0CFB">
        <w:fldChar w:fldCharType="begin"/>
      </w:r>
      <w:r w:rsidRPr="00C00C62">
        <w:instrText xml:space="preserve"> REF _Ref450127102 \n \h </w:instrText>
      </w:r>
      <w:r w:rsidRPr="007A0CFB">
        <w:fldChar w:fldCharType="separate"/>
      </w:r>
      <w:r w:rsidR="001C568C">
        <w:t>22.4</w:t>
      </w:r>
      <w:r w:rsidRPr="007A0CFB">
        <w:fldChar w:fldCharType="end"/>
      </w:r>
      <w:r w:rsidRPr="00C00C62">
        <w:t xml:space="preserve">, including by handing over to the Contract Administrator copies (or, where required by the Contract Administrator, originals) of all Project Documents prepared by the </w:t>
      </w:r>
      <w:r w:rsidRPr="007A0CFB">
        <w:rPr>
          <w:rStyle w:val="Hyperlink"/>
          <w:color w:val="auto"/>
        </w:rPr>
        <w:t>Contractor</w:t>
      </w:r>
      <w:r w:rsidRPr="00C00C62">
        <w:t xml:space="preserve"> to the date of issue of the relevant notice (whether complete or not);</w:t>
      </w:r>
    </w:p>
    <w:p w14:paraId="1C69D493" w14:textId="77777777" w:rsidR="003E3C64" w:rsidRDefault="003E3C64" w:rsidP="003E3C64">
      <w:pPr>
        <w:pStyle w:val="DefenceHeading4"/>
        <w:numPr>
          <w:ilvl w:val="3"/>
          <w:numId w:val="116"/>
        </w:numPr>
      </w:pPr>
      <w:r>
        <w:t xml:space="preserve">immediately take all steps necessary to novate to the Commonwealth (or its nominee) any of the </w:t>
      </w:r>
      <w:r w:rsidRPr="00CC5A22">
        <w:t>s</w:t>
      </w:r>
      <w:r>
        <w:t xml:space="preserve">ubcontractors required by the </w:t>
      </w:r>
      <w:r w:rsidRPr="00CC5A22">
        <w:t>Contract Administrator</w:t>
      </w:r>
      <w:r>
        <w:t xml:space="preserve"> to be novated; and</w:t>
      </w:r>
      <w:r>
        <w:rPr>
          <w:b/>
          <w:i/>
        </w:rPr>
        <w:t xml:space="preserve"> </w:t>
      </w:r>
    </w:p>
    <w:p w14:paraId="230CC10E" w14:textId="5B09C499" w:rsidR="003E3C64" w:rsidRPr="00CC5A22" w:rsidRDefault="003E3C64" w:rsidP="003E3C64">
      <w:pPr>
        <w:pStyle w:val="DefenceHeading4"/>
        <w:numPr>
          <w:ilvl w:val="3"/>
          <w:numId w:val="116"/>
        </w:numPr>
      </w:pPr>
      <w:r>
        <w:t xml:space="preserve">co-operate with the Commonwealth and any third parties required by the </w:t>
      </w:r>
      <w:r w:rsidRPr="00CC5A22">
        <w:t>Contract Administrator</w:t>
      </w:r>
      <w:r>
        <w:t xml:space="preserve"> and take all other steps necessary to ensure that </w:t>
      </w:r>
      <w:r w:rsidRPr="00CC5A22">
        <w:t>the Commonwealth is able to re-tender or procure the execution of the Works under paragraph </w:t>
      </w:r>
      <w:r>
        <w:fldChar w:fldCharType="begin"/>
      </w:r>
      <w:r>
        <w:instrText xml:space="preserve"> REF _Ref61420759 \n \h </w:instrText>
      </w:r>
      <w:r>
        <w:fldChar w:fldCharType="separate"/>
      </w:r>
      <w:r w:rsidR="001C568C">
        <w:t>(c)</w:t>
      </w:r>
      <w:r>
        <w:fldChar w:fldCharType="end"/>
      </w:r>
      <w:r>
        <w:fldChar w:fldCharType="begin"/>
      </w:r>
      <w:r>
        <w:instrText xml:space="preserve"> REF _Ref72476754 \n \h </w:instrText>
      </w:r>
      <w:r>
        <w:fldChar w:fldCharType="separate"/>
      </w:r>
      <w:r w:rsidR="001C568C">
        <w:t>(i)</w:t>
      </w:r>
      <w:r>
        <w:fldChar w:fldCharType="end"/>
      </w:r>
      <w:r w:rsidRPr="00CC5A22">
        <w:t>;</w:t>
      </w:r>
      <w:r>
        <w:t xml:space="preserve"> and</w:t>
      </w:r>
    </w:p>
    <w:p w14:paraId="3B56EBA9" w14:textId="77777777" w:rsidR="003E3C64" w:rsidRPr="00C00C62" w:rsidRDefault="003E3C64" w:rsidP="003E3C64">
      <w:pPr>
        <w:pStyle w:val="DefenceHeading3"/>
        <w:keepNext/>
        <w:keepLines/>
        <w:numPr>
          <w:ilvl w:val="2"/>
          <w:numId w:val="116"/>
        </w:numPr>
      </w:pPr>
      <w:bookmarkStart w:id="325" w:name="_Ref61420759"/>
      <w:r w:rsidRPr="00CC5A22">
        <w:t xml:space="preserve">the </w:t>
      </w:r>
      <w:r w:rsidRPr="00C00C62">
        <w:t>Commonwealth may:</w:t>
      </w:r>
      <w:bookmarkEnd w:id="325"/>
    </w:p>
    <w:p w14:paraId="109B875E" w14:textId="77777777" w:rsidR="003E3C64" w:rsidRPr="00CC5A22" w:rsidRDefault="003E3C64" w:rsidP="003E3C64">
      <w:pPr>
        <w:pStyle w:val="DefenceHeading4"/>
        <w:numPr>
          <w:ilvl w:val="3"/>
          <w:numId w:val="116"/>
        </w:numPr>
      </w:pPr>
      <w:bookmarkStart w:id="326" w:name="_Ref72476754"/>
      <w:r w:rsidRPr="00C00C62">
        <w:t xml:space="preserve">re-tender the execution of the Works (whether with or without obtaining a tender from the </w:t>
      </w:r>
      <w:r w:rsidRPr="007A0CFB">
        <w:rPr>
          <w:rStyle w:val="Hyperlink"/>
          <w:color w:val="auto"/>
        </w:rPr>
        <w:t>Contractor</w:t>
      </w:r>
      <w:r w:rsidRPr="00C00C62">
        <w:t xml:space="preserve">) or procure the execution of the Works in any other manner which the Commonwealth </w:t>
      </w:r>
      <w:r w:rsidRPr="00CC5A22">
        <w:t>may determine; and</w:t>
      </w:r>
      <w:bookmarkEnd w:id="326"/>
    </w:p>
    <w:p w14:paraId="39A4D3E0" w14:textId="3A777FE2" w:rsidR="003E3C64" w:rsidRPr="00CA7397" w:rsidRDefault="003E3C64" w:rsidP="003E3C64">
      <w:pPr>
        <w:pStyle w:val="DefenceHeading4"/>
        <w:numPr>
          <w:ilvl w:val="3"/>
          <w:numId w:val="116"/>
        </w:numPr>
      </w:pPr>
      <w:r w:rsidRPr="00CC5A22">
        <w:t>without limiting the licence granted under clause </w:t>
      </w:r>
      <w:r w:rsidR="001B647F">
        <w:fldChar w:fldCharType="begin"/>
      </w:r>
      <w:r w:rsidR="001B647F">
        <w:instrText xml:space="preserve"> REF _Ref111476942 \w \h </w:instrText>
      </w:r>
      <w:r w:rsidR="001B647F">
        <w:fldChar w:fldCharType="separate"/>
      </w:r>
      <w:r w:rsidR="001C568C">
        <w:t>6.8</w:t>
      </w:r>
      <w:r w:rsidR="001B647F">
        <w:fldChar w:fldCharType="end"/>
      </w:r>
      <w:r w:rsidRPr="00CC5A22">
        <w:t xml:space="preserve">, use the </w:t>
      </w:r>
      <w:r w:rsidRPr="00B10F73">
        <w:t>Project Documents</w:t>
      </w:r>
      <w:r w:rsidRPr="00CC5A22">
        <w:t xml:space="preserve"> for the purposes of re-tendering or procuring the execution of the Works under</w:t>
      </w:r>
      <w:r>
        <w:t xml:space="preserve"> subparagraph </w:t>
      </w:r>
      <w:r>
        <w:fldChar w:fldCharType="begin"/>
      </w:r>
      <w:r>
        <w:instrText xml:space="preserve"> REF _Ref72476754 \n \h </w:instrText>
      </w:r>
      <w:r>
        <w:fldChar w:fldCharType="separate"/>
      </w:r>
      <w:r w:rsidR="001C568C">
        <w:t>(i)</w:t>
      </w:r>
      <w:r>
        <w:fldChar w:fldCharType="end"/>
      </w:r>
      <w:r>
        <w:t>.</w:t>
      </w:r>
    </w:p>
    <w:p w14:paraId="73B1F2BE" w14:textId="77777777" w:rsidR="003E3C64" w:rsidRPr="00CA7397" w:rsidRDefault="003E3C64" w:rsidP="00180B7E">
      <w:pPr>
        <w:pStyle w:val="DefenceNormal"/>
      </w:pPr>
    </w:p>
    <w:p w14:paraId="0C14927D" w14:textId="77777777" w:rsidR="00DA7739" w:rsidRPr="005D2C6B" w:rsidRDefault="00947627" w:rsidP="00D33BF3">
      <w:pPr>
        <w:pStyle w:val="DefenceHeading1"/>
        <w:tabs>
          <w:tab w:val="clear" w:pos="964"/>
          <w:tab w:val="num" w:pos="0"/>
        </w:tabs>
      </w:pPr>
      <w:r w:rsidRPr="00CA7397">
        <w:br w:type="page"/>
      </w:r>
      <w:bookmarkStart w:id="327" w:name="_Ref71640735"/>
      <w:bookmarkStart w:id="328" w:name="_Ref71640774"/>
      <w:bookmarkStart w:id="329" w:name="_Ref71641560"/>
      <w:bookmarkStart w:id="330" w:name="_Ref71641704"/>
      <w:bookmarkStart w:id="331" w:name="_Toc111818826"/>
      <w:bookmarkStart w:id="332" w:name="_Toc136773330"/>
      <w:r w:rsidR="00DA7739" w:rsidRPr="005D2C6B">
        <w:t>PERSONNEL</w:t>
      </w:r>
      <w:bookmarkEnd w:id="327"/>
      <w:bookmarkEnd w:id="328"/>
      <w:bookmarkEnd w:id="329"/>
      <w:bookmarkEnd w:id="330"/>
      <w:bookmarkEnd w:id="331"/>
      <w:bookmarkEnd w:id="332"/>
    </w:p>
    <w:p w14:paraId="0C4487E0" w14:textId="77777777" w:rsidR="00DA7739" w:rsidRPr="005D2C6B" w:rsidRDefault="00666ADD" w:rsidP="00D33BF3">
      <w:pPr>
        <w:pStyle w:val="DefenceHeading2"/>
        <w:tabs>
          <w:tab w:val="clear" w:pos="964"/>
          <w:tab w:val="num" w:pos="0"/>
        </w:tabs>
      </w:pPr>
      <w:bookmarkStart w:id="333" w:name="_Toc111818827"/>
      <w:bookmarkStart w:id="334" w:name="_Toc136773331"/>
      <w:r w:rsidRPr="00CE4628">
        <w:t>Contract Administrator</w:t>
      </w:r>
      <w:bookmarkEnd w:id="333"/>
      <w:bookmarkEnd w:id="334"/>
    </w:p>
    <w:p w14:paraId="3C1D5446" w14:textId="77777777" w:rsidR="00DA7739" w:rsidRPr="005D2C6B" w:rsidRDefault="00DA7739" w:rsidP="001B0AC7">
      <w:pPr>
        <w:pStyle w:val="DefenceHeading3"/>
        <w:tabs>
          <w:tab w:val="clear" w:pos="964"/>
          <w:tab w:val="num" w:pos="0"/>
        </w:tabs>
      </w:pPr>
      <w:r w:rsidRPr="005D2C6B">
        <w:t xml:space="preserve">The </w:t>
      </w:r>
      <w:r w:rsidR="00944B08" w:rsidRPr="00E2361C">
        <w:t>Contract Administrator</w:t>
      </w:r>
      <w:r w:rsidRPr="005D2C6B">
        <w:t xml:space="preserve"> will give </w:t>
      </w:r>
      <w:r w:rsidR="00723816" w:rsidRPr="00E2361C">
        <w:t>direction</w:t>
      </w:r>
      <w:r w:rsidRPr="00E2361C">
        <w:t>s</w:t>
      </w:r>
      <w:r w:rsidRPr="005D2C6B">
        <w:t xml:space="preserve"> and carry out all of the other functions of the </w:t>
      </w:r>
      <w:r w:rsidR="00944B08" w:rsidRPr="00E2361C">
        <w:t>Contract Administrator</w:t>
      </w:r>
      <w:r w:rsidRPr="005D2C6B">
        <w:t xml:space="preserve"> under the </w:t>
      </w:r>
      <w:r w:rsidR="008A3BB2" w:rsidRPr="00E2361C">
        <w:t>Contract</w:t>
      </w:r>
      <w:r w:rsidRPr="005D2C6B">
        <w:t xml:space="preserve"> as the agent of the </w:t>
      </w:r>
      <w:r w:rsidR="00BF5581" w:rsidRPr="00E2361C">
        <w:t>Commonwealth</w:t>
      </w:r>
      <w:r w:rsidRPr="005D2C6B">
        <w:t xml:space="preserve"> (and not as an independent certifier, assessor or valuer).</w:t>
      </w:r>
    </w:p>
    <w:p w14:paraId="4C36C83D" w14:textId="77777777" w:rsidR="001B55DE" w:rsidRPr="005D2C6B" w:rsidRDefault="00DA7739" w:rsidP="001B0AC7">
      <w:pPr>
        <w:pStyle w:val="DefenceHeading3"/>
        <w:tabs>
          <w:tab w:val="clear" w:pos="964"/>
          <w:tab w:val="num" w:pos="0"/>
        </w:tabs>
      </w:pPr>
      <w:r w:rsidRPr="005D2C6B">
        <w:t xml:space="preserve">The </w:t>
      </w:r>
      <w:r w:rsidR="00455CCE" w:rsidRPr="00E2361C">
        <w:t>Contractor</w:t>
      </w:r>
      <w:r w:rsidRPr="005D2C6B">
        <w:t xml:space="preserve"> must</w:t>
      </w:r>
      <w:r w:rsidR="001B55DE" w:rsidRPr="005D2C6B">
        <w:t>:</w:t>
      </w:r>
    </w:p>
    <w:p w14:paraId="6CAC9896" w14:textId="77777777" w:rsidR="00DA7739" w:rsidRPr="005D2C6B" w:rsidRDefault="00DA7739" w:rsidP="001B0AC7">
      <w:pPr>
        <w:pStyle w:val="DefenceHeading4"/>
      </w:pPr>
      <w:r w:rsidRPr="005D2C6B">
        <w:t xml:space="preserve">comply with any </w:t>
      </w:r>
      <w:r w:rsidR="002A3FB8" w:rsidRPr="00E2361C">
        <w:t>direction</w:t>
      </w:r>
      <w:r w:rsidRPr="005D2C6B">
        <w:t xml:space="preserve"> by the </w:t>
      </w:r>
      <w:r w:rsidR="00944B08" w:rsidRPr="00E2361C">
        <w:t>Contract Administrator</w:t>
      </w:r>
      <w:r w:rsidRPr="005D2C6B">
        <w:t xml:space="preserve"> given or purported to be given under a provision of </w:t>
      </w:r>
      <w:r w:rsidR="009A52D5" w:rsidRPr="005D2C6B">
        <w:t>th</w:t>
      </w:r>
      <w:r w:rsidR="009A52D5">
        <w:t>e</w:t>
      </w:r>
      <w:r w:rsidR="009A52D5" w:rsidRPr="005D2C6B">
        <w:t xml:space="preserve"> </w:t>
      </w:r>
      <w:r w:rsidR="008A3BB2" w:rsidRPr="00E2361C">
        <w:t>Contract</w:t>
      </w:r>
      <w:r w:rsidR="001B55DE" w:rsidRPr="005D2C6B">
        <w:t>; and</w:t>
      </w:r>
    </w:p>
    <w:p w14:paraId="346696D2" w14:textId="77777777" w:rsidR="001B55DE" w:rsidRPr="005D2C6B" w:rsidRDefault="001B55DE" w:rsidP="001B0AC7">
      <w:pPr>
        <w:pStyle w:val="DefenceHeading4"/>
      </w:pPr>
      <w:r w:rsidRPr="005D2C6B">
        <w:t xml:space="preserve">not comply with any </w:t>
      </w:r>
      <w:r w:rsidR="002A3FB8" w:rsidRPr="00E2361C">
        <w:t>direction</w:t>
      </w:r>
      <w:r w:rsidRPr="005D2C6B">
        <w:t xml:space="preserve"> of the </w:t>
      </w:r>
      <w:r w:rsidR="00BF5581" w:rsidRPr="00E2361C">
        <w:t>Commonwealth</w:t>
      </w:r>
      <w:r w:rsidR="005B1833" w:rsidRPr="005D2C6B">
        <w:t xml:space="preserve"> </w:t>
      </w:r>
      <w:r w:rsidRPr="005D2C6B">
        <w:t xml:space="preserve">other than as expressly stated in the </w:t>
      </w:r>
      <w:r w:rsidR="008A3BB2" w:rsidRPr="00E2361C">
        <w:t>Contract</w:t>
      </w:r>
      <w:r w:rsidRPr="005D2C6B">
        <w:t>.</w:t>
      </w:r>
    </w:p>
    <w:p w14:paraId="5EB4D885" w14:textId="77777777" w:rsidR="00DA7739" w:rsidRPr="005D2C6B" w:rsidRDefault="00DA7739" w:rsidP="001B0AC7">
      <w:pPr>
        <w:pStyle w:val="DefenceHeading3"/>
        <w:tabs>
          <w:tab w:val="clear" w:pos="964"/>
          <w:tab w:val="num" w:pos="0"/>
        </w:tabs>
      </w:pPr>
      <w:r w:rsidRPr="005D2C6B">
        <w:t xml:space="preserve">Except where the </w:t>
      </w:r>
      <w:r w:rsidR="008A3BB2" w:rsidRPr="00E2361C">
        <w:t>Contract</w:t>
      </w:r>
      <w:r w:rsidRPr="005D2C6B">
        <w:t xml:space="preserve"> otherwise provides, the </w:t>
      </w:r>
      <w:r w:rsidR="00944B08" w:rsidRPr="00E2361C">
        <w:t>Contract Administrator</w:t>
      </w:r>
      <w:r w:rsidRPr="005D2C6B">
        <w:t xml:space="preserve"> may give a </w:t>
      </w:r>
      <w:r w:rsidR="002A3FB8" w:rsidRPr="00E2361C">
        <w:t>direction</w:t>
      </w:r>
      <w:r w:rsidRPr="005D2C6B">
        <w:t xml:space="preserve"> orally but will as soon as practicable confirm it in writing.</w:t>
      </w:r>
    </w:p>
    <w:p w14:paraId="5AE3452D" w14:textId="77777777" w:rsidR="00DA7739" w:rsidRPr="005D2C6B" w:rsidRDefault="00DA7739" w:rsidP="00D33BF3">
      <w:pPr>
        <w:pStyle w:val="DefenceHeading2"/>
        <w:tabs>
          <w:tab w:val="clear" w:pos="964"/>
          <w:tab w:val="num" w:pos="0"/>
        </w:tabs>
      </w:pPr>
      <w:bookmarkStart w:id="335" w:name="_Ref71632127"/>
      <w:bookmarkStart w:id="336" w:name="_Ref71632680"/>
      <w:bookmarkStart w:id="337" w:name="_Ref33433735"/>
      <w:bookmarkStart w:id="338" w:name="_Toc111818828"/>
      <w:bookmarkStart w:id="339" w:name="_Toc136773332"/>
      <w:r w:rsidRPr="005D2C6B">
        <w:t xml:space="preserve">Replacement of </w:t>
      </w:r>
      <w:bookmarkEnd w:id="335"/>
      <w:bookmarkEnd w:id="336"/>
      <w:r w:rsidR="00666ADD" w:rsidRPr="00CE4628">
        <w:t>Contract Administrator</w:t>
      </w:r>
      <w:bookmarkEnd w:id="337"/>
      <w:bookmarkEnd w:id="338"/>
      <w:bookmarkEnd w:id="339"/>
    </w:p>
    <w:p w14:paraId="5BE1A789" w14:textId="77777777" w:rsidR="00DA7739" w:rsidRPr="005D2C6B" w:rsidRDefault="00DA7739" w:rsidP="001B0AC7">
      <w:pPr>
        <w:pStyle w:val="DefenceHeading3"/>
        <w:tabs>
          <w:tab w:val="clear" w:pos="964"/>
          <w:tab w:val="num" w:pos="0"/>
        </w:tabs>
      </w:pPr>
      <w:r w:rsidRPr="005D2C6B">
        <w:t xml:space="preserve">The </w:t>
      </w:r>
      <w:r w:rsidR="00BF5581" w:rsidRPr="00E2361C">
        <w:t>Commonwealth</w:t>
      </w:r>
      <w:r w:rsidR="005B1833" w:rsidRPr="005D2C6B">
        <w:t xml:space="preserve"> </w:t>
      </w:r>
      <w:r w:rsidRPr="005D2C6B">
        <w:t xml:space="preserve">may at any time replace the </w:t>
      </w:r>
      <w:r w:rsidR="00944B08" w:rsidRPr="00E2361C">
        <w:t>Contract Administrator</w:t>
      </w:r>
      <w:r w:rsidRPr="005D2C6B">
        <w:t xml:space="preserve">, in which event the </w:t>
      </w:r>
      <w:r w:rsidR="00BF5581" w:rsidRPr="00E2361C">
        <w:t>Commonwealth</w:t>
      </w:r>
      <w:r w:rsidR="005B1833" w:rsidRPr="005D2C6B">
        <w:t xml:space="preserve"> </w:t>
      </w:r>
      <w:r w:rsidRPr="005D2C6B">
        <w:t xml:space="preserve">will appoint another person as the </w:t>
      </w:r>
      <w:r w:rsidR="00944B08" w:rsidRPr="00E2361C">
        <w:t>Contract Administrator</w:t>
      </w:r>
      <w:r w:rsidRPr="005D2C6B">
        <w:t xml:space="preserve"> and notify the </w:t>
      </w:r>
      <w:r w:rsidR="00455CCE" w:rsidRPr="00E2361C">
        <w:t>Contractor</w:t>
      </w:r>
      <w:r w:rsidRPr="005D2C6B">
        <w:t xml:space="preserve"> of that appointment.</w:t>
      </w:r>
    </w:p>
    <w:p w14:paraId="7AE52AF4" w14:textId="48120D74" w:rsidR="00DA7739" w:rsidRPr="005D2C6B" w:rsidRDefault="00DA7739" w:rsidP="0098593C">
      <w:pPr>
        <w:pStyle w:val="DefenceHeading3"/>
        <w:tabs>
          <w:tab w:val="clear" w:pos="964"/>
          <w:tab w:val="num" w:pos="0"/>
        </w:tabs>
      </w:pPr>
      <w:r w:rsidRPr="005D2C6B">
        <w:t xml:space="preserve">Any substitute </w:t>
      </w:r>
      <w:r w:rsidR="00944B08" w:rsidRPr="00E2361C">
        <w:t>Contract Administrator</w:t>
      </w:r>
      <w:r w:rsidRPr="005D2C6B">
        <w:t xml:space="preserve"> appointed under </w:t>
      </w:r>
      <w:r w:rsidR="007935E1">
        <w:t>clause</w:t>
      </w:r>
      <w:r w:rsidRPr="005D2C6B">
        <w:t xml:space="preserve"> </w:t>
      </w:r>
      <w:r w:rsidR="0070755E" w:rsidRPr="005D2C6B">
        <w:fldChar w:fldCharType="begin"/>
      </w:r>
      <w:r w:rsidR="0070755E" w:rsidRPr="005D2C6B">
        <w:instrText xml:space="preserve"> REF _Ref71632680 \w \h </w:instrText>
      </w:r>
      <w:r w:rsidR="005D2C6B">
        <w:instrText xml:space="preserve"> \* MERGEFORMAT </w:instrText>
      </w:r>
      <w:r w:rsidR="0070755E" w:rsidRPr="005D2C6B">
        <w:fldChar w:fldCharType="separate"/>
      </w:r>
      <w:r w:rsidR="001C568C">
        <w:t>3.2</w:t>
      </w:r>
      <w:r w:rsidR="0070755E" w:rsidRPr="005D2C6B">
        <w:fldChar w:fldCharType="end"/>
      </w:r>
      <w:r w:rsidRPr="005D2C6B">
        <w:t xml:space="preserve"> will be bound by anything done by the former </w:t>
      </w:r>
      <w:r w:rsidR="00944B08" w:rsidRPr="00E2361C">
        <w:t>Contract Administrator</w:t>
      </w:r>
      <w:r w:rsidRPr="005D2C6B">
        <w:t xml:space="preserve"> to the same extent as the former </w:t>
      </w:r>
      <w:r w:rsidR="00944B08" w:rsidRPr="00E2361C">
        <w:t>Contract Administrator</w:t>
      </w:r>
      <w:r w:rsidRPr="005D2C6B">
        <w:t xml:space="preserve"> would have been bound.</w:t>
      </w:r>
    </w:p>
    <w:p w14:paraId="44ADB9F7" w14:textId="77777777" w:rsidR="00DA7739" w:rsidRPr="005D2C6B" w:rsidRDefault="00DA7739" w:rsidP="00D33BF3">
      <w:pPr>
        <w:pStyle w:val="DefenceHeading2"/>
        <w:tabs>
          <w:tab w:val="clear" w:pos="964"/>
          <w:tab w:val="num" w:pos="0"/>
        </w:tabs>
      </w:pPr>
      <w:bookmarkStart w:id="340" w:name="_Ref71635958"/>
      <w:bookmarkStart w:id="341" w:name="_Toc111818829"/>
      <w:bookmarkStart w:id="342" w:name="_Toc136773333"/>
      <w:r w:rsidRPr="005D2C6B">
        <w:t>Parties' Conduct</w:t>
      </w:r>
      <w:bookmarkEnd w:id="340"/>
      <w:bookmarkEnd w:id="341"/>
      <w:bookmarkEnd w:id="342"/>
    </w:p>
    <w:p w14:paraId="57C42527" w14:textId="77777777" w:rsidR="00DA7739" w:rsidRPr="005D2C6B" w:rsidRDefault="00DA7739" w:rsidP="001757C5">
      <w:pPr>
        <w:pStyle w:val="DefenceNormal"/>
      </w:pPr>
      <w:r w:rsidRPr="005D2C6B">
        <w:t xml:space="preserve">Without limiting any of the rights or obligations of the </w:t>
      </w:r>
      <w:r w:rsidR="00BF5581" w:rsidRPr="00E2361C">
        <w:t>Commonwealth</w:t>
      </w:r>
      <w:r w:rsidR="005B1833" w:rsidRPr="005D2C6B">
        <w:t xml:space="preserve"> </w:t>
      </w:r>
      <w:r w:rsidRPr="005D2C6B">
        <w:t xml:space="preserve">and </w:t>
      </w:r>
      <w:r w:rsidR="00455CCE" w:rsidRPr="00E2361C">
        <w:t>Contractor</w:t>
      </w:r>
      <w:r w:rsidRPr="005D2C6B">
        <w:t xml:space="preserve"> under the </w:t>
      </w:r>
      <w:r w:rsidR="008A3BB2" w:rsidRPr="00E2361C">
        <w:t>Contract</w:t>
      </w:r>
      <w:r w:rsidRPr="005D2C6B">
        <w:t xml:space="preserve">, the </w:t>
      </w:r>
      <w:r w:rsidR="00BF5581" w:rsidRPr="00E2361C">
        <w:t>Commonwealth</w:t>
      </w:r>
      <w:r w:rsidR="005B1833" w:rsidRPr="005D2C6B">
        <w:t xml:space="preserve"> </w:t>
      </w:r>
      <w:r w:rsidRPr="005D2C6B">
        <w:t xml:space="preserve">and </w:t>
      </w:r>
      <w:r w:rsidR="00455CCE" w:rsidRPr="00E2361C">
        <w:t>Contractor</w:t>
      </w:r>
      <w:r w:rsidRPr="005D2C6B">
        <w:t xml:space="preserve"> must co-operate with each other </w:t>
      </w:r>
      <w:r w:rsidRPr="000E1AC5">
        <w:t>in carrying</w:t>
      </w:r>
      <w:r w:rsidRPr="005D2C6B">
        <w:t xml:space="preserve"> out their obligations under the </w:t>
      </w:r>
      <w:r w:rsidR="008A3BB2" w:rsidRPr="00CD280C">
        <w:t>Contract</w:t>
      </w:r>
      <w:r w:rsidRPr="00CD280C">
        <w:t>.</w:t>
      </w:r>
      <w:r w:rsidR="008414D8" w:rsidRPr="00CD280C">
        <w:t xml:space="preserve"> </w:t>
      </w:r>
    </w:p>
    <w:p w14:paraId="1AD21CA4" w14:textId="77777777" w:rsidR="00DA7739" w:rsidRPr="005D2C6B" w:rsidRDefault="00666ADD" w:rsidP="00D33BF3">
      <w:pPr>
        <w:pStyle w:val="DefenceHeading2"/>
        <w:tabs>
          <w:tab w:val="clear" w:pos="964"/>
          <w:tab w:val="num" w:pos="0"/>
        </w:tabs>
      </w:pPr>
      <w:bookmarkStart w:id="343" w:name="_Ref71632704"/>
      <w:bookmarkStart w:id="344" w:name="_Ref71641727"/>
      <w:bookmarkStart w:id="345" w:name="_Toc111818830"/>
      <w:bookmarkStart w:id="346" w:name="_Toc136773334"/>
      <w:r w:rsidRPr="00CE4628">
        <w:t>Contract Administrator</w:t>
      </w:r>
      <w:r w:rsidR="00DA7739" w:rsidRPr="005D2C6B">
        <w:t>'s Representative</w:t>
      </w:r>
      <w:bookmarkEnd w:id="343"/>
      <w:bookmarkEnd w:id="344"/>
      <w:bookmarkEnd w:id="345"/>
      <w:bookmarkEnd w:id="346"/>
    </w:p>
    <w:p w14:paraId="7CF28C57" w14:textId="77777777" w:rsidR="008D0282" w:rsidRDefault="00DA7739" w:rsidP="001B0AC7">
      <w:pPr>
        <w:pStyle w:val="DefenceHeading3"/>
        <w:tabs>
          <w:tab w:val="clear" w:pos="964"/>
          <w:tab w:val="num" w:pos="0"/>
        </w:tabs>
      </w:pPr>
      <w:r w:rsidRPr="005D2C6B">
        <w:t xml:space="preserve">The </w:t>
      </w:r>
      <w:r w:rsidR="00944B08" w:rsidRPr="00E2361C">
        <w:t>Contract Administrator</w:t>
      </w:r>
      <w:r w:rsidRPr="005D2C6B">
        <w:t xml:space="preserve"> may</w:t>
      </w:r>
      <w:bookmarkStart w:id="347" w:name="_Ref114047572"/>
      <w:r w:rsidR="008D0282">
        <w:t>:</w:t>
      </w:r>
      <w:r w:rsidR="002664CA">
        <w:t xml:space="preserve"> </w:t>
      </w:r>
    </w:p>
    <w:p w14:paraId="69ECA4E0" w14:textId="77777777" w:rsidR="008D0282" w:rsidRDefault="00DA7739" w:rsidP="008D0282">
      <w:pPr>
        <w:pStyle w:val="DefenceHeading4"/>
      </w:pPr>
      <w:bookmarkStart w:id="348" w:name="_Ref112050507"/>
      <w:r w:rsidRPr="005D2C6B">
        <w:t xml:space="preserve">by </w:t>
      </w:r>
      <w:r w:rsidR="00E44FEC" w:rsidRPr="005D2C6B">
        <w:t xml:space="preserve">written notice to the </w:t>
      </w:r>
      <w:r w:rsidR="00E44FEC" w:rsidRPr="00E2361C">
        <w:t>Contractor</w:t>
      </w:r>
      <w:r w:rsidR="00E44FEC" w:rsidRPr="005D2C6B">
        <w:t xml:space="preserve"> </w:t>
      </w:r>
      <w:r w:rsidR="008D0282">
        <w:t>appoint persons to exercise any of the Contract Administrator’s functions under the Contract; and</w:t>
      </w:r>
      <w:bookmarkEnd w:id="348"/>
    </w:p>
    <w:p w14:paraId="09A18065" w14:textId="0D22A4F7" w:rsidR="00595B9B" w:rsidRDefault="008D0282" w:rsidP="00955C6A">
      <w:pPr>
        <w:pStyle w:val="DefenceHeading4"/>
      </w:pPr>
      <w:r>
        <w:t xml:space="preserve">revoke any appointment under subparagraph </w:t>
      </w:r>
      <w:r>
        <w:fldChar w:fldCharType="begin"/>
      </w:r>
      <w:r>
        <w:instrText xml:space="preserve"> REF _Ref112050507 \n \h </w:instrText>
      </w:r>
      <w:r>
        <w:fldChar w:fldCharType="separate"/>
      </w:r>
      <w:r w:rsidR="001C568C">
        <w:t>(i)</w:t>
      </w:r>
      <w:r>
        <w:fldChar w:fldCharType="end"/>
      </w:r>
      <w:r>
        <w:t xml:space="preserve"> by notice in writing to the Contractor</w:t>
      </w:r>
      <w:r w:rsidR="002664CA">
        <w:t>.</w:t>
      </w:r>
      <w:bookmarkEnd w:id="347"/>
    </w:p>
    <w:p w14:paraId="7EF5A50A" w14:textId="77777777" w:rsidR="008D0282" w:rsidRDefault="008D0282" w:rsidP="001B0AC7">
      <w:pPr>
        <w:pStyle w:val="DefenceHeading3"/>
        <w:tabs>
          <w:tab w:val="clear" w:pos="964"/>
          <w:tab w:val="num" w:pos="0"/>
        </w:tabs>
      </w:pPr>
      <w:r>
        <w:t>As at the Award Date, the Contract Administrator is deemed to have appointed the persons specified in the Contract Particulars to carry out the functions specified in the Contract Particulars.</w:t>
      </w:r>
    </w:p>
    <w:p w14:paraId="13C75ABE" w14:textId="1CC2FFDC" w:rsidR="00DA7739" w:rsidRPr="005D2C6B" w:rsidRDefault="00DA7739" w:rsidP="001B0AC7">
      <w:pPr>
        <w:pStyle w:val="DefenceHeading3"/>
        <w:tabs>
          <w:tab w:val="clear" w:pos="964"/>
          <w:tab w:val="num" w:pos="0"/>
        </w:tabs>
      </w:pPr>
      <w:r w:rsidRPr="005D2C6B">
        <w:t xml:space="preserve">All references in the </w:t>
      </w:r>
      <w:r w:rsidR="008A3BB2" w:rsidRPr="00E2361C">
        <w:t>Contract</w:t>
      </w:r>
      <w:r w:rsidRPr="005D2C6B">
        <w:t xml:space="preserve"> to </w:t>
      </w:r>
      <w:r w:rsidR="00085A9D">
        <w:t xml:space="preserve">the </w:t>
      </w:r>
      <w:r w:rsidR="00944B08" w:rsidRPr="00E2361C">
        <w:t>Contract Administrator</w:t>
      </w:r>
      <w:r w:rsidRPr="005D2C6B">
        <w:t xml:space="preserve"> include a reference to </w:t>
      </w:r>
      <w:r w:rsidR="008D0282">
        <w:t xml:space="preserve">a representative appointed under clause </w:t>
      </w:r>
      <w:r w:rsidR="008D0282">
        <w:fldChar w:fldCharType="begin"/>
      </w:r>
      <w:r w:rsidR="008D0282">
        <w:instrText xml:space="preserve"> REF _Ref71632704 \n \h </w:instrText>
      </w:r>
      <w:r w:rsidR="008D0282">
        <w:fldChar w:fldCharType="separate"/>
      </w:r>
      <w:r w:rsidR="001C568C">
        <w:t>3.4</w:t>
      </w:r>
      <w:r w:rsidR="008D0282">
        <w:fldChar w:fldCharType="end"/>
      </w:r>
      <w:r w:rsidRPr="005D2C6B">
        <w:t>.</w:t>
      </w:r>
    </w:p>
    <w:p w14:paraId="61F0D967" w14:textId="77777777" w:rsidR="00DA7739" w:rsidRPr="005D2C6B" w:rsidRDefault="009A5A78" w:rsidP="00D33BF3">
      <w:pPr>
        <w:pStyle w:val="DefenceHeading2"/>
        <w:tabs>
          <w:tab w:val="clear" w:pos="964"/>
          <w:tab w:val="num" w:pos="0"/>
        </w:tabs>
      </w:pPr>
      <w:bookmarkStart w:id="349" w:name="_Ref449630471"/>
      <w:bookmarkStart w:id="350" w:name="_Toc111818831"/>
      <w:bookmarkStart w:id="351" w:name="_Toc136773335"/>
      <w:r w:rsidRPr="00CE4628">
        <w:t>Contractor's Representative</w:t>
      </w:r>
      <w:bookmarkEnd w:id="349"/>
      <w:bookmarkEnd w:id="350"/>
      <w:bookmarkEnd w:id="351"/>
    </w:p>
    <w:p w14:paraId="6FD12EF7" w14:textId="77777777" w:rsidR="00DA7739" w:rsidRPr="005D2C6B" w:rsidRDefault="00DA7739" w:rsidP="001B0AC7">
      <w:pPr>
        <w:pStyle w:val="DefenceHeading3"/>
        <w:tabs>
          <w:tab w:val="clear" w:pos="964"/>
          <w:tab w:val="num" w:pos="0"/>
        </w:tabs>
      </w:pPr>
      <w:r w:rsidRPr="005D2C6B">
        <w:t xml:space="preserve">The </w:t>
      </w:r>
      <w:r w:rsidR="00455CCE" w:rsidRPr="00E2361C">
        <w:t>Contractor</w:t>
      </w:r>
      <w:r w:rsidRPr="005D2C6B">
        <w:t xml:space="preserve"> must ensure that the </w:t>
      </w:r>
      <w:r w:rsidR="000B3220" w:rsidRPr="00E2361C">
        <w:t>Contractor's Representative</w:t>
      </w:r>
      <w:r w:rsidRPr="005D2C6B">
        <w:t xml:space="preserve"> is present on the </w:t>
      </w:r>
      <w:r w:rsidR="00453849" w:rsidRPr="00E2361C">
        <w:t>Site</w:t>
      </w:r>
      <w:r w:rsidRPr="005D2C6B">
        <w:t xml:space="preserve"> at all times reasonably necessary to ensure that the </w:t>
      </w:r>
      <w:r w:rsidR="00455CCE" w:rsidRPr="00E2361C">
        <w:t>Contractor</w:t>
      </w:r>
      <w:r w:rsidRPr="005D2C6B">
        <w:t xml:space="preserve"> is complying with its obligations under the </w:t>
      </w:r>
      <w:r w:rsidR="008A3BB2" w:rsidRPr="00E2361C">
        <w:t>Contract</w:t>
      </w:r>
      <w:r w:rsidRPr="005D2C6B">
        <w:t>.</w:t>
      </w:r>
    </w:p>
    <w:p w14:paraId="47039ECF" w14:textId="77777777" w:rsidR="00DA7739" w:rsidRPr="005D2C6B" w:rsidRDefault="00DA7739" w:rsidP="001B0AC7">
      <w:pPr>
        <w:pStyle w:val="DefenceHeading3"/>
        <w:tabs>
          <w:tab w:val="clear" w:pos="964"/>
          <w:tab w:val="num" w:pos="0"/>
        </w:tabs>
      </w:pPr>
      <w:r w:rsidRPr="005D2C6B">
        <w:t xml:space="preserve">A </w:t>
      </w:r>
      <w:r w:rsidR="002A3FB8" w:rsidRPr="00E2361C">
        <w:t>direction</w:t>
      </w:r>
      <w:r w:rsidRPr="005D2C6B">
        <w:t xml:space="preserve"> is deemed to be given to the </w:t>
      </w:r>
      <w:r w:rsidR="00455CCE" w:rsidRPr="00E2361C">
        <w:t>Contractor</w:t>
      </w:r>
      <w:r w:rsidRPr="005D2C6B">
        <w:t xml:space="preserve"> if it is given to the </w:t>
      </w:r>
      <w:r w:rsidR="000B3220" w:rsidRPr="00E2361C">
        <w:t>Contractor's Representative</w:t>
      </w:r>
      <w:r w:rsidRPr="005D2C6B">
        <w:t>.</w:t>
      </w:r>
    </w:p>
    <w:p w14:paraId="70F04662" w14:textId="77777777" w:rsidR="00DA7739" w:rsidRPr="005D2C6B" w:rsidRDefault="00DA7739" w:rsidP="00D33BF3">
      <w:pPr>
        <w:pStyle w:val="DefenceHeading2"/>
        <w:tabs>
          <w:tab w:val="clear" w:pos="964"/>
          <w:tab w:val="num" w:pos="0"/>
        </w:tabs>
      </w:pPr>
      <w:bookmarkStart w:id="352" w:name="_Ref71632154"/>
      <w:bookmarkStart w:id="353" w:name="_Ref465263047"/>
      <w:bookmarkStart w:id="354" w:name="_Toc111818832"/>
      <w:bookmarkStart w:id="355" w:name="_Toc136773336"/>
      <w:r w:rsidRPr="005D2C6B">
        <w:t>Key People</w:t>
      </w:r>
      <w:bookmarkEnd w:id="352"/>
      <w:r w:rsidR="00DE7525">
        <w:t xml:space="preserve"> for the Contractor's Activities</w:t>
      </w:r>
      <w:bookmarkEnd w:id="353"/>
      <w:bookmarkEnd w:id="354"/>
      <w:bookmarkEnd w:id="355"/>
    </w:p>
    <w:p w14:paraId="4CC91FFA" w14:textId="77777777" w:rsidR="00DA7739" w:rsidRPr="005D2C6B" w:rsidRDefault="00DA7739" w:rsidP="001757C5">
      <w:pPr>
        <w:pStyle w:val="DefenceNormal"/>
      </w:pPr>
      <w:r w:rsidRPr="005D2C6B">
        <w:t xml:space="preserve">The </w:t>
      </w:r>
      <w:r w:rsidR="00455CCE" w:rsidRPr="00E2361C">
        <w:t>Contractor</w:t>
      </w:r>
      <w:r w:rsidRPr="005D2C6B">
        <w:t xml:space="preserve"> must:</w:t>
      </w:r>
    </w:p>
    <w:p w14:paraId="5ADC95C2" w14:textId="77777777" w:rsidR="00DA7739" w:rsidRPr="005D2C6B" w:rsidRDefault="00DA7739" w:rsidP="00D33BF3">
      <w:pPr>
        <w:pStyle w:val="DefenceHeading3"/>
        <w:tabs>
          <w:tab w:val="clear" w:pos="964"/>
          <w:tab w:val="num" w:pos="0"/>
        </w:tabs>
      </w:pPr>
      <w:bookmarkStart w:id="356" w:name="_Ref71641743"/>
      <w:r w:rsidRPr="005D2C6B">
        <w:t xml:space="preserve">employ those people specified in the </w:t>
      </w:r>
      <w:r w:rsidR="000B3220" w:rsidRPr="00E2361C">
        <w:t>Contract Particulars</w:t>
      </w:r>
      <w:r w:rsidR="009A0CB7">
        <w:t>,</w:t>
      </w:r>
      <w:r w:rsidR="009A0CB7" w:rsidRPr="009A0CB7">
        <w:t xml:space="preserve"> </w:t>
      </w:r>
      <w:r w:rsidR="009A0CB7" w:rsidRPr="005D2C6B">
        <w:t xml:space="preserve">including the </w:t>
      </w:r>
      <w:r w:rsidR="009A0CB7" w:rsidRPr="00E2361C">
        <w:t>Contractor's Representative</w:t>
      </w:r>
      <w:r w:rsidR="009A0CB7">
        <w:t>,</w:t>
      </w:r>
      <w:r w:rsidRPr="005D2C6B">
        <w:t xml:space="preserve"> in the jobs specified in the </w:t>
      </w:r>
      <w:r w:rsidR="000B3220" w:rsidRPr="00E2361C">
        <w:t>Contract Particulars</w:t>
      </w:r>
      <w:r w:rsidRPr="005D2C6B">
        <w:t>;</w:t>
      </w:r>
      <w:bookmarkEnd w:id="356"/>
    </w:p>
    <w:p w14:paraId="5B6A0872" w14:textId="36318286" w:rsidR="00DA7739" w:rsidRPr="005D2C6B" w:rsidRDefault="00DA7739" w:rsidP="00D33BF3">
      <w:pPr>
        <w:pStyle w:val="DefenceHeading3"/>
        <w:tabs>
          <w:tab w:val="clear" w:pos="964"/>
          <w:tab w:val="num" w:pos="0"/>
        </w:tabs>
      </w:pPr>
      <w:r w:rsidRPr="005D2C6B">
        <w:t xml:space="preserve">subject to paragraph </w:t>
      </w:r>
      <w:r w:rsidR="0015689B" w:rsidRPr="005D2C6B">
        <w:fldChar w:fldCharType="begin"/>
      </w:r>
      <w:r w:rsidR="0015689B" w:rsidRPr="005D2C6B">
        <w:instrText xml:space="preserve"> REF _Ref114286458 \r \h </w:instrText>
      </w:r>
      <w:r w:rsidR="005D2C6B">
        <w:instrText xml:space="preserve"> \* MERGEFORMAT </w:instrText>
      </w:r>
      <w:r w:rsidR="0015689B" w:rsidRPr="005D2C6B">
        <w:fldChar w:fldCharType="separate"/>
      </w:r>
      <w:r w:rsidR="001C568C">
        <w:t>(c)</w:t>
      </w:r>
      <w:r w:rsidR="0015689B" w:rsidRPr="005D2C6B">
        <w:fldChar w:fldCharType="end"/>
      </w:r>
      <w:r w:rsidRPr="005D2C6B">
        <w:t xml:space="preserve">, not replace the people referred to in paragraph </w:t>
      </w:r>
      <w:r w:rsidR="0015689B" w:rsidRPr="005D2C6B">
        <w:fldChar w:fldCharType="begin"/>
      </w:r>
      <w:r w:rsidR="0015689B" w:rsidRPr="005D2C6B">
        <w:instrText xml:space="preserve"> REF _Ref71641743 \r \h </w:instrText>
      </w:r>
      <w:r w:rsidR="005D2C6B">
        <w:instrText xml:space="preserve"> \* MERGEFORMAT </w:instrText>
      </w:r>
      <w:r w:rsidR="0015689B" w:rsidRPr="005D2C6B">
        <w:fldChar w:fldCharType="separate"/>
      </w:r>
      <w:r w:rsidR="001C568C">
        <w:t>(a)</w:t>
      </w:r>
      <w:r w:rsidR="0015689B" w:rsidRPr="005D2C6B">
        <w:fldChar w:fldCharType="end"/>
      </w:r>
      <w:r w:rsidRPr="005D2C6B">
        <w:t xml:space="preserve"> without the </w:t>
      </w:r>
      <w:r w:rsidR="007E7384" w:rsidRPr="00E2361C">
        <w:t>Contract Administrator</w:t>
      </w:r>
      <w:r w:rsidRPr="00E2361C">
        <w:t>'s</w:t>
      </w:r>
      <w:r w:rsidRPr="005D2C6B">
        <w:t xml:space="preserve"> prior written </w:t>
      </w:r>
      <w:r w:rsidR="00076933">
        <w:t>a</w:t>
      </w:r>
      <w:r w:rsidR="00CC399D" w:rsidRPr="00076933">
        <w:t>pproval</w:t>
      </w:r>
      <w:r w:rsidRPr="005D2C6B">
        <w:t>; and</w:t>
      </w:r>
    </w:p>
    <w:p w14:paraId="0DD2D682" w14:textId="0FFF1EE2" w:rsidR="00DA7739" w:rsidRPr="005D2C6B" w:rsidRDefault="00DA7739" w:rsidP="00D33BF3">
      <w:pPr>
        <w:pStyle w:val="DefenceHeading3"/>
        <w:tabs>
          <w:tab w:val="clear" w:pos="964"/>
          <w:tab w:val="num" w:pos="0"/>
        </w:tabs>
      </w:pPr>
      <w:bookmarkStart w:id="357" w:name="_Ref114286458"/>
      <w:r w:rsidRPr="005D2C6B">
        <w:t xml:space="preserve">if any of the people referred to in paragraph </w:t>
      </w:r>
      <w:r w:rsidR="0015689B" w:rsidRPr="005D2C6B">
        <w:fldChar w:fldCharType="begin"/>
      </w:r>
      <w:r w:rsidR="0015689B" w:rsidRPr="005D2C6B">
        <w:instrText xml:space="preserve"> REF _Ref71641743 \r \h </w:instrText>
      </w:r>
      <w:r w:rsidR="005D2C6B">
        <w:instrText xml:space="preserve"> \* MERGEFORMAT </w:instrText>
      </w:r>
      <w:r w:rsidR="0015689B" w:rsidRPr="005D2C6B">
        <w:fldChar w:fldCharType="separate"/>
      </w:r>
      <w:r w:rsidR="001C568C">
        <w:t>(a)</w:t>
      </w:r>
      <w:r w:rsidR="0015689B" w:rsidRPr="005D2C6B">
        <w:fldChar w:fldCharType="end"/>
      </w:r>
      <w:r w:rsidRPr="005D2C6B">
        <w:t xml:space="preserve"> die, become seriously ill or resign from the employment of the </w:t>
      </w:r>
      <w:r w:rsidR="00455CCE" w:rsidRPr="00E2361C">
        <w:t>Contractor</w:t>
      </w:r>
      <w:r w:rsidRPr="005D2C6B">
        <w:t xml:space="preserve">, replace them with persons approved by the </w:t>
      </w:r>
      <w:r w:rsidR="00944B08" w:rsidRPr="00E2361C">
        <w:t>Contract Administrator</w:t>
      </w:r>
      <w:r w:rsidRPr="005D2C6B">
        <w:t xml:space="preserve"> of at least equivalent experience, ability and expertise.</w:t>
      </w:r>
      <w:bookmarkEnd w:id="357"/>
    </w:p>
    <w:p w14:paraId="6C7BEB93" w14:textId="77777777" w:rsidR="00DA7739" w:rsidRPr="005D2C6B" w:rsidRDefault="00DA7739" w:rsidP="00D33BF3">
      <w:pPr>
        <w:pStyle w:val="DefenceHeading2"/>
        <w:tabs>
          <w:tab w:val="clear" w:pos="964"/>
          <w:tab w:val="num" w:pos="0"/>
        </w:tabs>
      </w:pPr>
      <w:bookmarkStart w:id="358" w:name="_Ref72042888"/>
      <w:bookmarkStart w:id="359" w:name="_Toc111818833"/>
      <w:bookmarkStart w:id="360" w:name="_Toc136773337"/>
      <w:r w:rsidRPr="005D2C6B">
        <w:t>Removal of Persons</w:t>
      </w:r>
      <w:bookmarkEnd w:id="358"/>
      <w:bookmarkEnd w:id="359"/>
      <w:bookmarkEnd w:id="360"/>
    </w:p>
    <w:p w14:paraId="69096900" w14:textId="77777777" w:rsidR="00DA7739" w:rsidRPr="0085779C" w:rsidRDefault="00DA7739" w:rsidP="001B0AC7">
      <w:pPr>
        <w:pStyle w:val="DefenceHeading3"/>
      </w:pPr>
      <w:bookmarkStart w:id="361" w:name="_Ref75277451"/>
      <w:r w:rsidRPr="005D2C6B">
        <w:t xml:space="preserve">The </w:t>
      </w:r>
      <w:r w:rsidR="00944B08" w:rsidRPr="00E2361C">
        <w:t>Contract Administrator</w:t>
      </w:r>
      <w:r w:rsidRPr="005D2C6B">
        <w:t xml:space="preserve"> may by notice in writing instruct the </w:t>
      </w:r>
      <w:r w:rsidR="00455CCE" w:rsidRPr="00E2361C">
        <w:t>Contractor</w:t>
      </w:r>
      <w:r w:rsidRPr="005D2C6B">
        <w:t xml:space="preserve"> to remove any person from the </w:t>
      </w:r>
      <w:r w:rsidR="00453849" w:rsidRPr="00E2361C">
        <w:t>Site</w:t>
      </w:r>
      <w:r w:rsidRPr="005D2C6B">
        <w:t xml:space="preserve"> or the </w:t>
      </w:r>
      <w:r w:rsidR="000B3220" w:rsidRPr="00E2361C">
        <w:t>Contractor's Activities</w:t>
      </w:r>
      <w:r w:rsidRPr="005D2C6B">
        <w:t xml:space="preserve"> </w:t>
      </w:r>
      <w:r w:rsidR="009A0CB7">
        <w:t xml:space="preserve">who </w:t>
      </w:r>
      <w:r w:rsidRPr="005D2C6B">
        <w:t xml:space="preserve">in the reasonable opinion of the </w:t>
      </w:r>
      <w:r w:rsidR="00944B08" w:rsidRPr="00E2361C">
        <w:t>Contract Administrator</w:t>
      </w:r>
      <w:r w:rsidRPr="005D2C6B">
        <w:t xml:space="preserve"> is guilty of misconduct or is incompetent</w:t>
      </w:r>
      <w:r w:rsidR="00E44FEC">
        <w:t>,</w:t>
      </w:r>
      <w:r w:rsidRPr="005D2C6B">
        <w:t xml:space="preserve"> negligent</w:t>
      </w:r>
      <w:r w:rsidR="00E44FEC">
        <w:t xml:space="preserve"> or </w:t>
      </w:r>
      <w:r w:rsidR="002664CA">
        <w:t xml:space="preserve">is otherwise </w:t>
      </w:r>
      <w:r w:rsidR="00E44FEC">
        <w:t>not a fit and proper person</w:t>
      </w:r>
      <w:r w:rsidR="001352D4">
        <w:t xml:space="preserve"> to be engaged in connection with the Contractor’s Activities</w:t>
      </w:r>
      <w:r w:rsidRPr="0085779C">
        <w:t>.</w:t>
      </w:r>
      <w:bookmarkEnd w:id="361"/>
    </w:p>
    <w:p w14:paraId="290E15EB" w14:textId="70D14D29" w:rsidR="00DA7739" w:rsidRPr="005D2C6B" w:rsidRDefault="00DA7739" w:rsidP="001B0AC7">
      <w:pPr>
        <w:pStyle w:val="DefenceHeading3"/>
      </w:pPr>
      <w:r w:rsidRPr="005D2C6B">
        <w:t xml:space="preserve">The </w:t>
      </w:r>
      <w:r w:rsidR="00455CCE" w:rsidRPr="00E2361C">
        <w:t>Contractor</w:t>
      </w:r>
      <w:r w:rsidRPr="005D2C6B">
        <w:t xml:space="preserve"> must ensure that th</w:t>
      </w:r>
      <w:r w:rsidR="009A0CB7">
        <w:t>e</w:t>
      </w:r>
      <w:r w:rsidRPr="005D2C6B">
        <w:t xml:space="preserve"> person</w:t>
      </w:r>
      <w:r w:rsidR="0085779C">
        <w:t xml:space="preserve"> referred to in </w:t>
      </w:r>
      <w:r w:rsidR="000B3698">
        <w:t xml:space="preserve">the Contract Administrator’s notice under </w:t>
      </w:r>
      <w:r w:rsidR="0085779C">
        <w:t xml:space="preserve">paragraph </w:t>
      </w:r>
      <w:r w:rsidR="0085779C">
        <w:fldChar w:fldCharType="begin"/>
      </w:r>
      <w:r w:rsidR="0085779C">
        <w:instrText xml:space="preserve"> REF _Ref75277451 \n \h </w:instrText>
      </w:r>
      <w:r w:rsidR="0085779C">
        <w:fldChar w:fldCharType="separate"/>
      </w:r>
      <w:r w:rsidR="001C568C">
        <w:t>(a)</w:t>
      </w:r>
      <w:r w:rsidR="0085779C">
        <w:fldChar w:fldCharType="end"/>
      </w:r>
      <w:r w:rsidRPr="005D2C6B">
        <w:t xml:space="preserve"> is not again </w:t>
      </w:r>
      <w:r w:rsidR="006337BA">
        <w:t xml:space="preserve">involved </w:t>
      </w:r>
      <w:r w:rsidRPr="005D2C6B">
        <w:t xml:space="preserve">in the </w:t>
      </w:r>
      <w:r w:rsidR="000B3220" w:rsidRPr="00E2361C">
        <w:t>Contractor's Activities</w:t>
      </w:r>
      <w:r w:rsidRPr="005D2C6B">
        <w:t>.</w:t>
      </w:r>
      <w:r w:rsidR="00AF5085">
        <w:t xml:space="preserve"> </w:t>
      </w:r>
    </w:p>
    <w:p w14:paraId="1C6BA7F3" w14:textId="77777777" w:rsidR="00DA7739" w:rsidRPr="005D2C6B" w:rsidRDefault="00DA7739" w:rsidP="00D33BF3">
      <w:pPr>
        <w:pStyle w:val="DefenceHeading2"/>
        <w:tabs>
          <w:tab w:val="clear" w:pos="964"/>
          <w:tab w:val="num" w:pos="0"/>
        </w:tabs>
      </w:pPr>
      <w:bookmarkStart w:id="362" w:name="_Toc111818834"/>
      <w:bookmarkStart w:id="363" w:name="_Toc136773338"/>
      <w:r w:rsidRPr="005D2C6B">
        <w:t>Industrial Relations</w:t>
      </w:r>
      <w:bookmarkEnd w:id="362"/>
      <w:bookmarkEnd w:id="363"/>
    </w:p>
    <w:p w14:paraId="6916C501" w14:textId="77777777" w:rsidR="00DA7739" w:rsidRPr="005D2C6B" w:rsidRDefault="0053656F" w:rsidP="001757C5">
      <w:pPr>
        <w:pStyle w:val="DefenceNormal"/>
      </w:pPr>
      <w:r>
        <w:t>I</w:t>
      </w:r>
      <w:r w:rsidR="00DA7739" w:rsidRPr="005D2C6B">
        <w:t xml:space="preserve">n carrying out the </w:t>
      </w:r>
      <w:r w:rsidR="000B3220" w:rsidRPr="00E2361C">
        <w:t>Contractor's Activities</w:t>
      </w:r>
      <w:r>
        <w:t>, t</w:t>
      </w:r>
      <w:r w:rsidRPr="005D2C6B">
        <w:t xml:space="preserve">he </w:t>
      </w:r>
      <w:r w:rsidRPr="00E2361C">
        <w:t>Contractor</w:t>
      </w:r>
      <w:r w:rsidRPr="005D2C6B">
        <w:t xml:space="preserve"> must</w:t>
      </w:r>
      <w:r w:rsidR="00DA7739" w:rsidRPr="005D2C6B">
        <w:t>:</w:t>
      </w:r>
    </w:p>
    <w:p w14:paraId="2990AC41" w14:textId="77777777" w:rsidR="00DA7739" w:rsidRPr="005D2C6B" w:rsidRDefault="00DA7739" w:rsidP="00D33BF3">
      <w:pPr>
        <w:pStyle w:val="DefenceHeading3"/>
        <w:tabs>
          <w:tab w:val="clear" w:pos="964"/>
          <w:tab w:val="num" w:pos="0"/>
        </w:tabs>
      </w:pPr>
      <w:r w:rsidRPr="005D2C6B">
        <w:t>assume sole responsibility for and manage all aspects of industrial relations;</w:t>
      </w:r>
    </w:p>
    <w:p w14:paraId="2E2CFAE1" w14:textId="77777777" w:rsidR="00DA7739" w:rsidRPr="005D2C6B" w:rsidRDefault="00DA7739" w:rsidP="00D33BF3">
      <w:pPr>
        <w:pStyle w:val="DefenceHeading3"/>
        <w:tabs>
          <w:tab w:val="clear" w:pos="964"/>
          <w:tab w:val="num" w:pos="0"/>
        </w:tabs>
      </w:pPr>
      <w:r w:rsidRPr="005D2C6B">
        <w:t xml:space="preserve">ensure that the rates of pay and conditions of employment specified in all relevant industrial awards </w:t>
      </w:r>
      <w:r w:rsidR="009C5FBA" w:rsidRPr="005D2C6B">
        <w:t xml:space="preserve">and </w:t>
      </w:r>
      <w:r w:rsidRPr="005D2C6B">
        <w:t xml:space="preserve">enterprise agreements and any relevant </w:t>
      </w:r>
      <w:r w:rsidR="00C07B03" w:rsidRPr="00E2361C">
        <w:t>Statutory Requirements</w:t>
      </w:r>
      <w:r w:rsidRPr="005D2C6B">
        <w:t xml:space="preserve">, for all employees engaged by any person, are always observed in full; </w:t>
      </w:r>
    </w:p>
    <w:p w14:paraId="0EA1453C" w14:textId="77777777" w:rsidR="00DA7739" w:rsidRPr="005D2C6B" w:rsidRDefault="00DA7739" w:rsidP="00D33BF3">
      <w:pPr>
        <w:pStyle w:val="DefenceHeading3"/>
        <w:tabs>
          <w:tab w:val="clear" w:pos="964"/>
          <w:tab w:val="num" w:pos="0"/>
        </w:tabs>
      </w:pPr>
      <w:r w:rsidRPr="005D2C6B">
        <w:t xml:space="preserve">keep the </w:t>
      </w:r>
      <w:r w:rsidR="00944B08" w:rsidRPr="00E2361C">
        <w:t>Contract Administrator</w:t>
      </w:r>
      <w:r w:rsidRPr="005D2C6B">
        <w:t xml:space="preserve"> fully and promptly informed of industrial relations problems or issues which affect or are likely to affect the carrying out of the </w:t>
      </w:r>
      <w:r w:rsidR="000B3220" w:rsidRPr="00E2361C">
        <w:t>Contractor's Activities</w:t>
      </w:r>
      <w:r w:rsidRPr="005D2C6B">
        <w:t>; and</w:t>
      </w:r>
    </w:p>
    <w:p w14:paraId="5BE9CAD0" w14:textId="77777777" w:rsidR="00DA7739" w:rsidRPr="005D2C6B" w:rsidRDefault="00DA7739" w:rsidP="00D33BF3">
      <w:pPr>
        <w:pStyle w:val="DefenceHeading3"/>
        <w:tabs>
          <w:tab w:val="clear" w:pos="964"/>
          <w:tab w:val="num" w:pos="0"/>
        </w:tabs>
      </w:pPr>
      <w:r w:rsidRPr="005D2C6B">
        <w:t xml:space="preserve">comply with all other requirements of the </w:t>
      </w:r>
      <w:r w:rsidR="008A3BB2" w:rsidRPr="00E2361C">
        <w:t>Contract</w:t>
      </w:r>
      <w:r w:rsidR="006B05BB">
        <w:t xml:space="preserve"> </w:t>
      </w:r>
      <w:r w:rsidRPr="005D2C6B">
        <w:t xml:space="preserve">relating to industrial </w:t>
      </w:r>
      <w:r w:rsidR="00EE4517" w:rsidRPr="005D2C6B">
        <w:t>relations</w:t>
      </w:r>
      <w:r w:rsidRPr="005D2C6B">
        <w:t>.</w:t>
      </w:r>
    </w:p>
    <w:p w14:paraId="33167A5C" w14:textId="77777777" w:rsidR="00075300" w:rsidRDefault="00075300" w:rsidP="00224EC6">
      <w:pPr>
        <w:pStyle w:val="DefenceHeading2"/>
      </w:pPr>
      <w:bookmarkStart w:id="364" w:name="_Ref446523478"/>
      <w:bookmarkStart w:id="365" w:name="_Toc111818835"/>
      <w:bookmarkStart w:id="366" w:name="_Toc136773339"/>
      <w:bookmarkStart w:id="367" w:name="_Ref309223794"/>
      <w:bookmarkStart w:id="368" w:name="_Ref309225642"/>
      <w:r>
        <w:t>Monthly Meeting</w:t>
      </w:r>
      <w:bookmarkEnd w:id="364"/>
      <w:bookmarkEnd w:id="365"/>
      <w:bookmarkEnd w:id="366"/>
    </w:p>
    <w:p w14:paraId="0060EB60" w14:textId="77777777" w:rsidR="00F478D3" w:rsidRPr="00752B36" w:rsidRDefault="00075300" w:rsidP="00224EC6">
      <w:pPr>
        <w:pStyle w:val="DefenceHeading3"/>
      </w:pPr>
      <w:r w:rsidRPr="00752B36">
        <w:t xml:space="preserve">The </w:t>
      </w:r>
      <w:r w:rsidR="00455CCE" w:rsidRPr="00752B36">
        <w:t>Contractor</w:t>
      </w:r>
      <w:r w:rsidRPr="00752B36">
        <w:t xml:space="preserve"> must:</w:t>
      </w:r>
      <w:r w:rsidR="00F478D3" w:rsidRPr="00752B36">
        <w:t xml:space="preserve"> </w:t>
      </w:r>
    </w:p>
    <w:p w14:paraId="21326E16" w14:textId="77777777" w:rsidR="00075300" w:rsidRPr="00361148" w:rsidRDefault="00075300" w:rsidP="00224EC6">
      <w:pPr>
        <w:pStyle w:val="DefenceHeading4"/>
      </w:pPr>
      <w:r w:rsidRPr="00361148">
        <w:t xml:space="preserve">meet monthly (or at such other times as the </w:t>
      </w:r>
      <w:r w:rsidR="00944B08" w:rsidRPr="00E2361C">
        <w:t>Contract Administrator</w:t>
      </w:r>
      <w:r w:rsidRPr="00361148">
        <w:t xml:space="preserve"> may require) with the </w:t>
      </w:r>
      <w:r w:rsidR="00944B08" w:rsidRPr="00E2361C">
        <w:t>Contract Administrator</w:t>
      </w:r>
      <w:r w:rsidRPr="00361148">
        <w:t xml:space="preserve"> and any other persons whom the </w:t>
      </w:r>
      <w:r w:rsidR="00944B08" w:rsidRPr="00E2361C">
        <w:t>Contract Administrator</w:t>
      </w:r>
      <w:r w:rsidRPr="00361148">
        <w:t xml:space="preserve"> nominates;</w:t>
      </w:r>
    </w:p>
    <w:p w14:paraId="26B5FBEA" w14:textId="51956629" w:rsidR="00075300" w:rsidRPr="00A501E3" w:rsidRDefault="00075300" w:rsidP="00224EC6">
      <w:pPr>
        <w:pStyle w:val="DefenceHeading4"/>
      </w:pPr>
      <w:r w:rsidRPr="00415C53">
        <w:t xml:space="preserve">discuss the report it has </w:t>
      </w:r>
      <w:r w:rsidRPr="003F0DC1">
        <w:t>prepared und</w:t>
      </w:r>
      <w:r w:rsidRPr="00A501E3">
        <w:t xml:space="preserve">er clause </w:t>
      </w:r>
      <w:r w:rsidRPr="00E15378">
        <w:fldChar w:fldCharType="begin"/>
      </w:r>
      <w:r w:rsidRPr="00E15378">
        <w:instrText xml:space="preserve"> REF _Ref446523449 \r \h </w:instrText>
      </w:r>
      <w:r w:rsidR="00224EC6">
        <w:instrText xml:space="preserve"> \* MERGEFORMAT </w:instrText>
      </w:r>
      <w:r w:rsidRPr="00E15378">
        <w:fldChar w:fldCharType="separate"/>
      </w:r>
      <w:r w:rsidR="001C568C">
        <w:t>3.10</w:t>
      </w:r>
      <w:r w:rsidRPr="00E15378">
        <w:fldChar w:fldCharType="end"/>
      </w:r>
      <w:r w:rsidRPr="00E15378">
        <w:t xml:space="preserve"> and such other matters as the </w:t>
      </w:r>
      <w:r w:rsidR="00944B08" w:rsidRPr="00E2361C">
        <w:t>Contract Administrator</w:t>
      </w:r>
      <w:r w:rsidRPr="00A501E3">
        <w:t xml:space="preserve"> may from time to time require;</w:t>
      </w:r>
    </w:p>
    <w:p w14:paraId="2E8E1188" w14:textId="77777777" w:rsidR="00075300" w:rsidRPr="00A501E3" w:rsidRDefault="00075300" w:rsidP="00224EC6">
      <w:pPr>
        <w:pStyle w:val="DefenceHeading4"/>
      </w:pPr>
      <w:r w:rsidRPr="00A501E3">
        <w:t xml:space="preserve">promptly and fully respond to any questions which the </w:t>
      </w:r>
      <w:r w:rsidR="00944B08" w:rsidRPr="00E2361C">
        <w:t>Contract Administrator</w:t>
      </w:r>
      <w:r w:rsidRPr="00A501E3">
        <w:t xml:space="preserve"> asks in relation to any report; and </w:t>
      </w:r>
    </w:p>
    <w:p w14:paraId="1B4359DD" w14:textId="77777777" w:rsidR="00075300" w:rsidRPr="00A501E3" w:rsidRDefault="00075300" w:rsidP="00224EC6">
      <w:pPr>
        <w:pStyle w:val="DefenceHeading4"/>
      </w:pPr>
      <w:r w:rsidRPr="00A501E3">
        <w:t xml:space="preserve">if it requires instructions from the </w:t>
      </w:r>
      <w:r w:rsidR="00BF5581" w:rsidRPr="00E2361C">
        <w:t>Commonwealth</w:t>
      </w:r>
      <w:r w:rsidRPr="00A501E3">
        <w:t xml:space="preserve">, make all necessary recommendations </w:t>
      </w:r>
      <w:r w:rsidR="00247FD5">
        <w:t>with respect to the instructions required</w:t>
      </w:r>
      <w:r w:rsidRPr="00A501E3">
        <w:t>.</w:t>
      </w:r>
    </w:p>
    <w:p w14:paraId="01DB2365" w14:textId="77777777" w:rsidR="00F478D3" w:rsidRPr="00361148" w:rsidRDefault="00075300" w:rsidP="00224EC6">
      <w:pPr>
        <w:pStyle w:val="DefenceHeading3"/>
      </w:pPr>
      <w:r w:rsidRPr="00361148">
        <w:t xml:space="preserve">The </w:t>
      </w:r>
      <w:r w:rsidR="00944B08" w:rsidRPr="00E2361C">
        <w:t>Contract Administrator</w:t>
      </w:r>
      <w:r w:rsidRPr="00361148">
        <w:t xml:space="preserve"> </w:t>
      </w:r>
      <w:r w:rsidR="009A0CB7">
        <w:t>must</w:t>
      </w:r>
      <w:r w:rsidRPr="00361148">
        <w:t>:</w:t>
      </w:r>
      <w:r w:rsidR="00F478D3" w:rsidRPr="00F478D3">
        <w:t xml:space="preserve"> </w:t>
      </w:r>
    </w:p>
    <w:p w14:paraId="4EE97E55" w14:textId="77777777" w:rsidR="00F478D3" w:rsidRPr="00224EC6" w:rsidRDefault="00075300" w:rsidP="00E941B6">
      <w:pPr>
        <w:pStyle w:val="DefenceHeading4"/>
      </w:pPr>
      <w:r w:rsidRPr="00415C53">
        <w:t>before each meeting</w:t>
      </w:r>
      <w:r w:rsidR="00F478D3" w:rsidRPr="003F0DC1">
        <w:t>:</w:t>
      </w:r>
    </w:p>
    <w:p w14:paraId="6EA055E6" w14:textId="77777777" w:rsidR="00F478D3" w:rsidRPr="00224EC6" w:rsidRDefault="00F478D3" w:rsidP="00224EC6">
      <w:pPr>
        <w:pStyle w:val="DefenceHeading5"/>
      </w:pPr>
      <w:r w:rsidRPr="00224EC6">
        <w:t>prepare an agenda for the</w:t>
      </w:r>
      <w:r w:rsidR="00075300" w:rsidRPr="00224EC6">
        <w:t xml:space="preserve"> </w:t>
      </w:r>
      <w:r w:rsidR="00AF6440" w:rsidRPr="00224EC6">
        <w:t>meeting</w:t>
      </w:r>
      <w:r w:rsidR="00075300" w:rsidRPr="00224EC6">
        <w:t>; an</w:t>
      </w:r>
      <w:r w:rsidRPr="00224EC6">
        <w:t>d</w:t>
      </w:r>
    </w:p>
    <w:p w14:paraId="180C534A" w14:textId="77777777" w:rsidR="00075300" w:rsidRDefault="00F478D3" w:rsidP="00224EC6">
      <w:pPr>
        <w:pStyle w:val="DefenceHeading5"/>
      </w:pPr>
      <w:r w:rsidRPr="00224EC6">
        <w:t>issue a</w:t>
      </w:r>
      <w:r>
        <w:t>n agenda for the meeting; and</w:t>
      </w:r>
    </w:p>
    <w:p w14:paraId="2BE405BE" w14:textId="77777777" w:rsidR="00AF6440" w:rsidRPr="00224EC6" w:rsidRDefault="00075300" w:rsidP="00E941B6">
      <w:pPr>
        <w:pStyle w:val="DefenceHeading4"/>
      </w:pPr>
      <w:r w:rsidRPr="00415C53">
        <w:t>after each meeting</w:t>
      </w:r>
      <w:r w:rsidR="00AF6440" w:rsidRPr="003F0DC1">
        <w:t xml:space="preserve">: </w:t>
      </w:r>
    </w:p>
    <w:p w14:paraId="65BD04EA" w14:textId="77777777" w:rsidR="00F478D3" w:rsidRPr="00224EC6" w:rsidRDefault="00075300" w:rsidP="00224EC6">
      <w:pPr>
        <w:pStyle w:val="DefenceHeading5"/>
      </w:pPr>
      <w:r w:rsidRPr="00224EC6">
        <w:t>prepare minutes of the meeting</w:t>
      </w:r>
      <w:r w:rsidR="00F478D3" w:rsidRPr="00224EC6">
        <w:t xml:space="preserve">; </w:t>
      </w:r>
      <w:r w:rsidR="00AF6440" w:rsidRPr="00224EC6">
        <w:t>and</w:t>
      </w:r>
    </w:p>
    <w:p w14:paraId="1F727C5F" w14:textId="54670CD8" w:rsidR="00AF6440" w:rsidRPr="00224EC6" w:rsidRDefault="00AF6440" w:rsidP="00224EC6">
      <w:pPr>
        <w:pStyle w:val="DefenceHeading5"/>
      </w:pPr>
      <w:r w:rsidRPr="00224EC6">
        <w:t xml:space="preserve">issue minutes of </w:t>
      </w:r>
      <w:r w:rsidR="00F478D3" w:rsidRPr="00224EC6">
        <w:t xml:space="preserve">the </w:t>
      </w:r>
      <w:r w:rsidRPr="00224EC6">
        <w:t>meeting.</w:t>
      </w:r>
    </w:p>
    <w:p w14:paraId="061A098E" w14:textId="77777777" w:rsidR="00075300" w:rsidRPr="00993664" w:rsidRDefault="00075300" w:rsidP="00D33BF3">
      <w:pPr>
        <w:pStyle w:val="DefenceHeading2"/>
        <w:tabs>
          <w:tab w:val="clear" w:pos="964"/>
          <w:tab w:val="num" w:pos="0"/>
        </w:tabs>
      </w:pPr>
      <w:bookmarkStart w:id="369" w:name="_Ref446523449"/>
      <w:bookmarkStart w:id="370" w:name="_Toc111818836"/>
      <w:bookmarkStart w:id="371" w:name="_Toc136773340"/>
      <w:r w:rsidRPr="00993664">
        <w:t>Contractor's Monthly Report</w:t>
      </w:r>
      <w:bookmarkEnd w:id="369"/>
      <w:bookmarkEnd w:id="370"/>
      <w:bookmarkEnd w:id="371"/>
    </w:p>
    <w:p w14:paraId="2FED332D" w14:textId="3A2A19C4" w:rsidR="00075300" w:rsidRPr="00E15378" w:rsidRDefault="00075300" w:rsidP="00075300">
      <w:pPr>
        <w:pStyle w:val="DefenceNormal"/>
      </w:pPr>
      <w:r w:rsidRPr="00E15378">
        <w:t xml:space="preserve">At least 7 days prior to each meeting under clause </w:t>
      </w:r>
      <w:r>
        <w:rPr>
          <w:highlight w:val="green"/>
        </w:rPr>
        <w:fldChar w:fldCharType="begin"/>
      </w:r>
      <w:r>
        <w:instrText xml:space="preserve"> REF _Ref446523478 \r \h </w:instrText>
      </w:r>
      <w:r>
        <w:rPr>
          <w:highlight w:val="green"/>
        </w:rPr>
      </w:r>
      <w:r>
        <w:rPr>
          <w:highlight w:val="green"/>
        </w:rPr>
        <w:fldChar w:fldCharType="separate"/>
      </w:r>
      <w:r w:rsidR="001C568C">
        <w:t>3.9</w:t>
      </w:r>
      <w:r>
        <w:rPr>
          <w:highlight w:val="green"/>
        </w:rPr>
        <w:fldChar w:fldCharType="end"/>
      </w:r>
      <w:r w:rsidRPr="00E15378">
        <w:t xml:space="preserve">, the </w:t>
      </w:r>
      <w:r w:rsidR="00455CCE" w:rsidRPr="00E2361C">
        <w:t>Contractor</w:t>
      </w:r>
      <w:r w:rsidRPr="00E15378">
        <w:t xml:space="preserve"> must provide the </w:t>
      </w:r>
      <w:r w:rsidR="00944B08" w:rsidRPr="00E2361C">
        <w:t>Contract Administrator</w:t>
      </w:r>
      <w:r w:rsidRPr="00E15378">
        <w:t xml:space="preserve"> with a monthly report in such form as the </w:t>
      </w:r>
      <w:r w:rsidR="00944B08" w:rsidRPr="00E2361C">
        <w:t>Contract Administrator</w:t>
      </w:r>
      <w:r w:rsidRPr="00E15378">
        <w:t xml:space="preserve"> requires from time to time and which must include at a minimum:</w:t>
      </w:r>
    </w:p>
    <w:p w14:paraId="39D10DBB" w14:textId="77777777" w:rsidR="00075300" w:rsidRPr="00E15378" w:rsidRDefault="00075300" w:rsidP="00E941B6">
      <w:pPr>
        <w:pStyle w:val="DefenceHeading3"/>
      </w:pPr>
      <w:r w:rsidRPr="00E15378">
        <w:t>detailed particulars o</w:t>
      </w:r>
      <w:r w:rsidR="00085A9D">
        <w:t>f</w:t>
      </w:r>
      <w:r w:rsidRPr="00E15378">
        <w:t xml:space="preserve"> the progress of the </w:t>
      </w:r>
      <w:r w:rsidR="000B3220" w:rsidRPr="00E2361C">
        <w:t>Contractor's Activities</w:t>
      </w:r>
      <w:r w:rsidRPr="00E15378">
        <w:t xml:space="preserve"> and the </w:t>
      </w:r>
      <w:r w:rsidR="00D025B5" w:rsidRPr="00E2361C">
        <w:t>Works</w:t>
      </w:r>
      <w:r w:rsidRPr="00E15378">
        <w:t xml:space="preserve"> including: </w:t>
      </w:r>
    </w:p>
    <w:p w14:paraId="2408843F" w14:textId="77777777" w:rsidR="00075300" w:rsidRPr="00E15378" w:rsidRDefault="00075300" w:rsidP="00D33BF3">
      <w:pPr>
        <w:pStyle w:val="DefenceHeading4"/>
        <w:tabs>
          <w:tab w:val="clear" w:pos="1928"/>
          <w:tab w:val="num" w:pos="964"/>
        </w:tabs>
      </w:pPr>
      <w:r w:rsidRPr="00E15378">
        <w:t xml:space="preserve">key activities, meetings and other events in the previous month; </w:t>
      </w:r>
    </w:p>
    <w:p w14:paraId="75C61909" w14:textId="77777777" w:rsidR="00075300" w:rsidRPr="00E15378" w:rsidRDefault="006337BA" w:rsidP="00D33BF3">
      <w:pPr>
        <w:pStyle w:val="DefenceHeading4"/>
        <w:tabs>
          <w:tab w:val="clear" w:pos="1928"/>
          <w:tab w:val="num" w:pos="964"/>
        </w:tabs>
      </w:pPr>
      <w:r>
        <w:t xml:space="preserve">if the </w:t>
      </w:r>
      <w:r w:rsidR="008A3BB2" w:rsidRPr="00E2361C">
        <w:t>Contract</w:t>
      </w:r>
      <w:r>
        <w:t xml:space="preserve"> requires the </w:t>
      </w:r>
      <w:r w:rsidR="00455CCE" w:rsidRPr="00E2361C">
        <w:t>Contractor</w:t>
      </w:r>
      <w:r>
        <w:t xml:space="preserve"> to design any part of the</w:t>
      </w:r>
      <w:r w:rsidR="00F26051">
        <w:t xml:space="preserve"> </w:t>
      </w:r>
      <w:r w:rsidR="00D025B5" w:rsidRPr="00E2361C">
        <w:t>Works</w:t>
      </w:r>
      <w:r w:rsidR="00CF3701">
        <w:t>,</w:t>
      </w:r>
      <w:r w:rsidR="00075300" w:rsidRPr="00E15378">
        <w:t xml:space="preserve"> the status of all </w:t>
      </w:r>
      <w:r w:rsidR="002A3FB8" w:rsidRPr="00E2361C">
        <w:t>Design Documentation</w:t>
      </w:r>
      <w:r w:rsidR="00075300" w:rsidRPr="00E15378">
        <w:t xml:space="preserve"> (including any dispensations being pursued</w:t>
      </w:r>
      <w:r w:rsidR="00820F9E" w:rsidRPr="00820F9E">
        <w:t xml:space="preserve"> </w:t>
      </w:r>
      <w:r w:rsidR="00820F9E">
        <w:t xml:space="preserve">in accordance with the </w:t>
      </w:r>
      <w:r w:rsidR="00820F9E">
        <w:rPr>
          <w:rFonts w:cstheme="minorHAnsi"/>
        </w:rPr>
        <w:t>Infrastructure Directorate Dispensations Process</w:t>
      </w:r>
      <w:r w:rsidR="00075300" w:rsidRPr="00E15378">
        <w:t xml:space="preserve">); </w:t>
      </w:r>
    </w:p>
    <w:p w14:paraId="4BBB584B" w14:textId="77777777" w:rsidR="00075300" w:rsidRPr="00E15378" w:rsidRDefault="00075300" w:rsidP="00D33BF3">
      <w:pPr>
        <w:pStyle w:val="DefenceHeading4"/>
        <w:tabs>
          <w:tab w:val="clear" w:pos="1928"/>
          <w:tab w:val="num" w:pos="964"/>
        </w:tabs>
      </w:pPr>
      <w:r w:rsidRPr="00E15378">
        <w:t xml:space="preserve">the status of all </w:t>
      </w:r>
      <w:r w:rsidRPr="00E2361C">
        <w:t>Approvals</w:t>
      </w:r>
      <w:r w:rsidRPr="00E15378">
        <w:t xml:space="preserve">; </w:t>
      </w:r>
    </w:p>
    <w:p w14:paraId="6D370FFB" w14:textId="77777777" w:rsidR="00075300" w:rsidRPr="00E15378" w:rsidRDefault="00075300" w:rsidP="00D33BF3">
      <w:pPr>
        <w:pStyle w:val="DefenceHeading4"/>
        <w:tabs>
          <w:tab w:val="clear" w:pos="1928"/>
          <w:tab w:val="num" w:pos="964"/>
        </w:tabs>
      </w:pPr>
      <w:r w:rsidRPr="00E15378">
        <w:t xml:space="preserve">photographs of the </w:t>
      </w:r>
      <w:r w:rsidR="000B3220" w:rsidRPr="00E2361C">
        <w:t>Contractor's Activities</w:t>
      </w:r>
      <w:r w:rsidR="006429CE" w:rsidRPr="00E15378">
        <w:t xml:space="preserve"> and the </w:t>
      </w:r>
      <w:r w:rsidR="00D025B5" w:rsidRPr="00E2361C">
        <w:t>Works</w:t>
      </w:r>
      <w:r w:rsidR="006429CE">
        <w:t>;</w:t>
      </w:r>
      <w:r w:rsidRPr="00E15378">
        <w:t xml:space="preserve"> and </w:t>
      </w:r>
    </w:p>
    <w:p w14:paraId="746D0F1C" w14:textId="584C223F" w:rsidR="00075300" w:rsidRPr="00E15378" w:rsidRDefault="00075300" w:rsidP="00D33BF3">
      <w:pPr>
        <w:pStyle w:val="DefenceHeading4"/>
        <w:tabs>
          <w:tab w:val="clear" w:pos="1928"/>
          <w:tab w:val="num" w:pos="964"/>
        </w:tabs>
      </w:pPr>
      <w:r w:rsidRPr="00E15378">
        <w:t xml:space="preserve">any deviations from the </w:t>
      </w:r>
      <w:r w:rsidR="001A0E1C">
        <w:t>then current Planning Phase Program or Delivery Phase Program (as the case may be)</w:t>
      </w:r>
      <w:r w:rsidRPr="00E15378">
        <w:t>;</w:t>
      </w:r>
    </w:p>
    <w:p w14:paraId="16E999FD" w14:textId="77777777" w:rsidR="00075300" w:rsidRPr="00E15378" w:rsidRDefault="00075300" w:rsidP="00D33BF3">
      <w:pPr>
        <w:pStyle w:val="DefenceHeading3"/>
        <w:tabs>
          <w:tab w:val="clear" w:pos="964"/>
          <w:tab w:val="num" w:pos="0"/>
        </w:tabs>
      </w:pPr>
      <w:r w:rsidRPr="00E15378">
        <w:t xml:space="preserve">detailed particulars of all: </w:t>
      </w:r>
    </w:p>
    <w:p w14:paraId="1AC53948" w14:textId="77777777" w:rsidR="00075300" w:rsidRPr="00E15378" w:rsidRDefault="00075300" w:rsidP="00D33BF3">
      <w:pPr>
        <w:pStyle w:val="DefenceHeading4"/>
        <w:tabs>
          <w:tab w:val="clear" w:pos="1928"/>
          <w:tab w:val="num" w:pos="964"/>
        </w:tabs>
      </w:pPr>
      <w:r w:rsidRPr="00E15378">
        <w:t xml:space="preserve">payment claims, payment statements and payments; </w:t>
      </w:r>
    </w:p>
    <w:p w14:paraId="1B3345BE" w14:textId="25C23DA2" w:rsidR="00075300" w:rsidRDefault="006709A6" w:rsidP="00D33BF3">
      <w:pPr>
        <w:pStyle w:val="DefenceHeading4"/>
        <w:tabs>
          <w:tab w:val="clear" w:pos="1928"/>
          <w:tab w:val="num" w:pos="964"/>
        </w:tabs>
      </w:pPr>
      <w:r w:rsidRPr="00CF3701">
        <w:t>Variation</w:t>
      </w:r>
      <w:r>
        <w:t xml:space="preserve"> </w:t>
      </w:r>
      <w:r w:rsidR="00CF3701">
        <w:t>Price Requests, responses, V</w:t>
      </w:r>
      <w:r>
        <w:t xml:space="preserve">ariation </w:t>
      </w:r>
      <w:r w:rsidR="00CF3701">
        <w:t>O</w:t>
      </w:r>
      <w:r>
        <w:t xml:space="preserve">rders, </w:t>
      </w:r>
      <w:r w:rsidR="00455CCE" w:rsidRPr="00E2361C">
        <w:t>Contractor</w:t>
      </w:r>
      <w:r w:rsidR="00CF3701" w:rsidRPr="00E15378">
        <w:t xml:space="preserve"> </w:t>
      </w:r>
      <w:r>
        <w:t xml:space="preserve">requests for </w:t>
      </w:r>
      <w:r w:rsidR="00CF3701" w:rsidRPr="00E2361C">
        <w:t>Variation</w:t>
      </w:r>
      <w:r w:rsidR="00085A9D">
        <w:t>s</w:t>
      </w:r>
      <w:r w:rsidR="00CF3701">
        <w:t xml:space="preserve"> </w:t>
      </w:r>
      <w:r>
        <w:t xml:space="preserve">under clause </w:t>
      </w:r>
      <w:r w:rsidR="00DC4327">
        <w:fldChar w:fldCharType="begin"/>
      </w:r>
      <w:r w:rsidR="00DC4327">
        <w:instrText xml:space="preserve"> REF _Ref459716153 \r \h </w:instrText>
      </w:r>
      <w:r w:rsidR="00DC4327">
        <w:fldChar w:fldCharType="separate"/>
      </w:r>
      <w:r w:rsidR="001C568C">
        <w:t>11.7</w:t>
      </w:r>
      <w:r w:rsidR="00DC4327">
        <w:fldChar w:fldCharType="end"/>
      </w:r>
      <w:r>
        <w:t xml:space="preserve"> and</w:t>
      </w:r>
      <w:r w:rsidR="00AC3AFB">
        <w:t xml:space="preserve"> </w:t>
      </w:r>
      <w:r w:rsidR="00CF3701">
        <w:t xml:space="preserve">proposed </w:t>
      </w:r>
      <w:r>
        <w:t xml:space="preserve">adjustments to the </w:t>
      </w:r>
      <w:r w:rsidR="008A3BB2" w:rsidRPr="00E2361C">
        <w:t>Contract</w:t>
      </w:r>
      <w:r>
        <w:t xml:space="preserve"> Price</w:t>
      </w:r>
      <w:r w:rsidR="00075300" w:rsidRPr="00E15378">
        <w:t>;</w:t>
      </w:r>
    </w:p>
    <w:p w14:paraId="1907418C" w14:textId="080BF2B4" w:rsidR="00E213AD" w:rsidRPr="00E15378" w:rsidRDefault="00E213AD" w:rsidP="00D33BF3">
      <w:pPr>
        <w:pStyle w:val="DefenceHeading4"/>
        <w:tabs>
          <w:tab w:val="clear" w:pos="1928"/>
          <w:tab w:val="num" w:pos="964"/>
        </w:tabs>
      </w:pPr>
      <w:r>
        <w:t xml:space="preserve">written claims and notices given and received under clause </w:t>
      </w:r>
      <w:r w:rsidR="005343BD">
        <w:fldChar w:fldCharType="begin"/>
      </w:r>
      <w:r w:rsidR="005343BD">
        <w:instrText xml:space="preserve"> REF _Ref114046652 \n \h </w:instrText>
      </w:r>
      <w:r w:rsidR="005343BD">
        <w:fldChar w:fldCharType="separate"/>
      </w:r>
      <w:r w:rsidR="001C568C">
        <w:t>10</w:t>
      </w:r>
      <w:r w:rsidR="005343BD">
        <w:fldChar w:fldCharType="end"/>
      </w:r>
      <w:r>
        <w:t xml:space="preserve"> in respect of delays and extensions of time and extensions of time to the Date for Completion;</w:t>
      </w:r>
    </w:p>
    <w:p w14:paraId="466A6230" w14:textId="0D5E51FF" w:rsidR="00075300" w:rsidRDefault="00075300" w:rsidP="00D33BF3">
      <w:pPr>
        <w:pStyle w:val="DefenceHeading4"/>
        <w:tabs>
          <w:tab w:val="clear" w:pos="1928"/>
          <w:tab w:val="num" w:pos="964"/>
        </w:tabs>
      </w:pPr>
      <w:r w:rsidRPr="00E15378">
        <w:t xml:space="preserve">other </w:t>
      </w:r>
      <w:r w:rsidRPr="00E2361C">
        <w:t>Claims</w:t>
      </w:r>
      <w:r w:rsidRPr="00E15378">
        <w:t xml:space="preserve"> made by the </w:t>
      </w:r>
      <w:r w:rsidR="00455CCE" w:rsidRPr="00E2361C">
        <w:t>Contractor</w:t>
      </w:r>
      <w:r w:rsidRPr="00E15378">
        <w:t xml:space="preserve"> (including in respect of </w:t>
      </w:r>
      <w:r w:rsidR="0011307C" w:rsidRPr="00E2361C">
        <w:t>Latent Condition</w:t>
      </w:r>
      <w:r w:rsidR="006709A6" w:rsidRPr="00E2361C">
        <w:t>s</w:t>
      </w:r>
      <w:r w:rsidRPr="00E15378">
        <w:t xml:space="preserve">, </w:t>
      </w:r>
      <w:r w:rsidR="00C07B03" w:rsidRPr="00E2361C">
        <w:t>Statutory Requirements</w:t>
      </w:r>
      <w:r w:rsidRPr="00E15378">
        <w:t xml:space="preserve"> </w:t>
      </w:r>
      <w:r w:rsidR="00FD5C6B">
        <w:t xml:space="preserve">and </w:t>
      </w:r>
      <w:r w:rsidRPr="00E15378">
        <w:t xml:space="preserve">the resolution of ambiguities under clause </w:t>
      </w:r>
      <w:r>
        <w:fldChar w:fldCharType="begin"/>
      </w:r>
      <w:r>
        <w:instrText xml:space="preserve"> REF _Ref71632219 \r \h </w:instrText>
      </w:r>
      <w:r>
        <w:fldChar w:fldCharType="separate"/>
      </w:r>
      <w:r w:rsidR="001C568C">
        <w:t>6.11</w:t>
      </w:r>
      <w:r>
        <w:fldChar w:fldCharType="end"/>
      </w:r>
      <w:r w:rsidRPr="00E15378">
        <w:t>);</w:t>
      </w:r>
    </w:p>
    <w:p w14:paraId="7A45AC77" w14:textId="1B774197" w:rsidR="00B032D6" w:rsidRPr="00E15378" w:rsidRDefault="00B032D6" w:rsidP="00D33BF3">
      <w:pPr>
        <w:pStyle w:val="DefenceHeading4"/>
        <w:tabs>
          <w:tab w:val="clear" w:pos="1928"/>
          <w:tab w:val="num" w:pos="964"/>
        </w:tabs>
      </w:pPr>
      <w:r>
        <w:t>calls, attendances, recommendations and actions taken in respect of all</w:t>
      </w:r>
      <w:r w:rsidR="00FE63FA">
        <w:t xml:space="preserve"> </w:t>
      </w:r>
      <w:r w:rsidR="00FE63FA" w:rsidRPr="00E2361C">
        <w:t>Defects</w:t>
      </w:r>
      <w:r w:rsidR="00FE63FA">
        <w:t xml:space="preserve"> </w:t>
      </w:r>
      <w:r>
        <w:t>(in accordance with clause</w:t>
      </w:r>
      <w:r w:rsidR="00626719">
        <w:t xml:space="preserve"> </w:t>
      </w:r>
      <w:r w:rsidR="006E5173">
        <w:fldChar w:fldCharType="begin"/>
      </w:r>
      <w:r w:rsidR="006E5173">
        <w:instrText xml:space="preserve"> REF _Ref450125928 \w \h </w:instrText>
      </w:r>
      <w:r w:rsidR="006E5173">
        <w:fldChar w:fldCharType="separate"/>
      </w:r>
      <w:r w:rsidR="001C568C">
        <w:t>9.15</w:t>
      </w:r>
      <w:r w:rsidR="006E5173">
        <w:fldChar w:fldCharType="end"/>
      </w:r>
      <w:r>
        <w:t>);</w:t>
      </w:r>
    </w:p>
    <w:p w14:paraId="5DF65A0C" w14:textId="4FEF1C96" w:rsidR="00075300" w:rsidRPr="00E15378" w:rsidRDefault="00075300" w:rsidP="00D33BF3">
      <w:pPr>
        <w:pStyle w:val="DefenceHeading4"/>
        <w:tabs>
          <w:tab w:val="clear" w:pos="1928"/>
          <w:tab w:val="num" w:pos="964"/>
        </w:tabs>
      </w:pPr>
      <w:r w:rsidRPr="00E15378">
        <w:t xml:space="preserve">disputes under clause </w:t>
      </w:r>
      <w:r>
        <w:fldChar w:fldCharType="begin"/>
      </w:r>
      <w:r>
        <w:instrText xml:space="preserve"> REF _Ref71638717 \r \h </w:instrText>
      </w:r>
      <w:r>
        <w:fldChar w:fldCharType="separate"/>
      </w:r>
      <w:r w:rsidR="001C568C">
        <w:t>15</w:t>
      </w:r>
      <w:r>
        <w:fldChar w:fldCharType="end"/>
      </w:r>
      <w:r w:rsidRPr="00E15378">
        <w:t xml:space="preserve">; and </w:t>
      </w:r>
    </w:p>
    <w:p w14:paraId="4EE97246" w14:textId="6B08B571" w:rsidR="00075300" w:rsidRPr="00E15378" w:rsidRDefault="00075300" w:rsidP="00D33BF3">
      <w:pPr>
        <w:pStyle w:val="DefenceHeading4"/>
        <w:tabs>
          <w:tab w:val="clear" w:pos="1928"/>
          <w:tab w:val="num" w:pos="964"/>
        </w:tabs>
      </w:pPr>
      <w:r w:rsidRPr="00E15378">
        <w:t xml:space="preserve">notices under clause </w:t>
      </w:r>
      <w:r>
        <w:fldChar w:fldCharType="begin"/>
      </w:r>
      <w:r>
        <w:instrText xml:space="preserve"> REF _Ref446523565 \r \h </w:instrText>
      </w:r>
      <w:r>
        <w:fldChar w:fldCharType="separate"/>
      </w:r>
      <w:r w:rsidR="001C568C">
        <w:t>16.1</w:t>
      </w:r>
      <w:r>
        <w:fldChar w:fldCharType="end"/>
      </w:r>
      <w:r>
        <w:t xml:space="preserve"> or </w:t>
      </w:r>
      <w:r>
        <w:fldChar w:fldCharType="begin"/>
      </w:r>
      <w:r>
        <w:instrText xml:space="preserve"> REF _Ref71639304 \r \h </w:instrText>
      </w:r>
      <w:r>
        <w:fldChar w:fldCharType="separate"/>
      </w:r>
      <w:r w:rsidR="001C568C">
        <w:t>16.2</w:t>
      </w:r>
      <w:r>
        <w:fldChar w:fldCharType="end"/>
      </w:r>
      <w:r w:rsidRPr="00E15378">
        <w:t>;</w:t>
      </w:r>
    </w:p>
    <w:p w14:paraId="6CD1C131" w14:textId="77777777" w:rsidR="00075300" w:rsidRPr="00E15378" w:rsidRDefault="00075300" w:rsidP="00D33BF3">
      <w:pPr>
        <w:pStyle w:val="DefenceHeading3"/>
        <w:tabs>
          <w:tab w:val="clear" w:pos="964"/>
          <w:tab w:val="num" w:pos="0"/>
        </w:tabs>
      </w:pPr>
      <w:r w:rsidRPr="00E15378">
        <w:t xml:space="preserve">detailed particulars of any risks, opportunities, issues or matters which in the </w:t>
      </w:r>
      <w:r w:rsidR="006B05BB" w:rsidRPr="00E2361C">
        <w:t>Contractor</w:t>
      </w:r>
      <w:r w:rsidRPr="00E2361C">
        <w:t>'s</w:t>
      </w:r>
      <w:r w:rsidRPr="00E15378">
        <w:t xml:space="preserve"> opinion: </w:t>
      </w:r>
    </w:p>
    <w:p w14:paraId="45ED65DE" w14:textId="77777777" w:rsidR="00075300" w:rsidRPr="00E15378" w:rsidRDefault="00075300" w:rsidP="00D33BF3">
      <w:pPr>
        <w:pStyle w:val="DefenceHeading4"/>
        <w:tabs>
          <w:tab w:val="clear" w:pos="1928"/>
          <w:tab w:val="num" w:pos="964"/>
        </w:tabs>
      </w:pPr>
      <w:r w:rsidRPr="00E15378">
        <w:t>are significantly impacting</w:t>
      </w:r>
      <w:r w:rsidR="00085A9D">
        <w:t>;</w:t>
      </w:r>
      <w:r w:rsidRPr="00E15378">
        <w:t xml:space="preserve"> or </w:t>
      </w:r>
    </w:p>
    <w:p w14:paraId="3F69D33C" w14:textId="77777777" w:rsidR="00075300" w:rsidRPr="00E15378" w:rsidRDefault="00075300" w:rsidP="00D33BF3">
      <w:pPr>
        <w:pStyle w:val="DefenceHeading4"/>
        <w:tabs>
          <w:tab w:val="clear" w:pos="1928"/>
          <w:tab w:val="num" w:pos="964"/>
        </w:tabs>
      </w:pPr>
      <w:r w:rsidRPr="00E15378">
        <w:t xml:space="preserve">have the potential to significantly impact, </w:t>
      </w:r>
    </w:p>
    <w:p w14:paraId="59D9799D" w14:textId="77777777" w:rsidR="00075300" w:rsidRPr="00075300" w:rsidRDefault="00075300" w:rsidP="00137151">
      <w:pPr>
        <w:pStyle w:val="DefenceIndent"/>
      </w:pPr>
      <w:r w:rsidRPr="00075300">
        <w:t xml:space="preserve">the </w:t>
      </w:r>
      <w:r w:rsidR="000B3220" w:rsidRPr="00E2361C">
        <w:t>Contractor's Activities</w:t>
      </w:r>
      <w:r w:rsidRPr="00075300">
        <w:t xml:space="preserve"> </w:t>
      </w:r>
      <w:r w:rsidR="00F478D3">
        <w:t>or</w:t>
      </w:r>
      <w:r w:rsidRPr="00075300">
        <w:t xml:space="preserve"> the </w:t>
      </w:r>
      <w:r w:rsidR="00D025B5" w:rsidRPr="00E2361C">
        <w:t>Works</w:t>
      </w:r>
      <w:r w:rsidRPr="00075300">
        <w:t xml:space="preserve"> (in terms of time, cost or quality) and the preventative and remedial action which has been, is being or is proposed </w:t>
      </w:r>
      <w:r w:rsidR="00436CFC">
        <w:t xml:space="preserve">to </w:t>
      </w:r>
      <w:r w:rsidRPr="00075300">
        <w:t xml:space="preserve">be taken in respect of such risks, opportunities, issues or matters; </w:t>
      </w:r>
    </w:p>
    <w:p w14:paraId="071B6D8E" w14:textId="67B6CD11" w:rsidR="006429CE" w:rsidRPr="00140A0D" w:rsidRDefault="00075300" w:rsidP="00712190">
      <w:pPr>
        <w:pStyle w:val="DefenceHeading3"/>
      </w:pPr>
      <w:r w:rsidRPr="00140A0D">
        <w:t xml:space="preserve">confirmation of compliance with the </w:t>
      </w:r>
      <w:r w:rsidR="00D025B5" w:rsidRPr="00E2361C">
        <w:t>WHS Legislation</w:t>
      </w:r>
      <w:r w:rsidR="00712190">
        <w:t xml:space="preserve"> </w:t>
      </w:r>
      <w:r w:rsidR="00712190" w:rsidRPr="00712190">
        <w:t>(as if it applied to the Contractor)</w:t>
      </w:r>
      <w:r w:rsidRPr="00140A0D">
        <w:t xml:space="preserve"> and detailed particulars of all work health and safety matters arising out of or in connection with clause </w:t>
      </w:r>
      <w:r w:rsidRPr="00140A0D">
        <w:fldChar w:fldCharType="begin"/>
      </w:r>
      <w:r w:rsidRPr="00140A0D">
        <w:instrText xml:space="preserve"> REF _Ref71635520 \r \h </w:instrText>
      </w:r>
      <w:r w:rsidR="000B5F46" w:rsidRPr="00140A0D">
        <w:instrText xml:space="preserve"> \* MERGEFORMAT </w:instrText>
      </w:r>
      <w:r w:rsidRPr="00140A0D">
        <w:fldChar w:fldCharType="separate"/>
      </w:r>
      <w:r w:rsidR="001C568C">
        <w:t>8.17</w:t>
      </w:r>
      <w:r w:rsidRPr="00140A0D">
        <w:fldChar w:fldCharType="end"/>
      </w:r>
      <w:r w:rsidRPr="00140A0D">
        <w:t>, including</w:t>
      </w:r>
      <w:r w:rsidR="006429CE" w:rsidRPr="00140A0D">
        <w:t>:</w:t>
      </w:r>
    </w:p>
    <w:p w14:paraId="42469B2E" w14:textId="12DCA945" w:rsidR="00A77683" w:rsidRPr="00140A0D" w:rsidRDefault="00075300" w:rsidP="00E941B6">
      <w:pPr>
        <w:pStyle w:val="DefenceHeading4"/>
        <w:rPr>
          <w:color w:val="000000"/>
        </w:rPr>
      </w:pPr>
      <w:r w:rsidRPr="00140A0D">
        <w:t xml:space="preserve">the </w:t>
      </w:r>
      <w:r w:rsidR="00D025B5" w:rsidRPr="00E2361C">
        <w:t>Work Health and Safety Plan</w:t>
      </w:r>
      <w:r w:rsidR="00A77683" w:rsidRPr="00140A0D">
        <w:t xml:space="preserve"> </w:t>
      </w:r>
      <w:r w:rsidR="00A77683" w:rsidRPr="00140A0D">
        <w:rPr>
          <w:color w:val="000000"/>
        </w:rPr>
        <w:t xml:space="preserve">(including all reviews, updates and amendments to the </w:t>
      </w:r>
      <w:r w:rsidR="00D025B5" w:rsidRPr="00E2361C">
        <w:t>Work Health and Safety Plan</w:t>
      </w:r>
      <w:r w:rsidR="00A77683" w:rsidRPr="00140A0D">
        <w:rPr>
          <w:color w:val="000000"/>
        </w:rPr>
        <w:t xml:space="preserve"> in accordance with clause </w:t>
      </w:r>
      <w:r w:rsidR="00C305CF" w:rsidRPr="00140A0D">
        <w:rPr>
          <w:color w:val="000000"/>
        </w:rPr>
        <w:fldChar w:fldCharType="begin"/>
      </w:r>
      <w:r w:rsidR="00C305CF" w:rsidRPr="00140A0D">
        <w:rPr>
          <w:color w:val="000000"/>
        </w:rPr>
        <w:instrText xml:space="preserve"> REF _Ref100474748 \r \h </w:instrText>
      </w:r>
      <w:r w:rsidR="00C539AD" w:rsidRPr="00140A0D">
        <w:rPr>
          <w:color w:val="000000"/>
        </w:rPr>
        <w:instrText xml:space="preserve"> \* MERGEFORMAT </w:instrText>
      </w:r>
      <w:r w:rsidR="00C305CF" w:rsidRPr="00140A0D">
        <w:rPr>
          <w:color w:val="000000"/>
        </w:rPr>
      </w:r>
      <w:r w:rsidR="00C305CF" w:rsidRPr="00140A0D">
        <w:rPr>
          <w:color w:val="000000"/>
        </w:rPr>
        <w:fldChar w:fldCharType="separate"/>
      </w:r>
      <w:r w:rsidR="001C568C">
        <w:rPr>
          <w:color w:val="000000"/>
        </w:rPr>
        <w:t>9.2</w:t>
      </w:r>
      <w:r w:rsidR="00C305CF" w:rsidRPr="00140A0D">
        <w:rPr>
          <w:color w:val="000000"/>
        </w:rPr>
        <w:fldChar w:fldCharType="end"/>
      </w:r>
      <w:r w:rsidR="00A77683" w:rsidRPr="00140A0D">
        <w:rPr>
          <w:color w:val="000000"/>
        </w:rPr>
        <w:t>);</w:t>
      </w:r>
    </w:p>
    <w:p w14:paraId="29BC0F33" w14:textId="77777777" w:rsidR="00A77683" w:rsidRPr="00140A0D" w:rsidRDefault="00A77683" w:rsidP="00E941B6">
      <w:pPr>
        <w:pStyle w:val="DefenceHeading4"/>
        <w:rPr>
          <w:color w:val="000000"/>
        </w:rPr>
      </w:pPr>
      <w:r w:rsidRPr="00140A0D">
        <w:rPr>
          <w:color w:val="000000"/>
        </w:rPr>
        <w:t xml:space="preserve">details of all </w:t>
      </w:r>
      <w:r w:rsidR="00FD5C6B" w:rsidRPr="00140A0D">
        <w:rPr>
          <w:color w:val="000000"/>
        </w:rPr>
        <w:t xml:space="preserve">proactive </w:t>
      </w:r>
      <w:r w:rsidRPr="00140A0D">
        <w:rPr>
          <w:color w:val="000000"/>
        </w:rPr>
        <w:t xml:space="preserve">risk management measures implemented by </w:t>
      </w:r>
      <w:r w:rsidR="00D824B8">
        <w:t xml:space="preserve">the </w:t>
      </w:r>
      <w:r w:rsidR="00455CCE" w:rsidRPr="00E2361C">
        <w:t>Contractor</w:t>
      </w:r>
      <w:r w:rsidR="00D824B8">
        <w:t xml:space="preserve"> </w:t>
      </w:r>
      <w:r w:rsidRPr="00140A0D">
        <w:rPr>
          <w:color w:val="000000"/>
        </w:rPr>
        <w:t xml:space="preserve">to prevent </w:t>
      </w:r>
      <w:r w:rsidR="00FD5C6B" w:rsidRPr="00140A0D">
        <w:rPr>
          <w:color w:val="000000"/>
        </w:rPr>
        <w:t xml:space="preserve">systemic </w:t>
      </w:r>
      <w:r w:rsidRPr="00140A0D">
        <w:rPr>
          <w:color w:val="000000"/>
        </w:rPr>
        <w:t xml:space="preserve">work health and safety issues, incidents or accidents during the </w:t>
      </w:r>
      <w:r w:rsidR="000B3220" w:rsidRPr="00E2361C">
        <w:t>Contractor's Activities</w:t>
      </w:r>
      <w:r w:rsidRPr="00140A0D">
        <w:rPr>
          <w:color w:val="000000"/>
        </w:rPr>
        <w:t xml:space="preserve"> and the </w:t>
      </w:r>
      <w:r w:rsidR="00D025B5" w:rsidRPr="00E2361C">
        <w:t>Works</w:t>
      </w:r>
      <w:r w:rsidRPr="00140A0D">
        <w:rPr>
          <w:color w:val="000000"/>
        </w:rPr>
        <w:t xml:space="preserve">; </w:t>
      </w:r>
    </w:p>
    <w:p w14:paraId="2E9FE90D" w14:textId="77777777" w:rsidR="00A77683" w:rsidRPr="00140A0D" w:rsidRDefault="00A77683" w:rsidP="00E941B6">
      <w:pPr>
        <w:pStyle w:val="DefenceHeading4"/>
        <w:rPr>
          <w:color w:val="000000"/>
        </w:rPr>
      </w:pPr>
      <w:r w:rsidRPr="00140A0D">
        <w:rPr>
          <w:color w:val="000000"/>
        </w:rPr>
        <w:t xml:space="preserve">details of lead indicator data, including: </w:t>
      </w:r>
    </w:p>
    <w:p w14:paraId="47BC632D" w14:textId="77777777" w:rsidR="00A77683" w:rsidRPr="00140A0D" w:rsidRDefault="00A77683" w:rsidP="00E941B6">
      <w:pPr>
        <w:pStyle w:val="DefenceHeading5"/>
        <w:rPr>
          <w:color w:val="000000"/>
        </w:rPr>
      </w:pPr>
      <w:r w:rsidRPr="00140A0D">
        <w:rPr>
          <w:color w:val="000000"/>
        </w:rPr>
        <w:t xml:space="preserve">inductions, training and other work health and safety awareness programmes conducted; </w:t>
      </w:r>
    </w:p>
    <w:p w14:paraId="21358BD1" w14:textId="77777777" w:rsidR="00A77683" w:rsidRPr="00140A0D" w:rsidRDefault="00453849" w:rsidP="00E941B6">
      <w:pPr>
        <w:pStyle w:val="DefenceHeading5"/>
        <w:rPr>
          <w:color w:val="000000"/>
        </w:rPr>
      </w:pPr>
      <w:r w:rsidRPr="00E2361C">
        <w:t>Site</w:t>
      </w:r>
      <w:r w:rsidR="00A77683" w:rsidRPr="00140A0D">
        <w:rPr>
          <w:color w:val="000000"/>
        </w:rPr>
        <w:t xml:space="preserve"> audits and verification activities (including copies of </w:t>
      </w:r>
      <w:r w:rsidRPr="00E2361C">
        <w:t>Site</w:t>
      </w:r>
      <w:r w:rsidR="00A77683" w:rsidRPr="00140A0D">
        <w:rPr>
          <w:color w:val="000000"/>
        </w:rPr>
        <w:t xml:space="preserve"> audit </w:t>
      </w:r>
      <w:r w:rsidR="00876F9A" w:rsidRPr="00140A0D">
        <w:rPr>
          <w:color w:val="000000"/>
        </w:rPr>
        <w:t>reports</w:t>
      </w:r>
      <w:r w:rsidR="00A77683" w:rsidRPr="00140A0D">
        <w:rPr>
          <w:color w:val="000000"/>
        </w:rPr>
        <w:t xml:space="preserve"> and verification activity reports); and </w:t>
      </w:r>
    </w:p>
    <w:p w14:paraId="1E419BEE" w14:textId="77777777" w:rsidR="00A77683" w:rsidRPr="00140A0D" w:rsidRDefault="00A77683" w:rsidP="00E941B6">
      <w:pPr>
        <w:pStyle w:val="DefenceHeading5"/>
        <w:rPr>
          <w:color w:val="000000"/>
        </w:rPr>
      </w:pPr>
      <w:r w:rsidRPr="00140A0D">
        <w:rPr>
          <w:color w:val="000000"/>
        </w:rPr>
        <w:t xml:space="preserve">inspections of </w:t>
      </w:r>
      <w:r w:rsidR="00437E8B" w:rsidRPr="00E2361C">
        <w:t>Plant, Equipment and Work</w:t>
      </w:r>
      <w:r w:rsidRPr="00140A0D">
        <w:rPr>
          <w:color w:val="000000"/>
        </w:rPr>
        <w:t xml:space="preserve">; </w:t>
      </w:r>
    </w:p>
    <w:p w14:paraId="5607CC7B" w14:textId="77777777" w:rsidR="00A77683" w:rsidRPr="00AD420F" w:rsidRDefault="00A77683" w:rsidP="00E941B6">
      <w:pPr>
        <w:pStyle w:val="DefenceHeading4"/>
        <w:rPr>
          <w:color w:val="000000"/>
        </w:rPr>
      </w:pPr>
      <w:r w:rsidRPr="00AD420F">
        <w:rPr>
          <w:color w:val="000000"/>
        </w:rPr>
        <w:t xml:space="preserve">without limiting the </w:t>
      </w:r>
      <w:r w:rsidRPr="00AD420F">
        <w:t>Contractor's</w:t>
      </w:r>
      <w:r w:rsidRPr="00AD420F">
        <w:rPr>
          <w:color w:val="000000"/>
        </w:rPr>
        <w:t xml:space="preserve"> obligations to notify the </w:t>
      </w:r>
      <w:r w:rsidR="00944B08" w:rsidRPr="00AD420F">
        <w:t>Contract Administrator</w:t>
      </w:r>
      <w:r w:rsidRPr="00AD420F">
        <w:rPr>
          <w:color w:val="000000"/>
        </w:rPr>
        <w:t xml:space="preserve"> under:</w:t>
      </w:r>
    </w:p>
    <w:p w14:paraId="043C6E6B" w14:textId="59CF283F" w:rsidR="00A77683" w:rsidRPr="00AD420F" w:rsidRDefault="00140A0D" w:rsidP="00E941B6">
      <w:pPr>
        <w:pStyle w:val="DefenceHeading5"/>
        <w:rPr>
          <w:color w:val="000000"/>
        </w:rPr>
      </w:pPr>
      <w:r w:rsidRPr="00AD420F">
        <w:rPr>
          <w:color w:val="000000"/>
        </w:rPr>
        <w:t>clause</w:t>
      </w:r>
      <w:r w:rsidR="00DF40A7">
        <w:rPr>
          <w:color w:val="000000"/>
        </w:rPr>
        <w:t xml:space="preserve">s </w:t>
      </w:r>
      <w:r w:rsidR="00DF40A7">
        <w:rPr>
          <w:color w:val="000000"/>
        </w:rPr>
        <w:fldChar w:fldCharType="begin"/>
      </w:r>
      <w:r w:rsidR="00DF40A7">
        <w:rPr>
          <w:color w:val="000000"/>
        </w:rPr>
        <w:instrText xml:space="preserve"> REF _Ref446576397 \w \h </w:instrText>
      </w:r>
      <w:r w:rsidR="00DF40A7">
        <w:rPr>
          <w:color w:val="000000"/>
        </w:rPr>
      </w:r>
      <w:r w:rsidR="00DF40A7">
        <w:rPr>
          <w:color w:val="000000"/>
        </w:rPr>
        <w:fldChar w:fldCharType="separate"/>
      </w:r>
      <w:r w:rsidR="001C568C">
        <w:rPr>
          <w:color w:val="000000"/>
        </w:rPr>
        <w:t>8.17(a)</w:t>
      </w:r>
      <w:r w:rsidR="00DF40A7">
        <w:rPr>
          <w:color w:val="000000"/>
        </w:rPr>
        <w:fldChar w:fldCharType="end"/>
      </w:r>
      <w:r w:rsidR="001D59A2">
        <w:rPr>
          <w:color w:val="000000"/>
        </w:rPr>
        <w:t xml:space="preserve"> </w:t>
      </w:r>
      <w:r w:rsidR="006E5173" w:rsidRPr="00AD420F">
        <w:rPr>
          <w:color w:val="000000"/>
        </w:rPr>
        <w:t>and</w:t>
      </w:r>
      <w:r w:rsidR="00DF40A7">
        <w:rPr>
          <w:color w:val="000000"/>
        </w:rPr>
        <w:t xml:space="preserve"> </w:t>
      </w:r>
      <w:r w:rsidR="00DF40A7">
        <w:rPr>
          <w:color w:val="000000"/>
        </w:rPr>
        <w:fldChar w:fldCharType="begin"/>
      </w:r>
      <w:r w:rsidR="00DF40A7">
        <w:rPr>
          <w:color w:val="000000"/>
        </w:rPr>
        <w:instrText xml:space="preserve"> REF _Ref450032843 \w \h </w:instrText>
      </w:r>
      <w:r w:rsidR="00DF40A7">
        <w:rPr>
          <w:color w:val="000000"/>
        </w:rPr>
      </w:r>
      <w:r w:rsidR="00DF40A7">
        <w:rPr>
          <w:color w:val="000000"/>
        </w:rPr>
        <w:fldChar w:fldCharType="separate"/>
      </w:r>
      <w:r w:rsidR="001C568C">
        <w:rPr>
          <w:color w:val="000000"/>
        </w:rPr>
        <w:t>8.17(c)(i)</w:t>
      </w:r>
      <w:r w:rsidR="00DF40A7">
        <w:rPr>
          <w:color w:val="000000"/>
        </w:rPr>
        <w:fldChar w:fldCharType="end"/>
      </w:r>
      <w:r w:rsidR="006E5173" w:rsidRPr="00AD420F">
        <w:rPr>
          <w:color w:val="000000"/>
        </w:rPr>
        <w:t>,</w:t>
      </w:r>
      <w:r w:rsidR="00A77683" w:rsidRPr="00AD420F">
        <w:rPr>
          <w:color w:val="000000"/>
        </w:rPr>
        <w:t xml:space="preserve"> summary data regarding notifiable incidents; and </w:t>
      </w:r>
    </w:p>
    <w:p w14:paraId="1D64A948" w14:textId="2E5B353F" w:rsidR="00A77683" w:rsidRPr="00AD420F" w:rsidRDefault="00A77683" w:rsidP="00E941B6">
      <w:pPr>
        <w:pStyle w:val="DefenceHeading5"/>
        <w:rPr>
          <w:color w:val="000000"/>
        </w:rPr>
      </w:pPr>
      <w:r w:rsidRPr="00AD420F">
        <w:rPr>
          <w:color w:val="000000"/>
        </w:rPr>
        <w:t xml:space="preserve">clause </w:t>
      </w:r>
      <w:r w:rsidR="00AD420F">
        <w:rPr>
          <w:color w:val="000000"/>
        </w:rPr>
        <w:fldChar w:fldCharType="begin"/>
      </w:r>
      <w:r w:rsidR="00AD420F">
        <w:rPr>
          <w:color w:val="000000"/>
        </w:rPr>
        <w:instrText xml:space="preserve"> REF _Ref449089107 \w \h </w:instrText>
      </w:r>
      <w:r w:rsidR="00AD420F">
        <w:rPr>
          <w:color w:val="000000"/>
        </w:rPr>
      </w:r>
      <w:r w:rsidR="00AD420F">
        <w:rPr>
          <w:color w:val="000000"/>
        </w:rPr>
        <w:fldChar w:fldCharType="separate"/>
      </w:r>
      <w:r w:rsidR="001C568C">
        <w:rPr>
          <w:color w:val="000000"/>
        </w:rPr>
        <w:t>8.17(c)(ii)</w:t>
      </w:r>
      <w:r w:rsidR="00AD420F">
        <w:rPr>
          <w:color w:val="000000"/>
        </w:rPr>
        <w:fldChar w:fldCharType="end"/>
      </w:r>
      <w:r w:rsidR="006E5173" w:rsidRPr="00AD420F">
        <w:rPr>
          <w:color w:val="000000"/>
        </w:rPr>
        <w:t xml:space="preserve"> and </w:t>
      </w:r>
      <w:r w:rsidR="00871C05">
        <w:rPr>
          <w:color w:val="000000"/>
        </w:rPr>
        <w:fldChar w:fldCharType="begin"/>
      </w:r>
      <w:r w:rsidR="00871C05">
        <w:rPr>
          <w:color w:val="000000"/>
        </w:rPr>
        <w:instrText xml:space="preserve"> REF _Ref450125977 \n \h </w:instrText>
      </w:r>
      <w:r w:rsidR="00871C05">
        <w:rPr>
          <w:color w:val="000000"/>
        </w:rPr>
      </w:r>
      <w:r w:rsidR="00871C05">
        <w:rPr>
          <w:color w:val="000000"/>
        </w:rPr>
        <w:fldChar w:fldCharType="separate"/>
      </w:r>
      <w:r w:rsidR="001C568C">
        <w:rPr>
          <w:color w:val="000000"/>
        </w:rPr>
        <w:t>(iii)</w:t>
      </w:r>
      <w:r w:rsidR="00871C05">
        <w:rPr>
          <w:color w:val="000000"/>
        </w:rPr>
        <w:fldChar w:fldCharType="end"/>
      </w:r>
      <w:r w:rsidR="006E5173" w:rsidRPr="00AD420F">
        <w:rPr>
          <w:color w:val="000000"/>
        </w:rPr>
        <w:t>,</w:t>
      </w:r>
      <w:r w:rsidRPr="00AD420F">
        <w:rPr>
          <w:color w:val="000000"/>
        </w:rPr>
        <w:t xml:space="preserve"> details of all incidents and accidents and the preventative, corrective and remedial action which has been, is being or is proposed to be taken in respect of such incidents and accidents;</w:t>
      </w:r>
    </w:p>
    <w:p w14:paraId="39BF01A7" w14:textId="77777777" w:rsidR="00A77683" w:rsidRPr="00140A0D" w:rsidRDefault="00075300" w:rsidP="00D33BF3">
      <w:pPr>
        <w:pStyle w:val="DefenceHeading4"/>
        <w:tabs>
          <w:tab w:val="clear" w:pos="1928"/>
          <w:tab w:val="num" w:pos="964"/>
        </w:tabs>
      </w:pPr>
      <w:r w:rsidRPr="00140A0D">
        <w:t>relevant statistics and other information regarding lost time injury days</w:t>
      </w:r>
      <w:r w:rsidR="00A77683" w:rsidRPr="00140A0D">
        <w:t>; and</w:t>
      </w:r>
    </w:p>
    <w:p w14:paraId="6FAF3CFB" w14:textId="4C782BE8" w:rsidR="00075300" w:rsidRPr="00140A0D" w:rsidRDefault="00075300" w:rsidP="00D33BF3">
      <w:pPr>
        <w:pStyle w:val="DefenceHeading4"/>
        <w:tabs>
          <w:tab w:val="clear" w:pos="1928"/>
          <w:tab w:val="num" w:pos="964"/>
        </w:tabs>
      </w:pPr>
      <w:r w:rsidRPr="00140A0D">
        <w:t xml:space="preserve">all other </w:t>
      </w:r>
      <w:r w:rsidR="00A77683" w:rsidRPr="00140A0D">
        <w:t>work health and safety matters</w:t>
      </w:r>
      <w:r w:rsidR="006709A6">
        <w:t xml:space="preserve"> required by the </w:t>
      </w:r>
      <w:r w:rsidR="008A3BB2" w:rsidRPr="00E2361C">
        <w:t>Contract</w:t>
      </w:r>
      <w:r w:rsidR="006709A6">
        <w:t xml:space="preserve"> or the </w:t>
      </w:r>
      <w:r w:rsidR="00944B08" w:rsidRPr="00E2361C">
        <w:t>Contract Administrator</w:t>
      </w:r>
      <w:r w:rsidR="006A719A">
        <w:t>;</w:t>
      </w:r>
    </w:p>
    <w:p w14:paraId="30C356CE" w14:textId="77777777" w:rsidR="00075300" w:rsidRPr="00140A0D" w:rsidRDefault="00075300" w:rsidP="00D33BF3">
      <w:pPr>
        <w:pStyle w:val="DefenceHeading3"/>
        <w:tabs>
          <w:tab w:val="clear" w:pos="964"/>
          <w:tab w:val="num" w:pos="0"/>
        </w:tabs>
      </w:pPr>
      <w:r w:rsidRPr="00140A0D">
        <w:t>confirmation of compliance with</w:t>
      </w:r>
      <w:r w:rsidR="0053656F">
        <w:t>, and (as applicable) an update in respect of</w:t>
      </w:r>
      <w:r w:rsidRPr="00140A0D">
        <w:t xml:space="preserve">: </w:t>
      </w:r>
    </w:p>
    <w:p w14:paraId="50E5ECC9" w14:textId="77777777" w:rsidR="00075300" w:rsidRPr="00E15378" w:rsidRDefault="00453849" w:rsidP="00D33BF3">
      <w:pPr>
        <w:pStyle w:val="DefenceHeading4"/>
        <w:tabs>
          <w:tab w:val="clear" w:pos="1928"/>
          <w:tab w:val="num" w:pos="964"/>
        </w:tabs>
      </w:pPr>
      <w:bookmarkStart w:id="372" w:name="_Ref51138473"/>
      <w:r w:rsidRPr="00E2361C">
        <w:t>Site</w:t>
      </w:r>
      <w:r w:rsidR="00075300" w:rsidRPr="00E15378">
        <w:t xml:space="preserve">-related requirements, including the </w:t>
      </w:r>
      <w:r w:rsidRPr="00E2361C">
        <w:t>Site Management Plan</w:t>
      </w:r>
      <w:r w:rsidR="00075300" w:rsidRPr="00E15378">
        <w:t>;</w:t>
      </w:r>
      <w:bookmarkEnd w:id="372"/>
      <w:r w:rsidR="00075300" w:rsidRPr="00E15378">
        <w:t xml:space="preserve"> </w:t>
      </w:r>
    </w:p>
    <w:p w14:paraId="1FB9AD98" w14:textId="04D65475" w:rsidR="00C14B4D" w:rsidRPr="00C14B4D" w:rsidRDefault="00626719" w:rsidP="00626719">
      <w:pPr>
        <w:pStyle w:val="DefenceHeading4"/>
        <w:tabs>
          <w:tab w:val="clear" w:pos="1928"/>
          <w:tab w:val="num" w:pos="964"/>
        </w:tabs>
      </w:pPr>
      <w:r w:rsidRPr="00C14B4D">
        <w:t>commissioning</w:t>
      </w:r>
      <w:r w:rsidR="00C11010">
        <w:t>, training</w:t>
      </w:r>
      <w:r w:rsidRPr="00C14B4D">
        <w:t xml:space="preserve"> and handover requirements, including the </w:t>
      </w:r>
      <w:r w:rsidR="000D2981">
        <w:t>Project Lifecycle and HOTO Plan</w:t>
      </w:r>
      <w:r w:rsidRPr="00C14B4D">
        <w:t xml:space="preserve"> and </w:t>
      </w:r>
      <w:r w:rsidR="008D0CF2">
        <w:fldChar w:fldCharType="begin"/>
      </w:r>
      <w:r w:rsidR="008D0CF2">
        <w:instrText xml:space="preserve"> REF _Ref134521209 \n \h </w:instrText>
      </w:r>
      <w:r w:rsidR="008D0CF2">
        <w:fldChar w:fldCharType="separate"/>
      </w:r>
      <w:r w:rsidR="001C568C">
        <w:t>Annexure 1</w:t>
      </w:r>
      <w:r w:rsidR="008D0CF2">
        <w:fldChar w:fldCharType="end"/>
      </w:r>
      <w:r w:rsidRPr="00C14B4D">
        <w:t>;</w:t>
      </w:r>
    </w:p>
    <w:p w14:paraId="31455A24" w14:textId="77777777" w:rsidR="00F33C34" w:rsidRDefault="00F33C34" w:rsidP="00626719">
      <w:pPr>
        <w:pStyle w:val="DefenceHeading4"/>
        <w:tabs>
          <w:tab w:val="clear" w:pos="1928"/>
          <w:tab w:val="num" w:pos="964"/>
        </w:tabs>
      </w:pPr>
      <w:r>
        <w:t xml:space="preserve">local industry </w:t>
      </w:r>
      <w:r w:rsidR="0053656F">
        <w:t xml:space="preserve">participation </w:t>
      </w:r>
      <w:r>
        <w:t>requirements, including the Local Industry Capability Plan;</w:t>
      </w:r>
    </w:p>
    <w:p w14:paraId="4C9FDA37" w14:textId="77777777" w:rsidR="00E572A0" w:rsidRDefault="00E572A0" w:rsidP="00626719">
      <w:pPr>
        <w:pStyle w:val="DefenceHeading4"/>
        <w:tabs>
          <w:tab w:val="clear" w:pos="1928"/>
          <w:tab w:val="num" w:pos="964"/>
        </w:tabs>
      </w:pPr>
      <w:r w:rsidRPr="00E15378">
        <w:t xml:space="preserve">environmental requirements, including the </w:t>
      </w:r>
      <w:r w:rsidR="009E30EA" w:rsidRPr="00E2361C">
        <w:t>Environmental Management Plan</w:t>
      </w:r>
      <w:r w:rsidRPr="00E15378">
        <w:t>;</w:t>
      </w:r>
    </w:p>
    <w:p w14:paraId="2B83403B" w14:textId="77777777" w:rsidR="00F33C34" w:rsidRDefault="00F33C34" w:rsidP="00F33C34">
      <w:pPr>
        <w:pStyle w:val="DefenceHeading4"/>
        <w:tabs>
          <w:tab w:val="clear" w:pos="1928"/>
          <w:tab w:val="num" w:pos="964"/>
        </w:tabs>
      </w:pPr>
      <w:r>
        <w:t>fraud and corruption control requirements, including the Fraud and Corruption Control Plan;</w:t>
      </w:r>
    </w:p>
    <w:p w14:paraId="6543DF83" w14:textId="1B8F6D03" w:rsidR="00075300" w:rsidRPr="00AD420F" w:rsidRDefault="00075300" w:rsidP="00D33BF3">
      <w:pPr>
        <w:pStyle w:val="DefenceHeading4"/>
        <w:tabs>
          <w:tab w:val="clear" w:pos="1928"/>
          <w:tab w:val="num" w:pos="964"/>
        </w:tabs>
      </w:pPr>
      <w:r w:rsidRPr="00E15378">
        <w:t xml:space="preserve">information security requirements, including </w:t>
      </w:r>
      <w:r w:rsidRPr="00AD420F">
        <w:t xml:space="preserve">clause </w:t>
      </w:r>
      <w:r w:rsidR="00AD420F">
        <w:fldChar w:fldCharType="begin"/>
      </w:r>
      <w:r w:rsidR="00AD420F">
        <w:instrText xml:space="preserve"> REF _Ref445715532 \w \h </w:instrText>
      </w:r>
      <w:r w:rsidR="00AD420F">
        <w:fldChar w:fldCharType="separate"/>
      </w:r>
      <w:r w:rsidR="001C568C">
        <w:t>21</w:t>
      </w:r>
      <w:r w:rsidR="00AD420F">
        <w:fldChar w:fldCharType="end"/>
      </w:r>
      <w:r w:rsidRPr="00AD420F">
        <w:t xml:space="preserve"> and</w:t>
      </w:r>
      <w:r w:rsidR="00CF3701" w:rsidRPr="00AD420F">
        <w:t>,</w:t>
      </w:r>
      <w:r w:rsidRPr="00AD420F">
        <w:t xml:space="preserve"> if clause </w:t>
      </w:r>
      <w:r w:rsidR="00AD420F">
        <w:fldChar w:fldCharType="begin"/>
      </w:r>
      <w:r w:rsidR="00AD420F">
        <w:instrText xml:space="preserve"> REF _Ref445715533 \w \h </w:instrText>
      </w:r>
      <w:r w:rsidR="00AD420F">
        <w:fldChar w:fldCharType="separate"/>
      </w:r>
      <w:r w:rsidR="001C568C">
        <w:t>22</w:t>
      </w:r>
      <w:r w:rsidR="00AD420F">
        <w:fldChar w:fldCharType="end"/>
      </w:r>
      <w:r w:rsidRPr="00AD420F">
        <w:t xml:space="preserve"> applies, clause</w:t>
      </w:r>
      <w:r w:rsidR="0050324B">
        <w:t xml:space="preserve"> </w:t>
      </w:r>
      <w:r w:rsidR="00AD420F">
        <w:fldChar w:fldCharType="begin"/>
      </w:r>
      <w:r w:rsidR="00AD420F">
        <w:instrText xml:space="preserve"> REF _Ref445715533 \w \h </w:instrText>
      </w:r>
      <w:r w:rsidR="00AD420F">
        <w:fldChar w:fldCharType="separate"/>
      </w:r>
      <w:r w:rsidR="001C568C">
        <w:t>22</w:t>
      </w:r>
      <w:r w:rsidR="00AD420F">
        <w:fldChar w:fldCharType="end"/>
      </w:r>
      <w:r w:rsidRPr="00AD420F">
        <w:t xml:space="preserve">; and </w:t>
      </w:r>
    </w:p>
    <w:p w14:paraId="77E29AC0" w14:textId="77777777" w:rsidR="00075300" w:rsidRPr="00E15378" w:rsidRDefault="00075300" w:rsidP="00D33BF3">
      <w:pPr>
        <w:pStyle w:val="DefenceHeading4"/>
        <w:tabs>
          <w:tab w:val="clear" w:pos="1928"/>
          <w:tab w:val="num" w:pos="964"/>
        </w:tabs>
      </w:pPr>
      <w:bookmarkStart w:id="373" w:name="_Ref446523694"/>
      <w:bookmarkStart w:id="374" w:name="_Ref30756183"/>
      <w:r w:rsidRPr="00E15378">
        <w:t>any other security requirements</w:t>
      </w:r>
      <w:bookmarkEnd w:id="373"/>
      <w:r w:rsidR="00F478D3">
        <w:t>,</w:t>
      </w:r>
      <w:bookmarkEnd w:id="374"/>
      <w:r w:rsidR="00F478D3">
        <w:t xml:space="preserve"> </w:t>
      </w:r>
    </w:p>
    <w:p w14:paraId="4B57A2BF" w14:textId="2B14DB5A" w:rsidR="00075300" w:rsidRPr="00075300" w:rsidRDefault="00075300" w:rsidP="00137151">
      <w:pPr>
        <w:pStyle w:val="DefenceIndent"/>
      </w:pPr>
      <w:r w:rsidRPr="00075300">
        <w:t xml:space="preserve">together with detailed particulars of all matters relevant to the items described in subparagraphs </w:t>
      </w:r>
      <w:r w:rsidR="00DF0270">
        <w:fldChar w:fldCharType="begin"/>
      </w:r>
      <w:r w:rsidR="00DF0270">
        <w:instrText xml:space="preserve"> REF _Ref51138473 \n \h </w:instrText>
      </w:r>
      <w:r w:rsidR="00DF0270">
        <w:fldChar w:fldCharType="separate"/>
      </w:r>
      <w:r w:rsidR="001C568C">
        <w:t>(i)</w:t>
      </w:r>
      <w:r w:rsidR="00DF0270">
        <w:fldChar w:fldCharType="end"/>
      </w:r>
      <w:r w:rsidR="00DF0270">
        <w:t xml:space="preserve"> - </w:t>
      </w:r>
      <w:r w:rsidR="00C01E57">
        <w:fldChar w:fldCharType="begin"/>
      </w:r>
      <w:r w:rsidR="00C01E57">
        <w:instrText xml:space="preserve"> REF _Ref30756183 \n \h </w:instrText>
      </w:r>
      <w:r w:rsidR="00C01E57">
        <w:fldChar w:fldCharType="separate"/>
      </w:r>
      <w:r w:rsidR="001C568C">
        <w:t>(vii)</w:t>
      </w:r>
      <w:r w:rsidR="00C01E57">
        <w:fldChar w:fldCharType="end"/>
      </w:r>
      <w:r w:rsidRPr="00075300">
        <w:t xml:space="preserve">; </w:t>
      </w:r>
    </w:p>
    <w:p w14:paraId="7C0B61E9" w14:textId="77777777" w:rsidR="00075300" w:rsidRPr="00E15378" w:rsidRDefault="00075300" w:rsidP="00D33BF3">
      <w:pPr>
        <w:pStyle w:val="DefenceHeading3"/>
        <w:tabs>
          <w:tab w:val="clear" w:pos="964"/>
          <w:tab w:val="num" w:pos="0"/>
        </w:tabs>
      </w:pPr>
      <w:r w:rsidRPr="00E15378">
        <w:t xml:space="preserve">in respect of </w:t>
      </w:r>
      <w:r w:rsidR="00B754E4" w:rsidRPr="00E2361C">
        <w:t>Hazardous Substances</w:t>
      </w:r>
      <w:r w:rsidRPr="00E15378">
        <w:t xml:space="preserve"> (if any</w:t>
      </w:r>
      <w:r w:rsidR="00FD5C6B">
        <w:t>)</w:t>
      </w:r>
      <w:r w:rsidR="00CE22A2" w:rsidRPr="00CE22A2">
        <w:t xml:space="preserve"> </w:t>
      </w:r>
      <w:r w:rsidR="00FD5C6B">
        <w:t xml:space="preserve">any information </w:t>
      </w:r>
      <w:r w:rsidR="00CE22A2">
        <w:t xml:space="preserve">as </w:t>
      </w:r>
      <w:r w:rsidR="00FD5C6B">
        <w:t>required by</w:t>
      </w:r>
      <w:r w:rsidR="00CE22A2">
        <w:t xml:space="preserve"> the </w:t>
      </w:r>
      <w:r w:rsidR="00CE22A2" w:rsidRPr="00E2361C">
        <w:t>Special Conditions</w:t>
      </w:r>
      <w:r w:rsidR="00FD5C6B">
        <w:t>; and</w:t>
      </w:r>
      <w:r w:rsidRPr="00E15378">
        <w:t xml:space="preserve"> </w:t>
      </w:r>
    </w:p>
    <w:p w14:paraId="5BB81065" w14:textId="77777777" w:rsidR="00075300" w:rsidRDefault="00075300" w:rsidP="00D33BF3">
      <w:pPr>
        <w:pStyle w:val="DefenceHeading3"/>
        <w:tabs>
          <w:tab w:val="clear" w:pos="964"/>
          <w:tab w:val="num" w:pos="0"/>
        </w:tabs>
      </w:pPr>
      <w:r w:rsidRPr="00E15378">
        <w:t xml:space="preserve">any other matters required by the </w:t>
      </w:r>
      <w:r w:rsidR="00944B08" w:rsidRPr="00E2361C">
        <w:t>Contract Administrator</w:t>
      </w:r>
      <w:r w:rsidR="006709A6">
        <w:t>.</w:t>
      </w:r>
      <w:r w:rsidRPr="00E15378">
        <w:t xml:space="preserve"> </w:t>
      </w:r>
    </w:p>
    <w:p w14:paraId="3F59CA22" w14:textId="77777777" w:rsidR="00801F67" w:rsidRDefault="00421B4D" w:rsidP="00801F67">
      <w:pPr>
        <w:pStyle w:val="DefenceHeading2"/>
      </w:pPr>
      <w:bookmarkStart w:id="375" w:name="_Ref82420492"/>
      <w:bookmarkStart w:id="376" w:name="_Toc111818837"/>
      <w:bookmarkStart w:id="377" w:name="_Toc136773341"/>
      <w:r>
        <w:t>Meetings and Reports Generally</w:t>
      </w:r>
      <w:bookmarkEnd w:id="375"/>
      <w:bookmarkEnd w:id="376"/>
      <w:bookmarkEnd w:id="377"/>
    </w:p>
    <w:p w14:paraId="72AC5337" w14:textId="14C05FAF" w:rsidR="00801F67" w:rsidRDefault="00801F67" w:rsidP="00801F67">
      <w:pPr>
        <w:pStyle w:val="DefenceHeading3"/>
        <w:numPr>
          <w:ilvl w:val="0"/>
          <w:numId w:val="0"/>
        </w:numPr>
      </w:pPr>
      <w:r>
        <w:t xml:space="preserve">Without limiting clauses </w:t>
      </w:r>
      <w:r>
        <w:fldChar w:fldCharType="begin"/>
      </w:r>
      <w:r>
        <w:instrText xml:space="preserve"> REF _Ref446523478 \r \h </w:instrText>
      </w:r>
      <w:r>
        <w:fldChar w:fldCharType="separate"/>
      </w:r>
      <w:r w:rsidR="001C568C">
        <w:t>3.9</w:t>
      </w:r>
      <w:r>
        <w:fldChar w:fldCharType="end"/>
      </w:r>
      <w:r>
        <w:t xml:space="preserve"> and </w:t>
      </w:r>
      <w:r>
        <w:fldChar w:fldCharType="begin"/>
      </w:r>
      <w:r>
        <w:instrText xml:space="preserve"> REF _Ref446523449 \r \h </w:instrText>
      </w:r>
      <w:r>
        <w:fldChar w:fldCharType="separate"/>
      </w:r>
      <w:r w:rsidR="001C568C">
        <w:t>3.10</w:t>
      </w:r>
      <w:r>
        <w:fldChar w:fldCharType="end"/>
      </w:r>
      <w:r w:rsidR="00421B4D">
        <w:t>, the Contractor must comply with any additional meeting and reporting requirements specified in the Contract Particulars</w:t>
      </w:r>
      <w:r w:rsidR="003F79EE">
        <w:t xml:space="preserve"> </w:t>
      </w:r>
      <w:bookmarkStart w:id="378" w:name="_Hlk113892954"/>
      <w:r w:rsidR="003F79EE">
        <w:t>or notified by the Contract Administrator from time to time</w:t>
      </w:r>
      <w:bookmarkEnd w:id="378"/>
      <w:r w:rsidR="00421B4D">
        <w:t>.</w:t>
      </w:r>
    </w:p>
    <w:bookmarkEnd w:id="367"/>
    <w:bookmarkEnd w:id="368"/>
    <w:p w14:paraId="58014F27" w14:textId="77777777" w:rsidR="00DA7739" w:rsidRPr="005D2C6B" w:rsidRDefault="00947627" w:rsidP="00D33BF3">
      <w:pPr>
        <w:pStyle w:val="DefenceHeading1"/>
        <w:tabs>
          <w:tab w:val="clear" w:pos="964"/>
          <w:tab w:val="num" w:pos="0"/>
        </w:tabs>
      </w:pPr>
      <w:r w:rsidRPr="005D2C6B">
        <w:br w:type="page"/>
      </w:r>
      <w:bookmarkStart w:id="379" w:name="_Ref71641756"/>
      <w:bookmarkStart w:id="380" w:name="_Toc111818838"/>
      <w:bookmarkStart w:id="381" w:name="_Toc136773342"/>
      <w:r w:rsidR="00DA7739" w:rsidRPr="005D2C6B">
        <w:t>SECURITY</w:t>
      </w:r>
      <w:bookmarkEnd w:id="379"/>
      <w:bookmarkEnd w:id="380"/>
      <w:bookmarkEnd w:id="381"/>
    </w:p>
    <w:p w14:paraId="454673D8" w14:textId="77777777" w:rsidR="00DA7739" w:rsidRPr="005D2C6B" w:rsidRDefault="00DA7739" w:rsidP="00D33BF3">
      <w:pPr>
        <w:pStyle w:val="DefenceHeading2"/>
        <w:tabs>
          <w:tab w:val="clear" w:pos="964"/>
          <w:tab w:val="num" w:pos="0"/>
        </w:tabs>
      </w:pPr>
      <w:bookmarkStart w:id="382" w:name="_Ref71632609"/>
      <w:bookmarkStart w:id="383" w:name="_Ref71632794"/>
      <w:bookmarkStart w:id="384" w:name="_Ref71632810"/>
      <w:bookmarkStart w:id="385" w:name="_Ref71637285"/>
      <w:bookmarkStart w:id="386" w:name="_Toc111818839"/>
      <w:bookmarkStart w:id="387" w:name="_Toc136773343"/>
      <w:r w:rsidRPr="005D2C6B">
        <w:t>Form</w:t>
      </w:r>
      <w:bookmarkEnd w:id="382"/>
      <w:bookmarkEnd w:id="383"/>
      <w:bookmarkEnd w:id="384"/>
      <w:bookmarkEnd w:id="385"/>
      <w:bookmarkEnd w:id="386"/>
      <w:bookmarkEnd w:id="387"/>
    </w:p>
    <w:p w14:paraId="3AD6F5CB" w14:textId="5B8C9D1B" w:rsidR="00793840" w:rsidRPr="005D2C6B" w:rsidRDefault="00DA7739" w:rsidP="001757C5">
      <w:pPr>
        <w:pStyle w:val="DefenceNormal"/>
      </w:pPr>
      <w:r w:rsidRPr="005D2C6B">
        <w:t xml:space="preserve">The </w:t>
      </w:r>
      <w:r w:rsidR="00455CCE" w:rsidRPr="00E2361C">
        <w:t>Contractor</w:t>
      </w:r>
      <w:r w:rsidRPr="005D2C6B">
        <w:t xml:space="preserve"> must</w:t>
      </w:r>
      <w:r w:rsidR="001A0E1C">
        <w:t>, as a condition precedent to Delivery Phase Approval,</w:t>
      </w:r>
      <w:r w:rsidRPr="005D2C6B">
        <w:t xml:space="preserve"> provide security</w:t>
      </w:r>
      <w:r w:rsidR="00793840" w:rsidRPr="005D2C6B">
        <w:t xml:space="preserve"> to the </w:t>
      </w:r>
      <w:r w:rsidR="00BF5581" w:rsidRPr="00E2361C">
        <w:t>Commonwealth</w:t>
      </w:r>
      <w:r w:rsidR="00793840" w:rsidRPr="005D2C6B">
        <w:t>:</w:t>
      </w:r>
    </w:p>
    <w:p w14:paraId="63A03BCB" w14:textId="60B0E10B" w:rsidR="00793840" w:rsidRPr="005D2C6B" w:rsidRDefault="00DA7739" w:rsidP="00D33BF3">
      <w:pPr>
        <w:pStyle w:val="DefenceHeading3"/>
        <w:tabs>
          <w:tab w:val="clear" w:pos="964"/>
          <w:tab w:val="num" w:pos="0"/>
        </w:tabs>
      </w:pPr>
      <w:bookmarkStart w:id="388" w:name="_Ref445716815"/>
      <w:r w:rsidRPr="005D2C6B">
        <w:t xml:space="preserve">in the form </w:t>
      </w:r>
      <w:r w:rsidR="00793840" w:rsidRPr="005D2C6B">
        <w:t xml:space="preserve">of </w:t>
      </w:r>
      <w:r w:rsidR="006D7456" w:rsidRPr="00E2361C">
        <w:t>Approved Security</w:t>
      </w:r>
      <w:r w:rsidR="00793840" w:rsidRPr="005D2C6B">
        <w:t>;</w:t>
      </w:r>
      <w:bookmarkEnd w:id="388"/>
      <w:r w:rsidR="001A0E1C">
        <w:t xml:space="preserve"> and</w:t>
      </w:r>
    </w:p>
    <w:p w14:paraId="73172664" w14:textId="765E6A28" w:rsidR="00DA7739" w:rsidRPr="001A0E1C" w:rsidRDefault="00793840" w:rsidP="002C310A">
      <w:pPr>
        <w:pStyle w:val="DefenceHeading3"/>
        <w:tabs>
          <w:tab w:val="clear" w:pos="964"/>
          <w:tab w:val="num" w:pos="0"/>
        </w:tabs>
        <w:rPr>
          <w:i/>
          <w:iCs/>
        </w:rPr>
      </w:pPr>
      <w:r w:rsidRPr="005D2C6B">
        <w:t xml:space="preserve">in the </w:t>
      </w:r>
      <w:r w:rsidR="00DA7739" w:rsidRPr="005D2C6B">
        <w:t>amount</w:t>
      </w:r>
      <w:r w:rsidR="006709A6">
        <w:t>s</w:t>
      </w:r>
      <w:r w:rsidR="00DA7739" w:rsidRPr="005D2C6B">
        <w:t xml:space="preserve"> </w:t>
      </w:r>
      <w:r w:rsidR="0038669C">
        <w:t>specified</w:t>
      </w:r>
      <w:r w:rsidR="00DA7739" w:rsidRPr="005D2C6B">
        <w:t xml:space="preserve"> in the </w:t>
      </w:r>
      <w:r w:rsidR="000B3220" w:rsidRPr="00E2361C">
        <w:t>Contract Particulars</w:t>
      </w:r>
      <w:r w:rsidR="006709A6">
        <w:t xml:space="preserve"> for the</w:t>
      </w:r>
      <w:r w:rsidR="00AD7808">
        <w:t xml:space="preserve"> </w:t>
      </w:r>
      <w:r w:rsidR="00D025B5" w:rsidRPr="00E2361C">
        <w:t>Works</w:t>
      </w:r>
      <w:r w:rsidR="006709A6">
        <w:t xml:space="preserve"> or a </w:t>
      </w:r>
      <w:r w:rsidR="008475EC" w:rsidRPr="00E2361C">
        <w:t>Stage</w:t>
      </w:r>
      <w:r w:rsidR="00DA7739" w:rsidRPr="005D2C6B">
        <w:t>.</w:t>
      </w:r>
      <w:r w:rsidR="001A0E1C">
        <w:t xml:space="preserve"> </w:t>
      </w:r>
    </w:p>
    <w:p w14:paraId="5A28AF55" w14:textId="77777777" w:rsidR="00FB6E72" w:rsidRDefault="00FB6E72" w:rsidP="00D33BF3">
      <w:pPr>
        <w:pStyle w:val="DefenceHeading2"/>
        <w:tabs>
          <w:tab w:val="clear" w:pos="964"/>
          <w:tab w:val="num" w:pos="0"/>
        </w:tabs>
      </w:pPr>
      <w:bookmarkStart w:id="389" w:name="_Ref450206398"/>
      <w:bookmarkStart w:id="390" w:name="_Toc111818840"/>
      <w:bookmarkStart w:id="391" w:name="_Toc136773344"/>
      <w:r w:rsidRPr="005D2C6B">
        <w:t>Release</w:t>
      </w:r>
      <w:r>
        <w:t xml:space="preserve"> of Security</w:t>
      </w:r>
      <w:bookmarkEnd w:id="389"/>
      <w:bookmarkEnd w:id="390"/>
      <w:bookmarkEnd w:id="391"/>
    </w:p>
    <w:p w14:paraId="65DB2405" w14:textId="753A6A1A" w:rsidR="00FB6E72" w:rsidRPr="0076350A" w:rsidRDefault="00FB6E72" w:rsidP="0076350A">
      <w:pPr>
        <w:pStyle w:val="DefenceNormal"/>
      </w:pPr>
      <w:r w:rsidRPr="0076350A">
        <w:t xml:space="preserve">Subject to any other rights or remedies of the </w:t>
      </w:r>
      <w:r w:rsidR="00BF5581" w:rsidRPr="00E2361C">
        <w:t>Commonwealth</w:t>
      </w:r>
      <w:r w:rsidRPr="0076350A">
        <w:t xml:space="preserve"> under the </w:t>
      </w:r>
      <w:r w:rsidR="008A3BB2" w:rsidRPr="00E2361C">
        <w:t>Contract</w:t>
      </w:r>
      <w:r w:rsidRPr="0076350A">
        <w:t xml:space="preserve"> or otherwise at law</w:t>
      </w:r>
      <w:r w:rsidR="00781F27">
        <w:t xml:space="preserve"> or in equity</w:t>
      </w:r>
      <w:r w:rsidRPr="0076350A">
        <w:t xml:space="preserve"> (including the right of set-off in clause </w:t>
      </w:r>
      <w:r w:rsidR="00B42C2E" w:rsidRPr="005D2C6B">
        <w:fldChar w:fldCharType="begin"/>
      </w:r>
      <w:r w:rsidR="00B42C2E" w:rsidRPr="005D2C6B">
        <w:instrText xml:space="preserve"> REF _Ref71636829 \w \h </w:instrText>
      </w:r>
      <w:r w:rsidR="00B42C2E">
        <w:instrText xml:space="preserve"> \* MERGEFORMAT </w:instrText>
      </w:r>
      <w:r w:rsidR="00B42C2E" w:rsidRPr="005D2C6B">
        <w:fldChar w:fldCharType="separate"/>
      </w:r>
      <w:r w:rsidR="001C568C">
        <w:t>12.17</w:t>
      </w:r>
      <w:r w:rsidR="00B42C2E" w:rsidRPr="005D2C6B">
        <w:fldChar w:fldCharType="end"/>
      </w:r>
      <w:r w:rsidRPr="0076350A">
        <w:t>)</w:t>
      </w:r>
      <w:r w:rsidR="00E572A0">
        <w:t>,</w:t>
      </w:r>
      <w:r w:rsidRPr="0076350A">
        <w:t xml:space="preserve"> the </w:t>
      </w:r>
      <w:r w:rsidR="00BF5581" w:rsidRPr="00E2361C">
        <w:t>Commonwealth</w:t>
      </w:r>
      <w:r w:rsidRPr="0076350A">
        <w:t xml:space="preserve"> must:</w:t>
      </w:r>
    </w:p>
    <w:p w14:paraId="2301D359" w14:textId="77777777" w:rsidR="00463E26" w:rsidRPr="00336AD6" w:rsidRDefault="00FB6E72" w:rsidP="00E941B6">
      <w:pPr>
        <w:pStyle w:val="DefenceHeading3"/>
        <w:rPr>
          <w:rFonts w:ascii="Arial" w:hAnsi="Arial"/>
        </w:rPr>
      </w:pPr>
      <w:r>
        <w:t xml:space="preserve">within 14 days of the </w:t>
      </w:r>
      <w:r w:rsidR="00463E26">
        <w:t>later of:</w:t>
      </w:r>
    </w:p>
    <w:p w14:paraId="1815B6A8" w14:textId="77777777" w:rsidR="00463E26" w:rsidRPr="00336AD6" w:rsidRDefault="00463E26" w:rsidP="00336AD6">
      <w:pPr>
        <w:pStyle w:val="DefenceHeading4"/>
        <w:rPr>
          <w:rFonts w:ascii="Arial" w:hAnsi="Arial"/>
        </w:rPr>
      </w:pPr>
      <w:r>
        <w:t xml:space="preserve">the </w:t>
      </w:r>
      <w:r w:rsidR="00FB6E72">
        <w:t xml:space="preserve">issue of a </w:t>
      </w:r>
      <w:r w:rsidR="00FB6E72" w:rsidRPr="00E2361C">
        <w:t>Notice of Completion</w:t>
      </w:r>
      <w:r w:rsidR="00FB6E72">
        <w:t xml:space="preserve"> for the </w:t>
      </w:r>
      <w:r w:rsidR="00D025B5" w:rsidRPr="00E2361C">
        <w:t>Works</w:t>
      </w:r>
      <w:r w:rsidR="00FB6E72">
        <w:t xml:space="preserve"> or </w:t>
      </w:r>
      <w:r w:rsidR="006709A6">
        <w:t xml:space="preserve">a </w:t>
      </w:r>
      <w:r w:rsidR="008475EC" w:rsidRPr="00E2361C">
        <w:t>Stage</w:t>
      </w:r>
      <w:r>
        <w:t xml:space="preserve">; and </w:t>
      </w:r>
    </w:p>
    <w:p w14:paraId="140CFCC9" w14:textId="2BE9B373" w:rsidR="00463E26" w:rsidRPr="00336AD6" w:rsidRDefault="00463E26" w:rsidP="00336AD6">
      <w:pPr>
        <w:pStyle w:val="DefenceHeading4"/>
        <w:rPr>
          <w:rFonts w:ascii="Arial" w:hAnsi="Arial"/>
        </w:rPr>
      </w:pPr>
      <w:r>
        <w:t xml:space="preserve">the non-rejection under </w:t>
      </w:r>
      <w:r w:rsidRPr="00492DF4">
        <w:t xml:space="preserve">clause </w:t>
      </w:r>
      <w:r w:rsidR="00492DF4" w:rsidRPr="00336AD6">
        <w:fldChar w:fldCharType="begin"/>
      </w:r>
      <w:r w:rsidR="00492DF4" w:rsidRPr="00336AD6">
        <w:instrText xml:space="preserve"> REF _Ref453668016 \w \h </w:instrText>
      </w:r>
      <w:r w:rsidR="00492DF4">
        <w:instrText xml:space="preserve"> \* MERGEFORMAT </w:instrText>
      </w:r>
      <w:r w:rsidR="00492DF4" w:rsidRPr="00336AD6">
        <w:fldChar w:fldCharType="separate"/>
      </w:r>
      <w:r w:rsidR="001C568C">
        <w:t>25</w:t>
      </w:r>
      <w:r w:rsidR="00492DF4" w:rsidRPr="00336AD6">
        <w:fldChar w:fldCharType="end"/>
      </w:r>
      <w:r>
        <w:t xml:space="preserve"> of the documents and other information required under </w:t>
      </w:r>
      <w:r w:rsidRPr="00492DF4">
        <w:t xml:space="preserve">clause </w:t>
      </w:r>
      <w:r w:rsidR="00492DF4">
        <w:fldChar w:fldCharType="begin"/>
      </w:r>
      <w:r w:rsidR="00492DF4">
        <w:instrText xml:space="preserve"> REF _Ref90642591 \w \h </w:instrText>
      </w:r>
      <w:r w:rsidR="00492DF4">
        <w:fldChar w:fldCharType="separate"/>
      </w:r>
      <w:r w:rsidR="001C568C">
        <w:t>25.1(c)</w:t>
      </w:r>
      <w:r w:rsidR="00492DF4">
        <w:fldChar w:fldCharType="end"/>
      </w:r>
      <w:r>
        <w:t xml:space="preserve"> for the Works or a Stage, </w:t>
      </w:r>
    </w:p>
    <w:p w14:paraId="514A75DF" w14:textId="3E04F2A2" w:rsidR="00FB6E72" w:rsidRDefault="00FB6E72" w:rsidP="000C39B9">
      <w:pPr>
        <w:pStyle w:val="DefenceHeading4"/>
        <w:numPr>
          <w:ilvl w:val="0"/>
          <w:numId w:val="0"/>
        </w:numPr>
        <w:ind w:left="964"/>
        <w:rPr>
          <w:rFonts w:ascii="Arial" w:hAnsi="Arial"/>
        </w:rPr>
      </w:pPr>
      <w:r>
        <w:t xml:space="preserve">release from the security held under clause </w:t>
      </w:r>
      <w:r w:rsidR="00E64369">
        <w:fldChar w:fldCharType="begin"/>
      </w:r>
      <w:r w:rsidR="00E64369">
        <w:instrText xml:space="preserve"> REF _Ref71632609 \r \h </w:instrText>
      </w:r>
      <w:r w:rsidR="00E64369">
        <w:fldChar w:fldCharType="separate"/>
      </w:r>
      <w:r w:rsidR="001C568C">
        <w:t>4.1</w:t>
      </w:r>
      <w:r w:rsidR="00E64369">
        <w:fldChar w:fldCharType="end"/>
      </w:r>
      <w:r>
        <w:t xml:space="preserve">, 50% of the security </w:t>
      </w:r>
      <w:r w:rsidR="006709A6">
        <w:t xml:space="preserve">held for the </w:t>
      </w:r>
      <w:r w:rsidR="00D025B5" w:rsidRPr="00E2361C">
        <w:t>Works</w:t>
      </w:r>
      <w:r w:rsidR="006709A6">
        <w:t xml:space="preserve"> or the </w:t>
      </w:r>
      <w:r w:rsidR="008475EC" w:rsidRPr="00E2361C">
        <w:t>Stage</w:t>
      </w:r>
      <w:r w:rsidR="006709A6">
        <w:t xml:space="preserve"> </w:t>
      </w:r>
      <w:r>
        <w:t xml:space="preserve">under clause </w:t>
      </w:r>
      <w:r w:rsidR="00E64369">
        <w:fldChar w:fldCharType="begin"/>
      </w:r>
      <w:r w:rsidR="00E64369">
        <w:instrText xml:space="preserve"> REF _Ref71632609 \r \h </w:instrText>
      </w:r>
      <w:r w:rsidR="00E64369">
        <w:fldChar w:fldCharType="separate"/>
      </w:r>
      <w:r w:rsidR="001C568C">
        <w:t>4.1</w:t>
      </w:r>
      <w:r w:rsidR="00E64369">
        <w:fldChar w:fldCharType="end"/>
      </w:r>
      <w:r>
        <w:t>;</w:t>
      </w:r>
    </w:p>
    <w:p w14:paraId="3098D776" w14:textId="02B4218F" w:rsidR="00FB6E72" w:rsidRDefault="00FB6E72" w:rsidP="00E941B6">
      <w:pPr>
        <w:pStyle w:val="DefenceHeading3"/>
      </w:pPr>
      <w:bookmarkStart w:id="392" w:name="_Ref449951155"/>
      <w:r>
        <w:t xml:space="preserve">within 14 days of the expiration of the </w:t>
      </w:r>
      <w:r w:rsidR="000B3220" w:rsidRPr="00E2361C">
        <w:t>Defects Liability Period</w:t>
      </w:r>
      <w:r>
        <w:t xml:space="preserve"> </w:t>
      </w:r>
      <w:r w:rsidR="006709A6">
        <w:t xml:space="preserve">for the </w:t>
      </w:r>
      <w:r w:rsidR="00D025B5" w:rsidRPr="00E2361C">
        <w:t>Works</w:t>
      </w:r>
      <w:r w:rsidR="006709A6">
        <w:t xml:space="preserve"> or a </w:t>
      </w:r>
      <w:r w:rsidR="008475EC" w:rsidRPr="00E2361C">
        <w:t>Stage</w:t>
      </w:r>
      <w:r w:rsidR="006709A6">
        <w:t xml:space="preserve"> </w:t>
      </w:r>
      <w:r>
        <w:t>(excluding any extensions under clause </w:t>
      </w:r>
      <w:r w:rsidR="00CF3701">
        <w:fldChar w:fldCharType="begin"/>
      </w:r>
      <w:r w:rsidR="00CF3701">
        <w:instrText xml:space="preserve"> REF _Ref462821614 \r \h </w:instrText>
      </w:r>
      <w:r w:rsidR="00CF3701">
        <w:fldChar w:fldCharType="separate"/>
      </w:r>
      <w:r w:rsidR="001C568C">
        <w:t>9.11</w:t>
      </w:r>
      <w:r w:rsidR="00CF3701">
        <w:fldChar w:fldCharType="end"/>
      </w:r>
      <w:r w:rsidR="00CF3701">
        <w:t>)</w:t>
      </w:r>
      <w:r w:rsidR="00CA7397">
        <w:t>,</w:t>
      </w:r>
      <w:r w:rsidR="00CF3701">
        <w:t xml:space="preserve"> </w:t>
      </w:r>
      <w:r>
        <w:t xml:space="preserve">release such amount of the security under clause </w:t>
      </w:r>
      <w:r w:rsidR="00E64369">
        <w:fldChar w:fldCharType="begin"/>
      </w:r>
      <w:r w:rsidR="00E64369">
        <w:instrText xml:space="preserve"> REF _Ref71632609 \r \h </w:instrText>
      </w:r>
      <w:r w:rsidR="00E64369">
        <w:fldChar w:fldCharType="separate"/>
      </w:r>
      <w:r w:rsidR="001C568C">
        <w:t>4.1</w:t>
      </w:r>
      <w:r w:rsidR="00E64369">
        <w:fldChar w:fldCharType="end"/>
      </w:r>
      <w:r>
        <w:t xml:space="preserve"> then held</w:t>
      </w:r>
      <w:r w:rsidR="006709A6">
        <w:t xml:space="preserve"> for the </w:t>
      </w:r>
      <w:r w:rsidR="00D025B5" w:rsidRPr="00E2361C">
        <w:t>Works</w:t>
      </w:r>
      <w:r w:rsidR="006709A6">
        <w:t xml:space="preserve"> or the </w:t>
      </w:r>
      <w:r w:rsidR="008475EC" w:rsidRPr="00E2361C">
        <w:t>Stage</w:t>
      </w:r>
      <w:r>
        <w:t xml:space="preserve">, as the </w:t>
      </w:r>
      <w:r w:rsidR="00944B08" w:rsidRPr="00E2361C">
        <w:t>Contract Administrator</w:t>
      </w:r>
      <w:r>
        <w:t xml:space="preserve"> determines to be reasonable, having regard to the work to which </w:t>
      </w:r>
      <w:r w:rsidR="006709A6">
        <w:t xml:space="preserve">any </w:t>
      </w:r>
      <w:r>
        <w:t xml:space="preserve">remaining </w:t>
      </w:r>
      <w:r w:rsidR="000B3220" w:rsidRPr="00E2361C">
        <w:t>Defects Liability Period</w:t>
      </w:r>
      <w:r>
        <w:t xml:space="preserve"> appl</w:t>
      </w:r>
      <w:r w:rsidR="006709A6">
        <w:t>ies</w:t>
      </w:r>
      <w:r>
        <w:t xml:space="preserve">, to ensure the </w:t>
      </w:r>
      <w:r w:rsidRPr="00E2361C">
        <w:t>Commonwealth's</w:t>
      </w:r>
      <w:r>
        <w:t xml:space="preserve"> interests are not prejudiced; and</w:t>
      </w:r>
      <w:bookmarkEnd w:id="392"/>
    </w:p>
    <w:p w14:paraId="728E8F79" w14:textId="425F36D4" w:rsidR="00FB6E72" w:rsidRDefault="00FB6E72" w:rsidP="00E941B6">
      <w:pPr>
        <w:pStyle w:val="DefenceHeading3"/>
      </w:pPr>
      <w:r>
        <w:t xml:space="preserve">release the balance of the security </w:t>
      </w:r>
      <w:r w:rsidR="007C30F5">
        <w:t xml:space="preserve">then held </w:t>
      </w:r>
      <w:r>
        <w:t xml:space="preserve">under clause </w:t>
      </w:r>
      <w:r w:rsidR="00E64369">
        <w:fldChar w:fldCharType="begin"/>
      </w:r>
      <w:r w:rsidR="00E64369">
        <w:instrText xml:space="preserve"> REF _Ref71632609 \r \h </w:instrText>
      </w:r>
      <w:r w:rsidR="00E64369">
        <w:fldChar w:fldCharType="separate"/>
      </w:r>
      <w:r w:rsidR="001C568C">
        <w:t>4.1</w:t>
      </w:r>
      <w:r w:rsidR="00E64369">
        <w:fldChar w:fldCharType="end"/>
      </w:r>
      <w:r>
        <w:t xml:space="preserve"> </w:t>
      </w:r>
      <w:r w:rsidR="006709A6">
        <w:t>following the latest of</w:t>
      </w:r>
      <w:r>
        <w:t>:</w:t>
      </w:r>
    </w:p>
    <w:p w14:paraId="62230B58" w14:textId="77777777" w:rsidR="00FB6E72" w:rsidRPr="00E15378" w:rsidRDefault="00FB6E72" w:rsidP="00E941B6">
      <w:pPr>
        <w:pStyle w:val="DefenceHeading4"/>
      </w:pPr>
      <w:r w:rsidRPr="00E15378">
        <w:t xml:space="preserve">the </w:t>
      </w:r>
      <w:r w:rsidR="006709A6">
        <w:t xml:space="preserve">expiry of the last </w:t>
      </w:r>
      <w:r w:rsidR="000B3220" w:rsidRPr="00E2361C">
        <w:t>Defects Liability Period</w:t>
      </w:r>
      <w:r w:rsidRPr="00E15378">
        <w:t xml:space="preserve">; </w:t>
      </w:r>
      <w:r w:rsidR="006709A6">
        <w:t xml:space="preserve">or </w:t>
      </w:r>
    </w:p>
    <w:p w14:paraId="75770881" w14:textId="74D30CDF" w:rsidR="00FB6E72" w:rsidRPr="00E15378" w:rsidRDefault="00C435CD" w:rsidP="00E941B6">
      <w:pPr>
        <w:pStyle w:val="DefenceHeading4"/>
      </w:pPr>
      <w:r>
        <w:t xml:space="preserve">the </w:t>
      </w:r>
      <w:r w:rsidR="00455CCE" w:rsidRPr="00E2361C">
        <w:t>Contractor</w:t>
      </w:r>
      <w:r>
        <w:t xml:space="preserve"> ha</w:t>
      </w:r>
      <w:r w:rsidR="006A719A">
        <w:t>s</w:t>
      </w:r>
      <w:r>
        <w:t xml:space="preserve"> complied</w:t>
      </w:r>
      <w:r w:rsidR="007C30F5">
        <w:t xml:space="preserve"> </w:t>
      </w:r>
      <w:r>
        <w:t xml:space="preserve">with all its obligations under the </w:t>
      </w:r>
      <w:r w:rsidR="008A3BB2" w:rsidRPr="00E2361C">
        <w:t>Contract</w:t>
      </w:r>
      <w:r w:rsidR="00AA4420">
        <w:t>.</w:t>
      </w:r>
      <w:r>
        <w:t xml:space="preserve"> </w:t>
      </w:r>
    </w:p>
    <w:p w14:paraId="728E3F63" w14:textId="77777777" w:rsidR="00DA7739" w:rsidRPr="005D2C6B" w:rsidRDefault="00DA7739" w:rsidP="00D33BF3">
      <w:pPr>
        <w:pStyle w:val="DefenceHeading2"/>
        <w:tabs>
          <w:tab w:val="clear" w:pos="964"/>
          <w:tab w:val="num" w:pos="0"/>
        </w:tabs>
      </w:pPr>
      <w:bookmarkStart w:id="393" w:name="_Ref445806963"/>
      <w:bookmarkStart w:id="394" w:name="_Ref445807000"/>
      <w:bookmarkStart w:id="395" w:name="_Toc111818841"/>
      <w:bookmarkStart w:id="396" w:name="_Toc136773345"/>
      <w:r w:rsidRPr="005D2C6B">
        <w:t>Interest</w:t>
      </w:r>
      <w:bookmarkEnd w:id="393"/>
      <w:bookmarkEnd w:id="394"/>
      <w:bookmarkEnd w:id="395"/>
      <w:bookmarkEnd w:id="396"/>
    </w:p>
    <w:p w14:paraId="5622A2FD" w14:textId="77777777" w:rsidR="00DA7739" w:rsidRPr="005D2C6B" w:rsidRDefault="00DA7739" w:rsidP="00D33BF3">
      <w:pPr>
        <w:pStyle w:val="DefenceHeading3"/>
        <w:tabs>
          <w:tab w:val="clear" w:pos="964"/>
          <w:tab w:val="num" w:pos="0"/>
        </w:tabs>
      </w:pPr>
      <w:r w:rsidRPr="005D2C6B">
        <w:t xml:space="preserve">The </w:t>
      </w:r>
      <w:r w:rsidR="00BF5581" w:rsidRPr="00E2361C">
        <w:t>Commonwealth</w:t>
      </w:r>
      <w:r w:rsidRPr="005D2C6B">
        <w:t>:</w:t>
      </w:r>
    </w:p>
    <w:p w14:paraId="09D39EA7" w14:textId="77777777" w:rsidR="00DA7739" w:rsidRPr="005D2C6B" w:rsidRDefault="00DA7739" w:rsidP="00D33BF3">
      <w:pPr>
        <w:pStyle w:val="DefenceHeading4"/>
        <w:tabs>
          <w:tab w:val="clear" w:pos="1928"/>
          <w:tab w:val="num" w:pos="964"/>
        </w:tabs>
      </w:pPr>
      <w:bookmarkStart w:id="397" w:name="_Ref114286539"/>
      <w:r w:rsidRPr="005D2C6B">
        <w:t xml:space="preserve">is not obliged to pay the </w:t>
      </w:r>
      <w:r w:rsidR="00455CCE" w:rsidRPr="00E2361C">
        <w:t>Contractor</w:t>
      </w:r>
      <w:r w:rsidRPr="005D2C6B">
        <w:t xml:space="preserve"> interest on:</w:t>
      </w:r>
      <w:bookmarkEnd w:id="397"/>
    </w:p>
    <w:p w14:paraId="167A1EDF" w14:textId="77777777" w:rsidR="00DA7739" w:rsidRPr="005D2C6B" w:rsidRDefault="00DA7739" w:rsidP="00D33BF3">
      <w:pPr>
        <w:pStyle w:val="DefenceHeading5"/>
        <w:tabs>
          <w:tab w:val="clear" w:pos="2892"/>
          <w:tab w:val="num" w:pos="1928"/>
        </w:tabs>
      </w:pPr>
      <w:r w:rsidRPr="005D2C6B">
        <w:t xml:space="preserve">the </w:t>
      </w:r>
      <w:r w:rsidR="006D7456" w:rsidRPr="00E2361C">
        <w:t>Approved Security</w:t>
      </w:r>
      <w:r w:rsidRPr="005D2C6B">
        <w:t>;</w:t>
      </w:r>
      <w:r w:rsidR="009D681C" w:rsidRPr="005D2C6B">
        <w:t xml:space="preserve"> or</w:t>
      </w:r>
    </w:p>
    <w:p w14:paraId="65FF1F4F" w14:textId="398F3481" w:rsidR="00DA7739" w:rsidRPr="005D2C6B" w:rsidRDefault="00DA7739" w:rsidP="00D33BF3">
      <w:pPr>
        <w:pStyle w:val="DefenceHeading5"/>
        <w:tabs>
          <w:tab w:val="clear" w:pos="2892"/>
          <w:tab w:val="num" w:pos="1928"/>
        </w:tabs>
      </w:pPr>
      <w:r w:rsidRPr="005D2C6B">
        <w:t xml:space="preserve">subject to paragraph </w:t>
      </w:r>
      <w:r w:rsidR="0015689B" w:rsidRPr="005D2C6B">
        <w:fldChar w:fldCharType="begin"/>
      </w:r>
      <w:r w:rsidR="0015689B" w:rsidRPr="005D2C6B">
        <w:instrText xml:space="preserve"> REF _Ref114286526 \r \h </w:instrText>
      </w:r>
      <w:r w:rsidR="005D2C6B">
        <w:instrText xml:space="preserve"> \* MERGEFORMAT </w:instrText>
      </w:r>
      <w:r w:rsidR="0015689B" w:rsidRPr="005D2C6B">
        <w:fldChar w:fldCharType="separate"/>
      </w:r>
      <w:r w:rsidR="001C568C">
        <w:t>(b)</w:t>
      </w:r>
      <w:r w:rsidR="0015689B" w:rsidRPr="005D2C6B">
        <w:fldChar w:fldCharType="end"/>
      </w:r>
      <w:r w:rsidRPr="005D2C6B">
        <w:t xml:space="preserve">, the proceeds of the </w:t>
      </w:r>
      <w:r w:rsidR="006D7456" w:rsidRPr="00E2361C">
        <w:t>Approved Security</w:t>
      </w:r>
      <w:r w:rsidR="00A801AA" w:rsidRPr="005D2C6B">
        <w:t xml:space="preserve"> </w:t>
      </w:r>
      <w:r w:rsidR="00E36225" w:rsidRPr="005D2C6B">
        <w:t>if it is converted into cash;</w:t>
      </w:r>
      <w:r w:rsidR="009D681C" w:rsidRPr="005D2C6B">
        <w:t xml:space="preserve"> and</w:t>
      </w:r>
    </w:p>
    <w:p w14:paraId="076112CA" w14:textId="74214DD1" w:rsidR="00DA7739" w:rsidRPr="005D2C6B" w:rsidRDefault="00DA7739" w:rsidP="00D33BF3">
      <w:pPr>
        <w:pStyle w:val="DefenceHeading4"/>
        <w:tabs>
          <w:tab w:val="clear" w:pos="1928"/>
          <w:tab w:val="num" w:pos="964"/>
        </w:tabs>
      </w:pPr>
      <w:r w:rsidRPr="005D2C6B">
        <w:t xml:space="preserve">does not hold the proceeds or money referred to in subparagraph </w:t>
      </w:r>
      <w:r w:rsidR="0015689B" w:rsidRPr="005D2C6B">
        <w:fldChar w:fldCharType="begin"/>
      </w:r>
      <w:r w:rsidR="0015689B" w:rsidRPr="005D2C6B">
        <w:instrText xml:space="preserve"> REF _Ref114286539 \r \h </w:instrText>
      </w:r>
      <w:r w:rsidR="005D2C6B">
        <w:instrText xml:space="preserve"> \* MERGEFORMAT </w:instrText>
      </w:r>
      <w:r w:rsidR="0015689B" w:rsidRPr="005D2C6B">
        <w:fldChar w:fldCharType="separate"/>
      </w:r>
      <w:r w:rsidR="001C568C">
        <w:t>(i)</w:t>
      </w:r>
      <w:r w:rsidR="0015689B" w:rsidRPr="005D2C6B">
        <w:fldChar w:fldCharType="end"/>
      </w:r>
      <w:r w:rsidRPr="005D2C6B">
        <w:t xml:space="preserve"> on trust for the </w:t>
      </w:r>
      <w:r w:rsidR="00455CCE" w:rsidRPr="00E2361C">
        <w:t>Contractor</w:t>
      </w:r>
      <w:r w:rsidRPr="005D2C6B">
        <w:t>.</w:t>
      </w:r>
    </w:p>
    <w:p w14:paraId="321A70E0" w14:textId="4C6224A0" w:rsidR="00793840" w:rsidRPr="005D2C6B" w:rsidRDefault="00DA7739" w:rsidP="00D33BF3">
      <w:pPr>
        <w:pStyle w:val="DefenceHeading3"/>
        <w:tabs>
          <w:tab w:val="clear" w:pos="964"/>
          <w:tab w:val="num" w:pos="0"/>
        </w:tabs>
      </w:pPr>
      <w:bookmarkStart w:id="398" w:name="_Ref114286526"/>
      <w:r w:rsidRPr="005D2C6B">
        <w:t xml:space="preserve">If the </w:t>
      </w:r>
      <w:r w:rsidR="00BF5581" w:rsidRPr="00E2361C">
        <w:t>Commonwealth</w:t>
      </w:r>
      <w:r w:rsidRPr="005D2C6B">
        <w:t xml:space="preserve"> makes a call upon any security held under clause </w:t>
      </w:r>
      <w:r w:rsidR="0070755E" w:rsidRPr="005D2C6B">
        <w:fldChar w:fldCharType="begin"/>
      </w:r>
      <w:r w:rsidR="0070755E" w:rsidRPr="005D2C6B">
        <w:instrText xml:space="preserve"> REF _Ref71632810 \w \h </w:instrText>
      </w:r>
      <w:r w:rsidR="005D2C6B">
        <w:instrText xml:space="preserve"> \* MERGEFORMAT </w:instrText>
      </w:r>
      <w:r w:rsidR="0070755E" w:rsidRPr="005D2C6B">
        <w:fldChar w:fldCharType="separate"/>
      </w:r>
      <w:r w:rsidR="001C568C">
        <w:t>4.1</w:t>
      </w:r>
      <w:r w:rsidR="0070755E" w:rsidRPr="005D2C6B">
        <w:fldChar w:fldCharType="end"/>
      </w:r>
      <w:r w:rsidRPr="005D2C6B">
        <w:t xml:space="preserve"> and obtains cash as a consequence</w:t>
      </w:r>
      <w:r w:rsidR="00793840" w:rsidRPr="005D2C6B">
        <w:t>:</w:t>
      </w:r>
      <w:bookmarkEnd w:id="398"/>
    </w:p>
    <w:p w14:paraId="3B6922A2" w14:textId="452DC48C" w:rsidR="00793840" w:rsidRPr="005D2C6B" w:rsidRDefault="00DA7739" w:rsidP="00D33BF3">
      <w:pPr>
        <w:pStyle w:val="DefenceHeading4"/>
        <w:tabs>
          <w:tab w:val="clear" w:pos="1928"/>
          <w:tab w:val="num" w:pos="964"/>
        </w:tabs>
      </w:pPr>
      <w:bookmarkStart w:id="399" w:name="_Ref114286574"/>
      <w:r w:rsidRPr="005D2C6B">
        <w:t xml:space="preserve">the </w:t>
      </w:r>
      <w:r w:rsidR="00BF5581" w:rsidRPr="00E2361C">
        <w:t>Commonwealth</w:t>
      </w:r>
      <w:r w:rsidRPr="005D2C6B">
        <w:t xml:space="preserve"> will pay simple interest, at the rate applying </w:t>
      </w:r>
      <w:r w:rsidR="008979AD" w:rsidRPr="005D2C6B">
        <w:t xml:space="preserve">to damages </w:t>
      </w:r>
      <w:r w:rsidRPr="005D2C6B">
        <w:t>for the purpose of clause</w:t>
      </w:r>
      <w:r w:rsidR="0070755E" w:rsidRPr="005D2C6B">
        <w:t> </w:t>
      </w:r>
      <w:r w:rsidR="00B55F61" w:rsidRPr="005D2C6B">
        <w:fldChar w:fldCharType="begin"/>
      </w:r>
      <w:r w:rsidR="00B55F61" w:rsidRPr="005D2C6B">
        <w:instrText xml:space="preserve"> REF _Ref71632882 \r \h </w:instrText>
      </w:r>
      <w:r w:rsidR="005D2C6B">
        <w:instrText xml:space="preserve"> \* MERGEFORMAT </w:instrText>
      </w:r>
      <w:r w:rsidR="00B55F61" w:rsidRPr="005D2C6B">
        <w:fldChar w:fldCharType="separate"/>
      </w:r>
      <w:r w:rsidR="001C568C">
        <w:t>12.15</w:t>
      </w:r>
      <w:r w:rsidR="00B55F61" w:rsidRPr="005D2C6B">
        <w:fldChar w:fldCharType="end"/>
      </w:r>
      <w:r w:rsidRPr="005D2C6B">
        <w:t xml:space="preserve">, on the amount of any cash obtained in excess of the sum to which the </w:t>
      </w:r>
      <w:r w:rsidR="00BF5581" w:rsidRPr="00E2361C">
        <w:t>Commonwealth</w:t>
      </w:r>
      <w:r w:rsidRPr="005D2C6B">
        <w:t xml:space="preserve"> is entitled at the time of such call</w:t>
      </w:r>
      <w:r w:rsidR="00793840" w:rsidRPr="005D2C6B">
        <w:t>; and</w:t>
      </w:r>
      <w:bookmarkEnd w:id="399"/>
    </w:p>
    <w:p w14:paraId="4B6271D9" w14:textId="50AC824C" w:rsidR="00DA7739" w:rsidRPr="005D2C6B" w:rsidRDefault="004A3080" w:rsidP="00D33BF3">
      <w:pPr>
        <w:pStyle w:val="DefenceHeading4"/>
        <w:tabs>
          <w:tab w:val="clear" w:pos="1928"/>
          <w:tab w:val="num" w:pos="964"/>
        </w:tabs>
      </w:pPr>
      <w:r w:rsidRPr="005D2C6B">
        <w:t>t</w:t>
      </w:r>
      <w:r w:rsidR="00DA7739" w:rsidRPr="005D2C6B">
        <w:t xml:space="preserve">he sum attracting interest </w:t>
      </w:r>
      <w:r w:rsidR="00793840" w:rsidRPr="005D2C6B">
        <w:t xml:space="preserve">pursuant to subparagraph </w:t>
      </w:r>
      <w:r w:rsidR="0015689B" w:rsidRPr="005D2C6B">
        <w:fldChar w:fldCharType="begin"/>
      </w:r>
      <w:r w:rsidR="0015689B" w:rsidRPr="005D2C6B">
        <w:instrText xml:space="preserve"> REF _Ref114286574 \n \h </w:instrText>
      </w:r>
      <w:r w:rsidR="005D2C6B">
        <w:instrText xml:space="preserve"> \* MERGEFORMAT </w:instrText>
      </w:r>
      <w:r w:rsidR="0015689B" w:rsidRPr="005D2C6B">
        <w:fldChar w:fldCharType="separate"/>
      </w:r>
      <w:r w:rsidR="001C568C">
        <w:t>(i)</w:t>
      </w:r>
      <w:r w:rsidR="0015689B" w:rsidRPr="005D2C6B">
        <w:fldChar w:fldCharType="end"/>
      </w:r>
      <w:r w:rsidR="00793840" w:rsidRPr="005D2C6B">
        <w:t xml:space="preserve"> </w:t>
      </w:r>
      <w:r w:rsidR="00DA7739" w:rsidRPr="005D2C6B">
        <w:t xml:space="preserve">will be further reduced by any unsatisfied amounts which subsequently become payable (whether as a debt, by way of damages or otherwise) by the </w:t>
      </w:r>
      <w:r w:rsidR="00455CCE" w:rsidRPr="00E2361C">
        <w:t>Contractor</w:t>
      </w:r>
      <w:r w:rsidR="00DA7739" w:rsidRPr="005D2C6B">
        <w:t xml:space="preserve"> to the </w:t>
      </w:r>
      <w:r w:rsidR="00BF5581" w:rsidRPr="00E2361C">
        <w:t>Commonwealth</w:t>
      </w:r>
      <w:r w:rsidR="00DA7739" w:rsidRPr="005D2C6B">
        <w:t xml:space="preserve"> at the time such amounts become payable. </w:t>
      </w:r>
    </w:p>
    <w:p w14:paraId="1AB6793C" w14:textId="77777777" w:rsidR="00DA7739" w:rsidRPr="005D2C6B" w:rsidRDefault="006709A6" w:rsidP="00D33BF3">
      <w:pPr>
        <w:pStyle w:val="DefenceHeading2"/>
        <w:tabs>
          <w:tab w:val="clear" w:pos="964"/>
          <w:tab w:val="num" w:pos="0"/>
        </w:tabs>
      </w:pPr>
      <w:bookmarkStart w:id="400" w:name="_Ref72139531"/>
      <w:bookmarkStart w:id="401" w:name="_Ref72139614"/>
      <w:bookmarkStart w:id="402" w:name="_Toc111818842"/>
      <w:bookmarkStart w:id="403" w:name="_Toc136773346"/>
      <w:r>
        <w:t>Deed of Guarantee, Undertaking and Substitution</w:t>
      </w:r>
      <w:bookmarkEnd w:id="400"/>
      <w:bookmarkEnd w:id="401"/>
      <w:bookmarkEnd w:id="402"/>
      <w:bookmarkEnd w:id="403"/>
    </w:p>
    <w:p w14:paraId="6555BFBF" w14:textId="3CFBED3C" w:rsidR="00C01E57" w:rsidRDefault="00C01E57" w:rsidP="00102253">
      <w:pPr>
        <w:pStyle w:val="DefenceNormal"/>
      </w:pPr>
      <w:r>
        <w:t xml:space="preserve">Clause </w:t>
      </w:r>
      <w:r>
        <w:fldChar w:fldCharType="begin"/>
      </w:r>
      <w:r>
        <w:instrText xml:space="preserve"> REF _Ref72139531 \n \h </w:instrText>
      </w:r>
      <w:r>
        <w:fldChar w:fldCharType="separate"/>
      </w:r>
      <w:r w:rsidR="001C568C">
        <w:t>4.4</w:t>
      </w:r>
      <w:r>
        <w:fldChar w:fldCharType="end"/>
      </w:r>
      <w:r>
        <w:t xml:space="preserve"> appl</w:t>
      </w:r>
      <w:r w:rsidR="00EA7128">
        <w:t>ies</w:t>
      </w:r>
      <w:r>
        <w:t xml:space="preserve"> unless the Contract Particulars </w:t>
      </w:r>
      <w:r w:rsidRPr="005D2C6B">
        <w:t>state that it</w:t>
      </w:r>
      <w:r>
        <w:t xml:space="preserve"> </w:t>
      </w:r>
      <w:r w:rsidR="00EA7128">
        <w:t xml:space="preserve">does not </w:t>
      </w:r>
      <w:r>
        <w:t>appl</w:t>
      </w:r>
      <w:r w:rsidR="00EA7128">
        <w:t>y</w:t>
      </w:r>
      <w:r>
        <w:t>.</w:t>
      </w:r>
    </w:p>
    <w:p w14:paraId="25A9F122" w14:textId="1F1B7B7E" w:rsidR="00DA7739" w:rsidRPr="005D2C6B" w:rsidRDefault="00DA7739" w:rsidP="00102253">
      <w:pPr>
        <w:pStyle w:val="DefenceNormal"/>
      </w:pPr>
      <w:r w:rsidRPr="005D2C6B">
        <w:t xml:space="preserve">The </w:t>
      </w:r>
      <w:r w:rsidR="00455CCE" w:rsidRPr="00E2361C">
        <w:t>Contractor</w:t>
      </w:r>
      <w:r w:rsidRPr="005D2C6B">
        <w:t xml:space="preserve"> must provide to the </w:t>
      </w:r>
      <w:r w:rsidR="00BF5581" w:rsidRPr="00E2361C">
        <w:t>Commonwealth</w:t>
      </w:r>
      <w:r w:rsidR="00754E9C">
        <w:t xml:space="preserve"> </w:t>
      </w:r>
      <w:r w:rsidRPr="005D2C6B">
        <w:t xml:space="preserve">a </w:t>
      </w:r>
      <w:r w:rsidR="006709A6" w:rsidRPr="00E2361C">
        <w:t>Deed of Guarantee, Undertaking and Substitution</w:t>
      </w:r>
      <w:r w:rsidR="006709A6">
        <w:t xml:space="preserve"> </w:t>
      </w:r>
      <w:r w:rsidR="006709A6" w:rsidRPr="005D2C6B">
        <w:t xml:space="preserve">duly executed by the </w:t>
      </w:r>
      <w:r w:rsidR="00455CCE" w:rsidRPr="00E2361C">
        <w:t>Contractor</w:t>
      </w:r>
      <w:r w:rsidR="006709A6" w:rsidRPr="005D2C6B">
        <w:t xml:space="preserve"> and the </w:t>
      </w:r>
      <w:r w:rsidR="006709A6" w:rsidRPr="00E2361C">
        <w:t>Related Body Corporate</w:t>
      </w:r>
      <w:r w:rsidR="006709A6" w:rsidRPr="005D2C6B">
        <w:t xml:space="preserve"> of the </w:t>
      </w:r>
      <w:r w:rsidR="00455CCE" w:rsidRPr="00E2361C">
        <w:t>Contractor</w:t>
      </w:r>
      <w:r w:rsidR="006709A6" w:rsidRPr="005D2C6B">
        <w:t xml:space="preserve"> </w:t>
      </w:r>
      <w:r w:rsidR="00C01E57">
        <w:t xml:space="preserve">specified in the Contract Particulars </w:t>
      </w:r>
      <w:r w:rsidR="001A0E1C">
        <w:t>as a condition precedent to Delivery Phase Approval</w:t>
      </w:r>
      <w:r w:rsidR="006709A6" w:rsidRPr="005D2C6B">
        <w:t>.</w:t>
      </w:r>
    </w:p>
    <w:p w14:paraId="03946AAA" w14:textId="77777777" w:rsidR="00DA7739" w:rsidRPr="005D2C6B" w:rsidRDefault="00947627" w:rsidP="00D33BF3">
      <w:pPr>
        <w:pStyle w:val="DefenceHeading1"/>
        <w:tabs>
          <w:tab w:val="clear" w:pos="964"/>
          <w:tab w:val="num" w:pos="0"/>
        </w:tabs>
      </w:pPr>
      <w:r w:rsidRPr="005D2C6B">
        <w:br w:type="page"/>
      </w:r>
      <w:bookmarkStart w:id="404" w:name="_Ref71633035"/>
      <w:bookmarkStart w:id="405" w:name="_Ref71641770"/>
      <w:bookmarkStart w:id="406" w:name="_Toc111818843"/>
      <w:bookmarkStart w:id="407" w:name="_Toc136773347"/>
      <w:r w:rsidR="00DA7739" w:rsidRPr="005D2C6B">
        <w:t>RISKS</w:t>
      </w:r>
      <w:r w:rsidR="00801F67">
        <w:t xml:space="preserve"> AND</w:t>
      </w:r>
      <w:r w:rsidR="00DA7739" w:rsidRPr="005D2C6B">
        <w:t xml:space="preserve"> INSURANCE</w:t>
      </w:r>
      <w:bookmarkEnd w:id="404"/>
      <w:bookmarkEnd w:id="405"/>
      <w:bookmarkEnd w:id="406"/>
      <w:bookmarkEnd w:id="407"/>
    </w:p>
    <w:p w14:paraId="6FCCAFE8" w14:textId="77777777" w:rsidR="00DA7739" w:rsidRPr="00A552E3" w:rsidRDefault="00DA7739" w:rsidP="00D33BF3">
      <w:pPr>
        <w:pStyle w:val="DefenceHeading2"/>
        <w:tabs>
          <w:tab w:val="clear" w:pos="964"/>
          <w:tab w:val="num" w:pos="0"/>
        </w:tabs>
      </w:pPr>
      <w:bookmarkStart w:id="408" w:name="_Ref71632087"/>
      <w:bookmarkStart w:id="409" w:name="_Ref71632930"/>
      <w:bookmarkStart w:id="410" w:name="_Ref71633055"/>
      <w:bookmarkStart w:id="411" w:name="_Ref71633081"/>
      <w:bookmarkStart w:id="412" w:name="_Ref31897555"/>
      <w:bookmarkStart w:id="413" w:name="_Toc111818844"/>
      <w:bookmarkStart w:id="414" w:name="_Toc136773348"/>
      <w:r w:rsidRPr="00A552E3">
        <w:t xml:space="preserve">Risk of </w:t>
      </w:r>
      <w:bookmarkEnd w:id="408"/>
      <w:bookmarkEnd w:id="409"/>
      <w:bookmarkEnd w:id="410"/>
      <w:bookmarkEnd w:id="411"/>
      <w:r w:rsidR="006D26EA" w:rsidRPr="00A552E3">
        <w:t>Works</w:t>
      </w:r>
      <w:bookmarkEnd w:id="412"/>
      <w:bookmarkEnd w:id="413"/>
      <w:bookmarkEnd w:id="414"/>
      <w:r w:rsidR="006709A6" w:rsidRPr="00A552E3">
        <w:t xml:space="preserve"> </w:t>
      </w:r>
    </w:p>
    <w:p w14:paraId="1A85414F" w14:textId="77777777" w:rsidR="00DA7739" w:rsidRPr="005D2C6B" w:rsidRDefault="00DA7739" w:rsidP="001757C5">
      <w:pPr>
        <w:pStyle w:val="DefenceNormal"/>
      </w:pPr>
      <w:r w:rsidRPr="005D2C6B">
        <w:t xml:space="preserve">Except to the extent that it arises from a </w:t>
      </w:r>
      <w:r w:rsidR="005B1833" w:rsidRPr="00E2361C">
        <w:t>Commonwealth</w:t>
      </w:r>
      <w:r w:rsidRPr="00E2361C">
        <w:t xml:space="preserve"> Risk</w:t>
      </w:r>
      <w:r w:rsidRPr="005D2C6B">
        <w:t xml:space="preserve">, the </w:t>
      </w:r>
      <w:r w:rsidR="00455CCE" w:rsidRPr="00E2361C">
        <w:t>Contractor</w:t>
      </w:r>
      <w:r w:rsidRPr="005D2C6B">
        <w:t xml:space="preserve"> will bear the risk of and indemnify the </w:t>
      </w:r>
      <w:r w:rsidR="00BF5581" w:rsidRPr="00E2361C">
        <w:t>Commonwealth</w:t>
      </w:r>
      <w:r w:rsidRPr="005D2C6B">
        <w:t xml:space="preserve"> against:</w:t>
      </w:r>
    </w:p>
    <w:p w14:paraId="05272814" w14:textId="16BFC5CB" w:rsidR="00DA7739" w:rsidRPr="005D2C6B" w:rsidRDefault="00DA7739" w:rsidP="00D33BF3">
      <w:pPr>
        <w:pStyle w:val="DefenceHeading3"/>
        <w:tabs>
          <w:tab w:val="clear" w:pos="964"/>
          <w:tab w:val="num" w:pos="0"/>
        </w:tabs>
      </w:pPr>
      <w:bookmarkStart w:id="415" w:name="_Ref71632910"/>
      <w:r w:rsidRPr="005D2C6B">
        <w:t xml:space="preserve">any </w:t>
      </w:r>
      <w:r w:rsidR="00463E26">
        <w:t xml:space="preserve">physical </w:t>
      </w:r>
      <w:r w:rsidRPr="005D2C6B">
        <w:t>loss of or damage to:</w:t>
      </w:r>
      <w:bookmarkEnd w:id="415"/>
    </w:p>
    <w:p w14:paraId="4A393978" w14:textId="77777777" w:rsidR="00DA7739" w:rsidRPr="005D2C6B" w:rsidRDefault="00DA7739" w:rsidP="00D33BF3">
      <w:pPr>
        <w:pStyle w:val="DefenceHeading4"/>
        <w:tabs>
          <w:tab w:val="clear" w:pos="1928"/>
          <w:tab w:val="num" w:pos="964"/>
        </w:tabs>
      </w:pPr>
      <w:r w:rsidRPr="005D2C6B">
        <w:t xml:space="preserve">the </w:t>
      </w:r>
      <w:r w:rsidR="00D025B5" w:rsidRPr="00E2361C">
        <w:t>Works</w:t>
      </w:r>
      <w:r w:rsidRPr="005D2C6B">
        <w:t xml:space="preserve"> or a </w:t>
      </w:r>
      <w:r w:rsidR="008475EC" w:rsidRPr="00E2361C">
        <w:t>Stage</w:t>
      </w:r>
      <w:r w:rsidRPr="005D2C6B">
        <w:t>;</w:t>
      </w:r>
    </w:p>
    <w:p w14:paraId="105E7EE6" w14:textId="77777777" w:rsidR="00DA7739" w:rsidRPr="005D2C6B" w:rsidRDefault="00437E8B" w:rsidP="00D33BF3">
      <w:pPr>
        <w:pStyle w:val="DefenceHeading4"/>
        <w:tabs>
          <w:tab w:val="clear" w:pos="1928"/>
          <w:tab w:val="num" w:pos="964"/>
        </w:tabs>
      </w:pPr>
      <w:r w:rsidRPr="00E2361C">
        <w:t>Plant, Equipment and Work</w:t>
      </w:r>
      <w:r w:rsidR="00DA7739" w:rsidRPr="005D2C6B">
        <w:t>; and</w:t>
      </w:r>
    </w:p>
    <w:p w14:paraId="1436E9EA" w14:textId="77777777" w:rsidR="00DA7739" w:rsidRPr="005D2C6B" w:rsidRDefault="00DA7739" w:rsidP="00D33BF3">
      <w:pPr>
        <w:pStyle w:val="DefenceHeading4"/>
        <w:tabs>
          <w:tab w:val="clear" w:pos="1928"/>
          <w:tab w:val="num" w:pos="964"/>
        </w:tabs>
      </w:pPr>
      <w:r w:rsidRPr="005D2C6B">
        <w:t xml:space="preserve">unfixed goods and materials (whether on or off </w:t>
      </w:r>
      <w:r w:rsidR="00453849" w:rsidRPr="00E2361C">
        <w:t>Site</w:t>
      </w:r>
      <w:r w:rsidR="005C4390">
        <w:t>)</w:t>
      </w:r>
      <w:r w:rsidR="00E572A0">
        <w:t>,</w:t>
      </w:r>
      <w:r w:rsidR="005C4390">
        <w:t xml:space="preserve"> </w:t>
      </w:r>
      <w:r w:rsidRPr="005D2C6B">
        <w:t xml:space="preserve">including anything provided by the </w:t>
      </w:r>
      <w:r w:rsidR="00BF5581" w:rsidRPr="00E2361C">
        <w:t>Commonwealth</w:t>
      </w:r>
      <w:r w:rsidRPr="005D2C6B">
        <w:t xml:space="preserve"> to the </w:t>
      </w:r>
      <w:r w:rsidR="00455CCE" w:rsidRPr="00E2361C">
        <w:t>Contractor</w:t>
      </w:r>
      <w:r w:rsidRPr="005D2C6B">
        <w:t xml:space="preserve"> or brought onto </w:t>
      </w:r>
      <w:r w:rsidR="00453849" w:rsidRPr="00E2361C">
        <w:t>Site</w:t>
      </w:r>
      <w:r w:rsidRPr="005D2C6B">
        <w:t xml:space="preserve"> by a subcontractor, used or to be used in carrying out the </w:t>
      </w:r>
      <w:r w:rsidR="000B3220" w:rsidRPr="00E2361C">
        <w:t>Contractor's Activities</w:t>
      </w:r>
      <w:r w:rsidRPr="005D2C6B">
        <w:t>,</w:t>
      </w:r>
    </w:p>
    <w:p w14:paraId="19B87DDE" w14:textId="77777777" w:rsidR="00DA7739" w:rsidRPr="005D2C6B" w:rsidRDefault="00DA7739" w:rsidP="007B5CF4">
      <w:pPr>
        <w:pStyle w:val="DefenceIndent"/>
      </w:pPr>
      <w:r w:rsidRPr="005D2C6B">
        <w:t>until:</w:t>
      </w:r>
    </w:p>
    <w:p w14:paraId="55C1688B" w14:textId="77777777" w:rsidR="00DA7739" w:rsidRPr="005D2C6B" w:rsidRDefault="00DA7739" w:rsidP="00D33BF3">
      <w:pPr>
        <w:pStyle w:val="DefenceHeading4"/>
        <w:tabs>
          <w:tab w:val="clear" w:pos="1928"/>
          <w:tab w:val="num" w:pos="964"/>
        </w:tabs>
      </w:pPr>
      <w:r w:rsidRPr="005D2C6B">
        <w:t xml:space="preserve">in the case of </w:t>
      </w:r>
      <w:r w:rsidR="00B22BD2">
        <w:t xml:space="preserve">physical </w:t>
      </w:r>
      <w:r w:rsidRPr="005D2C6B">
        <w:t xml:space="preserve">loss of or damage to the </w:t>
      </w:r>
      <w:r w:rsidR="00D025B5" w:rsidRPr="00E2361C">
        <w:t>Works</w:t>
      </w:r>
      <w:r w:rsidRPr="005D2C6B">
        <w:t xml:space="preserve"> or a </w:t>
      </w:r>
      <w:r w:rsidR="008475EC" w:rsidRPr="00E2361C">
        <w:t>Stage</w:t>
      </w:r>
      <w:r w:rsidRPr="005D2C6B">
        <w:t xml:space="preserve">, a </w:t>
      </w:r>
      <w:r w:rsidR="00544134" w:rsidRPr="00E2361C">
        <w:t>Notice of Completion</w:t>
      </w:r>
      <w:r w:rsidR="007F47CD" w:rsidRPr="005D2C6B">
        <w:t xml:space="preserve"> </w:t>
      </w:r>
      <w:r w:rsidR="00883060" w:rsidRPr="005D2C6B">
        <w:t xml:space="preserve">is issued </w:t>
      </w:r>
      <w:r w:rsidRPr="005D2C6B">
        <w:t xml:space="preserve">for the </w:t>
      </w:r>
      <w:r w:rsidR="00D025B5" w:rsidRPr="00E2361C">
        <w:t>Works</w:t>
      </w:r>
      <w:r w:rsidRPr="005D2C6B">
        <w:t xml:space="preserve"> or the </w:t>
      </w:r>
      <w:r w:rsidR="008475EC" w:rsidRPr="00E2361C">
        <w:t>Stage</w:t>
      </w:r>
      <w:r w:rsidRPr="005D2C6B">
        <w:t>; and</w:t>
      </w:r>
    </w:p>
    <w:p w14:paraId="77D46D7E" w14:textId="77777777" w:rsidR="00DA7739" w:rsidRPr="005D2C6B" w:rsidRDefault="00DA7739" w:rsidP="00D33BF3">
      <w:pPr>
        <w:pStyle w:val="DefenceHeading4"/>
        <w:tabs>
          <w:tab w:val="clear" w:pos="1928"/>
          <w:tab w:val="num" w:pos="964"/>
        </w:tabs>
      </w:pPr>
      <w:r w:rsidRPr="005D2C6B">
        <w:t xml:space="preserve">otherwise, a </w:t>
      </w:r>
      <w:r w:rsidR="00544134" w:rsidRPr="00E2361C">
        <w:t>Notice of Completion</w:t>
      </w:r>
      <w:r w:rsidRPr="005D2C6B">
        <w:t xml:space="preserve"> </w:t>
      </w:r>
      <w:r w:rsidR="00883060" w:rsidRPr="005D2C6B">
        <w:t xml:space="preserve">is issued </w:t>
      </w:r>
      <w:r w:rsidRPr="005D2C6B">
        <w:t xml:space="preserve">for the </w:t>
      </w:r>
      <w:r w:rsidR="00D025B5" w:rsidRPr="00E2361C">
        <w:t>Works</w:t>
      </w:r>
      <w:r w:rsidRPr="005D2C6B">
        <w:t xml:space="preserve"> or the last </w:t>
      </w:r>
      <w:r w:rsidR="008475EC" w:rsidRPr="00E2361C">
        <w:t>Stage</w:t>
      </w:r>
      <w:r w:rsidRPr="005D2C6B">
        <w:t xml:space="preserve"> to reach </w:t>
      </w:r>
      <w:r w:rsidR="00D7026C" w:rsidRPr="00E2361C">
        <w:t>Completion</w:t>
      </w:r>
      <w:r w:rsidRPr="005D2C6B">
        <w:t>; and</w:t>
      </w:r>
    </w:p>
    <w:p w14:paraId="2B79622D" w14:textId="77777777" w:rsidR="00DA7739" w:rsidRPr="005D2C6B" w:rsidRDefault="00DA7739" w:rsidP="00D33BF3">
      <w:pPr>
        <w:pStyle w:val="DefenceHeading3"/>
        <w:tabs>
          <w:tab w:val="clear" w:pos="964"/>
          <w:tab w:val="num" w:pos="0"/>
        </w:tabs>
      </w:pPr>
      <w:r w:rsidRPr="005D2C6B">
        <w:t xml:space="preserve">after the issue of a </w:t>
      </w:r>
      <w:r w:rsidR="00544134" w:rsidRPr="00E2361C">
        <w:t>Notice of Completion</w:t>
      </w:r>
      <w:r w:rsidR="007F47CD" w:rsidRPr="005D2C6B">
        <w:t xml:space="preserve"> </w:t>
      </w:r>
      <w:r w:rsidRPr="005D2C6B">
        <w:t xml:space="preserve">for the </w:t>
      </w:r>
      <w:r w:rsidR="00D025B5" w:rsidRPr="00E2361C">
        <w:t>Works</w:t>
      </w:r>
      <w:r w:rsidRPr="005D2C6B">
        <w:t xml:space="preserve"> or </w:t>
      </w:r>
      <w:r w:rsidR="006709A6">
        <w:t xml:space="preserve">the </w:t>
      </w:r>
      <w:r w:rsidR="008475EC" w:rsidRPr="00E2361C">
        <w:t>Stage</w:t>
      </w:r>
      <w:r w:rsidRPr="005D2C6B">
        <w:t xml:space="preserve">, any </w:t>
      </w:r>
      <w:r w:rsidR="00B22BD2">
        <w:t xml:space="preserve">physical </w:t>
      </w:r>
      <w:r w:rsidRPr="005D2C6B">
        <w:t xml:space="preserve">loss of or damage to the </w:t>
      </w:r>
      <w:r w:rsidR="00D025B5" w:rsidRPr="00E2361C">
        <w:t>Works</w:t>
      </w:r>
      <w:r w:rsidRPr="005D2C6B">
        <w:t xml:space="preserve"> or the </w:t>
      </w:r>
      <w:r w:rsidR="008475EC" w:rsidRPr="00E2361C">
        <w:t>Stage</w:t>
      </w:r>
      <w:r w:rsidRPr="005D2C6B">
        <w:t xml:space="preserve"> arising from any act or omission of the </w:t>
      </w:r>
      <w:r w:rsidR="00455CCE" w:rsidRPr="00E2361C">
        <w:t>Contractor</w:t>
      </w:r>
      <w:r w:rsidRPr="005D2C6B">
        <w:t xml:space="preserve"> during the </w:t>
      </w:r>
      <w:r w:rsidR="000B3220" w:rsidRPr="00E2361C">
        <w:t>Defects Liability Period</w:t>
      </w:r>
      <w:r w:rsidRPr="005D2C6B">
        <w:t xml:space="preserve"> or from an event which occurred prior to the issue of the </w:t>
      </w:r>
      <w:r w:rsidR="00544134" w:rsidRPr="00E2361C">
        <w:t>Notice of Completion</w:t>
      </w:r>
      <w:r w:rsidR="007F47CD" w:rsidRPr="005D2C6B">
        <w:t xml:space="preserve"> </w:t>
      </w:r>
      <w:r w:rsidRPr="005D2C6B">
        <w:t xml:space="preserve">for the </w:t>
      </w:r>
      <w:r w:rsidR="00D025B5" w:rsidRPr="00E2361C">
        <w:t>Works</w:t>
      </w:r>
      <w:r w:rsidRPr="005D2C6B">
        <w:t xml:space="preserve"> or the </w:t>
      </w:r>
      <w:r w:rsidR="008475EC" w:rsidRPr="00E2361C">
        <w:t>Stage</w:t>
      </w:r>
      <w:r w:rsidRPr="005D2C6B">
        <w:t>.</w:t>
      </w:r>
    </w:p>
    <w:p w14:paraId="6AB8254C" w14:textId="77777777" w:rsidR="00DA7739" w:rsidRPr="005D2C6B" w:rsidRDefault="00DA7739" w:rsidP="00D33BF3">
      <w:pPr>
        <w:pStyle w:val="DefenceHeading2"/>
        <w:tabs>
          <w:tab w:val="clear" w:pos="964"/>
          <w:tab w:val="num" w:pos="0"/>
        </w:tabs>
      </w:pPr>
      <w:bookmarkStart w:id="416" w:name="_Ref31897562"/>
      <w:bookmarkStart w:id="417" w:name="_Toc111818845"/>
      <w:bookmarkStart w:id="418" w:name="_Toc136773349"/>
      <w:r w:rsidRPr="005D2C6B">
        <w:t>Other Risks</w:t>
      </w:r>
      <w:bookmarkEnd w:id="416"/>
      <w:bookmarkEnd w:id="417"/>
      <w:bookmarkEnd w:id="418"/>
      <w:r w:rsidR="006709A6">
        <w:t xml:space="preserve"> </w:t>
      </w:r>
    </w:p>
    <w:p w14:paraId="357BC35B" w14:textId="77777777" w:rsidR="00DA7739" w:rsidRPr="005D2C6B" w:rsidRDefault="00DA7739" w:rsidP="001757C5">
      <w:pPr>
        <w:pStyle w:val="DefenceNormal"/>
      </w:pPr>
      <w:r w:rsidRPr="005D2C6B">
        <w:t xml:space="preserve">Except to the extent that it arises from a </w:t>
      </w:r>
      <w:r w:rsidR="001C716E" w:rsidRPr="00E2361C">
        <w:t>Commonwealth Risk</w:t>
      </w:r>
      <w:r w:rsidRPr="005D2C6B">
        <w:t xml:space="preserve">, the </w:t>
      </w:r>
      <w:r w:rsidR="00455CCE" w:rsidRPr="00E2361C">
        <w:t>Contractor</w:t>
      </w:r>
      <w:r w:rsidRPr="005D2C6B">
        <w:t xml:space="preserve"> will </w:t>
      </w:r>
      <w:r w:rsidR="006709A6">
        <w:t>bear the risk of an</w:t>
      </w:r>
      <w:r w:rsidR="00626719">
        <w:t>d</w:t>
      </w:r>
      <w:r w:rsidR="006709A6">
        <w:t xml:space="preserve"> </w:t>
      </w:r>
      <w:r w:rsidRPr="005D2C6B">
        <w:t xml:space="preserve">indemnify the </w:t>
      </w:r>
      <w:r w:rsidR="00BF5581" w:rsidRPr="00E2361C">
        <w:t>Commonwealth</w:t>
      </w:r>
      <w:r w:rsidRPr="005D2C6B">
        <w:t xml:space="preserve"> against:</w:t>
      </w:r>
    </w:p>
    <w:p w14:paraId="68023F5D" w14:textId="628DD158" w:rsidR="00DA7739" w:rsidRPr="005D2C6B" w:rsidRDefault="00DA7739" w:rsidP="00D33BF3">
      <w:pPr>
        <w:pStyle w:val="DefenceHeading3"/>
        <w:tabs>
          <w:tab w:val="clear" w:pos="964"/>
          <w:tab w:val="num" w:pos="0"/>
        </w:tabs>
      </w:pPr>
      <w:r w:rsidRPr="005D2C6B">
        <w:t xml:space="preserve">any </w:t>
      </w:r>
      <w:r w:rsidR="00B22BD2">
        <w:t xml:space="preserve">physical </w:t>
      </w:r>
      <w:r w:rsidRPr="005D2C6B">
        <w:t xml:space="preserve">loss of or damage to property of the </w:t>
      </w:r>
      <w:r w:rsidR="00BF5581" w:rsidRPr="00E2361C">
        <w:t>Commonwealth</w:t>
      </w:r>
      <w:r w:rsidRPr="005D2C6B">
        <w:t xml:space="preserve"> (other than property referred to in clause</w:t>
      </w:r>
      <w:r w:rsidR="0070755E" w:rsidRPr="005D2C6B">
        <w:t> </w:t>
      </w:r>
      <w:r w:rsidR="0070755E" w:rsidRPr="005D2C6B">
        <w:fldChar w:fldCharType="begin"/>
      </w:r>
      <w:r w:rsidR="0070755E" w:rsidRPr="005D2C6B">
        <w:instrText xml:space="preserve"> REF _Ref71632910 \w \h </w:instrText>
      </w:r>
      <w:r w:rsidR="005D2C6B">
        <w:instrText xml:space="preserve"> \* MERGEFORMAT </w:instrText>
      </w:r>
      <w:r w:rsidR="0070755E" w:rsidRPr="005D2C6B">
        <w:fldChar w:fldCharType="separate"/>
      </w:r>
      <w:r w:rsidR="001C568C">
        <w:t>5.1(a)</w:t>
      </w:r>
      <w:r w:rsidR="0070755E" w:rsidRPr="005D2C6B">
        <w:fldChar w:fldCharType="end"/>
      </w:r>
      <w:r w:rsidRPr="005D2C6B">
        <w:t>); and</w:t>
      </w:r>
    </w:p>
    <w:p w14:paraId="3945D3AA" w14:textId="77777777" w:rsidR="00DA7739" w:rsidRPr="005D2C6B" w:rsidRDefault="00DA7739" w:rsidP="00D33BF3">
      <w:pPr>
        <w:pStyle w:val="DefenceHeading3"/>
        <w:tabs>
          <w:tab w:val="clear" w:pos="964"/>
          <w:tab w:val="num" w:pos="0"/>
        </w:tabs>
      </w:pPr>
      <w:r w:rsidRPr="005D2C6B">
        <w:t>any liability to or claims by a third party in respect of loss of or damage to property or injury to or death of persons,</w:t>
      </w:r>
    </w:p>
    <w:p w14:paraId="46D5E46B" w14:textId="77777777" w:rsidR="00DA7739" w:rsidRPr="005D2C6B" w:rsidRDefault="00DA7739" w:rsidP="001757C5">
      <w:pPr>
        <w:pStyle w:val="DefenceNormal"/>
      </w:pPr>
      <w:r w:rsidRPr="005D2C6B">
        <w:t>caused by</w:t>
      </w:r>
      <w:r w:rsidR="00436CFC">
        <w:t xml:space="preserve"> </w:t>
      </w:r>
      <w:r w:rsidR="00AA4420">
        <w:t xml:space="preserve">or </w:t>
      </w:r>
      <w:r w:rsidRPr="005D2C6B">
        <w:t xml:space="preserve">arising out of or in connection with the </w:t>
      </w:r>
      <w:r w:rsidR="000B3220" w:rsidRPr="00E2361C">
        <w:t>Contractor's Activities</w:t>
      </w:r>
      <w:r w:rsidRPr="005D2C6B">
        <w:t xml:space="preserve"> </w:t>
      </w:r>
      <w:r w:rsidR="006709A6">
        <w:t xml:space="preserve">or the </w:t>
      </w:r>
      <w:r w:rsidR="00D025B5" w:rsidRPr="00E2361C">
        <w:t>Works</w:t>
      </w:r>
      <w:r w:rsidR="00747CA7">
        <w:t xml:space="preserve">, </w:t>
      </w:r>
      <w:r w:rsidRPr="005D2C6B">
        <w:t xml:space="preserve">provided that the </w:t>
      </w:r>
      <w:r w:rsidR="00935773" w:rsidRPr="00E2361C">
        <w:t>Contractor</w:t>
      </w:r>
      <w:r w:rsidRPr="00E2361C">
        <w:t>'s</w:t>
      </w:r>
      <w:r w:rsidRPr="005D2C6B">
        <w:t xml:space="preserve"> responsibility to indemnify the </w:t>
      </w:r>
      <w:r w:rsidR="00BF5581" w:rsidRPr="00E2361C">
        <w:t>Commonwealth</w:t>
      </w:r>
      <w:r w:rsidRPr="005D2C6B">
        <w:t xml:space="preserve"> will be reduced to the extent that an act or omission of the </w:t>
      </w:r>
      <w:r w:rsidR="00BF5581" w:rsidRPr="00E2361C">
        <w:t>Commonwealth</w:t>
      </w:r>
      <w:r w:rsidRPr="005D2C6B">
        <w:t xml:space="preserve">, the </w:t>
      </w:r>
      <w:r w:rsidR="00944B08" w:rsidRPr="00E2361C">
        <w:t>Contract Administrator</w:t>
      </w:r>
      <w:r w:rsidRPr="005D2C6B">
        <w:t xml:space="preserve"> or an </w:t>
      </w:r>
      <w:r w:rsidR="00E700A5" w:rsidRPr="00E2361C">
        <w:t xml:space="preserve">Other </w:t>
      </w:r>
      <w:r w:rsidR="00455CCE" w:rsidRPr="00E2361C">
        <w:t>Contractor</w:t>
      </w:r>
      <w:r w:rsidRPr="005D2C6B">
        <w:t xml:space="preserve"> contributed to the loss, damage, injury or death.</w:t>
      </w:r>
    </w:p>
    <w:p w14:paraId="16A8B78A" w14:textId="77777777" w:rsidR="00DA7739" w:rsidRPr="005D2C6B" w:rsidRDefault="00DA7739" w:rsidP="00D33BF3">
      <w:pPr>
        <w:pStyle w:val="DefenceHeading2"/>
        <w:tabs>
          <w:tab w:val="clear" w:pos="964"/>
          <w:tab w:val="num" w:pos="0"/>
        </w:tabs>
      </w:pPr>
      <w:bookmarkStart w:id="419" w:name="_Ref71633105"/>
      <w:bookmarkStart w:id="420" w:name="_Ref71636437"/>
      <w:bookmarkStart w:id="421" w:name="_Ref71636496"/>
      <w:bookmarkStart w:id="422" w:name="_Toc111818846"/>
      <w:bookmarkStart w:id="423" w:name="_Toc136773350"/>
      <w:r w:rsidRPr="005D2C6B">
        <w:t>Reinstatement</w:t>
      </w:r>
      <w:bookmarkEnd w:id="419"/>
      <w:bookmarkEnd w:id="420"/>
      <w:bookmarkEnd w:id="421"/>
      <w:bookmarkEnd w:id="422"/>
      <w:bookmarkEnd w:id="423"/>
    </w:p>
    <w:p w14:paraId="6195D45D" w14:textId="54C852EE" w:rsidR="00DA7739" w:rsidRPr="005D2C6B" w:rsidRDefault="00DA7739" w:rsidP="00FD5C6B">
      <w:pPr>
        <w:pStyle w:val="DefenceHeading3"/>
        <w:tabs>
          <w:tab w:val="clear" w:pos="964"/>
          <w:tab w:val="num" w:pos="0"/>
        </w:tabs>
      </w:pPr>
      <w:r w:rsidRPr="005D2C6B">
        <w:t xml:space="preserve">During the period during which the </w:t>
      </w:r>
      <w:r w:rsidR="00455CCE" w:rsidRPr="00E2361C">
        <w:t>Contractor</w:t>
      </w:r>
      <w:r w:rsidRPr="005D2C6B">
        <w:t xml:space="preserve"> bears the risk of </w:t>
      </w:r>
      <w:r w:rsidR="00B22BD2">
        <w:t xml:space="preserve">physical </w:t>
      </w:r>
      <w:r w:rsidRPr="005D2C6B">
        <w:t>loss or damage under clause </w:t>
      </w:r>
      <w:r w:rsidR="0070755E" w:rsidRPr="005D2C6B">
        <w:fldChar w:fldCharType="begin"/>
      </w:r>
      <w:r w:rsidR="0070755E" w:rsidRPr="005D2C6B">
        <w:instrText xml:space="preserve"> REF _Ref71632930 \w \h </w:instrText>
      </w:r>
      <w:r w:rsidR="005D2C6B">
        <w:instrText xml:space="preserve"> \* MERGEFORMAT </w:instrText>
      </w:r>
      <w:r w:rsidR="0070755E" w:rsidRPr="005D2C6B">
        <w:fldChar w:fldCharType="separate"/>
      </w:r>
      <w:r w:rsidR="001C568C">
        <w:t>5.1</w:t>
      </w:r>
      <w:r w:rsidR="0070755E" w:rsidRPr="005D2C6B">
        <w:fldChar w:fldCharType="end"/>
      </w:r>
      <w:r w:rsidRPr="005D2C6B">
        <w:t xml:space="preserve">, the </w:t>
      </w:r>
      <w:r w:rsidR="00455CCE" w:rsidRPr="00E2361C">
        <w:t>Contractor</w:t>
      </w:r>
      <w:r w:rsidRPr="005D2C6B">
        <w:t xml:space="preserve"> must:</w:t>
      </w:r>
    </w:p>
    <w:p w14:paraId="4C00EC92" w14:textId="5550588E" w:rsidR="00DA7739" w:rsidRPr="005D2C6B" w:rsidRDefault="00DA7739" w:rsidP="001B0AC7">
      <w:pPr>
        <w:pStyle w:val="DefenceHeading4"/>
      </w:pPr>
      <w:bookmarkStart w:id="424" w:name="_Ref114286619"/>
      <w:r w:rsidRPr="005D2C6B">
        <w:t xml:space="preserve">subject to </w:t>
      </w:r>
      <w:r w:rsidR="00FD5C6B">
        <w:t>sub</w:t>
      </w:r>
      <w:r w:rsidRPr="005D2C6B">
        <w:t xml:space="preserve">paragraph </w:t>
      </w:r>
      <w:r w:rsidR="0015689B" w:rsidRPr="005D2C6B">
        <w:fldChar w:fldCharType="begin"/>
      </w:r>
      <w:r w:rsidR="0015689B" w:rsidRPr="005D2C6B">
        <w:instrText xml:space="preserve"> REF _Ref114286617 \n \h </w:instrText>
      </w:r>
      <w:r w:rsidR="005D2C6B">
        <w:instrText xml:space="preserve"> \* MERGEFORMAT </w:instrText>
      </w:r>
      <w:r w:rsidR="0015689B" w:rsidRPr="005D2C6B">
        <w:fldChar w:fldCharType="separate"/>
      </w:r>
      <w:r w:rsidR="001C568C">
        <w:t>(ii)</w:t>
      </w:r>
      <w:r w:rsidR="0015689B" w:rsidRPr="005D2C6B">
        <w:fldChar w:fldCharType="end"/>
      </w:r>
      <w:r w:rsidRPr="005D2C6B">
        <w:t xml:space="preserve">, promptly replace or otherwise make good any </w:t>
      </w:r>
      <w:r w:rsidR="00B22BD2">
        <w:t xml:space="preserve">physical </w:t>
      </w:r>
      <w:r w:rsidRPr="005D2C6B">
        <w:t xml:space="preserve">loss of, or repair the damage to, the </w:t>
      </w:r>
      <w:r w:rsidR="00D025B5" w:rsidRPr="00E2361C">
        <w:t>Works</w:t>
      </w:r>
      <w:r w:rsidRPr="005D2C6B">
        <w:t xml:space="preserve"> or </w:t>
      </w:r>
      <w:r w:rsidR="006709A6">
        <w:t xml:space="preserve">the </w:t>
      </w:r>
      <w:r w:rsidR="008475EC" w:rsidRPr="00E2361C">
        <w:t>Stage</w:t>
      </w:r>
      <w:r w:rsidRPr="005D2C6B">
        <w:t xml:space="preserve">, any </w:t>
      </w:r>
      <w:r w:rsidR="00437E8B" w:rsidRPr="00E2361C">
        <w:t>Plant, Equipment and Work</w:t>
      </w:r>
      <w:r w:rsidRPr="005D2C6B">
        <w:t xml:space="preserve"> or any unfixed goods and materials used or to be used in carrying out the </w:t>
      </w:r>
      <w:r w:rsidR="000B3220" w:rsidRPr="00E2361C">
        <w:t>Contractor's Activities</w:t>
      </w:r>
      <w:r w:rsidRPr="005D2C6B">
        <w:t>; and</w:t>
      </w:r>
      <w:bookmarkEnd w:id="424"/>
    </w:p>
    <w:p w14:paraId="5A806F62" w14:textId="7D50B270" w:rsidR="00DA7739" w:rsidRPr="005D2C6B" w:rsidRDefault="00DA7739" w:rsidP="001B0AC7">
      <w:pPr>
        <w:pStyle w:val="DefenceHeading4"/>
      </w:pPr>
      <w:bookmarkStart w:id="425" w:name="_Ref114286617"/>
      <w:r w:rsidRPr="005D2C6B">
        <w:t xml:space="preserve">where the </w:t>
      </w:r>
      <w:r w:rsidR="00B22BD2">
        <w:t xml:space="preserve">physical </w:t>
      </w:r>
      <w:r w:rsidRPr="005D2C6B">
        <w:t xml:space="preserve">loss or damage arises from a </w:t>
      </w:r>
      <w:r w:rsidR="001C716E" w:rsidRPr="00E2361C">
        <w:t>Commonwealth Risk</w:t>
      </w:r>
      <w:r w:rsidRPr="005D2C6B">
        <w:t xml:space="preserve">, only comply with </w:t>
      </w:r>
      <w:r w:rsidR="00FD5C6B">
        <w:t>sub</w:t>
      </w:r>
      <w:r w:rsidRPr="005D2C6B">
        <w:t xml:space="preserve">paragraph </w:t>
      </w:r>
      <w:r w:rsidR="0015689B" w:rsidRPr="005D2C6B">
        <w:fldChar w:fldCharType="begin"/>
      </w:r>
      <w:r w:rsidR="0015689B" w:rsidRPr="005D2C6B">
        <w:instrText xml:space="preserve"> REF _Ref114286619 \n \h </w:instrText>
      </w:r>
      <w:r w:rsidR="005D2C6B">
        <w:instrText xml:space="preserve"> \* MERGEFORMAT </w:instrText>
      </w:r>
      <w:r w:rsidR="0015689B" w:rsidRPr="005D2C6B">
        <w:fldChar w:fldCharType="separate"/>
      </w:r>
      <w:r w:rsidR="001C568C">
        <w:t>(i)</w:t>
      </w:r>
      <w:r w:rsidR="0015689B" w:rsidRPr="005D2C6B">
        <w:fldChar w:fldCharType="end"/>
      </w:r>
      <w:r w:rsidRPr="005D2C6B">
        <w:t xml:space="preserve"> to the extent directed by the </w:t>
      </w:r>
      <w:r w:rsidR="00944B08" w:rsidRPr="00E2361C">
        <w:t>Contract Administrator</w:t>
      </w:r>
      <w:r w:rsidRPr="005D2C6B">
        <w:t>.</w:t>
      </w:r>
      <w:bookmarkEnd w:id="425"/>
    </w:p>
    <w:p w14:paraId="0C3DF459" w14:textId="209D13E0" w:rsidR="00DA7739" w:rsidRPr="005D2C6B" w:rsidRDefault="006709A6" w:rsidP="00FD5C6B">
      <w:pPr>
        <w:pStyle w:val="DefenceHeading3"/>
        <w:tabs>
          <w:tab w:val="clear" w:pos="964"/>
          <w:tab w:val="num" w:pos="0"/>
        </w:tabs>
      </w:pPr>
      <w:r>
        <w:t xml:space="preserve">If paragraph </w:t>
      </w:r>
      <w:r w:rsidR="00464EF6">
        <w:fldChar w:fldCharType="begin"/>
      </w:r>
      <w:r w:rsidR="00464EF6">
        <w:instrText xml:space="preserve"> REF _Ref114286619 \r \h </w:instrText>
      </w:r>
      <w:r w:rsidR="00464EF6">
        <w:fldChar w:fldCharType="separate"/>
      </w:r>
      <w:r w:rsidR="001C568C">
        <w:t>(a)(i)</w:t>
      </w:r>
      <w:r w:rsidR="00464EF6">
        <w:fldChar w:fldCharType="end"/>
      </w:r>
      <w:r>
        <w:t xml:space="preserve"> applies, t</w:t>
      </w:r>
      <w:r w:rsidR="00DA7739" w:rsidRPr="005D2C6B">
        <w:t xml:space="preserve">he </w:t>
      </w:r>
      <w:r w:rsidR="00455CCE" w:rsidRPr="00E2361C">
        <w:t>Contractor</w:t>
      </w:r>
      <w:r w:rsidR="00DA7739" w:rsidRPr="005D2C6B">
        <w:t xml:space="preserve"> will bear the cost of such replacement, making good or repair</w:t>
      </w:r>
      <w:r>
        <w:t xml:space="preserve">.  If paragraph </w:t>
      </w:r>
      <w:r w:rsidR="00464EF6">
        <w:fldChar w:fldCharType="begin"/>
      </w:r>
      <w:r w:rsidR="00464EF6">
        <w:instrText xml:space="preserve"> REF _Ref114286617 \r \h </w:instrText>
      </w:r>
      <w:r w:rsidR="00464EF6">
        <w:fldChar w:fldCharType="separate"/>
      </w:r>
      <w:r w:rsidR="001C568C">
        <w:t>(a)(ii)</w:t>
      </w:r>
      <w:r w:rsidR="00464EF6">
        <w:fldChar w:fldCharType="end"/>
      </w:r>
      <w:r>
        <w:t xml:space="preserve"> applies, the </w:t>
      </w:r>
      <w:r w:rsidR="00DA7739" w:rsidRPr="005D2C6B">
        <w:t xml:space="preserve">replacement, making good or repair </w:t>
      </w:r>
      <w:r>
        <w:t xml:space="preserve">directed by the </w:t>
      </w:r>
      <w:r w:rsidR="00944B08" w:rsidRPr="00E2361C">
        <w:t>Contract Administrator</w:t>
      </w:r>
      <w:r>
        <w:t xml:space="preserve"> </w:t>
      </w:r>
      <w:r w:rsidR="00DA7739" w:rsidRPr="005D2C6B">
        <w:t xml:space="preserve">will be treated as if it were a </w:t>
      </w:r>
      <w:r w:rsidR="00C07B03" w:rsidRPr="00E2361C">
        <w:t>Variation</w:t>
      </w:r>
      <w:r w:rsidR="00DA7739" w:rsidRPr="005D2C6B">
        <w:t xml:space="preserve"> the subject of a </w:t>
      </w:r>
      <w:r w:rsidR="002A3FB8" w:rsidRPr="00E2361C">
        <w:t>direction</w:t>
      </w:r>
      <w:r w:rsidR="00DA7739" w:rsidRPr="005D2C6B">
        <w:t xml:space="preserve"> by the </w:t>
      </w:r>
      <w:r w:rsidR="00944B08" w:rsidRPr="00E2361C">
        <w:t>Contract Administrator</w:t>
      </w:r>
      <w:r w:rsidR="00DA7739" w:rsidRPr="005D2C6B">
        <w:t xml:space="preserve"> and clause </w:t>
      </w:r>
      <w:r w:rsidR="0070755E" w:rsidRPr="005D2C6B">
        <w:fldChar w:fldCharType="begin"/>
      </w:r>
      <w:r w:rsidR="0070755E" w:rsidRPr="005D2C6B">
        <w:instrText xml:space="preserve"> REF _Ref71632951 \w \h </w:instrText>
      </w:r>
      <w:r w:rsidR="005D2C6B">
        <w:instrText xml:space="preserve"> \* MERGEFORMAT </w:instrText>
      </w:r>
      <w:r w:rsidR="0070755E" w:rsidRPr="005D2C6B">
        <w:fldChar w:fldCharType="separate"/>
      </w:r>
      <w:r w:rsidR="001C568C">
        <w:t>11.3</w:t>
      </w:r>
      <w:r w:rsidR="0070755E" w:rsidRPr="005D2C6B">
        <w:fldChar w:fldCharType="end"/>
      </w:r>
      <w:r w:rsidR="00DA7739" w:rsidRPr="005D2C6B">
        <w:t xml:space="preserve"> applied.</w:t>
      </w:r>
    </w:p>
    <w:p w14:paraId="3FD3A378" w14:textId="77777777" w:rsidR="00DA7739" w:rsidRPr="001D7305" w:rsidRDefault="00365DAA" w:rsidP="00D33BF3">
      <w:pPr>
        <w:pStyle w:val="DefenceHeading2"/>
        <w:tabs>
          <w:tab w:val="clear" w:pos="964"/>
          <w:tab w:val="num" w:pos="0"/>
        </w:tabs>
      </w:pPr>
      <w:bookmarkStart w:id="426" w:name="_Ref71632624"/>
      <w:bookmarkStart w:id="427" w:name="_Ref71633004"/>
      <w:bookmarkStart w:id="428" w:name="_Ref71637380"/>
      <w:bookmarkStart w:id="429" w:name="_Toc111818847"/>
      <w:bookmarkStart w:id="430" w:name="_Toc136773351"/>
      <w:r w:rsidRPr="001D7305">
        <w:t>Contractor</w:t>
      </w:r>
      <w:r w:rsidR="00DA7739" w:rsidRPr="001D7305">
        <w:t xml:space="preserve"> Insurance Obligations</w:t>
      </w:r>
      <w:bookmarkEnd w:id="426"/>
      <w:bookmarkEnd w:id="427"/>
      <w:bookmarkEnd w:id="428"/>
      <w:bookmarkEnd w:id="429"/>
      <w:bookmarkEnd w:id="430"/>
    </w:p>
    <w:p w14:paraId="353301B8" w14:textId="77777777" w:rsidR="00DA7739" w:rsidRPr="001D7305" w:rsidRDefault="00DA7739" w:rsidP="001757C5">
      <w:pPr>
        <w:pStyle w:val="DefenceNormal"/>
      </w:pPr>
      <w:r w:rsidRPr="001D7305">
        <w:t xml:space="preserve">The </w:t>
      </w:r>
      <w:r w:rsidR="00455CCE" w:rsidRPr="00E2361C">
        <w:t>Contractor</w:t>
      </w:r>
      <w:r w:rsidRPr="001D7305">
        <w:t xml:space="preserve"> must:</w:t>
      </w:r>
    </w:p>
    <w:p w14:paraId="00D5C27E" w14:textId="52CEBEF8" w:rsidR="00DA7739" w:rsidRDefault="00683EE2" w:rsidP="00D33BF3">
      <w:pPr>
        <w:pStyle w:val="DefenceHeading3"/>
        <w:tabs>
          <w:tab w:val="clear" w:pos="964"/>
          <w:tab w:val="num" w:pos="0"/>
        </w:tabs>
      </w:pPr>
      <w:bookmarkStart w:id="431" w:name="_Ref71637421"/>
      <w:r w:rsidRPr="001D7305">
        <w:t xml:space="preserve">cause to be effected and maintained or otherwise have the benefit of </w:t>
      </w:r>
      <w:r w:rsidR="00DA7739" w:rsidRPr="001D7305">
        <w:t>the following insurance:</w:t>
      </w:r>
      <w:bookmarkEnd w:id="431"/>
      <w:r w:rsidRPr="001D7305">
        <w:t xml:space="preserve"> </w:t>
      </w:r>
    </w:p>
    <w:p w14:paraId="0CDD19DD" w14:textId="37486673" w:rsidR="001A0E1C" w:rsidRPr="001D7305" w:rsidRDefault="001A0E1C" w:rsidP="001A0E1C">
      <w:pPr>
        <w:pStyle w:val="DefenceHeading4"/>
      </w:pPr>
      <w:bookmarkStart w:id="432" w:name="_Ref111476909"/>
      <w:r>
        <w:t>from the Award Date:</w:t>
      </w:r>
      <w:bookmarkEnd w:id="432"/>
    </w:p>
    <w:p w14:paraId="5DBF64C6" w14:textId="77777777" w:rsidR="00DA7739" w:rsidRPr="001D7305" w:rsidRDefault="00DA7739" w:rsidP="001A0E1C">
      <w:pPr>
        <w:pStyle w:val="DefenceHeading5"/>
      </w:pPr>
      <w:r w:rsidRPr="00E2361C">
        <w:t>Public Liability Insurance</w:t>
      </w:r>
      <w:r w:rsidRPr="001D7305">
        <w:t>;</w:t>
      </w:r>
    </w:p>
    <w:p w14:paraId="1289DC0F" w14:textId="6E59DCC1" w:rsidR="00DA7739" w:rsidRDefault="00DA7739" w:rsidP="001A0E1C">
      <w:pPr>
        <w:pStyle w:val="DefenceHeading5"/>
      </w:pPr>
      <w:bookmarkStart w:id="433" w:name="_Ref100387957"/>
      <w:r w:rsidRPr="00E2361C">
        <w:t>Workers Compensation Insurance</w:t>
      </w:r>
      <w:r w:rsidRPr="001D7305">
        <w:t>;</w:t>
      </w:r>
      <w:bookmarkEnd w:id="433"/>
    </w:p>
    <w:p w14:paraId="0876C570" w14:textId="69A4CD80" w:rsidR="009C2ADE" w:rsidRDefault="009C2ADE" w:rsidP="001A0E1C">
      <w:pPr>
        <w:pStyle w:val="DefenceHeading5"/>
      </w:pPr>
      <w:r>
        <w:t>Employers' Liability Insurance;</w:t>
      </w:r>
    </w:p>
    <w:p w14:paraId="4DCBD841" w14:textId="56323CA8" w:rsidR="0085779C" w:rsidRDefault="001D7305" w:rsidP="001A0E1C">
      <w:pPr>
        <w:pStyle w:val="DefenceHeading5"/>
      </w:pPr>
      <w:r w:rsidRPr="001D7305">
        <w:t xml:space="preserve">whichever of </w:t>
      </w:r>
      <w:r w:rsidR="00437E8B" w:rsidRPr="00E2361C">
        <w:t>Professional Indemnity Insurance</w:t>
      </w:r>
      <w:r w:rsidRPr="001D7305">
        <w:t xml:space="preserve"> </w:t>
      </w:r>
      <w:r w:rsidR="004F62A8">
        <w:t xml:space="preserve">or </w:t>
      </w:r>
      <w:r w:rsidR="009E30EA" w:rsidRPr="00E2361C">
        <w:t>Errors and Omissions Insurance</w:t>
      </w:r>
      <w:r w:rsidR="004F62A8" w:rsidRPr="001D7305">
        <w:t xml:space="preserve"> </w:t>
      </w:r>
      <w:r w:rsidRPr="001D7305">
        <w:t xml:space="preserve">has an amount </w:t>
      </w:r>
      <w:r w:rsidR="0038669C">
        <w:t>specified</w:t>
      </w:r>
      <w:r w:rsidRPr="001D7305">
        <w:t xml:space="preserve"> in the </w:t>
      </w:r>
      <w:r w:rsidR="000B3220" w:rsidRPr="00E2361C">
        <w:t>Contract Particulars</w:t>
      </w:r>
      <w:r>
        <w:t xml:space="preserve">; </w:t>
      </w:r>
      <w:r w:rsidR="00D27180">
        <w:t>and</w:t>
      </w:r>
    </w:p>
    <w:p w14:paraId="15FC8A02" w14:textId="77777777" w:rsidR="00D27180" w:rsidRDefault="00D27180" w:rsidP="00D27180">
      <w:pPr>
        <w:pStyle w:val="DefenceHeading5"/>
      </w:pPr>
      <w:bookmarkStart w:id="434" w:name="_Ref112057058"/>
      <w:r>
        <w:t>such other insurances on such terms as are specified in the Contract Particulars; and</w:t>
      </w:r>
      <w:bookmarkEnd w:id="434"/>
    </w:p>
    <w:p w14:paraId="5C0A47EE" w14:textId="4C8136C9" w:rsidR="00D27180" w:rsidRDefault="00D27180" w:rsidP="00D27180">
      <w:pPr>
        <w:pStyle w:val="DefenceHeading4"/>
      </w:pPr>
      <w:r>
        <w:t>as a condition precedent to Delivery Phase Approval:</w:t>
      </w:r>
    </w:p>
    <w:p w14:paraId="11766063" w14:textId="2E29A565" w:rsidR="00D27180" w:rsidRPr="001D7305" w:rsidRDefault="00D27180" w:rsidP="00D27180">
      <w:pPr>
        <w:pStyle w:val="DefenceHeading5"/>
      </w:pPr>
      <w:r>
        <w:t xml:space="preserve">Construction Risks Insurance; </w:t>
      </w:r>
    </w:p>
    <w:p w14:paraId="20342748" w14:textId="2904F87D" w:rsidR="001D7305" w:rsidRDefault="0085779C" w:rsidP="001A0E1C">
      <w:pPr>
        <w:pStyle w:val="DefenceHeading5"/>
      </w:pPr>
      <w:r>
        <w:t xml:space="preserve">if it has been included in the </w:t>
      </w:r>
      <w:r w:rsidRPr="009535B1">
        <w:t>Contract Particulars</w:t>
      </w:r>
      <w:r w:rsidRPr="009170A8">
        <w:t>, Marine Transit Insurance</w:t>
      </w:r>
      <w:r>
        <w:t xml:space="preserve">; </w:t>
      </w:r>
      <w:r w:rsidR="001D7305">
        <w:t xml:space="preserve">and </w:t>
      </w:r>
    </w:p>
    <w:p w14:paraId="0BD3BDB1" w14:textId="0FC0141E" w:rsidR="001D7305" w:rsidRPr="001D7305" w:rsidRDefault="00DA7739" w:rsidP="001A0E1C">
      <w:pPr>
        <w:pStyle w:val="DefenceHeading5"/>
      </w:pPr>
      <w:bookmarkStart w:id="435" w:name="_Ref112057069"/>
      <w:bookmarkStart w:id="436" w:name="_Ref71637446"/>
      <w:r w:rsidRPr="001D7305">
        <w:t xml:space="preserve">such other insurances </w:t>
      </w:r>
      <w:r w:rsidR="008979AD" w:rsidRPr="001D7305">
        <w:t xml:space="preserve">on such terms </w:t>
      </w:r>
      <w:r w:rsidRPr="001D7305">
        <w:t xml:space="preserve">as are </w:t>
      </w:r>
      <w:r w:rsidR="0038669C">
        <w:t>specified</w:t>
      </w:r>
      <w:r w:rsidRPr="001D7305">
        <w:t xml:space="preserve"> in the </w:t>
      </w:r>
      <w:r w:rsidR="000B3220" w:rsidRPr="00E2361C">
        <w:t>Contract Particulars</w:t>
      </w:r>
      <w:r w:rsidR="001D7305">
        <w:t>,</w:t>
      </w:r>
      <w:bookmarkEnd w:id="435"/>
    </w:p>
    <w:bookmarkEnd w:id="436"/>
    <w:p w14:paraId="5520DC2F" w14:textId="77777777" w:rsidR="00DA7739" w:rsidRPr="001D7305" w:rsidRDefault="00DA7739" w:rsidP="00137151">
      <w:pPr>
        <w:pStyle w:val="DefenceIndent"/>
      </w:pPr>
      <w:r w:rsidRPr="001D7305">
        <w:t xml:space="preserve">each of which </w:t>
      </w:r>
      <w:r w:rsidR="00683EE2" w:rsidRPr="001D7305">
        <w:t>must</w:t>
      </w:r>
      <w:r w:rsidRPr="001D7305">
        <w:t xml:space="preserve"> be:</w:t>
      </w:r>
    </w:p>
    <w:p w14:paraId="68ABC958" w14:textId="77777777" w:rsidR="00DA7739" w:rsidRPr="001D7305" w:rsidRDefault="00DA7739" w:rsidP="00D33BF3">
      <w:pPr>
        <w:pStyle w:val="DefenceHeading4"/>
        <w:tabs>
          <w:tab w:val="clear" w:pos="1928"/>
          <w:tab w:val="num" w:pos="964"/>
        </w:tabs>
      </w:pPr>
      <w:r w:rsidRPr="001D7305">
        <w:t xml:space="preserve">for </w:t>
      </w:r>
      <w:r w:rsidR="00B62EA4">
        <w:t>the</w:t>
      </w:r>
      <w:r w:rsidRPr="001D7305">
        <w:t xml:space="preserve"> amount</w:t>
      </w:r>
      <w:r w:rsidR="001D7305" w:rsidRPr="001D7305">
        <w:t>s</w:t>
      </w:r>
      <w:r w:rsidRPr="001D7305">
        <w:t xml:space="preserve"> </w:t>
      </w:r>
      <w:r w:rsidR="0038669C">
        <w:t>specified</w:t>
      </w:r>
      <w:r w:rsidR="00B62EA4">
        <w:t xml:space="preserve"> </w:t>
      </w:r>
      <w:r w:rsidRPr="001D7305">
        <w:t xml:space="preserve">in the </w:t>
      </w:r>
      <w:r w:rsidR="000B3220" w:rsidRPr="00E2361C">
        <w:t>Contract Particulars</w:t>
      </w:r>
      <w:r w:rsidRPr="001D7305">
        <w:t>;</w:t>
      </w:r>
    </w:p>
    <w:p w14:paraId="21581FBE" w14:textId="77777777" w:rsidR="00DA7739" w:rsidRPr="001D7305" w:rsidRDefault="00DA7739" w:rsidP="00D33BF3">
      <w:pPr>
        <w:pStyle w:val="DefenceHeading4"/>
        <w:tabs>
          <w:tab w:val="clear" w:pos="1928"/>
          <w:tab w:val="num" w:pos="964"/>
        </w:tabs>
      </w:pPr>
      <w:r w:rsidRPr="001D7305">
        <w:t xml:space="preserve">with insurers </w:t>
      </w:r>
      <w:r w:rsidR="008979AD" w:rsidRPr="001D7305">
        <w:t xml:space="preserve">having a </w:t>
      </w:r>
      <w:r w:rsidR="006F4937" w:rsidRPr="001D7305">
        <w:t>S</w:t>
      </w:r>
      <w:r w:rsidR="008979AD" w:rsidRPr="001D7305">
        <w:t>tan</w:t>
      </w:r>
      <w:r w:rsidR="009849EF" w:rsidRPr="001D7305">
        <w:t>dard and Poors, Moodys, A</w:t>
      </w:r>
      <w:r w:rsidR="006F4937" w:rsidRPr="001D7305">
        <w:t xml:space="preserve"> </w:t>
      </w:r>
      <w:r w:rsidR="009849EF" w:rsidRPr="001D7305">
        <w:t>M Best</w:t>
      </w:r>
      <w:r w:rsidR="00EE4517" w:rsidRPr="001D7305">
        <w:t>,</w:t>
      </w:r>
      <w:r w:rsidR="00A83010" w:rsidRPr="001D7305">
        <w:t xml:space="preserve"> Fitch</w:t>
      </w:r>
      <w:r w:rsidR="009849EF" w:rsidRPr="001D7305">
        <w:t xml:space="preserve">'s </w:t>
      </w:r>
      <w:r w:rsidR="00EE4517" w:rsidRPr="001D7305">
        <w:t xml:space="preserve">or equivalent rating agency's </w:t>
      </w:r>
      <w:r w:rsidR="00450A95" w:rsidRPr="001D7305">
        <w:t>financial strength rating of A-</w:t>
      </w:r>
      <w:r w:rsidR="009849EF" w:rsidRPr="001D7305">
        <w:t xml:space="preserve"> or better</w:t>
      </w:r>
      <w:r w:rsidRPr="001D7305">
        <w:t>; and</w:t>
      </w:r>
    </w:p>
    <w:p w14:paraId="4CC68FA5" w14:textId="77777777" w:rsidR="00DA7739" w:rsidRPr="001D7305" w:rsidRDefault="00DA7739" w:rsidP="00D33BF3">
      <w:pPr>
        <w:pStyle w:val="DefenceHeading4"/>
        <w:tabs>
          <w:tab w:val="clear" w:pos="1928"/>
          <w:tab w:val="num" w:pos="964"/>
        </w:tabs>
      </w:pPr>
      <w:r w:rsidRPr="001D7305">
        <w:t xml:space="preserve">on terms which are satisfactory to the </w:t>
      </w:r>
      <w:r w:rsidR="00944B08" w:rsidRPr="00E2361C">
        <w:t>Contract Administrator</w:t>
      </w:r>
      <w:r w:rsidR="009F25BA" w:rsidRPr="001D7305">
        <w:t xml:space="preserve"> (confirmation of which must not be unreasonably withheld or delayed</w:t>
      </w:r>
      <w:r w:rsidR="003A06F9" w:rsidRPr="001D7305">
        <w:t>)</w:t>
      </w:r>
      <w:r w:rsidRPr="001D7305">
        <w:t>;</w:t>
      </w:r>
    </w:p>
    <w:p w14:paraId="78817BB0" w14:textId="72117C85" w:rsidR="009764FD" w:rsidRDefault="009764FD" w:rsidP="001B0AC7">
      <w:pPr>
        <w:pStyle w:val="DefenceHeading3"/>
      </w:pPr>
      <w:r>
        <w:t xml:space="preserve">in relation to </w:t>
      </w:r>
      <w:r w:rsidR="00EE1D4E" w:rsidRPr="001B0AC7">
        <w:t>Construction Risks Insurance,</w:t>
      </w:r>
      <w:r w:rsidRPr="001B0AC7">
        <w:t xml:space="preserve"> Public Liability Insurance</w:t>
      </w:r>
      <w:r w:rsidR="00EE1D4E" w:rsidRPr="001B0AC7">
        <w:t xml:space="preserve"> and (if applicable) Marine Transit Insurance</w:t>
      </w:r>
      <w:r w:rsidRPr="001B0AC7">
        <w:t>, ensure</w:t>
      </w:r>
      <w:r>
        <w:t xml:space="preserve"> that each of these policies </w:t>
      </w:r>
      <w:r w:rsidRPr="00A32447">
        <w:t>name the Commonwealth</w:t>
      </w:r>
      <w:r>
        <w:t xml:space="preserve"> </w:t>
      </w:r>
      <w:r w:rsidR="004A3BBD">
        <w:t xml:space="preserve">as a party </w:t>
      </w:r>
      <w:r w:rsidR="009C2ADE" w:rsidRPr="00A03DAE">
        <w:t>(within the definition of ‘Insured’)</w:t>
      </w:r>
      <w:r>
        <w:t xml:space="preserve"> to whom the benefit of the insurance cover extends;</w:t>
      </w:r>
    </w:p>
    <w:p w14:paraId="1A730B79" w14:textId="77777777" w:rsidR="00DA7739" w:rsidRPr="00FA4DBA" w:rsidRDefault="00DA7739" w:rsidP="00D33BF3">
      <w:pPr>
        <w:pStyle w:val="DefenceHeading3"/>
        <w:tabs>
          <w:tab w:val="clear" w:pos="964"/>
          <w:tab w:val="num" w:pos="0"/>
        </w:tabs>
      </w:pPr>
      <w:r w:rsidRPr="004419AE">
        <w:t xml:space="preserve">in relation to the </w:t>
      </w:r>
      <w:r w:rsidR="00BD30F8" w:rsidRPr="00E2361C">
        <w:t>Workers Compensation Insurance</w:t>
      </w:r>
      <w:r w:rsidR="004419AE" w:rsidRPr="00FA4DBA">
        <w:t xml:space="preserve"> and </w:t>
      </w:r>
      <w:r w:rsidR="009E30EA" w:rsidRPr="00E2361C">
        <w:t>Employers' Liability Insurance</w:t>
      </w:r>
      <w:r w:rsidR="007C30F5">
        <w:t xml:space="preserve"> ensure that</w:t>
      </w:r>
      <w:r w:rsidR="004419AE" w:rsidRPr="00FA4DBA">
        <w:t>:</w:t>
      </w:r>
    </w:p>
    <w:p w14:paraId="4A8BD03D" w14:textId="12E28E23" w:rsidR="00DA7739" w:rsidRPr="001D7305" w:rsidRDefault="009849EF" w:rsidP="00D33BF3">
      <w:pPr>
        <w:pStyle w:val="DefenceHeading4"/>
        <w:tabs>
          <w:tab w:val="clear" w:pos="1928"/>
          <w:tab w:val="num" w:pos="964"/>
        </w:tabs>
      </w:pPr>
      <w:bookmarkStart w:id="437" w:name="_Ref454391916"/>
      <w:r w:rsidRPr="001D7305">
        <w:t xml:space="preserve">to the extent </w:t>
      </w:r>
      <w:r w:rsidR="00DA7739" w:rsidRPr="001D7305">
        <w:t xml:space="preserve">permitted by law, the insurance </w:t>
      </w:r>
      <w:r w:rsidRPr="001D7305">
        <w:t xml:space="preserve">extends </w:t>
      </w:r>
      <w:r w:rsidR="00DA7739" w:rsidRPr="001D7305">
        <w:t xml:space="preserve">to provide indemnity to the </w:t>
      </w:r>
      <w:r w:rsidR="00BF5581" w:rsidRPr="00E2361C">
        <w:t>Commonwealth</w:t>
      </w:r>
      <w:r w:rsidR="00DA7739" w:rsidRPr="001D7305">
        <w:t xml:space="preserve"> </w:t>
      </w:r>
      <w:r w:rsidR="009C2ADE">
        <w:t xml:space="preserve">as the Contractor's principal </w:t>
      </w:r>
      <w:r w:rsidRPr="001D7305">
        <w:t>in respect of any</w:t>
      </w:r>
      <w:r w:rsidR="00DA7739" w:rsidRPr="001D7305">
        <w:t xml:space="preserve"> </w:t>
      </w:r>
      <w:r w:rsidR="004419AE" w:rsidRPr="001D7305">
        <w:t>statutory</w:t>
      </w:r>
      <w:r w:rsidR="004419AE">
        <w:t xml:space="preserve"> and common law </w:t>
      </w:r>
      <w:r w:rsidR="00DA7739" w:rsidRPr="001D7305">
        <w:t xml:space="preserve">liability to the </w:t>
      </w:r>
      <w:r w:rsidR="00935773" w:rsidRPr="00E2361C">
        <w:t>Contractor</w:t>
      </w:r>
      <w:r w:rsidR="00DA7739" w:rsidRPr="00E2361C">
        <w:t>'s</w:t>
      </w:r>
      <w:r w:rsidR="00DA7739" w:rsidRPr="001D7305">
        <w:t xml:space="preserve"> employees; and</w:t>
      </w:r>
      <w:bookmarkEnd w:id="437"/>
    </w:p>
    <w:p w14:paraId="70C07F3C" w14:textId="19E1EB30" w:rsidR="005068F6" w:rsidRPr="001D7305" w:rsidRDefault="00DA7739" w:rsidP="00D33BF3">
      <w:pPr>
        <w:pStyle w:val="DefenceHeading4"/>
        <w:tabs>
          <w:tab w:val="clear" w:pos="1928"/>
          <w:tab w:val="num" w:pos="964"/>
        </w:tabs>
      </w:pPr>
      <w:r w:rsidRPr="001D7305">
        <w:t xml:space="preserve">each of its subcontractors </w:t>
      </w:r>
      <w:r w:rsidR="009849EF" w:rsidRPr="001D7305">
        <w:t>has</w:t>
      </w:r>
      <w:r w:rsidRPr="001D7305">
        <w:t xml:space="preserve"> </w:t>
      </w:r>
      <w:r w:rsidR="00D025B5" w:rsidRPr="00E2361C">
        <w:t>Workers Compensation Insurance</w:t>
      </w:r>
      <w:r w:rsidR="009C2ADE">
        <w:t>,</w:t>
      </w:r>
      <w:r w:rsidRPr="001D7305">
        <w:t xml:space="preserve"> </w:t>
      </w:r>
      <w:r w:rsidR="009C2ADE">
        <w:t xml:space="preserve">to the extent required by law, </w:t>
      </w:r>
      <w:r w:rsidR="004419AE">
        <w:t xml:space="preserve">and </w:t>
      </w:r>
      <w:r w:rsidR="009E30EA" w:rsidRPr="00E2361C">
        <w:t>Employers' Liability Insurance</w:t>
      </w:r>
      <w:r w:rsidR="004419AE" w:rsidRPr="001D7305">
        <w:t xml:space="preserve"> </w:t>
      </w:r>
      <w:r w:rsidRPr="001D7305">
        <w:t>covering the subcontractor</w:t>
      </w:r>
      <w:r w:rsidR="009849EF" w:rsidRPr="001D7305">
        <w:t xml:space="preserve"> in respect of its statutory </w:t>
      </w:r>
      <w:r w:rsidR="004419AE">
        <w:t xml:space="preserve">and common law </w:t>
      </w:r>
      <w:r w:rsidR="009849EF" w:rsidRPr="001D7305">
        <w:t>liability to</w:t>
      </w:r>
      <w:r w:rsidRPr="001D7305">
        <w:t xml:space="preserve"> </w:t>
      </w:r>
      <w:r w:rsidR="007D51C2">
        <w:t xml:space="preserve">its </w:t>
      </w:r>
      <w:r w:rsidRPr="001D7305">
        <w:t>employees</w:t>
      </w:r>
      <w:r w:rsidR="009849EF" w:rsidRPr="001D7305">
        <w:t xml:space="preserve">, in the same manner as the </w:t>
      </w:r>
      <w:r w:rsidR="00455CCE" w:rsidRPr="00E2361C">
        <w:t>Contractor</w:t>
      </w:r>
      <w:r w:rsidR="009849EF" w:rsidRPr="001D7305">
        <w:t xml:space="preserve"> is required to do under </w:t>
      </w:r>
      <w:r w:rsidR="006709A6">
        <w:t>sub</w:t>
      </w:r>
      <w:r w:rsidR="009849EF" w:rsidRPr="001D7305">
        <w:t xml:space="preserve">paragraph </w:t>
      </w:r>
      <w:r w:rsidR="006709A6">
        <w:fldChar w:fldCharType="begin"/>
      </w:r>
      <w:r w:rsidR="006709A6">
        <w:instrText xml:space="preserve"> REF _Ref454391916 \n \h </w:instrText>
      </w:r>
      <w:r w:rsidR="006709A6">
        <w:fldChar w:fldCharType="separate"/>
      </w:r>
      <w:r w:rsidR="001C568C">
        <w:t>(i)</w:t>
      </w:r>
      <w:r w:rsidR="006709A6">
        <w:fldChar w:fldCharType="end"/>
      </w:r>
      <w:r w:rsidR="007F5C0D">
        <w:t xml:space="preserve">; </w:t>
      </w:r>
    </w:p>
    <w:p w14:paraId="6BC0B985" w14:textId="77777777" w:rsidR="009C2ADE" w:rsidRDefault="009C2ADE" w:rsidP="009C2ADE">
      <w:pPr>
        <w:pStyle w:val="DefenceHeading3"/>
      </w:pPr>
      <w:bookmarkStart w:id="438" w:name="_Ref449460351"/>
      <w:bookmarkStart w:id="439" w:name="_Ref114028730"/>
      <w:r w:rsidRPr="001D7305">
        <w:t xml:space="preserve">in relation to the </w:t>
      </w:r>
      <w:r w:rsidRPr="00E2361C">
        <w:t xml:space="preserve">Public Liability </w:t>
      </w:r>
      <w:r w:rsidRPr="0085779C">
        <w:t xml:space="preserve">Insurance </w:t>
      </w:r>
      <w:r w:rsidRPr="001B0AC7">
        <w:t>and (if applicable) Marine Transit Insurance</w:t>
      </w:r>
      <w:r w:rsidRPr="0085779C">
        <w:t>,</w:t>
      </w:r>
      <w:r>
        <w:t xml:space="preserve"> ensure the insurance is not subject to any worldwide or jurisdictional limits which might limit or exclude the jurisdictions in which (in the case of Public Liability Insurance) the Contractor's Activities are being carried out or (in the case of Marine Transit Insura</w:t>
      </w:r>
      <w:r w:rsidRPr="00A03DAE">
        <w:t>nce) from or through</w:t>
      </w:r>
      <w:r>
        <w:t xml:space="preserve"> which relevant </w:t>
      </w:r>
      <w:r w:rsidRPr="001B0AC7">
        <w:t xml:space="preserve">materials, components </w:t>
      </w:r>
      <w:r>
        <w:t>or</w:t>
      </w:r>
      <w:r w:rsidRPr="001B0AC7">
        <w:t xml:space="preserve"> things</w:t>
      </w:r>
      <w:r>
        <w:t xml:space="preserve"> may transit;</w:t>
      </w:r>
    </w:p>
    <w:bookmarkEnd w:id="438"/>
    <w:p w14:paraId="1BAA8E7E" w14:textId="77777777" w:rsidR="00F333F7" w:rsidRDefault="00F333F7" w:rsidP="00D33BF3">
      <w:pPr>
        <w:pStyle w:val="DefenceHeading3"/>
        <w:tabs>
          <w:tab w:val="clear" w:pos="964"/>
          <w:tab w:val="num" w:pos="0"/>
        </w:tabs>
      </w:pPr>
      <w:r w:rsidRPr="001D7305">
        <w:t xml:space="preserve">in relation to whichever of </w:t>
      </w:r>
      <w:r w:rsidR="00437E8B" w:rsidRPr="00E2361C">
        <w:t>Professional Indemnity Insurance</w:t>
      </w:r>
      <w:r w:rsidR="004F62A8" w:rsidRPr="001D7305">
        <w:t xml:space="preserve"> </w:t>
      </w:r>
      <w:r w:rsidR="004F62A8">
        <w:t xml:space="preserve">or </w:t>
      </w:r>
      <w:r w:rsidR="009E30EA" w:rsidRPr="00E2361C">
        <w:t>Errors and Omissions Insurance</w:t>
      </w:r>
      <w:r w:rsidRPr="001D7305">
        <w:t xml:space="preserve"> has an amount </w:t>
      </w:r>
      <w:r w:rsidR="0038669C">
        <w:t>specified</w:t>
      </w:r>
      <w:r w:rsidRPr="001D7305">
        <w:t xml:space="preserve"> in the </w:t>
      </w:r>
      <w:r w:rsidR="000B3220" w:rsidRPr="00E2361C">
        <w:t>Contract Particulars</w:t>
      </w:r>
      <w:r>
        <w:t xml:space="preserve">, ensure the insurance: </w:t>
      </w:r>
    </w:p>
    <w:p w14:paraId="79292986" w14:textId="77777777" w:rsidR="00F333F7" w:rsidRDefault="00F333F7" w:rsidP="00D33BF3">
      <w:pPr>
        <w:pStyle w:val="DefenceHeading4"/>
        <w:tabs>
          <w:tab w:val="clear" w:pos="1928"/>
          <w:tab w:val="num" w:pos="964"/>
        </w:tabs>
      </w:pPr>
      <w:r>
        <w:t xml:space="preserve">has a retroactive date of no later than the commencement of the </w:t>
      </w:r>
      <w:r w:rsidR="000B3220" w:rsidRPr="00E2361C">
        <w:t>Contractor's Activities</w:t>
      </w:r>
      <w:r>
        <w:t>;</w:t>
      </w:r>
      <w:r w:rsidR="004F62A8">
        <w:t xml:space="preserve"> and </w:t>
      </w:r>
    </w:p>
    <w:p w14:paraId="3B2AEAE6" w14:textId="77777777" w:rsidR="004419AE" w:rsidRDefault="004419AE" w:rsidP="00D33BF3">
      <w:pPr>
        <w:pStyle w:val="DefenceHeading4"/>
        <w:tabs>
          <w:tab w:val="clear" w:pos="1928"/>
          <w:tab w:val="num" w:pos="964"/>
        </w:tabs>
      </w:pPr>
      <w:r>
        <w:t>is not subject to any worldwide</w:t>
      </w:r>
      <w:r w:rsidR="009764FD">
        <w:t xml:space="preserve"> or</w:t>
      </w:r>
      <w:r>
        <w:t xml:space="preserve"> jurisdictional limits </w:t>
      </w:r>
      <w:r w:rsidR="009764FD">
        <w:t>which might limit or exclude the jurisdictions in which the Contractor's Activities are being carried out</w:t>
      </w:r>
      <w:r>
        <w:t>;</w:t>
      </w:r>
    </w:p>
    <w:p w14:paraId="78823EB6" w14:textId="77777777" w:rsidR="00F7758D" w:rsidRPr="001D7305" w:rsidRDefault="005068F6" w:rsidP="00D33BF3">
      <w:pPr>
        <w:pStyle w:val="DefenceHeading3"/>
        <w:tabs>
          <w:tab w:val="clear" w:pos="964"/>
          <w:tab w:val="num" w:pos="0"/>
        </w:tabs>
      </w:pPr>
      <w:bookmarkStart w:id="440" w:name="_Ref449460160"/>
      <w:r w:rsidRPr="001D7305">
        <w:t xml:space="preserve">promptly </w:t>
      </w:r>
      <w:r w:rsidR="00DA7739" w:rsidRPr="001D7305">
        <w:t xml:space="preserve">provide the </w:t>
      </w:r>
      <w:r w:rsidR="00944B08" w:rsidRPr="00E2361C">
        <w:t>Contract Administrator</w:t>
      </w:r>
      <w:r w:rsidR="00DA7739" w:rsidRPr="001D7305">
        <w:t xml:space="preserve"> with evidence satisfactory to the </w:t>
      </w:r>
      <w:r w:rsidR="00944B08" w:rsidRPr="00E2361C">
        <w:t>Contract Administrator</w:t>
      </w:r>
      <w:r w:rsidR="00DA7739" w:rsidRPr="001D7305">
        <w:t xml:space="preserve"> that</w:t>
      </w:r>
      <w:r w:rsidR="00F7758D" w:rsidRPr="001D7305">
        <w:t>:</w:t>
      </w:r>
      <w:bookmarkEnd w:id="440"/>
    </w:p>
    <w:p w14:paraId="37ACBF0F" w14:textId="57E2D104" w:rsidR="00F7758D" w:rsidRPr="001D7305" w:rsidRDefault="00F7758D" w:rsidP="00D33BF3">
      <w:pPr>
        <w:pStyle w:val="DefenceHeading4"/>
        <w:tabs>
          <w:tab w:val="clear" w:pos="1928"/>
          <w:tab w:val="num" w:pos="964"/>
        </w:tabs>
      </w:pPr>
      <w:r w:rsidRPr="001D7305">
        <w:t xml:space="preserve">it has complied with clause </w:t>
      </w:r>
      <w:r w:rsidRPr="001D7305">
        <w:fldChar w:fldCharType="begin"/>
      </w:r>
      <w:r w:rsidRPr="001D7305">
        <w:instrText xml:space="preserve"> REF _Ref71633004 \w \h  \* MERGEFORMAT </w:instrText>
      </w:r>
      <w:r w:rsidRPr="001D7305">
        <w:fldChar w:fldCharType="separate"/>
      </w:r>
      <w:r w:rsidR="001C568C">
        <w:t>5.4</w:t>
      </w:r>
      <w:r w:rsidRPr="001D7305">
        <w:fldChar w:fldCharType="end"/>
      </w:r>
      <w:r w:rsidRPr="001D7305">
        <w:t xml:space="preserve">; and </w:t>
      </w:r>
    </w:p>
    <w:p w14:paraId="792A6E80" w14:textId="2BB22F5F" w:rsidR="00F7758D" w:rsidRPr="001D7305" w:rsidRDefault="009849EF" w:rsidP="000F0C3E">
      <w:pPr>
        <w:pStyle w:val="DefenceHeading4"/>
        <w:tabs>
          <w:tab w:val="clear" w:pos="1928"/>
          <w:tab w:val="num" w:pos="964"/>
        </w:tabs>
      </w:pPr>
      <w:r w:rsidRPr="001D7305">
        <w:t>each</w:t>
      </w:r>
      <w:r w:rsidR="005068F6" w:rsidRPr="001D7305">
        <w:t xml:space="preserve"> insurance required under clause </w:t>
      </w:r>
      <w:r w:rsidR="00F7758D" w:rsidRPr="001D7305">
        <w:fldChar w:fldCharType="begin"/>
      </w:r>
      <w:r w:rsidR="00F7758D" w:rsidRPr="001D7305">
        <w:instrText xml:space="preserve"> REF _Ref71633004 \w \h  \* MERGEFORMAT </w:instrText>
      </w:r>
      <w:r w:rsidR="00F7758D" w:rsidRPr="001D7305">
        <w:fldChar w:fldCharType="separate"/>
      </w:r>
      <w:r w:rsidR="001C568C">
        <w:t>5.4</w:t>
      </w:r>
      <w:r w:rsidR="00F7758D" w:rsidRPr="001D7305">
        <w:fldChar w:fldCharType="end"/>
      </w:r>
      <w:r w:rsidR="00F7758D" w:rsidRPr="001D7305">
        <w:t xml:space="preserve"> </w:t>
      </w:r>
      <w:r w:rsidR="002E79EE" w:rsidRPr="001D7305">
        <w:t xml:space="preserve">is current and </w:t>
      </w:r>
      <w:r w:rsidR="005068F6" w:rsidRPr="001D7305">
        <w:t xml:space="preserve">complies with clause </w:t>
      </w:r>
      <w:r w:rsidR="00F7758D" w:rsidRPr="001D7305">
        <w:fldChar w:fldCharType="begin"/>
      </w:r>
      <w:r w:rsidR="00F7758D" w:rsidRPr="001D7305">
        <w:instrText xml:space="preserve"> REF _Ref71633004 \w \h  \* MERGEFORMAT </w:instrText>
      </w:r>
      <w:r w:rsidR="00F7758D" w:rsidRPr="001D7305">
        <w:fldChar w:fldCharType="separate"/>
      </w:r>
      <w:r w:rsidR="001C568C">
        <w:t>5.4</w:t>
      </w:r>
      <w:r w:rsidR="00F7758D" w:rsidRPr="001D7305">
        <w:fldChar w:fldCharType="end"/>
      </w:r>
      <w:r w:rsidR="00F7758D" w:rsidRPr="001D7305">
        <w:t xml:space="preserve">, </w:t>
      </w:r>
    </w:p>
    <w:p w14:paraId="6BDE0C59" w14:textId="77777777" w:rsidR="00F7758D" w:rsidRPr="001D7305" w:rsidRDefault="00DA7739" w:rsidP="00137151">
      <w:pPr>
        <w:pStyle w:val="DefenceIndent"/>
      </w:pPr>
      <w:r w:rsidRPr="001D7305">
        <w:t xml:space="preserve">as required by the </w:t>
      </w:r>
      <w:r w:rsidR="00944B08" w:rsidRPr="00E2361C">
        <w:t>Contract Administrator</w:t>
      </w:r>
      <w:r w:rsidRPr="001D7305">
        <w:t xml:space="preserve"> from time to time;</w:t>
      </w:r>
      <w:bookmarkEnd w:id="439"/>
      <w:r w:rsidR="00F7758D" w:rsidRPr="001D7305">
        <w:t xml:space="preserve"> </w:t>
      </w:r>
    </w:p>
    <w:p w14:paraId="408CA93E" w14:textId="77777777" w:rsidR="001D7305" w:rsidRPr="001D7305" w:rsidRDefault="00DA7739" w:rsidP="00D33BF3">
      <w:pPr>
        <w:pStyle w:val="DefenceHeading3"/>
        <w:tabs>
          <w:tab w:val="clear" w:pos="964"/>
          <w:tab w:val="num" w:pos="0"/>
        </w:tabs>
      </w:pPr>
      <w:r w:rsidRPr="001D7305">
        <w:t>ensure that:</w:t>
      </w:r>
      <w:r w:rsidR="001D7305" w:rsidRPr="001D7305">
        <w:t xml:space="preserve"> </w:t>
      </w:r>
    </w:p>
    <w:p w14:paraId="46F2F3D2" w14:textId="1D0CB532" w:rsidR="009C2ADE" w:rsidRPr="001D7305" w:rsidRDefault="009C2ADE" w:rsidP="009C2ADE">
      <w:pPr>
        <w:pStyle w:val="DefenceHeading4"/>
      </w:pPr>
      <w:r w:rsidRPr="001D7305">
        <w:t>if the insurer gives the</w:t>
      </w:r>
      <w:r w:rsidRPr="001D7305">
        <w:rPr>
          <w:rStyle w:val="Hyperlink"/>
        </w:rPr>
        <w:t xml:space="preserve"> </w:t>
      </w:r>
      <w:r w:rsidRPr="00E2361C">
        <w:t>Contractor</w:t>
      </w:r>
      <w:r w:rsidRPr="001D7305">
        <w:t xml:space="preserve"> notice of expiry, cancellation or rescission of any required insurance policy, the </w:t>
      </w:r>
      <w:r w:rsidRPr="00E2361C">
        <w:t>Contractor</w:t>
      </w:r>
      <w:r w:rsidRPr="001D7305">
        <w:rPr>
          <w:rStyle w:val="Hyperlink"/>
        </w:rPr>
        <w:t xml:space="preserve"> </w:t>
      </w:r>
      <w:r w:rsidRPr="001D7305">
        <w:t>as soon as possible informs the</w:t>
      </w:r>
      <w:r w:rsidRPr="001D7305">
        <w:rPr>
          <w:rStyle w:val="Hyperlink"/>
        </w:rPr>
        <w:t xml:space="preserve"> </w:t>
      </w:r>
      <w:r w:rsidRPr="00E2361C">
        <w:t>Commonwealth</w:t>
      </w:r>
      <w:r w:rsidRPr="001D7305">
        <w:t xml:space="preserve"> in writing that the notice has been given and effects replacement insurance </w:t>
      </w:r>
      <w:r>
        <w:t xml:space="preserve">as required by the </w:t>
      </w:r>
      <w:r w:rsidRPr="006B0FD0">
        <w:t>Contract</w:t>
      </w:r>
      <w:r>
        <w:t xml:space="preserve"> and informs the </w:t>
      </w:r>
      <w:r w:rsidRPr="006B0FD0">
        <w:t>Commonwealth</w:t>
      </w:r>
      <w:r>
        <w:t xml:space="preserve"> in writing as soon as possible of the identity of the replacement insurer, and provides such evidence as the </w:t>
      </w:r>
      <w:r w:rsidRPr="006B0FD0">
        <w:t>Contract Administrator</w:t>
      </w:r>
      <w:r>
        <w:t xml:space="preserve"> reasonably requires that the replacement insurance complies in all relevant respects with the requirements of the </w:t>
      </w:r>
      <w:r w:rsidRPr="006B0FD0">
        <w:t>Contract</w:t>
      </w:r>
      <w:r w:rsidRPr="001D7305">
        <w:t>; and</w:t>
      </w:r>
    </w:p>
    <w:p w14:paraId="5B3A74DE" w14:textId="77777777" w:rsidR="00DA7739" w:rsidRPr="001D7305" w:rsidRDefault="007E4836" w:rsidP="00D33BF3">
      <w:pPr>
        <w:pStyle w:val="DefenceHeading4"/>
        <w:tabs>
          <w:tab w:val="clear" w:pos="1928"/>
          <w:tab w:val="num" w:pos="964"/>
        </w:tabs>
      </w:pPr>
      <w:r w:rsidRPr="001D7305">
        <w:t xml:space="preserve">if the </w:t>
      </w:r>
      <w:r w:rsidR="00455CCE" w:rsidRPr="00E2361C">
        <w:t>Contractor</w:t>
      </w:r>
      <w:r w:rsidRPr="001D7305">
        <w:t xml:space="preserve"> cancels</w:t>
      </w:r>
      <w:r w:rsidR="009849EF" w:rsidRPr="001D7305">
        <w:t>, rescinds</w:t>
      </w:r>
      <w:r w:rsidRPr="001D7305">
        <w:t xml:space="preserve"> or fails to renew </w:t>
      </w:r>
      <w:r w:rsidR="009849EF" w:rsidRPr="001D7305">
        <w:t>any required</w:t>
      </w:r>
      <w:r w:rsidRPr="001D7305">
        <w:t xml:space="preserve"> </w:t>
      </w:r>
      <w:r w:rsidR="006F4937" w:rsidRPr="001D7305">
        <w:t xml:space="preserve">insurance </w:t>
      </w:r>
      <w:r w:rsidRPr="001D7305">
        <w:t xml:space="preserve">policy, the </w:t>
      </w:r>
      <w:r w:rsidR="00455CCE" w:rsidRPr="00E2361C">
        <w:t>Contractor</w:t>
      </w:r>
      <w:r w:rsidRPr="001D7305">
        <w:t xml:space="preserve"> as </w:t>
      </w:r>
      <w:r w:rsidR="009849EF" w:rsidRPr="001D7305">
        <w:t xml:space="preserve">soon as </w:t>
      </w:r>
      <w:r w:rsidRPr="001D7305">
        <w:t xml:space="preserve">possible </w:t>
      </w:r>
      <w:r w:rsidR="006F4937" w:rsidRPr="001D7305">
        <w:t>obtains replacement ins</w:t>
      </w:r>
      <w:r w:rsidR="00C90094" w:rsidRPr="001D7305">
        <w:t>urance</w:t>
      </w:r>
      <w:r w:rsidR="006F4937" w:rsidRPr="001D7305">
        <w:t xml:space="preserve"> as required by </w:t>
      </w:r>
      <w:r w:rsidR="009A52D5" w:rsidRPr="001D7305">
        <w:t>th</w:t>
      </w:r>
      <w:r w:rsidR="009A52D5">
        <w:t>e</w:t>
      </w:r>
      <w:r w:rsidR="009A52D5" w:rsidRPr="001D7305">
        <w:t xml:space="preserve"> </w:t>
      </w:r>
      <w:r w:rsidR="008A3BB2" w:rsidRPr="00E2361C">
        <w:t>Contract</w:t>
      </w:r>
      <w:r w:rsidR="006F4937" w:rsidRPr="001D7305">
        <w:t xml:space="preserve"> and </w:t>
      </w:r>
      <w:r w:rsidR="009849EF" w:rsidRPr="001D7305">
        <w:t xml:space="preserve">informs the </w:t>
      </w:r>
      <w:r w:rsidR="00BF5581" w:rsidRPr="00E2361C">
        <w:t>Commonwealth</w:t>
      </w:r>
      <w:r w:rsidR="009849EF" w:rsidRPr="001D7305">
        <w:t xml:space="preserve"> in writing as soon as possible o</w:t>
      </w:r>
      <w:r w:rsidRPr="001D7305">
        <w:t>f the identity of the replacement insurer, and provide</w:t>
      </w:r>
      <w:r w:rsidR="009849EF" w:rsidRPr="001D7305">
        <w:t>s</w:t>
      </w:r>
      <w:r w:rsidRPr="001D7305">
        <w:t xml:space="preserve"> such evidence as the </w:t>
      </w:r>
      <w:r w:rsidR="00944B08" w:rsidRPr="00E2361C">
        <w:t>Contract Administrator</w:t>
      </w:r>
      <w:r w:rsidRPr="001D7305">
        <w:t xml:space="preserve"> reasonably require</w:t>
      </w:r>
      <w:r w:rsidR="009849EF" w:rsidRPr="001D7305">
        <w:t>s</w:t>
      </w:r>
      <w:r w:rsidRPr="001D7305">
        <w:t xml:space="preserve"> that </w:t>
      </w:r>
      <w:r w:rsidR="009849EF" w:rsidRPr="001D7305">
        <w:t xml:space="preserve">the </w:t>
      </w:r>
      <w:r w:rsidRPr="001D7305">
        <w:t xml:space="preserve">replacement insurance complies in all relevant respects with the requirements of </w:t>
      </w:r>
      <w:r w:rsidR="009A52D5" w:rsidRPr="001D7305">
        <w:t>th</w:t>
      </w:r>
      <w:r w:rsidR="009A52D5">
        <w:t>e</w:t>
      </w:r>
      <w:r w:rsidR="009A52D5" w:rsidRPr="001D7305">
        <w:t xml:space="preserve"> </w:t>
      </w:r>
      <w:r w:rsidR="008A3BB2" w:rsidRPr="00E2361C">
        <w:t>Contract</w:t>
      </w:r>
      <w:r w:rsidR="00DA7739" w:rsidRPr="001D7305">
        <w:t xml:space="preserve">; </w:t>
      </w:r>
    </w:p>
    <w:p w14:paraId="6CA2512C" w14:textId="77777777" w:rsidR="00DA7739" w:rsidRPr="001D7305" w:rsidRDefault="00DA7739" w:rsidP="00D33BF3">
      <w:pPr>
        <w:pStyle w:val="DefenceHeading3"/>
        <w:widowControl w:val="0"/>
        <w:tabs>
          <w:tab w:val="clear" w:pos="964"/>
          <w:tab w:val="num" w:pos="0"/>
        </w:tabs>
      </w:pPr>
      <w:r w:rsidRPr="001D7305">
        <w:t>ensure that it:</w:t>
      </w:r>
    </w:p>
    <w:p w14:paraId="2A10EDBC" w14:textId="77777777" w:rsidR="00DA7739" w:rsidRDefault="00DA7739" w:rsidP="00D33BF3">
      <w:pPr>
        <w:pStyle w:val="DefenceHeading4"/>
        <w:widowControl w:val="0"/>
        <w:tabs>
          <w:tab w:val="clear" w:pos="1928"/>
          <w:tab w:val="num" w:pos="964"/>
        </w:tabs>
      </w:pPr>
      <w:r w:rsidRPr="001D7305">
        <w:t xml:space="preserve">does not do </w:t>
      </w:r>
      <w:r w:rsidR="009849EF" w:rsidRPr="001D7305">
        <w:t xml:space="preserve">or omit to do </w:t>
      </w:r>
      <w:r w:rsidRPr="001D7305">
        <w:t xml:space="preserve">anything </w:t>
      </w:r>
      <w:r w:rsidR="0070279F" w:rsidRPr="001D7305">
        <w:t>whereby</w:t>
      </w:r>
      <w:r w:rsidRPr="001D7305">
        <w:t xml:space="preserve"> any insurance</w:t>
      </w:r>
      <w:r w:rsidR="0070279F" w:rsidRPr="001D7305">
        <w:t xml:space="preserve"> may be prejudiced</w:t>
      </w:r>
      <w:r w:rsidRPr="001D7305">
        <w:t>;</w:t>
      </w:r>
    </w:p>
    <w:p w14:paraId="667D1CBC" w14:textId="77777777" w:rsidR="009C3F1C" w:rsidRDefault="009C3F1C" w:rsidP="009C3F1C">
      <w:pPr>
        <w:pStyle w:val="DefenceHeading4"/>
      </w:pPr>
      <w:r>
        <w:t>complies at all times with the terms of each insurance policy;</w:t>
      </w:r>
    </w:p>
    <w:p w14:paraId="68C45786" w14:textId="77777777" w:rsidR="00DA7739" w:rsidRPr="001D7305" w:rsidRDefault="00DA7739" w:rsidP="00D33BF3">
      <w:pPr>
        <w:pStyle w:val="DefenceHeading4"/>
        <w:tabs>
          <w:tab w:val="clear" w:pos="1928"/>
          <w:tab w:val="num" w:pos="964"/>
        </w:tabs>
      </w:pPr>
      <w:r w:rsidRPr="001D7305">
        <w:t xml:space="preserve">if necessary, </w:t>
      </w:r>
      <w:r w:rsidR="0070279F" w:rsidRPr="001D7305">
        <w:t>takes all possible steps to rectify any situation</w:t>
      </w:r>
      <w:r w:rsidRPr="001D7305">
        <w:t xml:space="preserve"> which might prejudice any insurance;</w:t>
      </w:r>
    </w:p>
    <w:p w14:paraId="4F5E99DA" w14:textId="77777777" w:rsidR="009C3F1C" w:rsidRDefault="009C3F1C" w:rsidP="009C3F1C">
      <w:pPr>
        <w:pStyle w:val="DefenceHeading4"/>
      </w:pPr>
      <w:r>
        <w:t>punctually pays all premiums and other amounts payable in connection with all of the required insurance policies, and gives the Contract Administrator copies of receipts for payment of premiums upon request by the Contract Administrator;</w:t>
      </w:r>
    </w:p>
    <w:p w14:paraId="7B4128CB" w14:textId="77777777" w:rsidR="0070279F" w:rsidRPr="001D7305" w:rsidRDefault="0070279F" w:rsidP="00D33BF3">
      <w:pPr>
        <w:pStyle w:val="DefenceHeading4"/>
        <w:tabs>
          <w:tab w:val="clear" w:pos="1928"/>
          <w:tab w:val="num" w:pos="964"/>
        </w:tabs>
      </w:pPr>
      <w:r w:rsidRPr="001D7305">
        <w:t>renews any required insurance policy if it expires during the relevant period, unless appropriate replacement insurance is obtained;</w:t>
      </w:r>
    </w:p>
    <w:p w14:paraId="0DC6E378" w14:textId="77777777" w:rsidR="009C3F1C" w:rsidRDefault="009C3F1C" w:rsidP="009C3F1C">
      <w:pPr>
        <w:pStyle w:val="DefenceHeading4"/>
      </w:pPr>
      <w:r>
        <w:t>immediately notifies the Contract Administrator (in writing) if the Contractor fails to renew any required insurance policy or pay a premium;</w:t>
      </w:r>
    </w:p>
    <w:p w14:paraId="22111F7A" w14:textId="77777777" w:rsidR="00DA7739" w:rsidRPr="001D7305" w:rsidRDefault="00DA7739" w:rsidP="00D33BF3">
      <w:pPr>
        <w:pStyle w:val="DefenceHeading4"/>
        <w:tabs>
          <w:tab w:val="clear" w:pos="1928"/>
          <w:tab w:val="num" w:pos="964"/>
        </w:tabs>
      </w:pPr>
      <w:r w:rsidRPr="001D7305">
        <w:t xml:space="preserve">does not cancel or allow an insurance policy to lapse </w:t>
      </w:r>
      <w:r w:rsidR="0070279F" w:rsidRPr="001D7305">
        <w:t>during the period</w:t>
      </w:r>
      <w:r w:rsidR="009C5FBA" w:rsidRPr="001D7305">
        <w:t xml:space="preserve"> for which</w:t>
      </w:r>
      <w:r w:rsidR="0070279F" w:rsidRPr="001D7305">
        <w:t xml:space="preserve"> it is required by the</w:t>
      </w:r>
      <w:r w:rsidR="003C76FC" w:rsidRPr="001D7305">
        <w:t xml:space="preserve"> </w:t>
      </w:r>
      <w:r w:rsidR="008A3BB2" w:rsidRPr="00E2361C">
        <w:t>Contract</w:t>
      </w:r>
      <w:r w:rsidR="002C7EB3" w:rsidRPr="001D7305">
        <w:t xml:space="preserve"> </w:t>
      </w:r>
      <w:r w:rsidRPr="001D7305">
        <w:t xml:space="preserve">without the prior written consent of the </w:t>
      </w:r>
      <w:r w:rsidR="00944B08" w:rsidRPr="00E2361C">
        <w:t>Contract Administrator</w:t>
      </w:r>
      <w:r w:rsidRPr="001D7305">
        <w:t>;</w:t>
      </w:r>
    </w:p>
    <w:p w14:paraId="05F15D98" w14:textId="77777777" w:rsidR="00DA7739" w:rsidRPr="001D7305" w:rsidRDefault="00DA7739" w:rsidP="00D33BF3">
      <w:pPr>
        <w:pStyle w:val="DefenceHeading4"/>
        <w:tabs>
          <w:tab w:val="clear" w:pos="1928"/>
          <w:tab w:val="num" w:pos="964"/>
        </w:tabs>
      </w:pPr>
      <w:r w:rsidRPr="001D7305">
        <w:t xml:space="preserve">immediately notifies the </w:t>
      </w:r>
      <w:r w:rsidR="00944B08" w:rsidRPr="00E2361C">
        <w:t>Contract Administrator</w:t>
      </w:r>
      <w:r w:rsidRPr="001D7305">
        <w:t xml:space="preserve"> </w:t>
      </w:r>
      <w:r w:rsidR="00DA6DF1" w:rsidRPr="001D7305">
        <w:t xml:space="preserve">(in writing) </w:t>
      </w:r>
      <w:r w:rsidRPr="001D7305">
        <w:t xml:space="preserve">of any event which may result in a </w:t>
      </w:r>
      <w:r w:rsidR="0070279F" w:rsidRPr="001D7305">
        <w:t xml:space="preserve">required </w:t>
      </w:r>
      <w:r w:rsidRPr="001D7305">
        <w:t>insurance policy lapsing</w:t>
      </w:r>
      <w:r w:rsidR="0070279F" w:rsidRPr="001D7305">
        <w:t>,</w:t>
      </w:r>
      <w:r w:rsidRPr="001D7305">
        <w:t xml:space="preserve"> being cancelled</w:t>
      </w:r>
      <w:r w:rsidR="0070279F" w:rsidRPr="001D7305">
        <w:t xml:space="preserve"> or rescinded</w:t>
      </w:r>
      <w:r w:rsidRPr="001D7305">
        <w:t xml:space="preserve">; </w:t>
      </w:r>
    </w:p>
    <w:p w14:paraId="17A054A2" w14:textId="0B9006B9" w:rsidR="009C3F1C" w:rsidRDefault="0070279F" w:rsidP="00D33BF3">
      <w:pPr>
        <w:pStyle w:val="DefenceHeading4"/>
        <w:tabs>
          <w:tab w:val="clear" w:pos="1928"/>
          <w:tab w:val="num" w:pos="964"/>
        </w:tabs>
      </w:pPr>
      <w:r w:rsidRPr="001D7305">
        <w:t xml:space="preserve">complies fully with its duty of disclosure and obligation of utmost good faith toward the insurer and in connection with all of the required insurance policies; </w:t>
      </w:r>
    </w:p>
    <w:p w14:paraId="7CDB781B" w14:textId="77777777" w:rsidR="0070279F" w:rsidRDefault="009C3F1C" w:rsidP="00D33BF3">
      <w:pPr>
        <w:pStyle w:val="DefenceHeading4"/>
        <w:tabs>
          <w:tab w:val="clear" w:pos="1928"/>
          <w:tab w:val="num" w:pos="964"/>
        </w:tabs>
      </w:pPr>
      <w:r>
        <w:t xml:space="preserve">does everything reasonably required by the Commonwealth and the Contract Administrator to enable the Commonwealth to claim and to collect or recover money due under any of the insurances in respect of which it is required to have the benefit of coverage under this Contract; </w:t>
      </w:r>
      <w:r w:rsidR="0070279F" w:rsidRPr="001D7305">
        <w:t>and</w:t>
      </w:r>
    </w:p>
    <w:p w14:paraId="0A9B98ED" w14:textId="77777777" w:rsidR="009C3F1C" w:rsidRPr="001D7305" w:rsidRDefault="009C3F1C" w:rsidP="00D33BF3">
      <w:pPr>
        <w:pStyle w:val="DefenceHeading4"/>
        <w:tabs>
          <w:tab w:val="clear" w:pos="1928"/>
          <w:tab w:val="num" w:pos="964"/>
        </w:tabs>
      </w:pPr>
      <w:r>
        <w:t>maintains full and appropriate records of incidents relevant to any insurance claim for a period of 10 years from the date of the claim;</w:t>
      </w:r>
    </w:p>
    <w:p w14:paraId="0E466BFB" w14:textId="62AD3773" w:rsidR="009C3F1C" w:rsidRDefault="001D479D" w:rsidP="000F0C3E">
      <w:pPr>
        <w:pStyle w:val="DefenceHeading3"/>
        <w:widowControl w:val="0"/>
        <w:tabs>
          <w:tab w:val="clear" w:pos="964"/>
          <w:tab w:val="num" w:pos="0"/>
        </w:tabs>
      </w:pPr>
      <w:bookmarkStart w:id="441" w:name="_Ref100560157"/>
      <w:r w:rsidRPr="001D7305">
        <w:t>e</w:t>
      </w:r>
      <w:r w:rsidR="00EA3879" w:rsidRPr="001D7305">
        <w:t xml:space="preserve">nsure that any </w:t>
      </w:r>
      <w:r w:rsidR="004A3080" w:rsidRPr="001D7305">
        <w:t>s</w:t>
      </w:r>
      <w:r w:rsidR="00EA3879" w:rsidRPr="001D7305">
        <w:t xml:space="preserve">ubcontractors that perform any design work </w:t>
      </w:r>
      <w:r w:rsidR="0070279F" w:rsidRPr="001D7305">
        <w:t>forming</w:t>
      </w:r>
      <w:r w:rsidR="00EA3879" w:rsidRPr="001D7305">
        <w:t xml:space="preserve"> part of the </w:t>
      </w:r>
      <w:r w:rsidR="000B3220" w:rsidRPr="00E2361C">
        <w:t>Contractor's Activities</w:t>
      </w:r>
      <w:r w:rsidR="00EA3879" w:rsidRPr="001D7305">
        <w:t xml:space="preserve"> </w:t>
      </w:r>
      <w:r w:rsidR="0070279F" w:rsidRPr="001D7305">
        <w:t xml:space="preserve">also </w:t>
      </w:r>
      <w:r w:rsidR="00EA3879" w:rsidRPr="001D7305">
        <w:t xml:space="preserve">maintain </w:t>
      </w:r>
      <w:r w:rsidR="00437E8B" w:rsidRPr="00E2361C">
        <w:t>Professional Indemnity Insurance</w:t>
      </w:r>
      <w:r w:rsidR="0070279F" w:rsidRPr="001D7305">
        <w:t xml:space="preserve"> or </w:t>
      </w:r>
      <w:r w:rsidR="009E30EA" w:rsidRPr="00E2361C">
        <w:t>Errors and Omissions Insurance</w:t>
      </w:r>
      <w:r w:rsidR="00EA3879" w:rsidRPr="001D7305">
        <w:t xml:space="preserve"> in </w:t>
      </w:r>
      <w:r w:rsidR="0070279F" w:rsidRPr="001D7305">
        <w:t>the same</w:t>
      </w:r>
      <w:r w:rsidR="00EA3879" w:rsidRPr="001D7305">
        <w:t xml:space="preserve"> manner </w:t>
      </w:r>
      <w:r w:rsidR="0070279F" w:rsidRPr="001D7305">
        <w:t>and on the same terms as those</w:t>
      </w:r>
      <w:r w:rsidR="00EA3879" w:rsidRPr="001D7305">
        <w:t xml:space="preserve"> required to be </w:t>
      </w:r>
      <w:r w:rsidR="0070279F" w:rsidRPr="001D7305">
        <w:t>obtained</w:t>
      </w:r>
      <w:r w:rsidR="00EA3879" w:rsidRPr="001D7305">
        <w:t xml:space="preserve"> by the </w:t>
      </w:r>
      <w:r w:rsidR="00455CCE" w:rsidRPr="00E2361C">
        <w:t>Contractor</w:t>
      </w:r>
      <w:r w:rsidR="00EA3879" w:rsidRPr="001D7305">
        <w:t xml:space="preserve"> under clause</w:t>
      </w:r>
      <w:r w:rsidR="00F333F7">
        <w:t xml:space="preserve"> </w:t>
      </w:r>
      <w:r w:rsidR="00F333F7" w:rsidRPr="001D7305">
        <w:fldChar w:fldCharType="begin"/>
      </w:r>
      <w:r w:rsidR="00F333F7" w:rsidRPr="001D7305">
        <w:instrText xml:space="preserve"> REF _Ref71633004 \w \h  \* MERGEFORMAT </w:instrText>
      </w:r>
      <w:r w:rsidR="00F333F7" w:rsidRPr="001D7305">
        <w:fldChar w:fldCharType="separate"/>
      </w:r>
      <w:r w:rsidR="001C568C">
        <w:t>5.4</w:t>
      </w:r>
      <w:r w:rsidR="00F333F7" w:rsidRPr="001D7305">
        <w:fldChar w:fldCharType="end"/>
      </w:r>
      <w:r w:rsidR="00F333F7">
        <w:t xml:space="preserve"> </w:t>
      </w:r>
      <w:r w:rsidR="00EA3879" w:rsidRPr="001D7305">
        <w:t>for the amount</w:t>
      </w:r>
      <w:r w:rsidR="00F333F7">
        <w:t>s</w:t>
      </w:r>
      <w:r w:rsidR="00EA3879" w:rsidRPr="001D7305">
        <w:t xml:space="preserve"> </w:t>
      </w:r>
      <w:r w:rsidR="0038669C">
        <w:t xml:space="preserve">specified </w:t>
      </w:r>
      <w:r w:rsidR="00EA3879" w:rsidRPr="001D7305">
        <w:t xml:space="preserve">in the </w:t>
      </w:r>
      <w:r w:rsidR="000B3220" w:rsidRPr="00E2361C">
        <w:t>Contract Particulars</w:t>
      </w:r>
      <w:r w:rsidR="009C3F1C">
        <w:t>; and</w:t>
      </w:r>
    </w:p>
    <w:p w14:paraId="3EA93248" w14:textId="5091D1A8" w:rsidR="00EA3879" w:rsidRPr="001D7305" w:rsidRDefault="009C3F1C" w:rsidP="009C3F1C">
      <w:pPr>
        <w:pStyle w:val="DefenceHeading3"/>
        <w:tabs>
          <w:tab w:val="clear" w:pos="964"/>
          <w:tab w:val="num" w:pos="0"/>
        </w:tabs>
      </w:pPr>
      <w:r>
        <w:t xml:space="preserve">bear the excess applicable to any insurance claim made under any of the insurance policies required to be maintained by the Contractor under </w:t>
      </w:r>
      <w:r w:rsidR="0085779C">
        <w:t xml:space="preserve">this </w:t>
      </w:r>
      <w:r>
        <w:t xml:space="preserve">clause </w:t>
      </w:r>
      <w:r w:rsidRPr="001D7305">
        <w:fldChar w:fldCharType="begin"/>
      </w:r>
      <w:r w:rsidRPr="001D7305">
        <w:instrText xml:space="preserve"> REF _Ref71633004 \w \h  \* MERGEFORMAT </w:instrText>
      </w:r>
      <w:r w:rsidRPr="001D7305">
        <w:fldChar w:fldCharType="separate"/>
      </w:r>
      <w:r w:rsidR="001C568C">
        <w:t>5.4</w:t>
      </w:r>
      <w:r w:rsidRPr="001D7305">
        <w:fldChar w:fldCharType="end"/>
      </w:r>
      <w:r>
        <w:t>.  Any excess borne by the Commonwealth will be a debt due from the Contractor to the Commonwealth</w:t>
      </w:r>
      <w:r w:rsidR="00EA3879" w:rsidRPr="001D7305">
        <w:t>.</w:t>
      </w:r>
      <w:bookmarkEnd w:id="441"/>
    </w:p>
    <w:p w14:paraId="7BFAD389" w14:textId="2A17253A" w:rsidR="00F7758D" w:rsidRPr="001D7305" w:rsidRDefault="00F7758D" w:rsidP="001757C5">
      <w:pPr>
        <w:pStyle w:val="DefenceNormal"/>
      </w:pPr>
      <w:r w:rsidRPr="001D7305">
        <w:t xml:space="preserve">For the purpose of paragraph </w:t>
      </w:r>
      <w:r w:rsidR="005E5C20">
        <w:fldChar w:fldCharType="begin"/>
      </w:r>
      <w:r w:rsidR="005E5C20">
        <w:instrText xml:space="preserve"> REF _Ref449460160 \n \h </w:instrText>
      </w:r>
      <w:r w:rsidR="005E5C20">
        <w:fldChar w:fldCharType="separate"/>
      </w:r>
      <w:r w:rsidR="001C568C">
        <w:t>(f)</w:t>
      </w:r>
      <w:r w:rsidR="005E5C20">
        <w:fldChar w:fldCharType="end"/>
      </w:r>
      <w:r w:rsidRPr="001D7305">
        <w:t>, such evidence</w:t>
      </w:r>
      <w:r w:rsidR="00CA0D63">
        <w:t xml:space="preserve"> may include</w:t>
      </w:r>
      <w:r w:rsidRPr="001D7305">
        <w:t xml:space="preserve"> certificates of currency (</w:t>
      </w:r>
      <w:r w:rsidR="007F5C0D">
        <w:t xml:space="preserve">no </w:t>
      </w:r>
      <w:r w:rsidR="005C4390">
        <w:t>more than 2</w:t>
      </w:r>
      <w:r w:rsidR="005C4390" w:rsidRPr="001D7305">
        <w:t xml:space="preserve">0 </w:t>
      </w:r>
      <w:r w:rsidRPr="004419AE">
        <w:t xml:space="preserve">days old), </w:t>
      </w:r>
      <w:r w:rsidRPr="007C2328">
        <w:t xml:space="preserve">current policy wordings </w:t>
      </w:r>
      <w:r w:rsidR="00B17A84" w:rsidRPr="00FA4DBA">
        <w:t>(except where such insurances are prescribed by Statutory Requirement)</w:t>
      </w:r>
      <w:r w:rsidR="00B17A84">
        <w:t xml:space="preserve"> </w:t>
      </w:r>
      <w:r w:rsidRPr="001D7305">
        <w:t>and written confirmation from a relevant insurer or reputable broker stating that the relevant insurance</w:t>
      </w:r>
      <w:r w:rsidR="002E79EE" w:rsidRPr="001D7305">
        <w:t xml:space="preserve"> is current and</w:t>
      </w:r>
      <w:r w:rsidRPr="001D7305">
        <w:t xml:space="preserve"> complies with clause </w:t>
      </w:r>
      <w:r w:rsidRPr="001D7305">
        <w:fldChar w:fldCharType="begin"/>
      </w:r>
      <w:r w:rsidRPr="001D7305">
        <w:instrText xml:space="preserve"> REF _Ref71633004 \w \h  \* MERGEFORMAT </w:instrText>
      </w:r>
      <w:r w:rsidRPr="001D7305">
        <w:fldChar w:fldCharType="separate"/>
      </w:r>
      <w:r w:rsidR="001C568C">
        <w:t>5.4</w:t>
      </w:r>
      <w:r w:rsidRPr="001D7305">
        <w:fldChar w:fldCharType="end"/>
      </w:r>
      <w:r w:rsidRPr="001D7305">
        <w:t>.</w:t>
      </w:r>
    </w:p>
    <w:p w14:paraId="609237BD" w14:textId="5E7833CB" w:rsidR="00EA3879" w:rsidRPr="001D7305" w:rsidRDefault="00EA3879" w:rsidP="001757C5">
      <w:pPr>
        <w:pStyle w:val="DefenceNormal"/>
      </w:pPr>
      <w:r w:rsidRPr="001D7305">
        <w:t xml:space="preserve">The </w:t>
      </w:r>
      <w:r w:rsidR="0070279F" w:rsidRPr="001D7305">
        <w:t xml:space="preserve">obtaining </w:t>
      </w:r>
      <w:r w:rsidRPr="001D7305">
        <w:t xml:space="preserve">of insurance as required under </w:t>
      </w:r>
      <w:r w:rsidR="007935E1">
        <w:t>clause</w:t>
      </w:r>
      <w:r w:rsidRPr="001D7305">
        <w:t xml:space="preserve"> </w:t>
      </w:r>
      <w:r w:rsidR="0070755E" w:rsidRPr="001D7305">
        <w:fldChar w:fldCharType="begin"/>
      </w:r>
      <w:r w:rsidR="0070755E" w:rsidRPr="001D7305">
        <w:instrText xml:space="preserve"> REF _Ref71633004 \w \h </w:instrText>
      </w:r>
      <w:r w:rsidR="005D2C6B" w:rsidRPr="001D7305">
        <w:instrText xml:space="preserve"> \* MERGEFORMAT </w:instrText>
      </w:r>
      <w:r w:rsidR="0070755E" w:rsidRPr="001D7305">
        <w:fldChar w:fldCharType="separate"/>
      </w:r>
      <w:r w:rsidR="001C568C">
        <w:t>5.4</w:t>
      </w:r>
      <w:r w:rsidR="0070755E" w:rsidRPr="001D7305">
        <w:fldChar w:fldCharType="end"/>
      </w:r>
      <w:r w:rsidRPr="001D7305">
        <w:t xml:space="preserve"> will not in any way limit, reduce or otherwise affect any of the obligations, responsibilities and liabilities of the </w:t>
      </w:r>
      <w:r w:rsidR="00455CCE" w:rsidRPr="00E2361C">
        <w:t>Contractor</w:t>
      </w:r>
      <w:r w:rsidRPr="001D7305">
        <w:t xml:space="preserve"> under the </w:t>
      </w:r>
      <w:r w:rsidR="008A3BB2" w:rsidRPr="00E2361C">
        <w:t>Contract</w:t>
      </w:r>
      <w:r w:rsidRPr="001D7305">
        <w:t xml:space="preserve"> or otherwise at law or in equity.</w:t>
      </w:r>
    </w:p>
    <w:p w14:paraId="647128FF" w14:textId="77777777" w:rsidR="00DA7739" w:rsidRPr="001D7305" w:rsidRDefault="00DA7739" w:rsidP="00D33BF3">
      <w:pPr>
        <w:pStyle w:val="DefenceHeading2"/>
        <w:tabs>
          <w:tab w:val="clear" w:pos="964"/>
          <w:tab w:val="num" w:pos="0"/>
        </w:tabs>
      </w:pPr>
      <w:bookmarkStart w:id="442" w:name="_Ref446578025"/>
      <w:bookmarkStart w:id="443" w:name="_Toc111818848"/>
      <w:bookmarkStart w:id="444" w:name="_Toc136773352"/>
      <w:r w:rsidRPr="001D7305">
        <w:t>Failure to Insure</w:t>
      </w:r>
      <w:bookmarkEnd w:id="442"/>
      <w:bookmarkEnd w:id="443"/>
      <w:bookmarkEnd w:id="444"/>
    </w:p>
    <w:p w14:paraId="643EA895" w14:textId="60A41FAF" w:rsidR="001D7305" w:rsidRDefault="00DA7739" w:rsidP="00D33BF3">
      <w:pPr>
        <w:pStyle w:val="DefenceHeading3"/>
        <w:tabs>
          <w:tab w:val="clear" w:pos="964"/>
          <w:tab w:val="num" w:pos="0"/>
        </w:tabs>
      </w:pPr>
      <w:bookmarkStart w:id="445" w:name="_Ref459281130"/>
      <w:r w:rsidRPr="001D7305">
        <w:t xml:space="preserve">If the </w:t>
      </w:r>
      <w:r w:rsidR="00455CCE" w:rsidRPr="00E2361C">
        <w:t>Contractor</w:t>
      </w:r>
      <w:r w:rsidRPr="001D7305">
        <w:t xml:space="preserve"> fails to</w:t>
      </w:r>
      <w:r w:rsidR="001D7305">
        <w:t xml:space="preserve"> </w:t>
      </w:r>
      <w:r w:rsidR="001D7305" w:rsidRPr="001D7305">
        <w:t xml:space="preserve">comply with clause </w:t>
      </w:r>
      <w:r w:rsidR="001D7305" w:rsidRPr="001D7305">
        <w:fldChar w:fldCharType="begin"/>
      </w:r>
      <w:r w:rsidR="001D7305" w:rsidRPr="001D7305">
        <w:instrText xml:space="preserve"> REF _Ref71633004 \w \h  \* MERGEFORMAT </w:instrText>
      </w:r>
      <w:r w:rsidR="001D7305" w:rsidRPr="001D7305">
        <w:fldChar w:fldCharType="separate"/>
      </w:r>
      <w:r w:rsidR="001C568C">
        <w:t>5.4</w:t>
      </w:r>
      <w:r w:rsidR="001D7305" w:rsidRPr="001D7305">
        <w:fldChar w:fldCharType="end"/>
      </w:r>
      <w:r w:rsidR="001D7305" w:rsidRPr="001D7305">
        <w:t xml:space="preserve">, the </w:t>
      </w:r>
      <w:r w:rsidR="00BF5581" w:rsidRPr="00E2361C">
        <w:t>Commonwealth</w:t>
      </w:r>
      <w:r w:rsidR="001D7305" w:rsidRPr="001D7305">
        <w:t xml:space="preserve"> may</w:t>
      </w:r>
      <w:r w:rsidR="003063D3">
        <w:t xml:space="preserve"> (</w:t>
      </w:r>
      <w:r w:rsidR="001D7305">
        <w:t xml:space="preserve">in its absolute discretion and </w:t>
      </w:r>
      <w:r w:rsidR="001D7305" w:rsidRPr="001D7305">
        <w:t>without prejudice to any other rights it may have</w:t>
      </w:r>
      <w:r w:rsidR="003063D3">
        <w:t>)</w:t>
      </w:r>
      <w:r w:rsidR="001D7305" w:rsidRPr="001D7305">
        <w:t xml:space="preserve"> take out the relevant insurance and the cost </w:t>
      </w:r>
      <w:r w:rsidR="009C3F1C">
        <w:t>of such insurances</w:t>
      </w:r>
      <w:r w:rsidR="009C3F1C" w:rsidRPr="001D7305">
        <w:t xml:space="preserve"> </w:t>
      </w:r>
      <w:r w:rsidR="001D7305" w:rsidRPr="001D7305">
        <w:t xml:space="preserve">will be a debt due from the </w:t>
      </w:r>
      <w:r w:rsidR="00455CCE" w:rsidRPr="00E2361C">
        <w:t>Contractor</w:t>
      </w:r>
      <w:r w:rsidR="001D7305" w:rsidRPr="001D7305">
        <w:t xml:space="preserve"> to the </w:t>
      </w:r>
      <w:r w:rsidR="00BF5581" w:rsidRPr="00E2361C">
        <w:t>Commonwealth</w:t>
      </w:r>
      <w:r w:rsidR="001D7305" w:rsidRPr="001D7305">
        <w:t>.</w:t>
      </w:r>
      <w:bookmarkEnd w:id="445"/>
      <w:r w:rsidR="001D7305" w:rsidRPr="001D7305">
        <w:t xml:space="preserve"> </w:t>
      </w:r>
    </w:p>
    <w:p w14:paraId="52D65630" w14:textId="14AE5197" w:rsidR="001D7305" w:rsidRDefault="002E79EE" w:rsidP="007935E1">
      <w:pPr>
        <w:pStyle w:val="DefenceHeading3"/>
        <w:tabs>
          <w:tab w:val="clear" w:pos="964"/>
          <w:tab w:val="num" w:pos="0"/>
        </w:tabs>
      </w:pPr>
      <w:bookmarkStart w:id="446" w:name="_Ref19271147"/>
      <w:r w:rsidRPr="001D7305">
        <w:t xml:space="preserve">The </w:t>
      </w:r>
      <w:r w:rsidR="00455CCE" w:rsidRPr="00E2361C">
        <w:t>Contractor</w:t>
      </w:r>
      <w:r w:rsidRPr="001D7305">
        <w:t xml:space="preserve"> must take all necessary </w:t>
      </w:r>
      <w:r w:rsidR="00AA4420">
        <w:t xml:space="preserve">steps </w:t>
      </w:r>
      <w:r w:rsidRPr="001D7305">
        <w:t xml:space="preserve">to assist the </w:t>
      </w:r>
      <w:r w:rsidR="00BF5581" w:rsidRPr="00E2361C">
        <w:t>Commonwealth</w:t>
      </w:r>
      <w:r w:rsidRPr="001D7305">
        <w:t xml:space="preserve"> in exercising its discretion under </w:t>
      </w:r>
      <w:r w:rsidR="00793EB8">
        <w:t>paragraph</w:t>
      </w:r>
      <w:r w:rsidR="002013F8">
        <w:t xml:space="preserve"> </w:t>
      </w:r>
      <w:r w:rsidR="002013F8">
        <w:fldChar w:fldCharType="begin"/>
      </w:r>
      <w:r w:rsidR="002013F8">
        <w:instrText xml:space="preserve"> REF _Ref459281130 \r \h </w:instrText>
      </w:r>
      <w:r w:rsidR="002013F8">
        <w:fldChar w:fldCharType="separate"/>
      </w:r>
      <w:r w:rsidR="001C568C">
        <w:t>(a)</w:t>
      </w:r>
      <w:r w:rsidR="002013F8">
        <w:fldChar w:fldCharType="end"/>
      </w:r>
      <w:r w:rsidRPr="001D7305">
        <w:t xml:space="preserve">. </w:t>
      </w:r>
      <w:r w:rsidR="005E5C20">
        <w:t xml:space="preserve"> </w:t>
      </w:r>
      <w:r w:rsidRPr="001D7305">
        <w:t>For the purpose of</w:t>
      </w:r>
      <w:r w:rsidR="00DA2D36">
        <w:t xml:space="preserve"> this</w:t>
      </w:r>
      <w:r w:rsidRPr="001D7305">
        <w:t xml:space="preserve"> </w:t>
      </w:r>
      <w:r w:rsidR="00793EB8">
        <w:t>paragraph</w:t>
      </w:r>
      <w:r w:rsidR="00DA2D36">
        <w:t xml:space="preserve"> </w:t>
      </w:r>
      <w:r w:rsidR="00DA2D36">
        <w:fldChar w:fldCharType="begin"/>
      </w:r>
      <w:r w:rsidR="00DA2D36">
        <w:instrText xml:space="preserve"> REF _Ref19271147 \r \h </w:instrText>
      </w:r>
      <w:r w:rsidR="00DA2D36">
        <w:fldChar w:fldCharType="separate"/>
      </w:r>
      <w:r w:rsidR="001C568C">
        <w:t>(b)</w:t>
      </w:r>
      <w:r w:rsidR="00DA2D36">
        <w:fldChar w:fldCharType="end"/>
      </w:r>
      <w:r w:rsidR="005B17C9">
        <w:t>,</w:t>
      </w:r>
      <w:r w:rsidRPr="001D7305">
        <w:t xml:space="preserve"> "</w:t>
      </w:r>
      <w:r w:rsidRPr="001D7305">
        <w:rPr>
          <w:b/>
        </w:rPr>
        <w:t>all necessary steps</w:t>
      </w:r>
      <w:r w:rsidRPr="001D7305">
        <w:t xml:space="preserve">" includes providing all </w:t>
      </w:r>
      <w:r w:rsidR="009C2ADE">
        <w:t>relevant</w:t>
      </w:r>
      <w:r w:rsidR="009C2ADE" w:rsidRPr="001D7305">
        <w:t xml:space="preserve"> </w:t>
      </w:r>
      <w:r w:rsidR="00AA09FF" w:rsidRPr="001D7305">
        <w:t>information and documents (including</w:t>
      </w:r>
      <w:r w:rsidR="009C2ADE">
        <w:t xml:space="preserve"> for insurance</w:t>
      </w:r>
      <w:r w:rsidR="00AA09FF" w:rsidRPr="001D7305">
        <w:t xml:space="preserve"> proposals), answering questions, co-operating with and doing everything necessary to assist the </w:t>
      </w:r>
      <w:r w:rsidR="00944B08" w:rsidRPr="00E2361C">
        <w:t>Contract Administrator</w:t>
      </w:r>
      <w:r w:rsidR="00AA09FF" w:rsidRPr="001D7305">
        <w:t xml:space="preserve"> or </w:t>
      </w:r>
      <w:r w:rsidR="00134E41" w:rsidRPr="001D7305">
        <w:t>anyone</w:t>
      </w:r>
      <w:r w:rsidR="00AA09FF" w:rsidRPr="001D7305">
        <w:t xml:space="preserve"> else acting on behalf of the </w:t>
      </w:r>
      <w:r w:rsidR="00BF5581" w:rsidRPr="00E2361C">
        <w:t>Commonwealth</w:t>
      </w:r>
      <w:r w:rsidR="00AA09FF" w:rsidRPr="001D7305">
        <w:t>.</w:t>
      </w:r>
      <w:bookmarkEnd w:id="446"/>
      <w:r w:rsidR="00AA09FF" w:rsidRPr="001D7305">
        <w:t xml:space="preserve"> </w:t>
      </w:r>
      <w:bookmarkStart w:id="447" w:name="_Ref71638320"/>
    </w:p>
    <w:p w14:paraId="03B54529" w14:textId="77777777" w:rsidR="00DA7739" w:rsidRPr="001D7305" w:rsidRDefault="00DA7739" w:rsidP="00D33BF3">
      <w:pPr>
        <w:pStyle w:val="DefenceHeading2"/>
        <w:tabs>
          <w:tab w:val="clear" w:pos="964"/>
          <w:tab w:val="num" w:pos="0"/>
        </w:tabs>
      </w:pPr>
      <w:bookmarkStart w:id="448" w:name="_Ref450127458"/>
      <w:bookmarkStart w:id="449" w:name="_Toc111818849"/>
      <w:bookmarkStart w:id="450" w:name="_Toc136773353"/>
      <w:r w:rsidRPr="001D7305">
        <w:t>Period of Insurance</w:t>
      </w:r>
      <w:bookmarkEnd w:id="447"/>
      <w:bookmarkEnd w:id="448"/>
      <w:bookmarkEnd w:id="449"/>
      <w:bookmarkEnd w:id="450"/>
    </w:p>
    <w:p w14:paraId="5C2AE194" w14:textId="15C0ACA5" w:rsidR="00DA7739" w:rsidRPr="001D7305" w:rsidRDefault="00DA7739" w:rsidP="001757C5">
      <w:pPr>
        <w:pStyle w:val="DefenceNormal"/>
      </w:pPr>
      <w:r w:rsidRPr="001D7305">
        <w:t xml:space="preserve">The insurance which the </w:t>
      </w:r>
      <w:r w:rsidR="00455CCE" w:rsidRPr="00E2361C">
        <w:t>Contractor</w:t>
      </w:r>
      <w:r w:rsidRPr="001D7305">
        <w:t xml:space="preserve"> is required to </w:t>
      </w:r>
      <w:r w:rsidR="00F94BD9" w:rsidRPr="001D7305">
        <w:t xml:space="preserve">cause to be effected and maintained or otherwise have the benefit of </w:t>
      </w:r>
      <w:r w:rsidR="001D7305">
        <w:t xml:space="preserve">under clause </w:t>
      </w:r>
      <w:r w:rsidR="005E5C20" w:rsidRPr="001D7305">
        <w:fldChar w:fldCharType="begin"/>
      </w:r>
      <w:r w:rsidR="005E5C20" w:rsidRPr="001D7305">
        <w:instrText xml:space="preserve"> REF _Ref71633004 \w \h  \* MERGEFORMAT </w:instrText>
      </w:r>
      <w:r w:rsidR="005E5C20" w:rsidRPr="001D7305">
        <w:fldChar w:fldCharType="separate"/>
      </w:r>
      <w:r w:rsidR="001C568C">
        <w:t>5.4</w:t>
      </w:r>
      <w:r w:rsidR="005E5C20" w:rsidRPr="001D7305">
        <w:fldChar w:fldCharType="end"/>
      </w:r>
      <w:r w:rsidR="00F94BD9" w:rsidRPr="001D7305">
        <w:t xml:space="preserve"> must be maintained</w:t>
      </w:r>
      <w:r w:rsidRPr="001D7305">
        <w:t>:</w:t>
      </w:r>
    </w:p>
    <w:p w14:paraId="741CC0A1" w14:textId="2EF82A98" w:rsidR="00DA7739" w:rsidRPr="001D7305" w:rsidRDefault="00DA7739" w:rsidP="00D33BF3">
      <w:pPr>
        <w:pStyle w:val="DefenceHeading3"/>
        <w:tabs>
          <w:tab w:val="clear" w:pos="964"/>
          <w:tab w:val="num" w:pos="0"/>
        </w:tabs>
      </w:pPr>
      <w:r w:rsidRPr="001D7305">
        <w:t xml:space="preserve">in the case of </w:t>
      </w:r>
      <w:r w:rsidR="00D7026C" w:rsidRPr="00E2361C">
        <w:t>Construction Risks Insurance</w:t>
      </w:r>
      <w:r w:rsidRPr="001D7305">
        <w:t xml:space="preserve">, until the </w:t>
      </w:r>
      <w:r w:rsidR="00455CCE" w:rsidRPr="00E2361C">
        <w:t>Contractor</w:t>
      </w:r>
      <w:r w:rsidRPr="001D7305">
        <w:t xml:space="preserve"> ceases to bear the risk of loss of or damage to anything under clause </w:t>
      </w:r>
      <w:r w:rsidR="0070755E" w:rsidRPr="001D7305">
        <w:fldChar w:fldCharType="begin"/>
      </w:r>
      <w:r w:rsidR="0070755E" w:rsidRPr="001D7305">
        <w:instrText xml:space="preserve"> REF _Ref71633055 \w \h </w:instrText>
      </w:r>
      <w:r w:rsidR="005D2C6B" w:rsidRPr="001D7305">
        <w:instrText xml:space="preserve"> \* MERGEFORMAT </w:instrText>
      </w:r>
      <w:r w:rsidR="0070755E" w:rsidRPr="001D7305">
        <w:fldChar w:fldCharType="separate"/>
      </w:r>
      <w:r w:rsidR="001C568C">
        <w:t>5.1</w:t>
      </w:r>
      <w:r w:rsidR="0070755E" w:rsidRPr="001D7305">
        <w:fldChar w:fldCharType="end"/>
      </w:r>
      <w:r w:rsidRPr="001D7305">
        <w:t>;</w:t>
      </w:r>
    </w:p>
    <w:p w14:paraId="0E16E6D7" w14:textId="5F9CE9C8" w:rsidR="00DA7739" w:rsidRDefault="00DA7739" w:rsidP="00D33BF3">
      <w:pPr>
        <w:pStyle w:val="DefenceHeading3"/>
        <w:tabs>
          <w:tab w:val="clear" w:pos="964"/>
          <w:tab w:val="num" w:pos="0"/>
        </w:tabs>
      </w:pPr>
      <w:bookmarkStart w:id="451" w:name="_Ref449971270"/>
      <w:r w:rsidRPr="001D7305">
        <w:t xml:space="preserve">in the case of </w:t>
      </w:r>
      <w:r w:rsidR="00437E8B" w:rsidRPr="00E2361C">
        <w:t>Public Liability Insurance</w:t>
      </w:r>
      <w:r w:rsidR="00F94BD9" w:rsidRPr="001D7305">
        <w:t>:</w:t>
      </w:r>
      <w:bookmarkEnd w:id="451"/>
      <w:r w:rsidR="00F94BD9" w:rsidRPr="001D7305">
        <w:t xml:space="preserve"> </w:t>
      </w:r>
    </w:p>
    <w:p w14:paraId="21C18582" w14:textId="7259624E" w:rsidR="00E849F1" w:rsidRPr="001D7305" w:rsidRDefault="00E849F1" w:rsidP="00E849F1">
      <w:pPr>
        <w:pStyle w:val="DefenceHeading4"/>
      </w:pPr>
      <w:r>
        <w:t>if Delivery Phase Approval is achieved:</w:t>
      </w:r>
    </w:p>
    <w:p w14:paraId="1FA26D72" w14:textId="77777777" w:rsidR="0070279F" w:rsidRPr="001D7305" w:rsidRDefault="00F94BD9" w:rsidP="00E849F1">
      <w:pPr>
        <w:pStyle w:val="DefenceHeading5"/>
      </w:pPr>
      <w:r w:rsidRPr="001D7305">
        <w:t>written on an occurrence basis, until</w:t>
      </w:r>
      <w:r w:rsidR="00EE1D4E">
        <w:t xml:space="preserve"> </w:t>
      </w:r>
      <w:r w:rsidR="0070279F" w:rsidRPr="001D7305">
        <w:t xml:space="preserve">the </w:t>
      </w:r>
      <w:r w:rsidR="00AA030E">
        <w:t xml:space="preserve">completion of </w:t>
      </w:r>
      <w:r w:rsidR="0070279F" w:rsidRPr="001D7305">
        <w:t xml:space="preserve">the </w:t>
      </w:r>
      <w:r w:rsidR="000B3220" w:rsidRPr="00E2361C">
        <w:t>Contractor's Activities</w:t>
      </w:r>
      <w:r w:rsidR="00121169" w:rsidRPr="001D7305">
        <w:t xml:space="preserve">; </w:t>
      </w:r>
      <w:r w:rsidRPr="001D7305">
        <w:t xml:space="preserve">or </w:t>
      </w:r>
    </w:p>
    <w:p w14:paraId="354D6FC1" w14:textId="77777777" w:rsidR="00F94BD9" w:rsidRPr="001D7305" w:rsidRDefault="00F94BD9" w:rsidP="00E849F1">
      <w:pPr>
        <w:pStyle w:val="DefenceHeading5"/>
      </w:pPr>
      <w:r w:rsidRPr="001D7305">
        <w:t xml:space="preserve">written on a claims made basis, until the expiration of the </w:t>
      </w:r>
      <w:r w:rsidR="00EE1D4E">
        <w:t xml:space="preserve">run-off </w:t>
      </w:r>
      <w:r w:rsidRPr="001D7305">
        <w:t xml:space="preserve">period specified in the </w:t>
      </w:r>
      <w:r w:rsidR="000B3220" w:rsidRPr="00E2361C">
        <w:t>Contract Particulars</w:t>
      </w:r>
      <w:r w:rsidRPr="001D7305">
        <w:t xml:space="preserve"> following the latest of</w:t>
      </w:r>
      <w:r w:rsidR="00085A9D">
        <w:t xml:space="preserve"> the</w:t>
      </w:r>
      <w:r w:rsidRPr="001D7305">
        <w:t>:</w:t>
      </w:r>
    </w:p>
    <w:p w14:paraId="76C50192" w14:textId="77777777" w:rsidR="00AA030E" w:rsidRDefault="00AA030E" w:rsidP="00E849F1">
      <w:pPr>
        <w:pStyle w:val="DefenceHeading6"/>
      </w:pPr>
      <w:r>
        <w:t xml:space="preserve">end of the last </w:t>
      </w:r>
      <w:r w:rsidR="000B3220" w:rsidRPr="00E2361C">
        <w:t>Defects Liability Period</w:t>
      </w:r>
      <w:r>
        <w:t xml:space="preserve">; </w:t>
      </w:r>
    </w:p>
    <w:p w14:paraId="7EDA42A9" w14:textId="77777777" w:rsidR="00F94BD9" w:rsidRPr="001D7305" w:rsidRDefault="00AA030E" w:rsidP="00E849F1">
      <w:pPr>
        <w:pStyle w:val="DefenceHeading6"/>
      </w:pPr>
      <w:r>
        <w:t xml:space="preserve">date upon which all </w:t>
      </w:r>
      <w:r w:rsidR="000B3220" w:rsidRPr="00E2361C">
        <w:t>Defect</w:t>
      </w:r>
      <w:r w:rsidR="000B3220" w:rsidRPr="001D7305">
        <w:t>s</w:t>
      </w:r>
      <w:r>
        <w:t xml:space="preserve"> have been rectified in accordance with the </w:t>
      </w:r>
      <w:r w:rsidR="008A3BB2" w:rsidRPr="00E2361C">
        <w:t>Contract</w:t>
      </w:r>
      <w:r w:rsidR="00F94BD9" w:rsidRPr="001D7305">
        <w:t>; and</w:t>
      </w:r>
    </w:p>
    <w:p w14:paraId="163C3AB8" w14:textId="08BEA0BB" w:rsidR="00F94BD9" w:rsidRDefault="00AA030E" w:rsidP="00E849F1">
      <w:pPr>
        <w:pStyle w:val="DefenceHeading6"/>
      </w:pPr>
      <w:r>
        <w:t xml:space="preserve">completion of </w:t>
      </w:r>
      <w:r w:rsidR="00F94BD9" w:rsidRPr="001D7305">
        <w:t xml:space="preserve">the </w:t>
      </w:r>
      <w:r w:rsidR="000B3220" w:rsidRPr="00E2361C">
        <w:t>Contractor's Activities</w:t>
      </w:r>
      <w:r w:rsidR="00F94BD9" w:rsidRPr="001D7305">
        <w:t xml:space="preserve">; </w:t>
      </w:r>
      <w:r w:rsidR="00E849F1">
        <w:t>or</w:t>
      </w:r>
    </w:p>
    <w:p w14:paraId="1428ED7E" w14:textId="2C60238A" w:rsidR="00E849F1" w:rsidRDefault="00E849F1" w:rsidP="00E849F1">
      <w:pPr>
        <w:pStyle w:val="DefenceHeading4"/>
      </w:pPr>
      <w:r>
        <w:t xml:space="preserve">if the Commonwealth issues a notice under clause </w:t>
      </w:r>
      <w:r>
        <w:fldChar w:fldCharType="begin"/>
      </w:r>
      <w:r>
        <w:instrText xml:space="preserve"> REF _Ref72334837 \w \h </w:instrText>
      </w:r>
      <w:r>
        <w:fldChar w:fldCharType="separate"/>
      </w:r>
      <w:r w:rsidR="001C568C">
        <w:t>2.10(a)(ii)</w:t>
      </w:r>
      <w:r>
        <w:fldChar w:fldCharType="end"/>
      </w:r>
      <w:r>
        <w:t>:</w:t>
      </w:r>
    </w:p>
    <w:p w14:paraId="73824CD7" w14:textId="77777777" w:rsidR="00E849F1" w:rsidRPr="001D7305" w:rsidRDefault="00E849F1" w:rsidP="00E849F1">
      <w:pPr>
        <w:pStyle w:val="DefenceHeading5"/>
      </w:pPr>
      <w:r w:rsidRPr="001D7305">
        <w:t xml:space="preserve">written on an occurrence basis, until </w:t>
      </w:r>
      <w:r>
        <w:t>the completion of the Contractor's Activities; or</w:t>
      </w:r>
    </w:p>
    <w:p w14:paraId="68CACD44" w14:textId="77777777" w:rsidR="00E849F1" w:rsidRPr="001D7305" w:rsidRDefault="00E849F1" w:rsidP="00E849F1">
      <w:pPr>
        <w:pStyle w:val="DefenceHeading5"/>
      </w:pPr>
      <w:r w:rsidRPr="001D7305">
        <w:t xml:space="preserve">written on a claims made basis, until the expiration of the </w:t>
      </w:r>
      <w:r>
        <w:t xml:space="preserve">run-off </w:t>
      </w:r>
      <w:r w:rsidRPr="001D7305">
        <w:t xml:space="preserve">period specified in the </w:t>
      </w:r>
      <w:r w:rsidRPr="00E2361C">
        <w:t>Contract Particulars</w:t>
      </w:r>
      <w:r w:rsidRPr="001D7305">
        <w:t xml:space="preserve"> following the latest of</w:t>
      </w:r>
      <w:r>
        <w:t xml:space="preserve"> the</w:t>
      </w:r>
      <w:r w:rsidRPr="001D7305">
        <w:t>:</w:t>
      </w:r>
    </w:p>
    <w:p w14:paraId="47318F88" w14:textId="77777777" w:rsidR="00E849F1" w:rsidRDefault="00E849F1" w:rsidP="00E849F1">
      <w:pPr>
        <w:pStyle w:val="DefenceHeading6"/>
      </w:pPr>
      <w:r>
        <w:t xml:space="preserve">last day of the Planning Phase; and </w:t>
      </w:r>
    </w:p>
    <w:p w14:paraId="0C938537" w14:textId="5D0B7E7E" w:rsidR="00E849F1" w:rsidRPr="001D7305" w:rsidRDefault="00E849F1" w:rsidP="00E849F1">
      <w:pPr>
        <w:pStyle w:val="DefenceHeading6"/>
      </w:pPr>
      <w:r>
        <w:t>completion of the Contractor's Activities;</w:t>
      </w:r>
      <w:r w:rsidRPr="001D7305">
        <w:t xml:space="preserve"> </w:t>
      </w:r>
    </w:p>
    <w:p w14:paraId="1FA558EC" w14:textId="3DFAF6E3" w:rsidR="00F94BD9" w:rsidRDefault="00F94BD9" w:rsidP="00D33BF3">
      <w:pPr>
        <w:pStyle w:val="DefenceHeading3"/>
        <w:tabs>
          <w:tab w:val="clear" w:pos="964"/>
          <w:tab w:val="num" w:pos="0"/>
        </w:tabs>
      </w:pPr>
      <w:bookmarkStart w:id="452" w:name="_Ref71641802"/>
      <w:r w:rsidRPr="001D7305">
        <w:t xml:space="preserve">in the case of </w:t>
      </w:r>
      <w:r w:rsidR="00D025B5" w:rsidRPr="00E2361C">
        <w:t>Workers Compensation Insurance</w:t>
      </w:r>
      <w:r w:rsidR="009C2ADE">
        <w:t xml:space="preserve"> and Employers' Liability Insurance</w:t>
      </w:r>
      <w:r w:rsidRPr="001D7305">
        <w:t>:</w:t>
      </w:r>
    </w:p>
    <w:p w14:paraId="70D299CB" w14:textId="5FFA39B7" w:rsidR="00E849F1" w:rsidRPr="001D7305" w:rsidRDefault="00E849F1" w:rsidP="00E849F1">
      <w:pPr>
        <w:pStyle w:val="DefenceHeading4"/>
      </w:pPr>
      <w:r>
        <w:t>if Delivery Phase Approval is achieved, until the latest of the:</w:t>
      </w:r>
    </w:p>
    <w:p w14:paraId="2551126E" w14:textId="77777777" w:rsidR="00F94BD9" w:rsidRPr="001D7305" w:rsidRDefault="00F94BD9" w:rsidP="00E849F1">
      <w:pPr>
        <w:pStyle w:val="DefenceHeading5"/>
      </w:pPr>
      <w:r w:rsidRPr="001D7305">
        <w:t xml:space="preserve">end of the last </w:t>
      </w:r>
      <w:r w:rsidR="000B3220" w:rsidRPr="00E2361C">
        <w:t>Defects Liability Period</w:t>
      </w:r>
      <w:r w:rsidRPr="001D7305">
        <w:t xml:space="preserve">; </w:t>
      </w:r>
    </w:p>
    <w:p w14:paraId="323CBE62" w14:textId="77777777" w:rsidR="00F94BD9" w:rsidRPr="001D7305" w:rsidRDefault="00F94BD9" w:rsidP="00E849F1">
      <w:pPr>
        <w:pStyle w:val="DefenceHeading5"/>
      </w:pPr>
      <w:r w:rsidRPr="001D7305">
        <w:t xml:space="preserve">date upon which all </w:t>
      </w:r>
      <w:r w:rsidR="000B3220" w:rsidRPr="00E2361C">
        <w:t>Defect</w:t>
      </w:r>
      <w:r w:rsidR="000B3220" w:rsidRPr="001D7305">
        <w:t>s</w:t>
      </w:r>
      <w:r w:rsidRPr="001D7305">
        <w:t xml:space="preserve"> have been rectified in accordance with the </w:t>
      </w:r>
      <w:r w:rsidR="008A3BB2" w:rsidRPr="00E2361C">
        <w:t>Contract</w:t>
      </w:r>
      <w:r w:rsidRPr="001D7305">
        <w:t>; and</w:t>
      </w:r>
    </w:p>
    <w:p w14:paraId="5F6086D2" w14:textId="1F6249E7" w:rsidR="00F94BD9" w:rsidRDefault="00AA030E" w:rsidP="00E849F1">
      <w:pPr>
        <w:pStyle w:val="DefenceHeading5"/>
      </w:pPr>
      <w:r>
        <w:t xml:space="preserve">completion of </w:t>
      </w:r>
      <w:r w:rsidR="00F94BD9" w:rsidRPr="001D7305">
        <w:t xml:space="preserve">the </w:t>
      </w:r>
      <w:r w:rsidR="000B3220" w:rsidRPr="00E2361C">
        <w:t>Contractor's Activities</w:t>
      </w:r>
      <w:r w:rsidR="00F94BD9" w:rsidRPr="001D7305">
        <w:t xml:space="preserve">; </w:t>
      </w:r>
      <w:r w:rsidR="00E849F1">
        <w:t>or</w:t>
      </w:r>
    </w:p>
    <w:p w14:paraId="02734FC5" w14:textId="5D5E0368" w:rsidR="00E849F1" w:rsidRDefault="00E849F1" w:rsidP="00E849F1">
      <w:pPr>
        <w:pStyle w:val="DefenceHeading4"/>
      </w:pPr>
      <w:r>
        <w:t xml:space="preserve">if the Commonwealth issues a notice under clause </w:t>
      </w:r>
      <w:r>
        <w:fldChar w:fldCharType="begin"/>
      </w:r>
      <w:r>
        <w:instrText xml:space="preserve"> REF _Ref72334837 \w \h </w:instrText>
      </w:r>
      <w:r>
        <w:fldChar w:fldCharType="separate"/>
      </w:r>
      <w:r w:rsidR="001C568C">
        <w:t>2.10(a)(ii)</w:t>
      </w:r>
      <w:r>
        <w:fldChar w:fldCharType="end"/>
      </w:r>
      <w:r>
        <w:t>, until the latest of the:</w:t>
      </w:r>
    </w:p>
    <w:p w14:paraId="488A52E0" w14:textId="77777777" w:rsidR="00E849F1" w:rsidRDefault="00E849F1" w:rsidP="00E849F1">
      <w:pPr>
        <w:pStyle w:val="DefenceHeading5"/>
      </w:pPr>
      <w:r>
        <w:t xml:space="preserve">last day of the Planning Phase; and </w:t>
      </w:r>
    </w:p>
    <w:p w14:paraId="4CD57414" w14:textId="188313C6" w:rsidR="00E849F1" w:rsidRPr="001D7305" w:rsidRDefault="00E849F1" w:rsidP="00E849F1">
      <w:pPr>
        <w:pStyle w:val="DefenceHeading5"/>
      </w:pPr>
      <w:r>
        <w:t xml:space="preserve">completion of the Contractor's Activities; </w:t>
      </w:r>
    </w:p>
    <w:p w14:paraId="7EDE3175" w14:textId="77777777" w:rsidR="00E849F1" w:rsidRDefault="00DA7739" w:rsidP="00D33BF3">
      <w:pPr>
        <w:pStyle w:val="DefenceHeading3"/>
        <w:tabs>
          <w:tab w:val="clear" w:pos="964"/>
          <w:tab w:val="num" w:pos="0"/>
        </w:tabs>
      </w:pPr>
      <w:bookmarkStart w:id="453" w:name="_Ref449971297"/>
      <w:r w:rsidRPr="001D7305">
        <w:t xml:space="preserve">in the case of </w:t>
      </w:r>
      <w:r w:rsidR="00437E8B" w:rsidRPr="00E2361C">
        <w:t>Professional Indemnity Insurance</w:t>
      </w:r>
      <w:r w:rsidRPr="001D7305">
        <w:t xml:space="preserve"> or </w:t>
      </w:r>
      <w:r w:rsidR="009E30EA" w:rsidRPr="00E2361C">
        <w:t>Errors and Omissions Insurance</w:t>
      </w:r>
      <w:r w:rsidR="00E849F1">
        <w:t>:</w:t>
      </w:r>
    </w:p>
    <w:p w14:paraId="15212299" w14:textId="56C2DE0C" w:rsidR="00DA7739" w:rsidRPr="001D7305" w:rsidRDefault="00E849F1" w:rsidP="00E849F1">
      <w:pPr>
        <w:pStyle w:val="DefenceHeading4"/>
      </w:pPr>
      <w:r>
        <w:t>if Delivery Phase Approval is achieved</w:t>
      </w:r>
      <w:r w:rsidR="00DA7739" w:rsidRPr="001D7305">
        <w:t xml:space="preserve">, until the expiration of the </w:t>
      </w:r>
      <w:r w:rsidR="00EE1D4E">
        <w:t>run-off</w:t>
      </w:r>
      <w:r w:rsidR="00EE1D4E" w:rsidRPr="001D7305">
        <w:t xml:space="preserve"> </w:t>
      </w:r>
      <w:r w:rsidR="00DA7739" w:rsidRPr="001D7305">
        <w:t xml:space="preserve">period specified in the </w:t>
      </w:r>
      <w:r w:rsidR="000B3220" w:rsidRPr="00E2361C">
        <w:t>Contract Particulars</w:t>
      </w:r>
      <w:r w:rsidR="00DA7739" w:rsidRPr="001D7305">
        <w:t xml:space="preserve"> following the </w:t>
      </w:r>
      <w:bookmarkEnd w:id="452"/>
      <w:r w:rsidR="0070279F" w:rsidRPr="001D7305">
        <w:t>latest of</w:t>
      </w:r>
      <w:r w:rsidR="00085A9D">
        <w:t xml:space="preserve"> the</w:t>
      </w:r>
      <w:r w:rsidR="0070279F" w:rsidRPr="001D7305">
        <w:t>:</w:t>
      </w:r>
      <w:bookmarkEnd w:id="453"/>
    </w:p>
    <w:p w14:paraId="3339082C" w14:textId="77777777" w:rsidR="00AA030E" w:rsidRDefault="00AA030E" w:rsidP="00E849F1">
      <w:pPr>
        <w:pStyle w:val="DefenceHeading5"/>
      </w:pPr>
      <w:bookmarkStart w:id="454" w:name="_Ref446578070"/>
      <w:r>
        <w:t xml:space="preserve">end of the last </w:t>
      </w:r>
      <w:r w:rsidR="000B3220" w:rsidRPr="00E2361C">
        <w:t>Defects Liability Period</w:t>
      </w:r>
      <w:r>
        <w:t xml:space="preserve">; </w:t>
      </w:r>
    </w:p>
    <w:p w14:paraId="2DFB497E" w14:textId="77777777" w:rsidR="0022229A" w:rsidRDefault="00AA030E" w:rsidP="00E849F1">
      <w:pPr>
        <w:pStyle w:val="DefenceHeading5"/>
      </w:pPr>
      <w:r>
        <w:t xml:space="preserve">date upon which all </w:t>
      </w:r>
      <w:r w:rsidR="000B3220" w:rsidRPr="00E2361C">
        <w:t>Defect</w:t>
      </w:r>
      <w:r w:rsidR="000B3220" w:rsidRPr="001D7305">
        <w:t>s</w:t>
      </w:r>
      <w:r>
        <w:t xml:space="preserve"> have been rectified in accordance with the </w:t>
      </w:r>
      <w:r w:rsidR="008A3BB2" w:rsidRPr="00E2361C">
        <w:t>Contract</w:t>
      </w:r>
      <w:r>
        <w:t>; and</w:t>
      </w:r>
    </w:p>
    <w:p w14:paraId="1C3F2185" w14:textId="303FD579" w:rsidR="00EE1D4E" w:rsidRDefault="00AA030E" w:rsidP="00E849F1">
      <w:pPr>
        <w:pStyle w:val="DefenceHeading5"/>
      </w:pPr>
      <w:r>
        <w:t xml:space="preserve">completion of the </w:t>
      </w:r>
      <w:r w:rsidR="000B3220" w:rsidRPr="00E2361C">
        <w:t>Contractor's Activities</w:t>
      </w:r>
      <w:r w:rsidR="00EE1D4E">
        <w:t xml:space="preserve">; </w:t>
      </w:r>
      <w:r w:rsidR="00E849F1">
        <w:t>or</w:t>
      </w:r>
    </w:p>
    <w:p w14:paraId="78CA71CF" w14:textId="23B7B3E1" w:rsidR="00E849F1" w:rsidRDefault="00E849F1" w:rsidP="00E849F1">
      <w:pPr>
        <w:pStyle w:val="DefenceHeading4"/>
      </w:pPr>
      <w:r>
        <w:t xml:space="preserve">if the Commonwealth issues a notice under clause </w:t>
      </w:r>
      <w:r>
        <w:fldChar w:fldCharType="begin"/>
      </w:r>
      <w:r>
        <w:instrText xml:space="preserve"> REF _Ref72334837 \w \h </w:instrText>
      </w:r>
      <w:r>
        <w:fldChar w:fldCharType="separate"/>
      </w:r>
      <w:r w:rsidR="001C568C">
        <w:t>2.10(a)(ii)</w:t>
      </w:r>
      <w:r>
        <w:fldChar w:fldCharType="end"/>
      </w:r>
      <w:r>
        <w:t>, until the expiration of the run-off period specified in the Contract Particulars following the latest of the:</w:t>
      </w:r>
    </w:p>
    <w:p w14:paraId="2E2A91C1" w14:textId="0E525DDA" w:rsidR="00E849F1" w:rsidRDefault="00E849F1" w:rsidP="00E849F1">
      <w:pPr>
        <w:pStyle w:val="DefenceHeading5"/>
      </w:pPr>
      <w:r>
        <w:t>last day of the Planning Phase; and</w:t>
      </w:r>
    </w:p>
    <w:p w14:paraId="08E735E9" w14:textId="777FB4F5" w:rsidR="00E849F1" w:rsidRDefault="00E849F1" w:rsidP="00E849F1">
      <w:pPr>
        <w:pStyle w:val="DefenceHeading5"/>
      </w:pPr>
      <w:r>
        <w:t>completion of the Contractor's Activities</w:t>
      </w:r>
      <w:r w:rsidR="002C344D">
        <w:t>; and</w:t>
      </w:r>
    </w:p>
    <w:p w14:paraId="3CF5AE61" w14:textId="64A966C7" w:rsidR="00AA030E" w:rsidRDefault="00EE1D4E" w:rsidP="001B0AC7">
      <w:pPr>
        <w:pStyle w:val="DefenceHeading3"/>
      </w:pPr>
      <w:r w:rsidRPr="001B0AC7">
        <w:t>in the case of Marine Transit Insurance, at all times during the transportation to or from the Site of goods, equipment</w:t>
      </w:r>
      <w:r w:rsidR="009C2ADE">
        <w:t>, materials and things</w:t>
      </w:r>
      <w:r w:rsidRPr="001B0AC7">
        <w:t xml:space="preserve"> that will be used for, as a component in or in connection with the Contractor's Activities or the Works</w:t>
      </w:r>
      <w:r w:rsidR="00AA030E">
        <w:t xml:space="preserve">. </w:t>
      </w:r>
    </w:p>
    <w:p w14:paraId="382F8885" w14:textId="77777777" w:rsidR="00DA7739" w:rsidRPr="001D7305" w:rsidRDefault="00DA7739" w:rsidP="00793EB8">
      <w:pPr>
        <w:pStyle w:val="DefenceHeading2"/>
        <w:tabs>
          <w:tab w:val="clear" w:pos="964"/>
          <w:tab w:val="num" w:pos="0"/>
        </w:tabs>
      </w:pPr>
      <w:bookmarkStart w:id="455" w:name="_Ref465347239"/>
      <w:bookmarkStart w:id="456" w:name="_Ref465347251"/>
      <w:bookmarkStart w:id="457" w:name="_Toc111818850"/>
      <w:bookmarkStart w:id="458" w:name="_Toc136773354"/>
      <w:r w:rsidRPr="001D7305">
        <w:t xml:space="preserve">Notice of Potential </w:t>
      </w:r>
      <w:r w:rsidR="008960D6" w:rsidRPr="001D7305">
        <w:t>Claim</w:t>
      </w:r>
      <w:bookmarkEnd w:id="454"/>
      <w:bookmarkEnd w:id="455"/>
      <w:bookmarkEnd w:id="456"/>
      <w:bookmarkEnd w:id="457"/>
      <w:bookmarkEnd w:id="458"/>
      <w:r w:rsidR="008960D6" w:rsidRPr="001D7305">
        <w:t xml:space="preserve"> </w:t>
      </w:r>
    </w:p>
    <w:p w14:paraId="12952286" w14:textId="77777777" w:rsidR="00DA7739" w:rsidRPr="001D7305" w:rsidRDefault="00DA7739" w:rsidP="001757C5">
      <w:pPr>
        <w:pStyle w:val="DefenceNormal"/>
      </w:pPr>
      <w:r w:rsidRPr="001D7305">
        <w:t xml:space="preserve">The </w:t>
      </w:r>
      <w:r w:rsidR="00455CCE" w:rsidRPr="00E2361C">
        <w:t>Contractor</w:t>
      </w:r>
      <w:r w:rsidRPr="001D7305">
        <w:t xml:space="preserve"> must:</w:t>
      </w:r>
    </w:p>
    <w:p w14:paraId="7E5A17BD" w14:textId="2D68BFC8" w:rsidR="00DA7739" w:rsidRPr="001D7305" w:rsidRDefault="00DA7739" w:rsidP="00D33BF3">
      <w:pPr>
        <w:pStyle w:val="DefenceHeading3"/>
        <w:keepNext/>
        <w:keepLines/>
        <w:tabs>
          <w:tab w:val="clear" w:pos="964"/>
          <w:tab w:val="num" w:pos="0"/>
        </w:tabs>
      </w:pPr>
      <w:r w:rsidRPr="001D7305">
        <w:t xml:space="preserve">as soon as possible inform the </w:t>
      </w:r>
      <w:r w:rsidR="00BF5581" w:rsidRPr="00E2361C">
        <w:t>Commonwealth</w:t>
      </w:r>
      <w:r w:rsidRPr="001D7305">
        <w:t xml:space="preserve"> in writing of any </w:t>
      </w:r>
      <w:r w:rsidR="00B17A84">
        <w:t xml:space="preserve">fact, matter or </w:t>
      </w:r>
      <w:r w:rsidRPr="001D7305">
        <w:t xml:space="preserve">occurrence that may give rise to a </w:t>
      </w:r>
      <w:r w:rsidR="008960D6" w:rsidRPr="001D7305">
        <w:t>claim</w:t>
      </w:r>
      <w:r w:rsidRPr="001D7305">
        <w:t xml:space="preserve"> under an insurance policy required </w:t>
      </w:r>
      <w:r w:rsidR="009E2ABB">
        <w:t xml:space="preserve">under clause </w:t>
      </w:r>
      <w:r w:rsidR="009E2ABB" w:rsidRPr="001D7305">
        <w:fldChar w:fldCharType="begin"/>
      </w:r>
      <w:r w:rsidR="009E2ABB" w:rsidRPr="001D7305">
        <w:instrText xml:space="preserve"> REF _Ref71633004 \w \h  \* MERGEFORMAT </w:instrText>
      </w:r>
      <w:r w:rsidR="009E2ABB" w:rsidRPr="001D7305">
        <w:fldChar w:fldCharType="separate"/>
      </w:r>
      <w:r w:rsidR="001C568C">
        <w:t>5.4</w:t>
      </w:r>
      <w:r w:rsidR="009E2ABB" w:rsidRPr="001D7305">
        <w:fldChar w:fldCharType="end"/>
      </w:r>
      <w:r w:rsidR="00B17A84">
        <w:t xml:space="preserve"> or any claim actually made against the </w:t>
      </w:r>
      <w:r w:rsidR="00455CCE" w:rsidRPr="00E2361C">
        <w:t>Contractor</w:t>
      </w:r>
      <w:r w:rsidR="00B17A84">
        <w:t xml:space="preserve"> or the </w:t>
      </w:r>
      <w:r w:rsidR="00BF5581" w:rsidRPr="00E2361C">
        <w:t>Commonwealth</w:t>
      </w:r>
      <w:r w:rsidR="00B17A84">
        <w:t xml:space="preserve"> which may be covered by an insurance policy required by </w:t>
      </w:r>
      <w:r w:rsidR="009E2ABB">
        <w:t xml:space="preserve">clause </w:t>
      </w:r>
      <w:r w:rsidR="009E2ABB" w:rsidRPr="001D7305">
        <w:fldChar w:fldCharType="begin"/>
      </w:r>
      <w:r w:rsidR="009E2ABB" w:rsidRPr="001D7305">
        <w:instrText xml:space="preserve"> REF _Ref71633004 \w \h  \* MERGEFORMAT </w:instrText>
      </w:r>
      <w:r w:rsidR="009E2ABB" w:rsidRPr="001D7305">
        <w:fldChar w:fldCharType="separate"/>
      </w:r>
      <w:r w:rsidR="001C568C">
        <w:t>5.4</w:t>
      </w:r>
      <w:r w:rsidR="009E2ABB" w:rsidRPr="001D7305">
        <w:fldChar w:fldCharType="end"/>
      </w:r>
      <w:r w:rsidRPr="001D7305">
        <w:t>;</w:t>
      </w:r>
    </w:p>
    <w:p w14:paraId="614D9C2D" w14:textId="77777777" w:rsidR="00DA7739" w:rsidRPr="001D7305" w:rsidRDefault="00DA7739" w:rsidP="00D33BF3">
      <w:pPr>
        <w:pStyle w:val="DefenceHeading3"/>
        <w:tabs>
          <w:tab w:val="clear" w:pos="964"/>
          <w:tab w:val="num" w:pos="0"/>
        </w:tabs>
      </w:pPr>
      <w:r w:rsidRPr="001D7305">
        <w:t xml:space="preserve">keep the </w:t>
      </w:r>
      <w:r w:rsidR="00BF5581" w:rsidRPr="00E2361C">
        <w:t>Commonwealth</w:t>
      </w:r>
      <w:r w:rsidRPr="001D7305">
        <w:t xml:space="preserve"> informed of </w:t>
      </w:r>
      <w:r w:rsidR="0070279F" w:rsidRPr="001D7305">
        <w:t xml:space="preserve">all significant </w:t>
      </w:r>
      <w:r w:rsidRPr="001D7305">
        <w:t xml:space="preserve">developments concerning the </w:t>
      </w:r>
      <w:r w:rsidR="008960D6" w:rsidRPr="001D7305">
        <w:t>claim</w:t>
      </w:r>
      <w:r w:rsidR="009F25BA" w:rsidRPr="001D7305">
        <w:t xml:space="preserve">, except in circumstances where the </w:t>
      </w:r>
      <w:r w:rsidR="00BF5581" w:rsidRPr="00E2361C">
        <w:t>Commonwealth</w:t>
      </w:r>
      <w:r w:rsidR="009F25BA" w:rsidRPr="001D7305">
        <w:t xml:space="preserve"> is making a claim against the</w:t>
      </w:r>
      <w:r w:rsidR="005B7795" w:rsidRPr="001D7305">
        <w:t xml:space="preserve"> </w:t>
      </w:r>
      <w:r w:rsidR="00455CCE" w:rsidRPr="00E2361C">
        <w:t>Contractor</w:t>
      </w:r>
      <w:r w:rsidRPr="001D7305">
        <w:t>; and</w:t>
      </w:r>
    </w:p>
    <w:p w14:paraId="796D678D" w14:textId="77777777" w:rsidR="00DA7739" w:rsidRPr="001D7305" w:rsidRDefault="00DA7739" w:rsidP="00B17A84">
      <w:pPr>
        <w:pStyle w:val="DefenceHeading3"/>
        <w:widowControl w:val="0"/>
        <w:tabs>
          <w:tab w:val="clear" w:pos="964"/>
          <w:tab w:val="num" w:pos="0"/>
        </w:tabs>
      </w:pPr>
      <w:r w:rsidRPr="001D7305">
        <w:t xml:space="preserve">ensure that its subcontractors similarly inform the </w:t>
      </w:r>
      <w:r w:rsidR="00455CCE" w:rsidRPr="00E2361C">
        <w:t>Contractor</w:t>
      </w:r>
      <w:r w:rsidRPr="001D7305">
        <w:t xml:space="preserve"> and the </w:t>
      </w:r>
      <w:r w:rsidR="00BF5581" w:rsidRPr="00E2361C">
        <w:t>Commonwealth</w:t>
      </w:r>
      <w:r w:rsidR="00B17A84">
        <w:t xml:space="preserve"> in writing of </w:t>
      </w:r>
      <w:r w:rsidR="00B17A84" w:rsidRPr="001D7305">
        <w:t xml:space="preserve">any </w:t>
      </w:r>
      <w:r w:rsidR="00B17A84">
        <w:t xml:space="preserve">fact, matter or </w:t>
      </w:r>
      <w:r w:rsidR="00B17A84" w:rsidRPr="001D7305">
        <w:t xml:space="preserve">occurrence that may give rise to a claim under an insurance policy required by the </w:t>
      </w:r>
      <w:r w:rsidR="008A3BB2" w:rsidRPr="00E2361C">
        <w:t>Contract</w:t>
      </w:r>
      <w:r w:rsidR="00B17A84">
        <w:t xml:space="preserve"> or any claim actually made against the </w:t>
      </w:r>
      <w:r w:rsidR="00455CCE" w:rsidRPr="00E2361C">
        <w:t>Contractor</w:t>
      </w:r>
      <w:r w:rsidR="00B17A84">
        <w:t xml:space="preserve">, the subcontractor or the </w:t>
      </w:r>
      <w:r w:rsidR="00BF5581" w:rsidRPr="00E2361C">
        <w:t>Commonwealth</w:t>
      </w:r>
      <w:r w:rsidR="00B17A84">
        <w:t xml:space="preserve"> which may be covered by an insurance policy required by the </w:t>
      </w:r>
      <w:r w:rsidR="008A3BB2" w:rsidRPr="00E2361C">
        <w:t>Contract</w:t>
      </w:r>
      <w:r w:rsidR="00793EB8">
        <w:t>,</w:t>
      </w:r>
      <w:r w:rsidR="00B17A84">
        <w:t xml:space="preserve"> </w:t>
      </w:r>
    </w:p>
    <w:p w14:paraId="752A7A11" w14:textId="77777777" w:rsidR="00C84BBF" w:rsidRPr="001D7305" w:rsidRDefault="00C84BBF" w:rsidP="001757C5">
      <w:pPr>
        <w:pStyle w:val="DefenceNormal"/>
      </w:pPr>
      <w:r w:rsidRPr="001D7305">
        <w:t xml:space="preserve">provided that, in respect of </w:t>
      </w:r>
      <w:r w:rsidR="00437E8B" w:rsidRPr="00E2361C">
        <w:t>Professional Indemnity Insurance</w:t>
      </w:r>
      <w:r w:rsidRPr="001D7305">
        <w:t xml:space="preserve">, the </w:t>
      </w:r>
      <w:r w:rsidR="00455CCE" w:rsidRPr="00E2361C">
        <w:t>Contractor</w:t>
      </w:r>
      <w:r w:rsidRPr="001D7305">
        <w:t>:</w:t>
      </w:r>
    </w:p>
    <w:p w14:paraId="7999C31A" w14:textId="519CA080" w:rsidR="00C84BBF" w:rsidRPr="001D7305" w:rsidRDefault="000644AA" w:rsidP="00D33BF3">
      <w:pPr>
        <w:pStyle w:val="DefenceHeading3"/>
        <w:tabs>
          <w:tab w:val="clear" w:pos="964"/>
          <w:tab w:val="num" w:pos="0"/>
        </w:tabs>
      </w:pPr>
      <w:r w:rsidRPr="001D7305">
        <w:t xml:space="preserve">subject to paragraph </w:t>
      </w:r>
      <w:r w:rsidRPr="001D7305">
        <w:fldChar w:fldCharType="begin"/>
      </w:r>
      <w:r w:rsidRPr="001D7305">
        <w:instrText xml:space="preserve"> REF _Ref117401922 \n \h </w:instrText>
      </w:r>
      <w:r w:rsidR="005D2C6B" w:rsidRPr="001D7305">
        <w:instrText xml:space="preserve"> \* MERGEFORMAT </w:instrText>
      </w:r>
      <w:r w:rsidRPr="001D7305">
        <w:fldChar w:fldCharType="separate"/>
      </w:r>
      <w:r w:rsidR="001C568C">
        <w:t>(e)</w:t>
      </w:r>
      <w:r w:rsidRPr="001D7305">
        <w:fldChar w:fldCharType="end"/>
      </w:r>
      <w:r w:rsidRPr="001D7305">
        <w:t xml:space="preserve">, </w:t>
      </w:r>
      <w:r w:rsidR="00C84BBF" w:rsidRPr="001D7305">
        <w:t xml:space="preserve">is not required to provide details of individual claims; </w:t>
      </w:r>
      <w:r w:rsidR="00EC190C" w:rsidRPr="001D7305">
        <w:t>and</w:t>
      </w:r>
    </w:p>
    <w:p w14:paraId="1ADEB010" w14:textId="77777777" w:rsidR="00C84BBF" w:rsidRPr="001D7305" w:rsidRDefault="00C84BBF" w:rsidP="00D33BF3">
      <w:pPr>
        <w:pStyle w:val="DefenceHeading3"/>
        <w:tabs>
          <w:tab w:val="clear" w:pos="964"/>
          <w:tab w:val="num" w:pos="0"/>
        </w:tabs>
      </w:pPr>
      <w:bookmarkStart w:id="459" w:name="_Ref117401922"/>
      <w:r w:rsidRPr="001D7305">
        <w:t xml:space="preserve">must notify the </w:t>
      </w:r>
      <w:r w:rsidR="00BF5581" w:rsidRPr="00E2361C">
        <w:t>Commonwealth</w:t>
      </w:r>
      <w:r w:rsidRPr="001D7305">
        <w:t xml:space="preserve"> if the estimated total combined value of claims made against the </w:t>
      </w:r>
      <w:r w:rsidR="00455CCE" w:rsidRPr="00E2361C">
        <w:t>Contractor</w:t>
      </w:r>
      <w:r w:rsidRPr="001D7305">
        <w:t xml:space="preserve"> and claims which may arise from circumstances reported by the </w:t>
      </w:r>
      <w:r w:rsidR="00455CCE" w:rsidRPr="00E2361C">
        <w:t>Contractor</w:t>
      </w:r>
      <w:r w:rsidRPr="001D7305">
        <w:t xml:space="preserve"> to its insurer in a policy year would potentially reduce the available limit of policy indemnity for that year below the amount required by the </w:t>
      </w:r>
      <w:r w:rsidR="008A3BB2" w:rsidRPr="00E2361C">
        <w:t>Contract</w:t>
      </w:r>
      <w:r w:rsidRPr="001D7305">
        <w:t>.</w:t>
      </w:r>
      <w:bookmarkEnd w:id="459"/>
    </w:p>
    <w:p w14:paraId="6C1513C7" w14:textId="77777777" w:rsidR="00DA7739" w:rsidRPr="001D7305" w:rsidRDefault="00DA7739" w:rsidP="00D33BF3">
      <w:pPr>
        <w:pStyle w:val="DefenceHeading2"/>
        <w:tabs>
          <w:tab w:val="clear" w:pos="964"/>
          <w:tab w:val="num" w:pos="0"/>
        </w:tabs>
      </w:pPr>
      <w:bookmarkStart w:id="460" w:name="_Ref30760514"/>
      <w:bookmarkStart w:id="461" w:name="_Ref30760553"/>
      <w:bookmarkStart w:id="462" w:name="_Ref30760585"/>
      <w:bookmarkStart w:id="463" w:name="_Toc111818851"/>
      <w:bookmarkStart w:id="464" w:name="_Toc136773355"/>
      <w:r w:rsidRPr="001D7305">
        <w:t>Procedure upon Loss or Damage</w:t>
      </w:r>
      <w:bookmarkEnd w:id="460"/>
      <w:bookmarkEnd w:id="461"/>
      <w:bookmarkEnd w:id="462"/>
      <w:bookmarkEnd w:id="463"/>
      <w:bookmarkEnd w:id="464"/>
    </w:p>
    <w:p w14:paraId="7FA49B72" w14:textId="4B62B629" w:rsidR="00DA7739" w:rsidRPr="001D7305" w:rsidRDefault="00DA7739" w:rsidP="001757C5">
      <w:pPr>
        <w:pStyle w:val="DefenceNormal"/>
      </w:pPr>
      <w:r w:rsidRPr="001D7305">
        <w:t xml:space="preserve">If loss of or damage to any part of the </w:t>
      </w:r>
      <w:r w:rsidR="00D025B5" w:rsidRPr="00E2361C">
        <w:t>Works</w:t>
      </w:r>
      <w:r w:rsidRPr="001D7305">
        <w:t xml:space="preserve"> or a </w:t>
      </w:r>
      <w:r w:rsidR="008475EC" w:rsidRPr="00E2361C">
        <w:t>Stage</w:t>
      </w:r>
      <w:r w:rsidRPr="001D7305">
        <w:t xml:space="preserve"> occurs whilst the </w:t>
      </w:r>
      <w:r w:rsidR="00455CCE" w:rsidRPr="00E2361C">
        <w:t>Contractor</w:t>
      </w:r>
      <w:r w:rsidRPr="001D7305">
        <w:t xml:space="preserve"> bears the risk of loss of or damage to the </w:t>
      </w:r>
      <w:r w:rsidR="00D025B5" w:rsidRPr="00E2361C">
        <w:t>Works</w:t>
      </w:r>
      <w:r w:rsidRPr="001D7305">
        <w:t xml:space="preserve"> or the </w:t>
      </w:r>
      <w:r w:rsidR="008475EC" w:rsidRPr="00E2361C">
        <w:t>Stage</w:t>
      </w:r>
      <w:r w:rsidRPr="001D7305">
        <w:t xml:space="preserve"> under clause </w:t>
      </w:r>
      <w:r w:rsidR="0070755E" w:rsidRPr="001D7305">
        <w:fldChar w:fldCharType="begin"/>
      </w:r>
      <w:r w:rsidR="0070755E" w:rsidRPr="001D7305">
        <w:instrText xml:space="preserve"> REF _Ref71633081 \w \h </w:instrText>
      </w:r>
      <w:r w:rsidR="005D2C6B" w:rsidRPr="001D7305">
        <w:instrText xml:space="preserve"> \* MERGEFORMAT </w:instrText>
      </w:r>
      <w:r w:rsidR="0070755E" w:rsidRPr="001D7305">
        <w:fldChar w:fldCharType="separate"/>
      </w:r>
      <w:r w:rsidR="001C568C">
        <w:t>5.1</w:t>
      </w:r>
      <w:r w:rsidR="0070755E" w:rsidRPr="001D7305">
        <w:fldChar w:fldCharType="end"/>
      </w:r>
      <w:r w:rsidRPr="001D7305">
        <w:t>:</w:t>
      </w:r>
    </w:p>
    <w:p w14:paraId="68EC62D1" w14:textId="77777777" w:rsidR="00DA7739" w:rsidRPr="001D7305" w:rsidRDefault="00DA7739" w:rsidP="00D33BF3">
      <w:pPr>
        <w:pStyle w:val="DefenceHeading3"/>
        <w:tabs>
          <w:tab w:val="clear" w:pos="964"/>
          <w:tab w:val="num" w:pos="0"/>
        </w:tabs>
      </w:pPr>
      <w:r w:rsidRPr="001D7305">
        <w:t xml:space="preserve">the </w:t>
      </w:r>
      <w:r w:rsidR="00455CCE" w:rsidRPr="00E2361C">
        <w:t>Contractor</w:t>
      </w:r>
      <w:r w:rsidRPr="001D7305">
        <w:t xml:space="preserve"> must:</w:t>
      </w:r>
    </w:p>
    <w:p w14:paraId="4F97D640" w14:textId="77777777" w:rsidR="00DA7739" w:rsidRPr="001D7305" w:rsidRDefault="00DA7739" w:rsidP="00D33BF3">
      <w:pPr>
        <w:pStyle w:val="DefenceHeading4"/>
        <w:tabs>
          <w:tab w:val="clear" w:pos="1928"/>
          <w:tab w:val="num" w:pos="964"/>
        </w:tabs>
      </w:pPr>
      <w:r w:rsidRPr="001D7305">
        <w:t xml:space="preserve">make the </w:t>
      </w:r>
      <w:r w:rsidR="00D025B5" w:rsidRPr="00E2361C">
        <w:t>Works</w:t>
      </w:r>
      <w:r w:rsidRPr="001D7305">
        <w:t xml:space="preserve"> or the </w:t>
      </w:r>
      <w:r w:rsidR="008475EC" w:rsidRPr="00E2361C">
        <w:t>Stage</w:t>
      </w:r>
      <w:r w:rsidRPr="001D7305">
        <w:t xml:space="preserve"> and the </w:t>
      </w:r>
      <w:r w:rsidR="00453849" w:rsidRPr="00E2361C">
        <w:t>Site</w:t>
      </w:r>
      <w:r w:rsidR="00D65C03">
        <w:t xml:space="preserve"> </w:t>
      </w:r>
      <w:r w:rsidRPr="001D7305">
        <w:t>safe and secure;</w:t>
      </w:r>
    </w:p>
    <w:p w14:paraId="0F03256D" w14:textId="77777777" w:rsidR="00DA7739" w:rsidRPr="001D7305" w:rsidRDefault="00DA7739" w:rsidP="00D33BF3">
      <w:pPr>
        <w:pStyle w:val="DefenceHeading4"/>
        <w:tabs>
          <w:tab w:val="clear" w:pos="1928"/>
          <w:tab w:val="num" w:pos="964"/>
        </w:tabs>
      </w:pPr>
      <w:r w:rsidRPr="001D7305">
        <w:t xml:space="preserve">notify the relevant insurers and comply with </w:t>
      </w:r>
      <w:r w:rsidR="009E2ABB">
        <w:t xml:space="preserve">any reasonable </w:t>
      </w:r>
      <w:r w:rsidRPr="001D7305">
        <w:t>instructions</w:t>
      </w:r>
      <w:r w:rsidR="009E2ABB">
        <w:t xml:space="preserve"> from the insurer(s)</w:t>
      </w:r>
      <w:r w:rsidRPr="001D7305">
        <w:t>; and</w:t>
      </w:r>
    </w:p>
    <w:p w14:paraId="06BF87B7" w14:textId="77777777" w:rsidR="00DA7739" w:rsidRPr="001D7305" w:rsidRDefault="00DA7739" w:rsidP="00D33BF3">
      <w:pPr>
        <w:pStyle w:val="DefenceHeading4"/>
        <w:tabs>
          <w:tab w:val="clear" w:pos="1928"/>
          <w:tab w:val="num" w:pos="964"/>
        </w:tabs>
      </w:pPr>
      <w:r w:rsidRPr="001D7305">
        <w:t xml:space="preserve">promptly consult with the </w:t>
      </w:r>
      <w:r w:rsidR="00944B08" w:rsidRPr="00E2361C">
        <w:t>Contract Administrator</w:t>
      </w:r>
      <w:r w:rsidRPr="001D7305">
        <w:t xml:space="preserve"> to discuss the steps to be taken to:</w:t>
      </w:r>
    </w:p>
    <w:p w14:paraId="7CC62509" w14:textId="1BBF4B29" w:rsidR="00DA7739" w:rsidRPr="001D7305" w:rsidRDefault="00DA7739" w:rsidP="00D33BF3">
      <w:pPr>
        <w:pStyle w:val="DefenceHeading5"/>
        <w:tabs>
          <w:tab w:val="clear" w:pos="2892"/>
          <w:tab w:val="num" w:pos="1928"/>
        </w:tabs>
      </w:pPr>
      <w:r w:rsidRPr="001D7305">
        <w:t xml:space="preserve">comply with its obligations under clause </w:t>
      </w:r>
      <w:r w:rsidR="0070755E" w:rsidRPr="001D7305">
        <w:fldChar w:fldCharType="begin"/>
      </w:r>
      <w:r w:rsidR="0070755E" w:rsidRPr="001D7305">
        <w:instrText xml:space="preserve"> REF _Ref71633105 \w \h </w:instrText>
      </w:r>
      <w:r w:rsidR="005D2C6B" w:rsidRPr="001D7305">
        <w:instrText xml:space="preserve"> \* MERGEFORMAT </w:instrText>
      </w:r>
      <w:r w:rsidR="0070755E" w:rsidRPr="001D7305">
        <w:fldChar w:fldCharType="separate"/>
      </w:r>
      <w:r w:rsidR="001C568C">
        <w:t>5.3</w:t>
      </w:r>
      <w:r w:rsidR="0070755E" w:rsidRPr="001D7305">
        <w:fldChar w:fldCharType="end"/>
      </w:r>
      <w:r w:rsidRPr="001D7305">
        <w:t>; and</w:t>
      </w:r>
    </w:p>
    <w:p w14:paraId="5887B4E4" w14:textId="77777777" w:rsidR="00DA7739" w:rsidRPr="001D7305" w:rsidRDefault="00DA7739" w:rsidP="00D33BF3">
      <w:pPr>
        <w:pStyle w:val="DefenceHeading5"/>
        <w:tabs>
          <w:tab w:val="clear" w:pos="2892"/>
          <w:tab w:val="num" w:pos="1928"/>
        </w:tabs>
      </w:pPr>
      <w:r w:rsidRPr="001D7305">
        <w:t xml:space="preserve">ensure that, to the greatest extent possible, the </w:t>
      </w:r>
      <w:r w:rsidR="00455CCE" w:rsidRPr="00E2361C">
        <w:t>Contractor</w:t>
      </w:r>
      <w:r w:rsidRPr="001D7305">
        <w:t xml:space="preserve"> continues to comply with its other obligations under </w:t>
      </w:r>
      <w:r w:rsidR="009A52D5" w:rsidRPr="001D7305">
        <w:t>th</w:t>
      </w:r>
      <w:r w:rsidR="009A52D5">
        <w:t>e</w:t>
      </w:r>
      <w:r w:rsidR="009A52D5" w:rsidRPr="001D7305">
        <w:t xml:space="preserve"> </w:t>
      </w:r>
      <w:r w:rsidR="008A3BB2" w:rsidRPr="00E2361C">
        <w:t>Contract</w:t>
      </w:r>
      <w:r w:rsidRPr="001D7305">
        <w:t>; and</w:t>
      </w:r>
    </w:p>
    <w:p w14:paraId="69337AF3" w14:textId="77777777" w:rsidR="00DA7739" w:rsidRPr="001D7305" w:rsidRDefault="00DA7739" w:rsidP="00D33BF3">
      <w:pPr>
        <w:pStyle w:val="DefenceHeading3"/>
        <w:tabs>
          <w:tab w:val="clear" w:pos="964"/>
          <w:tab w:val="num" w:pos="0"/>
        </w:tabs>
      </w:pPr>
      <w:r w:rsidRPr="001D7305">
        <w:t xml:space="preserve">upon settlement of a </w:t>
      </w:r>
      <w:r w:rsidR="008960D6" w:rsidRPr="001D7305">
        <w:t>claim</w:t>
      </w:r>
      <w:r w:rsidRPr="001D7305">
        <w:t xml:space="preserve"> under the </w:t>
      </w:r>
      <w:r w:rsidR="00D7026C" w:rsidRPr="00E2361C">
        <w:t>Construction Risks Insurance</w:t>
      </w:r>
      <w:r w:rsidRPr="001D7305">
        <w:t xml:space="preserve"> relating to this loss or damage</w:t>
      </w:r>
      <w:r w:rsidR="00D728DF" w:rsidRPr="001D7305">
        <w:t xml:space="preserve">, the </w:t>
      </w:r>
      <w:r w:rsidR="00270F15" w:rsidRPr="001D7305">
        <w:t xml:space="preserve">amount of </w:t>
      </w:r>
      <w:r w:rsidR="00D728DF" w:rsidRPr="001D7305">
        <w:t xml:space="preserve">money received from this insurance (excluding any amount provided for the fees of any of the </w:t>
      </w:r>
      <w:r w:rsidR="00754E9C" w:rsidRPr="00E2361C">
        <w:t>Commonwealth</w:t>
      </w:r>
      <w:r w:rsidR="00D728DF" w:rsidRPr="00E2361C">
        <w:t>'s</w:t>
      </w:r>
      <w:r w:rsidR="00D728DF" w:rsidRPr="001D7305">
        <w:t xml:space="preserve"> consultants) will:</w:t>
      </w:r>
    </w:p>
    <w:p w14:paraId="77009A3C" w14:textId="52546E3A" w:rsidR="00DA7739" w:rsidRPr="001D7305" w:rsidRDefault="00DA7739" w:rsidP="00D33BF3">
      <w:pPr>
        <w:pStyle w:val="DefenceHeading4"/>
        <w:tabs>
          <w:tab w:val="clear" w:pos="1928"/>
          <w:tab w:val="num" w:pos="964"/>
        </w:tabs>
      </w:pPr>
      <w:r w:rsidRPr="001D7305">
        <w:t xml:space="preserve">be paid to the </w:t>
      </w:r>
      <w:r w:rsidR="00455CCE" w:rsidRPr="00E2361C">
        <w:t>Contractor</w:t>
      </w:r>
      <w:r w:rsidRPr="001D7305">
        <w:t xml:space="preserve"> in accordance with the procedure in clauses </w:t>
      </w:r>
      <w:r w:rsidR="00CB262C" w:rsidRPr="001D7305">
        <w:fldChar w:fldCharType="begin"/>
      </w:r>
      <w:r w:rsidR="00CB262C" w:rsidRPr="001D7305">
        <w:instrText xml:space="preserve"> REF _Ref71633130 \r \h </w:instrText>
      </w:r>
      <w:r w:rsidR="005D2C6B" w:rsidRPr="001D7305">
        <w:instrText xml:space="preserve"> \* MERGEFORMAT </w:instrText>
      </w:r>
      <w:r w:rsidR="00CB262C" w:rsidRPr="001D7305">
        <w:fldChar w:fldCharType="separate"/>
      </w:r>
      <w:r w:rsidR="001C568C">
        <w:t>12.2</w:t>
      </w:r>
      <w:r w:rsidR="00CB262C" w:rsidRPr="001D7305">
        <w:fldChar w:fldCharType="end"/>
      </w:r>
      <w:r w:rsidR="00EE4517" w:rsidRPr="001D7305">
        <w:t xml:space="preserve"> </w:t>
      </w:r>
      <w:r w:rsidR="00746EE1">
        <w:t>-</w:t>
      </w:r>
      <w:r w:rsidR="00270F15" w:rsidRPr="001D7305">
        <w:t xml:space="preserve"> </w:t>
      </w:r>
      <w:r w:rsidR="00CB262C" w:rsidRPr="001D7305">
        <w:fldChar w:fldCharType="begin"/>
      </w:r>
      <w:r w:rsidR="00CB262C" w:rsidRPr="001D7305">
        <w:instrText xml:space="preserve"> REF _Ref71632415 \r \h </w:instrText>
      </w:r>
      <w:r w:rsidR="005D2C6B" w:rsidRPr="001D7305">
        <w:instrText xml:space="preserve"> \* MERGEFORMAT </w:instrText>
      </w:r>
      <w:r w:rsidR="00CB262C" w:rsidRPr="001D7305">
        <w:fldChar w:fldCharType="separate"/>
      </w:r>
      <w:r w:rsidR="001C568C">
        <w:t>12.5</w:t>
      </w:r>
      <w:r w:rsidR="00CB262C" w:rsidRPr="001D7305">
        <w:fldChar w:fldCharType="end"/>
      </w:r>
      <w:r w:rsidRPr="001D7305">
        <w:t xml:space="preserve"> as and when the </w:t>
      </w:r>
      <w:r w:rsidR="00455CCE" w:rsidRPr="00E2361C">
        <w:t>Contractor</w:t>
      </w:r>
      <w:r w:rsidRPr="001D7305">
        <w:t xml:space="preserve"> </w:t>
      </w:r>
      <w:r w:rsidR="00AA030E">
        <w:t xml:space="preserve">replaces, makes good or repairs </w:t>
      </w:r>
      <w:r w:rsidRPr="001D7305">
        <w:t xml:space="preserve">the loss of or damage to the </w:t>
      </w:r>
      <w:r w:rsidR="00D025B5" w:rsidRPr="00E2361C">
        <w:t>Works</w:t>
      </w:r>
      <w:r w:rsidRPr="001D7305">
        <w:t xml:space="preserve"> or the </w:t>
      </w:r>
      <w:r w:rsidR="008475EC" w:rsidRPr="00E2361C">
        <w:t>Stage</w:t>
      </w:r>
      <w:r w:rsidRPr="001D7305">
        <w:t>; and</w:t>
      </w:r>
    </w:p>
    <w:p w14:paraId="6D29E774" w14:textId="77777777" w:rsidR="00DA7739" w:rsidRPr="001D7305" w:rsidRDefault="00DA7739" w:rsidP="00D33BF3">
      <w:pPr>
        <w:pStyle w:val="DefenceHeading4"/>
        <w:tabs>
          <w:tab w:val="clear" w:pos="1928"/>
          <w:tab w:val="num" w:pos="964"/>
        </w:tabs>
      </w:pPr>
      <w:r w:rsidRPr="001D7305">
        <w:t xml:space="preserve">be the limit of the </w:t>
      </w:r>
      <w:r w:rsidR="00935773" w:rsidRPr="00E2361C">
        <w:t>Contractor</w:t>
      </w:r>
      <w:r w:rsidRPr="00E2361C">
        <w:t>'s</w:t>
      </w:r>
      <w:r w:rsidRPr="001D7305">
        <w:t xml:space="preserve"> entitlement to payment for </w:t>
      </w:r>
      <w:r w:rsidR="00AA030E">
        <w:t xml:space="preserve">the replacement, making good or repair </w:t>
      </w:r>
      <w:r w:rsidRPr="001D7305">
        <w:t>of the loss or damage</w:t>
      </w:r>
      <w:r w:rsidR="00AA030E">
        <w:t xml:space="preserve"> to the </w:t>
      </w:r>
      <w:r w:rsidR="00D025B5" w:rsidRPr="00E2361C">
        <w:t>Works</w:t>
      </w:r>
      <w:r w:rsidR="00AA030E">
        <w:t xml:space="preserve"> or the </w:t>
      </w:r>
      <w:r w:rsidR="008475EC" w:rsidRPr="00E2361C">
        <w:t>Stage</w:t>
      </w:r>
      <w:r w:rsidRPr="001D7305">
        <w:t>.</w:t>
      </w:r>
    </w:p>
    <w:p w14:paraId="7BA1507D" w14:textId="77777777" w:rsidR="00DA7739" w:rsidRPr="001D7305" w:rsidRDefault="00DA7739" w:rsidP="00D33BF3">
      <w:pPr>
        <w:pStyle w:val="DefenceHeading2"/>
        <w:tabs>
          <w:tab w:val="clear" w:pos="964"/>
          <w:tab w:val="num" w:pos="0"/>
        </w:tabs>
      </w:pPr>
      <w:bookmarkStart w:id="465" w:name="_Ref72240096"/>
      <w:bookmarkStart w:id="466" w:name="_Toc111818852"/>
      <w:bookmarkStart w:id="467" w:name="_Toc136773356"/>
      <w:r w:rsidRPr="001D7305">
        <w:t>Cross Liability</w:t>
      </w:r>
      <w:bookmarkEnd w:id="465"/>
      <w:bookmarkEnd w:id="466"/>
      <w:bookmarkEnd w:id="467"/>
    </w:p>
    <w:p w14:paraId="7699B548" w14:textId="2EDCE961" w:rsidR="002E5BF1" w:rsidRPr="001D7305" w:rsidRDefault="007935E1" w:rsidP="0098593C">
      <w:pPr>
        <w:pStyle w:val="DefenceHeading3"/>
      </w:pPr>
      <w:r>
        <w:t>C</w:t>
      </w:r>
      <w:r w:rsidR="00DA6DF1" w:rsidRPr="001D7305">
        <w:t xml:space="preserve">lause </w:t>
      </w:r>
      <w:r w:rsidR="00EB3F84">
        <w:fldChar w:fldCharType="begin"/>
      </w:r>
      <w:r w:rsidR="00EB3F84">
        <w:instrText xml:space="preserve"> REF _Ref72240096 \w \h </w:instrText>
      </w:r>
      <w:r w:rsidR="00EB3F84">
        <w:fldChar w:fldCharType="separate"/>
      </w:r>
      <w:r w:rsidR="001C568C">
        <w:t>5.9</w:t>
      </w:r>
      <w:r w:rsidR="00EB3F84">
        <w:fldChar w:fldCharType="end"/>
      </w:r>
      <w:r w:rsidR="00DA6DF1" w:rsidRPr="001D7305">
        <w:t xml:space="preserve"> does not apply to </w:t>
      </w:r>
      <w:r w:rsidR="00437E8B" w:rsidRPr="00E2361C">
        <w:t>Professional Indemnity Insurance</w:t>
      </w:r>
      <w:r w:rsidR="009F25BA" w:rsidRPr="001D7305">
        <w:t>,</w:t>
      </w:r>
      <w:r w:rsidR="00270F15" w:rsidRPr="001D7305">
        <w:t xml:space="preserve"> </w:t>
      </w:r>
      <w:r w:rsidR="009E30EA" w:rsidRPr="00E2361C">
        <w:t>Errors and Omissions Insurance</w:t>
      </w:r>
      <w:r w:rsidR="009F25BA" w:rsidRPr="001D7305">
        <w:t xml:space="preserve"> or </w:t>
      </w:r>
      <w:r w:rsidR="00BD30F8" w:rsidRPr="00E2361C">
        <w:t>Workers Compensation Insurance</w:t>
      </w:r>
      <w:r w:rsidR="00DA6DF1" w:rsidRPr="001D7305">
        <w:t>.</w:t>
      </w:r>
    </w:p>
    <w:p w14:paraId="01CC7E53" w14:textId="77777777" w:rsidR="00DA7739" w:rsidRPr="001D7305" w:rsidRDefault="00DA7739" w:rsidP="001B0AC7">
      <w:pPr>
        <w:pStyle w:val="DefenceHeading3"/>
      </w:pPr>
      <w:r w:rsidRPr="001D7305">
        <w:t xml:space="preserve">Where the </w:t>
      </w:r>
      <w:r w:rsidR="008A3BB2" w:rsidRPr="00E2361C">
        <w:t>Contract</w:t>
      </w:r>
      <w:r w:rsidRPr="001D7305">
        <w:t xml:space="preserve"> requires insurance to </w:t>
      </w:r>
      <w:r w:rsidR="00270F15" w:rsidRPr="001D7305">
        <w:t>provide cover to more than one insured</w:t>
      </w:r>
      <w:r w:rsidRPr="001D7305">
        <w:t xml:space="preserve">, the </w:t>
      </w:r>
      <w:r w:rsidR="00455CCE" w:rsidRPr="00E2361C">
        <w:t>Contractor</w:t>
      </w:r>
      <w:r w:rsidRPr="001D7305">
        <w:t xml:space="preserve"> must ensure that</w:t>
      </w:r>
      <w:r w:rsidR="009C3F1C">
        <w:t>, to the extent permitted by law,</w:t>
      </w:r>
      <w:r w:rsidRPr="001D7305">
        <w:t xml:space="preserve"> the insurance policy provides that:</w:t>
      </w:r>
    </w:p>
    <w:p w14:paraId="1D16F0AC" w14:textId="543C0092" w:rsidR="009C3F1C" w:rsidRDefault="009C3F1C">
      <w:pPr>
        <w:pStyle w:val="DefenceHeading4"/>
      </w:pPr>
      <w:r>
        <w:t>the insurer agrees to treat each insured as a separate insured as though a separate contract of insurance had been entered into with</w:t>
      </w:r>
      <w:r w:rsidRPr="00B17A84">
        <w:t xml:space="preserve"> each insured</w:t>
      </w:r>
      <w:r>
        <w:t>, without increasing the overall limit of indemnity</w:t>
      </w:r>
      <w:r w:rsidRPr="00B17A84">
        <w:t>;</w:t>
      </w:r>
      <w:r w:rsidRPr="004F62A8">
        <w:t xml:space="preserve"> </w:t>
      </w:r>
    </w:p>
    <w:p w14:paraId="141BCB02" w14:textId="77777777" w:rsidR="009C3F1C" w:rsidRPr="00793EB8" w:rsidRDefault="009C3F1C">
      <w:pPr>
        <w:pStyle w:val="DefenceHeading4"/>
      </w:pPr>
      <w:r>
        <w:t xml:space="preserve">the insurer will not impute </w:t>
      </w:r>
      <w:r w:rsidR="00FD5C6B">
        <w:t xml:space="preserve">to any insured </w:t>
      </w:r>
      <w:r>
        <w:t>any knowledge or intention or a state of mind possessed or allegedly possessed by any other insured;</w:t>
      </w:r>
    </w:p>
    <w:p w14:paraId="0947D203" w14:textId="77777777" w:rsidR="00B16612" w:rsidRPr="00793EB8" w:rsidRDefault="00DA7739" w:rsidP="001B0AC7">
      <w:pPr>
        <w:pStyle w:val="DefenceHeading4"/>
      </w:pPr>
      <w:r w:rsidRPr="00B17A84">
        <w:t>the insu</w:t>
      </w:r>
      <w:r w:rsidRPr="004F62A8">
        <w:t xml:space="preserve">rer waives all rights, remedies or relief to which it might become entitled by subrogation against any of the parties </w:t>
      </w:r>
      <w:r w:rsidR="00270F15" w:rsidRPr="004335D2">
        <w:t>to whom</w:t>
      </w:r>
      <w:r w:rsidR="009C3F1C" w:rsidRPr="009C3F1C">
        <w:t xml:space="preserve"> </w:t>
      </w:r>
      <w:r w:rsidR="009C3F1C">
        <w:t>the benefit of insurance</w:t>
      </w:r>
      <w:r w:rsidR="00270F15" w:rsidRPr="004335D2">
        <w:t xml:space="preserve"> cover extends</w:t>
      </w:r>
      <w:r w:rsidRPr="004335D2">
        <w:t xml:space="preserve"> and that failure by any insured to observe and fulfil the terms of the policy will not prejudice the insurance in</w:t>
      </w:r>
      <w:r w:rsidRPr="00FC4E66">
        <w:t xml:space="preserve"> regard to any other insured;</w:t>
      </w:r>
      <w:r w:rsidR="00B16612" w:rsidRPr="00FC4E66">
        <w:t xml:space="preserve"> </w:t>
      </w:r>
    </w:p>
    <w:p w14:paraId="23507F1B" w14:textId="77777777" w:rsidR="009C3F1C" w:rsidRDefault="00DA7739" w:rsidP="001B0AC7">
      <w:pPr>
        <w:pStyle w:val="DefenceHeading4"/>
      </w:pPr>
      <w:r w:rsidRPr="001D7305">
        <w:t xml:space="preserve">a notice to the insurer by one insured will be deemed to be notice </w:t>
      </w:r>
      <w:r w:rsidR="00270F15" w:rsidRPr="001D7305">
        <w:t xml:space="preserve">on behalf of </w:t>
      </w:r>
      <w:r w:rsidRPr="001D7305">
        <w:t>all insured</w:t>
      </w:r>
      <w:r w:rsidR="00270F15" w:rsidRPr="001D7305">
        <w:t>s</w:t>
      </w:r>
      <w:r w:rsidR="009C3F1C">
        <w:t>; and</w:t>
      </w:r>
    </w:p>
    <w:p w14:paraId="6228E342" w14:textId="77777777" w:rsidR="009C3F1C" w:rsidRDefault="009C3F1C">
      <w:pPr>
        <w:pStyle w:val="DefenceHeading4"/>
      </w:pPr>
      <w:r>
        <w:t>the insurer agrees not to reduce or exclude the insurance cover of an insured because</w:t>
      </w:r>
      <w:r w:rsidR="00085A9D">
        <w:t xml:space="preserve"> the</w:t>
      </w:r>
      <w:r>
        <w:t>:</w:t>
      </w:r>
    </w:p>
    <w:p w14:paraId="55A33A82" w14:textId="77777777" w:rsidR="009C3F1C" w:rsidRPr="0085779C" w:rsidRDefault="009C3F1C">
      <w:pPr>
        <w:pStyle w:val="DefenceHeading5"/>
      </w:pPr>
      <w:r>
        <w:t xml:space="preserve">liability of the insured is limited by the operation of the proportionate liability </w:t>
      </w:r>
      <w:r w:rsidRPr="0085779C">
        <w:t>legislation of any Australian jurisdiction</w:t>
      </w:r>
      <w:r w:rsidR="0085779C" w:rsidRPr="0085779C">
        <w:t xml:space="preserve"> or the Host Nation</w:t>
      </w:r>
      <w:r w:rsidRPr="0085779C">
        <w:t>; or</w:t>
      </w:r>
    </w:p>
    <w:p w14:paraId="72087DC4" w14:textId="77777777" w:rsidR="00DA7739" w:rsidRDefault="009C3F1C" w:rsidP="001B0AC7">
      <w:pPr>
        <w:pStyle w:val="DefenceHeading5"/>
      </w:pPr>
      <w:r w:rsidRPr="001B0AC7">
        <w:t>proportionate liability legislation of any Australian jurisdiction</w:t>
      </w:r>
      <w:r w:rsidR="0085779C" w:rsidRPr="001B0AC7">
        <w:t xml:space="preserve"> or the</w:t>
      </w:r>
      <w:r w:rsidR="0085779C">
        <w:t xml:space="preserve"> Host Nation</w:t>
      </w:r>
      <w:r>
        <w:t xml:space="preserve"> is lawfully excluded by the contract</w:t>
      </w:r>
      <w:r w:rsidR="00DA7739" w:rsidRPr="001D7305">
        <w:t>.</w:t>
      </w:r>
    </w:p>
    <w:p w14:paraId="4ACDC1A9" w14:textId="1CEEC54C" w:rsidR="009E2ABB" w:rsidRPr="001D7305" w:rsidRDefault="009E2ABB" w:rsidP="009E2ABB">
      <w:pPr>
        <w:pStyle w:val="DefenceHeading2"/>
      </w:pPr>
      <w:bookmarkStart w:id="468" w:name="_Toc50973348"/>
      <w:bookmarkStart w:id="469" w:name="_Toc111818853"/>
      <w:bookmarkStart w:id="470" w:name="_Toc136773357"/>
      <w:bookmarkStart w:id="471" w:name="_Toc30669845"/>
      <w:bookmarkStart w:id="472" w:name="_Ref25748105"/>
      <w:bookmarkStart w:id="473" w:name="_Ref33203331"/>
      <w:bookmarkStart w:id="474" w:name="_Ref33203338"/>
      <w:r>
        <w:t xml:space="preserve">Insurances </w:t>
      </w:r>
      <w:bookmarkEnd w:id="468"/>
      <w:bookmarkEnd w:id="469"/>
      <w:r w:rsidR="00192C46">
        <w:t>Secondary</w:t>
      </w:r>
      <w:bookmarkEnd w:id="470"/>
    </w:p>
    <w:p w14:paraId="528B5B2B" w14:textId="77777777" w:rsidR="009E2ABB" w:rsidRDefault="009E2ABB" w:rsidP="009E2ABB">
      <w:pPr>
        <w:pStyle w:val="DefenceHeading3"/>
      </w:pPr>
      <w:r>
        <w:t>The Commonwealth is not obliged to make a claim or institute proceedings against any insurer under the insurances before enforcing any of its rights or remedies under the indemnities referred to in this Contract or generally.</w:t>
      </w:r>
    </w:p>
    <w:p w14:paraId="4735543E" w14:textId="77777777" w:rsidR="009E2ABB" w:rsidRDefault="009E2ABB" w:rsidP="009E2ABB">
      <w:pPr>
        <w:pStyle w:val="DefenceHeading3"/>
      </w:pPr>
      <w:r>
        <w:t>The Contractor is not relieved from and remains fully responsible for its obligations and liabilities in accordance with this Contract and at law regardless of whether the insurances respond or fail to respond to any claim and regardless of the reason why any insurance responds or fails to respond.</w:t>
      </w:r>
    </w:p>
    <w:p w14:paraId="63ED9D45" w14:textId="77777777" w:rsidR="00560A9A" w:rsidRDefault="00560A9A" w:rsidP="00CC095C">
      <w:pPr>
        <w:pStyle w:val="DefenceHeading2"/>
        <w:tabs>
          <w:tab w:val="clear" w:pos="964"/>
          <w:tab w:val="num" w:pos="0"/>
        </w:tabs>
      </w:pPr>
      <w:bookmarkStart w:id="475" w:name="_Ref75277958"/>
      <w:bookmarkStart w:id="476" w:name="_Toc111818854"/>
      <w:bookmarkStart w:id="477" w:name="_Toc136773358"/>
      <w:r>
        <w:t>Exclusion of Consequential Loss and Limitation on Liability</w:t>
      </w:r>
      <w:bookmarkEnd w:id="471"/>
      <w:bookmarkEnd w:id="472"/>
      <w:bookmarkEnd w:id="473"/>
      <w:bookmarkEnd w:id="474"/>
      <w:bookmarkEnd w:id="475"/>
      <w:bookmarkEnd w:id="476"/>
      <w:bookmarkEnd w:id="477"/>
    </w:p>
    <w:p w14:paraId="2DB75C99" w14:textId="261E7E3B" w:rsidR="00560A9A" w:rsidRDefault="00560A9A" w:rsidP="00CF1B57">
      <w:pPr>
        <w:pStyle w:val="DefenceHeading3"/>
        <w:numPr>
          <w:ilvl w:val="2"/>
          <w:numId w:val="43"/>
        </w:numPr>
        <w:rPr>
          <w:szCs w:val="20"/>
        </w:rPr>
      </w:pPr>
      <w:bookmarkStart w:id="478" w:name="_Ref26978438"/>
      <w:bookmarkStart w:id="479" w:name="_Ref418800261"/>
      <w:bookmarkStart w:id="480" w:name="_Ref408494115"/>
      <w:r>
        <w:rPr>
          <w:szCs w:val="20"/>
        </w:rPr>
        <w:t xml:space="preserve">Subject to </w:t>
      </w:r>
      <w:r>
        <w:t xml:space="preserve">paragraphs </w:t>
      </w:r>
      <w:r>
        <w:fldChar w:fldCharType="begin"/>
      </w:r>
      <w:r>
        <w:instrText xml:space="preserve"> REF _Ref408494010 \n \h </w:instrText>
      </w:r>
      <w:r>
        <w:fldChar w:fldCharType="separate"/>
      </w:r>
      <w:r w:rsidR="001C568C">
        <w:t>(b)</w:t>
      </w:r>
      <w:r>
        <w:fldChar w:fldCharType="end"/>
      </w:r>
      <w:r>
        <w:t xml:space="preserve"> and </w:t>
      </w:r>
      <w:r>
        <w:fldChar w:fldCharType="begin"/>
      </w:r>
      <w:r>
        <w:instrText xml:space="preserve"> REF _Ref26978427 \n \h </w:instrText>
      </w:r>
      <w:r>
        <w:fldChar w:fldCharType="separate"/>
      </w:r>
      <w:r w:rsidR="001C568C">
        <w:t>(c)</w:t>
      </w:r>
      <w:r>
        <w:fldChar w:fldCharType="end"/>
      </w:r>
      <w:r>
        <w:rPr>
          <w:szCs w:val="20"/>
        </w:rPr>
        <w:t>:</w:t>
      </w:r>
      <w:bookmarkEnd w:id="478"/>
    </w:p>
    <w:p w14:paraId="6E682F13" w14:textId="77777777" w:rsidR="00560A9A" w:rsidRDefault="00560A9A" w:rsidP="00CF1B57">
      <w:pPr>
        <w:pStyle w:val="DefenceHeading4"/>
        <w:numPr>
          <w:ilvl w:val="3"/>
          <w:numId w:val="43"/>
        </w:numPr>
      </w:pPr>
      <w:bookmarkStart w:id="481" w:name="_Ref33452176"/>
      <w:r>
        <w:t xml:space="preserve">neither </w:t>
      </w:r>
      <w:r w:rsidR="00A73133">
        <w:t xml:space="preserve">the Commonwealth nor the Contractor </w:t>
      </w:r>
      <w:r>
        <w:t>will be liable to the other for any Consequential Loss howsoever arising; and</w:t>
      </w:r>
      <w:bookmarkEnd w:id="481"/>
    </w:p>
    <w:p w14:paraId="2DE2CF69" w14:textId="77777777" w:rsidR="00560A9A" w:rsidRDefault="00560A9A" w:rsidP="00CF1B57">
      <w:pPr>
        <w:pStyle w:val="DefenceHeading4"/>
        <w:numPr>
          <w:ilvl w:val="3"/>
          <w:numId w:val="43"/>
        </w:numPr>
      </w:pPr>
      <w:bookmarkStart w:id="482" w:name="_Ref25330874"/>
      <w:bookmarkStart w:id="483" w:name="_Ref75330370"/>
      <w:bookmarkStart w:id="484" w:name="_Ref33203306"/>
      <w:r>
        <w:t xml:space="preserve">to the extent permitted by law, the maximum aggregate liability of the </w:t>
      </w:r>
      <w:r w:rsidR="00E95089">
        <w:t>Contractor to the Commonwealth</w:t>
      </w:r>
      <w:r>
        <w:t xml:space="preserve"> arising out of or in connection with the Contract (whether arising in contract, in equity, tort (including negligence), by way of indemnity, under statute or otherwise at law) is limited to the </w:t>
      </w:r>
      <w:r w:rsidR="00F33C34">
        <w:t>amount</w:t>
      </w:r>
      <w:r w:rsidRPr="00752B36">
        <w:t xml:space="preserve"> specified in the Contract Particulars</w:t>
      </w:r>
      <w:bookmarkEnd w:id="479"/>
      <w:bookmarkEnd w:id="482"/>
      <w:r w:rsidRPr="00752B36">
        <w:t>.</w:t>
      </w:r>
      <w:bookmarkEnd w:id="483"/>
      <w:r w:rsidR="00EB3F84" w:rsidRPr="00752B36">
        <w:t xml:space="preserve"> </w:t>
      </w:r>
      <w:bookmarkEnd w:id="484"/>
    </w:p>
    <w:p w14:paraId="713BAB02" w14:textId="1C32D5BE" w:rsidR="00560A9A" w:rsidRDefault="00560A9A" w:rsidP="00CF1B57">
      <w:pPr>
        <w:pStyle w:val="DefenceHeading3"/>
        <w:numPr>
          <w:ilvl w:val="2"/>
          <w:numId w:val="43"/>
        </w:numPr>
        <w:rPr>
          <w:szCs w:val="20"/>
        </w:rPr>
      </w:pPr>
      <w:bookmarkStart w:id="485" w:name="_Ref408494010"/>
      <w:bookmarkEnd w:id="480"/>
      <w:r>
        <w:t xml:space="preserve">Paragraph </w:t>
      </w:r>
      <w:r>
        <w:fldChar w:fldCharType="begin"/>
      </w:r>
      <w:r>
        <w:instrText xml:space="preserve"> REF _Ref26978438 \n \h </w:instrText>
      </w:r>
      <w:r>
        <w:fldChar w:fldCharType="separate"/>
      </w:r>
      <w:r w:rsidR="001C568C">
        <w:t>(a)</w:t>
      </w:r>
      <w:r>
        <w:fldChar w:fldCharType="end"/>
      </w:r>
      <w:r>
        <w:rPr>
          <w:szCs w:val="20"/>
        </w:rPr>
        <w:t xml:space="preserve"> does not apply to a liability of the Contractor:</w:t>
      </w:r>
      <w:bookmarkEnd w:id="485"/>
      <w:r>
        <w:rPr>
          <w:szCs w:val="20"/>
        </w:rPr>
        <w:t xml:space="preserve"> </w:t>
      </w:r>
    </w:p>
    <w:p w14:paraId="191C70F4" w14:textId="77777777" w:rsidR="00560A9A" w:rsidRDefault="00560A9A" w:rsidP="009F4594">
      <w:pPr>
        <w:pStyle w:val="DefenceHeading4"/>
      </w:pPr>
      <w:r>
        <w:t xml:space="preserve">for any deliberate breach or repudiation of the Contract; </w:t>
      </w:r>
    </w:p>
    <w:p w14:paraId="7325F29D" w14:textId="19863FB2" w:rsidR="00560A9A" w:rsidRDefault="00560A9A" w:rsidP="009F4594">
      <w:pPr>
        <w:pStyle w:val="DefenceHeading4"/>
      </w:pPr>
      <w:r>
        <w:t>under the indemnities in clauses</w:t>
      </w:r>
      <w:r w:rsidR="00B22BD2">
        <w:t xml:space="preserve"> </w:t>
      </w:r>
      <w:r w:rsidR="00B22BD2">
        <w:fldChar w:fldCharType="begin"/>
      </w:r>
      <w:r w:rsidR="00B22BD2">
        <w:instrText xml:space="preserve"> REF _Ref90629225 \w \h </w:instrText>
      </w:r>
      <w:r w:rsidR="00B22BD2">
        <w:fldChar w:fldCharType="separate"/>
      </w:r>
      <w:r w:rsidR="001C568C">
        <w:t>1.3(f)</w:t>
      </w:r>
      <w:r w:rsidR="00B22BD2">
        <w:fldChar w:fldCharType="end"/>
      </w:r>
      <w:r w:rsidR="00FD5C6B" w:rsidRPr="0085779C">
        <w:t>,</w:t>
      </w:r>
      <w:r w:rsidR="00663581">
        <w:t xml:space="preserve"> </w:t>
      </w:r>
      <w:r w:rsidR="00663581">
        <w:fldChar w:fldCharType="begin"/>
      </w:r>
      <w:r w:rsidR="00663581">
        <w:instrText xml:space="preserve"> REF _Ref31897555 \w \h </w:instrText>
      </w:r>
      <w:r w:rsidR="00663581">
        <w:fldChar w:fldCharType="separate"/>
      </w:r>
      <w:r w:rsidR="001C568C">
        <w:t>5.1</w:t>
      </w:r>
      <w:r w:rsidR="00663581">
        <w:fldChar w:fldCharType="end"/>
      </w:r>
      <w:r w:rsidR="004E1C04">
        <w:t xml:space="preserve">, </w:t>
      </w:r>
      <w:r w:rsidR="00663581">
        <w:fldChar w:fldCharType="begin"/>
      </w:r>
      <w:r w:rsidR="00663581">
        <w:instrText xml:space="preserve"> REF _Ref31897562 \w \h </w:instrText>
      </w:r>
      <w:r w:rsidR="00663581">
        <w:fldChar w:fldCharType="separate"/>
      </w:r>
      <w:r w:rsidR="001C568C">
        <w:t>5.2</w:t>
      </w:r>
      <w:r w:rsidR="00663581">
        <w:fldChar w:fldCharType="end"/>
      </w:r>
      <w:r>
        <w:t xml:space="preserve">, </w:t>
      </w:r>
      <w:r w:rsidR="004E1C04">
        <w:fldChar w:fldCharType="begin"/>
      </w:r>
      <w:r w:rsidR="004E1C04">
        <w:instrText xml:space="preserve"> REF _Ref30835082 \w \h </w:instrText>
      </w:r>
      <w:r w:rsidR="004E1C04">
        <w:fldChar w:fldCharType="separate"/>
      </w:r>
      <w:r w:rsidR="001C568C">
        <w:t>6.10(b)</w:t>
      </w:r>
      <w:r w:rsidR="004E1C04">
        <w:fldChar w:fldCharType="end"/>
      </w:r>
      <w:r>
        <w:t xml:space="preserve">, </w:t>
      </w:r>
      <w:r w:rsidR="004E1C04">
        <w:fldChar w:fldCharType="begin"/>
      </w:r>
      <w:r w:rsidR="004E1C04">
        <w:instrText xml:space="preserve"> REF _Ref30754536 \n \h </w:instrText>
      </w:r>
      <w:r w:rsidR="004E1C04">
        <w:fldChar w:fldCharType="separate"/>
      </w:r>
      <w:r w:rsidR="001C568C">
        <w:t>12.19</w:t>
      </w:r>
      <w:r w:rsidR="004E1C04">
        <w:fldChar w:fldCharType="end"/>
      </w:r>
      <w:r w:rsidR="004E1C04">
        <w:t xml:space="preserve">, </w:t>
      </w:r>
      <w:r w:rsidR="004E1C04">
        <w:fldChar w:fldCharType="begin"/>
      </w:r>
      <w:r w:rsidR="004E1C04">
        <w:instrText xml:space="preserve"> REF _Ref72674087 \w \h </w:instrText>
      </w:r>
      <w:r w:rsidR="004E1C04">
        <w:fldChar w:fldCharType="separate"/>
      </w:r>
      <w:r w:rsidR="001C568C">
        <w:t>18.1(a)(xiv)</w:t>
      </w:r>
      <w:r w:rsidR="004E1C04">
        <w:fldChar w:fldCharType="end"/>
      </w:r>
      <w:r>
        <w:t xml:space="preserve">, </w:t>
      </w:r>
      <w:r w:rsidR="004E1C04">
        <w:fldChar w:fldCharType="begin"/>
      </w:r>
      <w:r w:rsidR="004E1C04">
        <w:instrText xml:space="preserve"> REF _Ref30835959 \n \h </w:instrText>
      </w:r>
      <w:r w:rsidR="004E1C04">
        <w:fldChar w:fldCharType="separate"/>
      </w:r>
      <w:r w:rsidR="001C568C">
        <w:t>19.6</w:t>
      </w:r>
      <w:r w:rsidR="004E1C04">
        <w:fldChar w:fldCharType="end"/>
      </w:r>
      <w:r w:rsidR="004E1C04">
        <w:fldChar w:fldCharType="begin"/>
      </w:r>
      <w:r w:rsidR="004E1C04">
        <w:instrText xml:space="preserve"> REF _Ref30835570 \n \h </w:instrText>
      </w:r>
      <w:r w:rsidR="004E1C04">
        <w:fldChar w:fldCharType="separate"/>
      </w:r>
      <w:r w:rsidR="001C568C">
        <w:t>(c)</w:t>
      </w:r>
      <w:r w:rsidR="004E1C04">
        <w:fldChar w:fldCharType="end"/>
      </w:r>
      <w:r w:rsidR="004E1C04">
        <w:t xml:space="preserve">, </w:t>
      </w:r>
      <w:r w:rsidR="004E1C04">
        <w:rPr>
          <w:highlight w:val="cyan"/>
        </w:rPr>
        <w:fldChar w:fldCharType="begin"/>
      </w:r>
      <w:r w:rsidR="004E1C04">
        <w:instrText xml:space="preserve"> REF _Ref30835471 \w \h </w:instrText>
      </w:r>
      <w:r w:rsidR="004E1C04">
        <w:rPr>
          <w:highlight w:val="cyan"/>
        </w:rPr>
      </w:r>
      <w:r w:rsidR="004E1C04">
        <w:rPr>
          <w:highlight w:val="cyan"/>
        </w:rPr>
        <w:fldChar w:fldCharType="separate"/>
      </w:r>
      <w:r w:rsidR="001C568C">
        <w:t>21.5(c)</w:t>
      </w:r>
      <w:r w:rsidR="004E1C04">
        <w:rPr>
          <w:highlight w:val="cyan"/>
        </w:rPr>
        <w:fldChar w:fldCharType="end"/>
      </w:r>
      <w:r w:rsidR="004E1C04">
        <w:t xml:space="preserve">, </w:t>
      </w:r>
      <w:r w:rsidR="004E1C04">
        <w:rPr>
          <w:highlight w:val="cyan"/>
        </w:rPr>
        <w:fldChar w:fldCharType="begin"/>
      </w:r>
      <w:r w:rsidR="004E1C04">
        <w:instrText xml:space="preserve"> REF _Ref30835510 \w \h </w:instrText>
      </w:r>
      <w:r w:rsidR="004E1C04">
        <w:rPr>
          <w:highlight w:val="cyan"/>
        </w:rPr>
      </w:r>
      <w:r w:rsidR="004E1C04">
        <w:rPr>
          <w:highlight w:val="cyan"/>
        </w:rPr>
        <w:fldChar w:fldCharType="separate"/>
      </w:r>
      <w:r w:rsidR="001C568C">
        <w:t>22.6(c)</w:t>
      </w:r>
      <w:r w:rsidR="004E1C04">
        <w:rPr>
          <w:highlight w:val="cyan"/>
        </w:rPr>
        <w:fldChar w:fldCharType="end"/>
      </w:r>
      <w:r w:rsidR="004E1C04">
        <w:t xml:space="preserve">, </w:t>
      </w:r>
      <w:r>
        <w:t>and</w:t>
      </w:r>
      <w:r w:rsidR="004E1C04">
        <w:t xml:space="preserve"> </w:t>
      </w:r>
      <w:r w:rsidR="004E1C04">
        <w:rPr>
          <w:highlight w:val="cyan"/>
        </w:rPr>
        <w:fldChar w:fldCharType="begin"/>
      </w:r>
      <w:r w:rsidR="004E1C04">
        <w:instrText xml:space="preserve"> REF _Ref30835552 \w \h </w:instrText>
      </w:r>
      <w:r w:rsidR="004E1C04">
        <w:rPr>
          <w:highlight w:val="cyan"/>
        </w:rPr>
      </w:r>
      <w:r w:rsidR="004E1C04">
        <w:rPr>
          <w:highlight w:val="cyan"/>
        </w:rPr>
        <w:fldChar w:fldCharType="separate"/>
      </w:r>
      <w:r w:rsidR="001C568C">
        <w:t>23.3(c)</w:t>
      </w:r>
      <w:r w:rsidR="004E1C04">
        <w:rPr>
          <w:highlight w:val="cyan"/>
        </w:rPr>
        <w:fldChar w:fldCharType="end"/>
      </w:r>
      <w:r>
        <w:t xml:space="preserve">; </w:t>
      </w:r>
    </w:p>
    <w:p w14:paraId="11D97729" w14:textId="79D51EE0" w:rsidR="00560A9A" w:rsidRDefault="00560A9A" w:rsidP="009F4594">
      <w:pPr>
        <w:pStyle w:val="DefenceHeading4"/>
      </w:pPr>
      <w:r>
        <w:t xml:space="preserve">for Fraud </w:t>
      </w:r>
      <w:r w:rsidR="0032002C">
        <w:t xml:space="preserve">or breach of clause </w:t>
      </w:r>
      <w:r w:rsidR="0032002C">
        <w:fldChar w:fldCharType="begin"/>
      </w:r>
      <w:r w:rsidR="0032002C">
        <w:instrText xml:space="preserve"> REF _Ref30783060 \w \h </w:instrText>
      </w:r>
      <w:r w:rsidR="0032002C">
        <w:fldChar w:fldCharType="separate"/>
      </w:r>
      <w:r w:rsidR="001C568C">
        <w:t>19</w:t>
      </w:r>
      <w:r w:rsidR="0032002C">
        <w:fldChar w:fldCharType="end"/>
      </w:r>
      <w:r>
        <w:t xml:space="preserve">; </w:t>
      </w:r>
    </w:p>
    <w:p w14:paraId="6FEC4E76" w14:textId="304B54DC" w:rsidR="00192C46" w:rsidRDefault="00192C46" w:rsidP="00192C46">
      <w:pPr>
        <w:pStyle w:val="DefenceHeading4"/>
      </w:pPr>
      <w:r>
        <w:t xml:space="preserve">to the extent that payments are received by the Contractor </w:t>
      </w:r>
      <w:r w:rsidRPr="00A03DAE">
        <w:t>or the Contractor is entitled to be indemnified</w:t>
      </w:r>
      <w:r>
        <w:t xml:space="preserve"> under any insurance policy or policies required to be effected and maintained under the Contract in relation to that </w:t>
      </w:r>
      <w:r w:rsidRPr="00A03DAE">
        <w:t>liability, or payments would have been received by the Contractor or the Contractor would have been entitled to be indemnified</w:t>
      </w:r>
      <w:r>
        <w:t xml:space="preserve"> under such insurance policy or policies but for: </w:t>
      </w:r>
    </w:p>
    <w:p w14:paraId="176BEBE0" w14:textId="77777777" w:rsidR="00560A9A" w:rsidRDefault="00560A9A" w:rsidP="001B0AC7">
      <w:pPr>
        <w:pStyle w:val="DefenceHeading5"/>
      </w:pPr>
      <w:r>
        <w:t xml:space="preserve">the failure of the Contractor to effect and maintain the required insurance policy or insurance policies; </w:t>
      </w:r>
    </w:p>
    <w:p w14:paraId="7BEA92AC" w14:textId="77777777" w:rsidR="00192C46" w:rsidRDefault="00192C46" w:rsidP="00192C46">
      <w:pPr>
        <w:pStyle w:val="DefenceHeading5"/>
      </w:pPr>
      <w:r>
        <w:t>any failure of an insurance policy to respond due to the misconduct of the Contractor (</w:t>
      </w:r>
      <w:r w:rsidRPr="00A03DAE">
        <w:t>including a misrepresentation to the insurer or</w:t>
      </w:r>
      <w:r>
        <w:t xml:space="preserve"> a failure to make proper disclosure or to comply with the requirements of the policy); </w:t>
      </w:r>
    </w:p>
    <w:p w14:paraId="3FC4630E" w14:textId="77777777" w:rsidR="00560A9A" w:rsidRDefault="00560A9A" w:rsidP="001B0AC7">
      <w:pPr>
        <w:pStyle w:val="DefenceHeading5"/>
      </w:pPr>
      <w:r>
        <w:t>the failure by the Contractor to diligently pursue any claim for indemnity under any insurance policy or insurance policies; or</w:t>
      </w:r>
    </w:p>
    <w:p w14:paraId="6C18EAD2" w14:textId="43F4B29F" w:rsidR="00560A9A" w:rsidRDefault="00560A9A" w:rsidP="0098593C">
      <w:pPr>
        <w:pStyle w:val="DefenceHeading5"/>
      </w:pPr>
      <w:r>
        <w:t xml:space="preserve">the reliance by the insurer of the required insurance on this clause </w:t>
      </w:r>
      <w:r w:rsidR="0085779C">
        <w:fldChar w:fldCharType="begin"/>
      </w:r>
      <w:r w:rsidR="0085779C">
        <w:instrText xml:space="preserve"> REF _Ref75277958 \n \h </w:instrText>
      </w:r>
      <w:r w:rsidR="0085779C">
        <w:fldChar w:fldCharType="separate"/>
      </w:r>
      <w:r w:rsidR="001C568C">
        <w:t>5.11</w:t>
      </w:r>
      <w:r w:rsidR="0085779C">
        <w:fldChar w:fldCharType="end"/>
      </w:r>
      <w:r>
        <w:t xml:space="preserve"> to deny liability on the basis that the party has no liability to the </w:t>
      </w:r>
      <w:r w:rsidR="00BF3A80">
        <w:t>Commonwealth</w:t>
      </w:r>
      <w:r>
        <w:t xml:space="preserve">; </w:t>
      </w:r>
    </w:p>
    <w:p w14:paraId="0ABEC178" w14:textId="77777777" w:rsidR="00E849F1" w:rsidRDefault="00560A9A" w:rsidP="009F4594">
      <w:pPr>
        <w:pStyle w:val="DefenceHeading4"/>
      </w:pPr>
      <w:r>
        <w:t>for fines or penalties</w:t>
      </w:r>
      <w:r w:rsidR="00C41EF9" w:rsidRPr="00C41EF9">
        <w:t xml:space="preserve"> </w:t>
      </w:r>
      <w:r w:rsidR="00C41EF9">
        <w:t xml:space="preserve">incurred by the </w:t>
      </w:r>
      <w:r w:rsidR="00C41EF9" w:rsidRPr="00EF5CA0">
        <w:t>Commonwealth</w:t>
      </w:r>
      <w:r w:rsidR="00C41EF9">
        <w:t xml:space="preserve"> arising from the Contractor’s Activities</w:t>
      </w:r>
      <w:r w:rsidR="00E849F1">
        <w:t>; and</w:t>
      </w:r>
    </w:p>
    <w:p w14:paraId="12F57938" w14:textId="6885C19D" w:rsidR="00560A9A" w:rsidRDefault="00E849F1" w:rsidP="009F4594">
      <w:pPr>
        <w:pStyle w:val="DefenceHeading4"/>
      </w:pPr>
      <w:r>
        <w:t xml:space="preserve">in respect of paragraph </w:t>
      </w:r>
      <w:r>
        <w:fldChar w:fldCharType="begin"/>
      </w:r>
      <w:r>
        <w:instrText xml:space="preserve"> REF _Ref33452176 \r \h </w:instrText>
      </w:r>
      <w:r>
        <w:fldChar w:fldCharType="separate"/>
      </w:r>
      <w:r w:rsidR="001C568C">
        <w:t>(a)(i)</w:t>
      </w:r>
      <w:r>
        <w:fldChar w:fldCharType="end"/>
      </w:r>
      <w:r>
        <w:t xml:space="preserve"> only, for liquidated damages under clause </w:t>
      </w:r>
      <w:r>
        <w:fldChar w:fldCharType="begin"/>
      </w:r>
      <w:r>
        <w:instrText xml:space="preserve"> REF _Ref105769748 \r \h </w:instrText>
      </w:r>
      <w:r>
        <w:fldChar w:fldCharType="separate"/>
      </w:r>
      <w:r w:rsidR="001C568C">
        <w:t>13.7</w:t>
      </w:r>
      <w:r>
        <w:fldChar w:fldCharType="end"/>
      </w:r>
      <w:r w:rsidR="00560A9A">
        <w:t xml:space="preserve">. </w:t>
      </w:r>
    </w:p>
    <w:p w14:paraId="6E3827CB" w14:textId="0EF7E309" w:rsidR="00560A9A" w:rsidRDefault="0085779C" w:rsidP="00CF1B57">
      <w:pPr>
        <w:pStyle w:val="DefenceHeading3"/>
        <w:numPr>
          <w:ilvl w:val="2"/>
          <w:numId w:val="43"/>
        </w:numPr>
      </w:pPr>
      <w:bookmarkStart w:id="486" w:name="_Ref26978427"/>
      <w:r>
        <w:t>P</w:t>
      </w:r>
      <w:r w:rsidR="00560A9A">
        <w:t xml:space="preserve">aragraph </w:t>
      </w:r>
      <w:r w:rsidR="00E95089">
        <w:fldChar w:fldCharType="begin"/>
      </w:r>
      <w:r w:rsidR="00E95089">
        <w:instrText xml:space="preserve"> REF _Ref33452176 \r \h </w:instrText>
      </w:r>
      <w:r w:rsidR="00E95089">
        <w:fldChar w:fldCharType="separate"/>
      </w:r>
      <w:r w:rsidR="001C568C">
        <w:t>(a)(i)</w:t>
      </w:r>
      <w:r w:rsidR="00E95089">
        <w:fldChar w:fldCharType="end"/>
      </w:r>
      <w:r w:rsidR="00560A9A">
        <w:rPr>
          <w:szCs w:val="20"/>
        </w:rPr>
        <w:t xml:space="preserve"> does not apply to a liability of the </w:t>
      </w:r>
      <w:r w:rsidR="001379C0">
        <w:rPr>
          <w:szCs w:val="20"/>
        </w:rPr>
        <w:t>Commonwealth</w:t>
      </w:r>
      <w:r w:rsidR="00085A9D">
        <w:rPr>
          <w:szCs w:val="20"/>
        </w:rPr>
        <w:t xml:space="preserve"> for</w:t>
      </w:r>
      <w:r w:rsidR="00560A9A">
        <w:rPr>
          <w:szCs w:val="20"/>
        </w:rPr>
        <w:t>:</w:t>
      </w:r>
      <w:bookmarkEnd w:id="486"/>
    </w:p>
    <w:p w14:paraId="7B5B7766" w14:textId="77777777" w:rsidR="00560A9A" w:rsidRDefault="00560A9A" w:rsidP="00CF1B57">
      <w:pPr>
        <w:pStyle w:val="DefenceHeading4"/>
        <w:numPr>
          <w:ilvl w:val="3"/>
          <w:numId w:val="43"/>
        </w:numPr>
      </w:pPr>
      <w:r>
        <w:t xml:space="preserve">any deliberate breach or repudiation of the Contract; </w:t>
      </w:r>
    </w:p>
    <w:p w14:paraId="7F00908B" w14:textId="77777777" w:rsidR="00560A9A" w:rsidRDefault="00560A9A" w:rsidP="00CF1B57">
      <w:pPr>
        <w:pStyle w:val="DefenceHeading4"/>
        <w:numPr>
          <w:ilvl w:val="3"/>
          <w:numId w:val="43"/>
        </w:numPr>
      </w:pPr>
      <w:r>
        <w:t xml:space="preserve">Fraud; </w:t>
      </w:r>
      <w:r w:rsidR="00FD5C6B">
        <w:t>or</w:t>
      </w:r>
    </w:p>
    <w:p w14:paraId="53B61483" w14:textId="77777777" w:rsidR="00560A9A" w:rsidRDefault="00560A9A" w:rsidP="00CF1B57">
      <w:pPr>
        <w:pStyle w:val="DefenceHeading4"/>
        <w:numPr>
          <w:ilvl w:val="3"/>
          <w:numId w:val="43"/>
        </w:numPr>
      </w:pPr>
      <w:r>
        <w:t>fines or penalties</w:t>
      </w:r>
      <w:r w:rsidR="009E2ABB">
        <w:t xml:space="preserve"> </w:t>
      </w:r>
      <w:r w:rsidR="00C41EF9">
        <w:t xml:space="preserve">incurred by the </w:t>
      </w:r>
      <w:r w:rsidR="00C41EF9" w:rsidRPr="00EF5CA0">
        <w:t>Contractor</w:t>
      </w:r>
      <w:r w:rsidR="00C41EF9">
        <w:t xml:space="preserve"> arising from an act or omission of the Commonwealth</w:t>
      </w:r>
      <w:r>
        <w:t>.</w:t>
      </w:r>
      <w:r w:rsidR="00FD5C6B">
        <w:t xml:space="preserve"> </w:t>
      </w:r>
    </w:p>
    <w:p w14:paraId="0B3DD4B6" w14:textId="77777777" w:rsidR="00204620" w:rsidRDefault="00204620" w:rsidP="00CC095C">
      <w:pPr>
        <w:pStyle w:val="DefenceHeading2"/>
        <w:numPr>
          <w:ilvl w:val="0"/>
          <w:numId w:val="0"/>
        </w:numPr>
        <w:ind w:left="964"/>
      </w:pPr>
    </w:p>
    <w:p w14:paraId="5E160BE7" w14:textId="77777777" w:rsidR="00560A9A" w:rsidRPr="00240105" w:rsidRDefault="00560A9A" w:rsidP="00CC095C">
      <w:pPr>
        <w:pStyle w:val="DefenceNormal"/>
      </w:pPr>
    </w:p>
    <w:p w14:paraId="0ED38931" w14:textId="77777777" w:rsidR="00204620" w:rsidRDefault="00204620" w:rsidP="00560A9A">
      <w:pPr>
        <w:pStyle w:val="DefenceDefinitionNum2"/>
        <w:numPr>
          <w:ilvl w:val="0"/>
          <w:numId w:val="0"/>
        </w:numPr>
        <w:rPr>
          <w:b/>
          <w:i/>
        </w:rPr>
      </w:pPr>
    </w:p>
    <w:p w14:paraId="6442E255" w14:textId="77777777" w:rsidR="00DA7739" w:rsidRPr="005D2C6B" w:rsidRDefault="00947627" w:rsidP="00D33BF3">
      <w:pPr>
        <w:pStyle w:val="DefenceHeading1"/>
        <w:tabs>
          <w:tab w:val="clear" w:pos="964"/>
          <w:tab w:val="num" w:pos="0"/>
        </w:tabs>
      </w:pPr>
      <w:r w:rsidRPr="005D2C6B">
        <w:br w:type="page"/>
      </w:r>
      <w:bookmarkStart w:id="487" w:name="_Ref122509947"/>
      <w:bookmarkStart w:id="488" w:name="_Ref122509961"/>
      <w:bookmarkStart w:id="489" w:name="_Toc111818855"/>
      <w:bookmarkStart w:id="490" w:name="_Toc136773359"/>
      <w:r w:rsidR="00DA7739" w:rsidRPr="005D2C6B">
        <w:t>DESIGN AND DOCUMENTATION</w:t>
      </w:r>
      <w:bookmarkEnd w:id="487"/>
      <w:bookmarkEnd w:id="488"/>
      <w:bookmarkEnd w:id="489"/>
      <w:bookmarkEnd w:id="490"/>
    </w:p>
    <w:p w14:paraId="74F1C64B" w14:textId="77777777" w:rsidR="00EB3F84" w:rsidRPr="0085779C" w:rsidRDefault="003E3A51">
      <w:pPr>
        <w:pStyle w:val="DefenceHeading2"/>
        <w:tabs>
          <w:tab w:val="clear" w:pos="964"/>
          <w:tab w:val="num" w:pos="0"/>
        </w:tabs>
      </w:pPr>
      <w:bookmarkStart w:id="491" w:name="_Ref71633843"/>
      <w:bookmarkStart w:id="492" w:name="_Ref71638505"/>
      <w:bookmarkStart w:id="493" w:name="_Ref65248782"/>
      <w:bookmarkStart w:id="494" w:name="_Toc111818856"/>
      <w:bookmarkStart w:id="495" w:name="_Toc136773360"/>
      <w:r w:rsidRPr="001B0AC7">
        <w:t>Contractor's</w:t>
      </w:r>
      <w:r w:rsidRPr="0085779C">
        <w:t xml:space="preserve"> </w:t>
      </w:r>
      <w:r w:rsidR="00DA7739" w:rsidRPr="0085779C">
        <w:t>Document</w:t>
      </w:r>
      <w:r w:rsidRPr="001B0AC7">
        <w:t>ation</w:t>
      </w:r>
      <w:bookmarkEnd w:id="491"/>
      <w:bookmarkEnd w:id="492"/>
      <w:r w:rsidRPr="001B0AC7">
        <w:t xml:space="preserve"> Program</w:t>
      </w:r>
      <w:bookmarkEnd w:id="493"/>
      <w:bookmarkEnd w:id="494"/>
      <w:bookmarkEnd w:id="495"/>
      <w:r w:rsidR="00EB3F84" w:rsidRPr="0085779C">
        <w:t xml:space="preserve"> </w:t>
      </w:r>
    </w:p>
    <w:p w14:paraId="7A512F44" w14:textId="61BFB705" w:rsidR="00DA7739" w:rsidRPr="005D2C6B" w:rsidRDefault="00270A30" w:rsidP="001757C5">
      <w:pPr>
        <w:pStyle w:val="DefenceNormal"/>
      </w:pPr>
      <w:r>
        <w:t>To the extent that the Contractor is required to design any part of the Works, t</w:t>
      </w:r>
      <w:r w:rsidR="00DA7739" w:rsidRPr="005D2C6B">
        <w:t xml:space="preserve">he </w:t>
      </w:r>
      <w:r w:rsidR="003E3A51">
        <w:t>Contractor must,</w:t>
      </w:r>
      <w:r w:rsidR="003E3A51" w:rsidRPr="003E3A51">
        <w:t xml:space="preserve"> </w:t>
      </w:r>
      <w:r w:rsidR="003E3A51" w:rsidRPr="005D2C6B">
        <w:t xml:space="preserve">as part of the </w:t>
      </w:r>
      <w:r>
        <w:t>Delivery Phase P</w:t>
      </w:r>
      <w:r w:rsidR="003E3A51" w:rsidRPr="005D2C6B">
        <w:t>rogram it is to prepare under clause </w:t>
      </w:r>
      <w:r>
        <w:fldChar w:fldCharType="begin"/>
      </w:r>
      <w:r>
        <w:instrText xml:space="preserve"> REF _Ref97110492 \r \h </w:instrText>
      </w:r>
      <w:r>
        <w:fldChar w:fldCharType="separate"/>
      </w:r>
      <w:r w:rsidR="001C568C">
        <w:t>2.5</w:t>
      </w:r>
      <w:r>
        <w:fldChar w:fldCharType="end"/>
      </w:r>
      <w:r w:rsidR="003E3A51" w:rsidRPr="005D2C6B">
        <w:t xml:space="preserve">, submit to the </w:t>
      </w:r>
      <w:r w:rsidR="003E3A51" w:rsidRPr="00E2361C">
        <w:t>Contract Administrator</w:t>
      </w:r>
      <w:r w:rsidR="003E3A51" w:rsidRPr="005D2C6B">
        <w:t xml:space="preserve"> for </w:t>
      </w:r>
      <w:r w:rsidR="003E3A51">
        <w:t>a</w:t>
      </w:r>
      <w:r w:rsidR="003E3A51" w:rsidRPr="00254172">
        <w:t>pproval</w:t>
      </w:r>
      <w:r w:rsidR="003E3A51" w:rsidRPr="005D2C6B">
        <w:t xml:space="preserve"> a documentation program which makes allowance for the </w:t>
      </w:r>
      <w:r w:rsidR="003E3A51" w:rsidRPr="00E2361C">
        <w:t>Design Documentation</w:t>
      </w:r>
      <w:r w:rsidR="003E3A51" w:rsidRPr="005D2C6B">
        <w:t xml:space="preserve"> to be submitted to the </w:t>
      </w:r>
      <w:r w:rsidR="003E3A51" w:rsidRPr="00E2361C">
        <w:t>Contract Administrator</w:t>
      </w:r>
      <w:r w:rsidR="003E3A51" w:rsidRPr="005D2C6B">
        <w:t xml:space="preserve"> in a manner and at a rate which will give the </w:t>
      </w:r>
      <w:r w:rsidR="003E3A51" w:rsidRPr="00E2361C">
        <w:t>Contract Administrator</w:t>
      </w:r>
      <w:r w:rsidR="003E3A51" w:rsidRPr="005D2C6B">
        <w:t xml:space="preserve"> a reasonable opportunity to review the </w:t>
      </w:r>
      <w:r w:rsidR="003E3A51" w:rsidRPr="00E2361C">
        <w:t>Design Documentation</w:t>
      </w:r>
      <w:r w:rsidR="003E3A51" w:rsidRPr="005D2C6B">
        <w:t xml:space="preserve"> within the period of time within which the </w:t>
      </w:r>
      <w:r w:rsidR="003E3A51" w:rsidRPr="00E2361C">
        <w:t>Contract Administrator</w:t>
      </w:r>
      <w:r w:rsidR="003E3A51" w:rsidRPr="005D2C6B">
        <w:t xml:space="preserve"> may review the </w:t>
      </w:r>
      <w:r w:rsidR="003E3A51" w:rsidRPr="00E2361C">
        <w:t>Design Documentation</w:t>
      </w:r>
      <w:r w:rsidR="003E3A51" w:rsidRPr="005D2C6B">
        <w:t xml:space="preserve"> under clause </w:t>
      </w:r>
      <w:r w:rsidR="003E3A51" w:rsidRPr="005D2C6B">
        <w:fldChar w:fldCharType="begin"/>
      </w:r>
      <w:r w:rsidR="003E3A51" w:rsidRPr="005D2C6B">
        <w:instrText xml:space="preserve"> REF _Ref71633706 \w \h </w:instrText>
      </w:r>
      <w:r w:rsidR="003E3A51">
        <w:instrText xml:space="preserve"> \* MERGEFORMAT </w:instrText>
      </w:r>
      <w:r w:rsidR="003E3A51" w:rsidRPr="005D2C6B">
        <w:fldChar w:fldCharType="separate"/>
      </w:r>
      <w:r w:rsidR="001C568C">
        <w:t>6.3</w:t>
      </w:r>
      <w:r w:rsidR="003E3A51" w:rsidRPr="005D2C6B">
        <w:fldChar w:fldCharType="end"/>
      </w:r>
      <w:r w:rsidR="003E3A51">
        <w:t>.</w:t>
      </w:r>
    </w:p>
    <w:p w14:paraId="178F4602" w14:textId="6F56FD60" w:rsidR="00DA7739" w:rsidRPr="005D2C6B" w:rsidRDefault="00270A30" w:rsidP="00D33BF3">
      <w:pPr>
        <w:pStyle w:val="DefenceHeading2"/>
        <w:tabs>
          <w:tab w:val="clear" w:pos="964"/>
          <w:tab w:val="num" w:pos="0"/>
        </w:tabs>
      </w:pPr>
      <w:bookmarkStart w:id="496" w:name="_Ref71632307"/>
      <w:bookmarkStart w:id="497" w:name="_Toc111818857"/>
      <w:bookmarkStart w:id="498" w:name="_Toc136773361"/>
      <w:r>
        <w:t xml:space="preserve">Delivery Phase - </w:t>
      </w:r>
      <w:r w:rsidR="00365DAA" w:rsidRPr="00CE4628">
        <w:t>Contractor</w:t>
      </w:r>
      <w:r w:rsidR="00DA7739" w:rsidRPr="005D2C6B">
        <w:t>'s Design</w:t>
      </w:r>
      <w:bookmarkEnd w:id="496"/>
      <w:bookmarkEnd w:id="497"/>
      <w:bookmarkEnd w:id="498"/>
    </w:p>
    <w:p w14:paraId="6E7D6968" w14:textId="0FAF0130" w:rsidR="00DA7739" w:rsidRPr="005D2C6B" w:rsidRDefault="00270A30" w:rsidP="001757C5">
      <w:pPr>
        <w:pStyle w:val="DefenceNormal"/>
      </w:pPr>
      <w:r>
        <w:t>In the Delivery Phase, t</w:t>
      </w:r>
      <w:r w:rsidR="00DA7739" w:rsidRPr="005D2C6B">
        <w:t xml:space="preserve">he </w:t>
      </w:r>
      <w:r w:rsidR="00455CCE" w:rsidRPr="00E2361C">
        <w:t>Contractor</w:t>
      </w:r>
      <w:r w:rsidR="00DA7739" w:rsidRPr="005D2C6B">
        <w:t xml:space="preserve"> must:</w:t>
      </w:r>
    </w:p>
    <w:p w14:paraId="5C419AD7" w14:textId="2A2F8B1E" w:rsidR="00DB0B33" w:rsidRDefault="00DA7739" w:rsidP="00D33BF3">
      <w:pPr>
        <w:pStyle w:val="DefenceHeading3"/>
        <w:tabs>
          <w:tab w:val="clear" w:pos="964"/>
          <w:tab w:val="num" w:pos="0"/>
        </w:tabs>
      </w:pPr>
      <w:bookmarkStart w:id="499" w:name="_Ref106298693"/>
      <w:bookmarkStart w:id="500" w:name="_Ref111475699"/>
      <w:r w:rsidRPr="005D2C6B">
        <w:t xml:space="preserve">design the parts of the </w:t>
      </w:r>
      <w:r w:rsidR="00D025B5" w:rsidRPr="00E2361C">
        <w:t>Works</w:t>
      </w:r>
      <w:r w:rsidRPr="005D2C6B">
        <w:t xml:space="preserve"> </w:t>
      </w:r>
      <w:r w:rsidR="00270A30">
        <w:t xml:space="preserve">(if any) </w:t>
      </w:r>
      <w:r w:rsidRPr="005D2C6B">
        <w:t xml:space="preserve">which the </w:t>
      </w:r>
      <w:r w:rsidR="008A3BB2" w:rsidRPr="00E2361C">
        <w:t>Contract</w:t>
      </w:r>
      <w:r w:rsidRPr="005D2C6B">
        <w:t xml:space="preserve"> requires it to design </w:t>
      </w:r>
      <w:r w:rsidR="00270F15" w:rsidRPr="005D2C6B">
        <w:t xml:space="preserve">in accordance with the </w:t>
      </w:r>
      <w:r w:rsidR="00D025B5" w:rsidRPr="00E2361C">
        <w:t>Works</w:t>
      </w:r>
      <w:r w:rsidR="009A58D6" w:rsidRPr="00E2361C">
        <w:t xml:space="preserve"> Description</w:t>
      </w:r>
      <w:r w:rsidR="006422BF">
        <w:t xml:space="preserve"> </w:t>
      </w:r>
      <w:r w:rsidR="00121169" w:rsidRPr="005D2C6B">
        <w:t>and the other require</w:t>
      </w:r>
      <w:r w:rsidR="00270F15" w:rsidRPr="005D2C6B">
        <w:t xml:space="preserve">ments of the </w:t>
      </w:r>
      <w:r w:rsidR="008A3BB2" w:rsidRPr="00E2361C">
        <w:t>Contract</w:t>
      </w:r>
      <w:r w:rsidR="00270F15" w:rsidRPr="005D2C6B">
        <w:t xml:space="preserve"> </w:t>
      </w:r>
      <w:r w:rsidRPr="005D2C6B">
        <w:t xml:space="preserve">and for this purpose </w:t>
      </w:r>
      <w:r w:rsidR="00270F15" w:rsidRPr="005D2C6B">
        <w:t xml:space="preserve">(but without limitation) </w:t>
      </w:r>
      <w:r w:rsidRPr="005D2C6B">
        <w:t xml:space="preserve">prepare all relevant </w:t>
      </w:r>
      <w:r w:rsidR="002A3FB8" w:rsidRPr="00E2361C">
        <w:t>Design Documentation</w:t>
      </w:r>
      <w:r w:rsidRPr="005D2C6B">
        <w:t>;</w:t>
      </w:r>
      <w:bookmarkEnd w:id="499"/>
      <w:r w:rsidR="003E3A51">
        <w:t xml:space="preserve"> </w:t>
      </w:r>
      <w:bookmarkEnd w:id="500"/>
    </w:p>
    <w:p w14:paraId="5BDDFED9" w14:textId="495F60D2" w:rsidR="00DA7739" w:rsidRPr="005D2C6B" w:rsidRDefault="00DB0B33" w:rsidP="00D33BF3">
      <w:pPr>
        <w:pStyle w:val="DefenceHeading3"/>
        <w:tabs>
          <w:tab w:val="clear" w:pos="964"/>
          <w:tab w:val="num" w:pos="0"/>
        </w:tabs>
      </w:pPr>
      <w:r>
        <w:t xml:space="preserve">without limiting paragraph </w:t>
      </w:r>
      <w:r>
        <w:rPr>
          <w:bCs w:val="0"/>
        </w:rPr>
        <w:fldChar w:fldCharType="begin"/>
      </w:r>
      <w:r>
        <w:instrText xml:space="preserve"> REF _Ref106298693 \n \h </w:instrText>
      </w:r>
      <w:r>
        <w:rPr>
          <w:bCs w:val="0"/>
        </w:rPr>
      </w:r>
      <w:r>
        <w:rPr>
          <w:bCs w:val="0"/>
        </w:rPr>
        <w:fldChar w:fldCharType="separate"/>
      </w:r>
      <w:r w:rsidR="001C568C">
        <w:t>(a)</w:t>
      </w:r>
      <w:r>
        <w:rPr>
          <w:bCs w:val="0"/>
        </w:rPr>
        <w:fldChar w:fldCharType="end"/>
      </w:r>
      <w:r>
        <w:t xml:space="preserve"> or the Contractor's other obligations under the Contract, prepare all </w:t>
      </w:r>
      <w:r w:rsidR="00E3606F">
        <w:t xml:space="preserve">such </w:t>
      </w:r>
      <w:r>
        <w:t>Design Documentation and perform all other Contractor's Activities in respect of design</w:t>
      </w:r>
      <w:r w:rsidR="00E3606F">
        <w:t xml:space="preserve"> (if any)</w:t>
      </w:r>
      <w:r>
        <w:t xml:space="preserve"> so as to maximise achievement of the </w:t>
      </w:r>
      <w:r w:rsidRPr="00090193">
        <w:t>Design Objectives and Principles</w:t>
      </w:r>
      <w:r>
        <w:t xml:space="preserve">; </w:t>
      </w:r>
      <w:r w:rsidR="003E3A51">
        <w:t>and</w:t>
      </w:r>
    </w:p>
    <w:p w14:paraId="6E86B561" w14:textId="3333F802" w:rsidR="00DA7739" w:rsidRDefault="00DA7739" w:rsidP="00D33BF3">
      <w:pPr>
        <w:pStyle w:val="DefenceHeading3"/>
        <w:tabs>
          <w:tab w:val="clear" w:pos="964"/>
          <w:tab w:val="num" w:pos="0"/>
        </w:tabs>
      </w:pPr>
      <w:bookmarkStart w:id="501" w:name="_Ref71633748"/>
      <w:r w:rsidRPr="005D2C6B">
        <w:t xml:space="preserve">submit the </w:t>
      </w:r>
      <w:r w:rsidR="002A3FB8" w:rsidRPr="00E2361C">
        <w:t>Design Documentation</w:t>
      </w:r>
      <w:r w:rsidRPr="005D2C6B">
        <w:t xml:space="preserve"> it prepares to the </w:t>
      </w:r>
      <w:r w:rsidR="00944B08" w:rsidRPr="00E2361C">
        <w:t>Contract Administrator</w:t>
      </w:r>
      <w:r w:rsidRPr="005D2C6B">
        <w:t xml:space="preserve"> in accordance with the documentation program approved by the </w:t>
      </w:r>
      <w:r w:rsidR="00944B08" w:rsidRPr="00E2361C">
        <w:t>Contract Administrator</w:t>
      </w:r>
      <w:r w:rsidRPr="005D2C6B">
        <w:t xml:space="preserve"> under</w:t>
      </w:r>
      <w:r w:rsidR="003E3A51">
        <w:t xml:space="preserve"> clause </w:t>
      </w:r>
      <w:r w:rsidR="003E3A51">
        <w:fldChar w:fldCharType="begin"/>
      </w:r>
      <w:r w:rsidR="003E3A51">
        <w:instrText xml:space="preserve"> REF _Ref65248782 \w \h </w:instrText>
      </w:r>
      <w:r w:rsidR="003E3A51">
        <w:fldChar w:fldCharType="separate"/>
      </w:r>
      <w:r w:rsidR="001C568C">
        <w:t>6.1</w:t>
      </w:r>
      <w:r w:rsidR="003E3A51">
        <w:fldChar w:fldCharType="end"/>
      </w:r>
      <w:bookmarkEnd w:id="501"/>
      <w:r w:rsidR="00232726" w:rsidRPr="005D2C6B">
        <w:t xml:space="preserve">. </w:t>
      </w:r>
    </w:p>
    <w:p w14:paraId="40E92F51" w14:textId="146CEC79" w:rsidR="00DA7739" w:rsidRPr="005D2C6B" w:rsidRDefault="00666ADD" w:rsidP="00D33BF3">
      <w:pPr>
        <w:pStyle w:val="DefenceHeading2"/>
        <w:tabs>
          <w:tab w:val="clear" w:pos="964"/>
          <w:tab w:val="num" w:pos="0"/>
        </w:tabs>
      </w:pPr>
      <w:bookmarkStart w:id="502" w:name="_Ref71633706"/>
      <w:bookmarkStart w:id="503" w:name="_Ref71633761"/>
      <w:bookmarkStart w:id="504" w:name="_Ref71633871"/>
      <w:bookmarkStart w:id="505" w:name="_Ref71634223"/>
      <w:bookmarkStart w:id="506" w:name="_Ref71635204"/>
      <w:bookmarkStart w:id="507" w:name="_Ref71641819"/>
      <w:bookmarkStart w:id="508" w:name="_Ref450030854"/>
      <w:bookmarkStart w:id="509" w:name="_Toc111818858"/>
      <w:bookmarkStart w:id="510" w:name="_Toc136773362"/>
      <w:r w:rsidRPr="00CE4628">
        <w:t>Contract Administrator</w:t>
      </w:r>
      <w:r w:rsidR="00DA7739" w:rsidRPr="005D2C6B">
        <w:t xml:space="preserve"> </w:t>
      </w:r>
      <w:r w:rsidR="00DA7B81">
        <w:t>M</w:t>
      </w:r>
      <w:r w:rsidR="00DA7739" w:rsidRPr="005D2C6B">
        <w:t xml:space="preserve">ay Review </w:t>
      </w:r>
      <w:bookmarkEnd w:id="502"/>
      <w:bookmarkEnd w:id="503"/>
      <w:bookmarkEnd w:id="504"/>
      <w:bookmarkEnd w:id="505"/>
      <w:bookmarkEnd w:id="506"/>
      <w:bookmarkEnd w:id="507"/>
      <w:r w:rsidR="00270A30">
        <w:t xml:space="preserve">Contractor’s </w:t>
      </w:r>
      <w:r w:rsidR="00E60431" w:rsidRPr="00CE4628">
        <w:t>Design</w:t>
      </w:r>
      <w:bookmarkEnd w:id="508"/>
      <w:bookmarkEnd w:id="509"/>
      <w:bookmarkEnd w:id="510"/>
    </w:p>
    <w:p w14:paraId="4CC9119D" w14:textId="77777777" w:rsidR="00DA7739" w:rsidRPr="005D2C6B" w:rsidRDefault="00DA7739" w:rsidP="00D33BF3">
      <w:pPr>
        <w:pStyle w:val="DefenceHeading3"/>
        <w:tabs>
          <w:tab w:val="clear" w:pos="964"/>
          <w:tab w:val="num" w:pos="0"/>
        </w:tabs>
      </w:pPr>
      <w:r w:rsidRPr="005D2C6B">
        <w:t xml:space="preserve">The </w:t>
      </w:r>
      <w:r w:rsidR="00944B08" w:rsidRPr="00E2361C">
        <w:t>Contract Administrator</w:t>
      </w:r>
      <w:r w:rsidRPr="005D2C6B">
        <w:t xml:space="preserve"> may:</w:t>
      </w:r>
    </w:p>
    <w:p w14:paraId="58B5900C" w14:textId="77777777" w:rsidR="00DA7739" w:rsidRPr="005D2C6B" w:rsidRDefault="00DA7739" w:rsidP="00D33BF3">
      <w:pPr>
        <w:pStyle w:val="DefenceHeading4"/>
        <w:tabs>
          <w:tab w:val="clear" w:pos="1928"/>
          <w:tab w:val="num" w:pos="964"/>
        </w:tabs>
      </w:pPr>
      <w:r w:rsidRPr="005D2C6B">
        <w:t xml:space="preserve">review any </w:t>
      </w:r>
      <w:r w:rsidR="002A3FB8" w:rsidRPr="00E2361C">
        <w:t>Design Documentation</w:t>
      </w:r>
      <w:r w:rsidRPr="005D2C6B">
        <w:t xml:space="preserve">, or any resubmitted </w:t>
      </w:r>
      <w:r w:rsidR="002A3FB8" w:rsidRPr="00E2361C">
        <w:t>Design Documentation</w:t>
      </w:r>
      <w:r w:rsidRPr="005D2C6B">
        <w:t xml:space="preserve">, prepared and submitted by the </w:t>
      </w:r>
      <w:r w:rsidR="00455CCE" w:rsidRPr="00E2361C">
        <w:t>Contractor</w:t>
      </w:r>
      <w:r w:rsidRPr="005D2C6B">
        <w:t xml:space="preserve">; and </w:t>
      </w:r>
    </w:p>
    <w:p w14:paraId="4863F84C" w14:textId="77777777" w:rsidR="00DA7739" w:rsidRPr="005D2C6B" w:rsidRDefault="00DA7739" w:rsidP="00D33BF3">
      <w:pPr>
        <w:pStyle w:val="DefenceHeading4"/>
        <w:tabs>
          <w:tab w:val="clear" w:pos="1928"/>
          <w:tab w:val="num" w:pos="964"/>
        </w:tabs>
      </w:pPr>
      <w:bookmarkStart w:id="511" w:name="_Ref117402266"/>
      <w:r w:rsidRPr="005D2C6B">
        <w:t>within the number of</w:t>
      </w:r>
      <w:r w:rsidRPr="005D2C6B">
        <w:rPr>
          <w:bCs/>
        </w:rPr>
        <w:t xml:space="preserve"> </w:t>
      </w:r>
      <w:r w:rsidRPr="005D2C6B">
        <w:t xml:space="preserve">days </w:t>
      </w:r>
      <w:r w:rsidR="0038669C">
        <w:t xml:space="preserve">specified </w:t>
      </w:r>
      <w:r w:rsidRPr="005D2C6B">
        <w:t xml:space="preserve">in the </w:t>
      </w:r>
      <w:r w:rsidR="000B3220" w:rsidRPr="00E2361C">
        <w:t>Contract Particulars</w:t>
      </w:r>
      <w:r w:rsidRPr="005D2C6B">
        <w:t xml:space="preserve"> of the submission by the </w:t>
      </w:r>
      <w:r w:rsidR="00455CCE" w:rsidRPr="00E2361C">
        <w:t>Contractor</w:t>
      </w:r>
      <w:r w:rsidRPr="005D2C6B">
        <w:t xml:space="preserve"> of such </w:t>
      </w:r>
      <w:r w:rsidR="002A3FB8" w:rsidRPr="00E2361C">
        <w:t>Design Documentation</w:t>
      </w:r>
      <w:r w:rsidRPr="005D2C6B">
        <w:t xml:space="preserve"> or resubmitted </w:t>
      </w:r>
      <w:r w:rsidR="002A3FB8" w:rsidRPr="00E2361C">
        <w:t>Design Documentation</w:t>
      </w:r>
      <w:r w:rsidRPr="005D2C6B">
        <w:t xml:space="preserve">, reject the </w:t>
      </w:r>
      <w:r w:rsidR="002A3FB8" w:rsidRPr="00E2361C">
        <w:t>Design Documentation</w:t>
      </w:r>
      <w:r w:rsidRPr="005D2C6B">
        <w:t xml:space="preserve"> if in the </w:t>
      </w:r>
      <w:r w:rsidR="007E7384" w:rsidRPr="00E2361C">
        <w:t>Contract Administrator</w:t>
      </w:r>
      <w:r w:rsidRPr="00E2361C">
        <w:t>'s</w:t>
      </w:r>
      <w:r w:rsidRPr="005D2C6B">
        <w:t xml:space="preserve"> reasonable opinion the </w:t>
      </w:r>
      <w:r w:rsidR="002A3FB8" w:rsidRPr="00E2361C">
        <w:t>Design Documentation</w:t>
      </w:r>
      <w:r w:rsidRPr="005D2C6B">
        <w:t xml:space="preserve"> does not comply with the requirements of the </w:t>
      </w:r>
      <w:r w:rsidR="008A3BB2" w:rsidRPr="00E2361C">
        <w:t>Contract</w:t>
      </w:r>
      <w:r w:rsidRPr="005D2C6B">
        <w:t>.</w:t>
      </w:r>
      <w:bookmarkEnd w:id="511"/>
      <w:r w:rsidRPr="005D2C6B">
        <w:t xml:space="preserve"> </w:t>
      </w:r>
    </w:p>
    <w:p w14:paraId="12B0094A" w14:textId="75ADBDAD" w:rsidR="00A8257C" w:rsidRDefault="00DA7739" w:rsidP="00270A30">
      <w:pPr>
        <w:pStyle w:val="DefenceHeading3"/>
        <w:tabs>
          <w:tab w:val="clear" w:pos="964"/>
          <w:tab w:val="num" w:pos="0"/>
        </w:tabs>
      </w:pPr>
      <w:bookmarkStart w:id="512" w:name="_Ref72042963"/>
      <w:r w:rsidRPr="005D2C6B">
        <w:t xml:space="preserve">If any </w:t>
      </w:r>
      <w:r w:rsidR="002A3FB8" w:rsidRPr="00E2361C">
        <w:t>Design Documentation</w:t>
      </w:r>
      <w:r w:rsidRPr="005D2C6B">
        <w:t xml:space="preserve"> is rejected</w:t>
      </w:r>
      <w:r w:rsidR="00A8257C">
        <w:t>:</w:t>
      </w:r>
      <w:r w:rsidR="00270A30">
        <w:t xml:space="preserve"> </w:t>
      </w:r>
    </w:p>
    <w:p w14:paraId="67EE3D84" w14:textId="77777777" w:rsidR="00A8257C" w:rsidRDefault="00A8257C" w:rsidP="00A8257C">
      <w:pPr>
        <w:pStyle w:val="DefenceHeading4"/>
      </w:pPr>
      <w:r>
        <w:t xml:space="preserve">the </w:t>
      </w:r>
      <w:r w:rsidRPr="00E2361C">
        <w:t>Contract Administrator</w:t>
      </w:r>
      <w:r>
        <w:t xml:space="preserve"> must notify the Contractor in writing and include details as to why the Design Documentation </w:t>
      </w:r>
      <w:r w:rsidRPr="005D2C6B">
        <w:t xml:space="preserve">does not comply with the requirements of the </w:t>
      </w:r>
      <w:r w:rsidRPr="00E2361C">
        <w:t>Contract</w:t>
      </w:r>
      <w:r>
        <w:t>; and</w:t>
      </w:r>
    </w:p>
    <w:p w14:paraId="04DAA847" w14:textId="5A3D94A5" w:rsidR="00DA7739" w:rsidRPr="005D2C6B" w:rsidRDefault="00DA7739" w:rsidP="00FD564A">
      <w:pPr>
        <w:pStyle w:val="DefenceHeading4"/>
      </w:pPr>
      <w:r w:rsidRPr="005D2C6B">
        <w:t xml:space="preserve">the </w:t>
      </w:r>
      <w:r w:rsidR="00455CCE" w:rsidRPr="00E2361C">
        <w:t>Contractor</w:t>
      </w:r>
      <w:r w:rsidRPr="005D2C6B">
        <w:t xml:space="preserve"> must submit amended </w:t>
      </w:r>
      <w:r w:rsidR="002A3FB8" w:rsidRPr="00E2361C">
        <w:t>Design Documentation</w:t>
      </w:r>
      <w:r w:rsidRPr="005D2C6B">
        <w:t xml:space="preserve"> to the </w:t>
      </w:r>
      <w:r w:rsidR="00944B08" w:rsidRPr="00E2361C">
        <w:t>Contract Administrator</w:t>
      </w:r>
      <w:r w:rsidRPr="005D2C6B">
        <w:t>.</w:t>
      </w:r>
      <w:bookmarkEnd w:id="512"/>
    </w:p>
    <w:p w14:paraId="537661AA" w14:textId="77777777" w:rsidR="00DA7739" w:rsidRPr="005D2C6B" w:rsidRDefault="00DA7739" w:rsidP="00D33BF3">
      <w:pPr>
        <w:pStyle w:val="DefenceHeading3"/>
        <w:tabs>
          <w:tab w:val="clear" w:pos="964"/>
          <w:tab w:val="num" w:pos="0"/>
        </w:tabs>
      </w:pPr>
      <w:bookmarkStart w:id="513" w:name="_Ref120933803"/>
      <w:r w:rsidRPr="005D2C6B">
        <w:t xml:space="preserve">The </w:t>
      </w:r>
      <w:r w:rsidR="00455CCE" w:rsidRPr="00E2361C">
        <w:t>Contractor</w:t>
      </w:r>
      <w:r w:rsidRPr="005D2C6B">
        <w:t xml:space="preserve"> must not commence construction of </w:t>
      </w:r>
      <w:r w:rsidR="00270F15" w:rsidRPr="005D2C6B">
        <w:t xml:space="preserve">any </w:t>
      </w:r>
      <w:r w:rsidRPr="005D2C6B">
        <w:t xml:space="preserve">part of the </w:t>
      </w:r>
      <w:r w:rsidR="00D025B5" w:rsidRPr="00E2361C">
        <w:t>Works</w:t>
      </w:r>
      <w:r w:rsidRPr="005D2C6B">
        <w:t xml:space="preserve"> to which any </w:t>
      </w:r>
      <w:r w:rsidR="002A3FB8" w:rsidRPr="00E2361C">
        <w:t>Design Documentation</w:t>
      </w:r>
      <w:r w:rsidRPr="005D2C6B">
        <w:t xml:space="preserve"> it has submitted to the </w:t>
      </w:r>
      <w:r w:rsidR="00944B08" w:rsidRPr="00E2361C">
        <w:t>Contract Administrator</w:t>
      </w:r>
      <w:r w:rsidRPr="005D2C6B">
        <w:t xml:space="preserve"> applies, unless the </w:t>
      </w:r>
      <w:r w:rsidR="00944B08" w:rsidRPr="00E2361C">
        <w:t>Contract Administrator</w:t>
      </w:r>
      <w:r w:rsidRPr="005D2C6B">
        <w:t xml:space="preserve"> has had the number of</w:t>
      </w:r>
      <w:r w:rsidRPr="005D2C6B">
        <w:rPr>
          <w:b/>
          <w:bCs w:val="0"/>
        </w:rPr>
        <w:t xml:space="preserve"> </w:t>
      </w:r>
      <w:r w:rsidRPr="005D2C6B">
        <w:t xml:space="preserve">days </w:t>
      </w:r>
      <w:r w:rsidR="0038669C">
        <w:t>specified</w:t>
      </w:r>
      <w:r w:rsidRPr="005D2C6B">
        <w:t xml:space="preserve"> in the </w:t>
      </w:r>
      <w:r w:rsidR="000B3220" w:rsidRPr="00E2361C">
        <w:t>Contract Particulars</w:t>
      </w:r>
      <w:r w:rsidRPr="005D2C6B">
        <w:t xml:space="preserve"> to review the </w:t>
      </w:r>
      <w:r w:rsidR="002A3FB8" w:rsidRPr="00E2361C">
        <w:t>Design Documentation</w:t>
      </w:r>
      <w:r w:rsidRPr="005D2C6B">
        <w:t xml:space="preserve"> and has not rejected the </w:t>
      </w:r>
      <w:r w:rsidR="002A3FB8" w:rsidRPr="00E2361C">
        <w:t>Design Documentation</w:t>
      </w:r>
      <w:r w:rsidRPr="005D2C6B">
        <w:t>.</w:t>
      </w:r>
      <w:bookmarkEnd w:id="513"/>
    </w:p>
    <w:p w14:paraId="7F8DA799" w14:textId="77777777" w:rsidR="00DA7739" w:rsidRPr="005D2C6B" w:rsidRDefault="00DA7739" w:rsidP="00D33BF3">
      <w:pPr>
        <w:pStyle w:val="DefenceHeading2"/>
        <w:tabs>
          <w:tab w:val="clear" w:pos="964"/>
          <w:tab w:val="num" w:pos="0"/>
        </w:tabs>
      </w:pPr>
      <w:bookmarkStart w:id="514" w:name="_Toc111818859"/>
      <w:bookmarkStart w:id="515" w:name="_Toc136773363"/>
      <w:r w:rsidRPr="005D2C6B">
        <w:t>No Obligation to Review</w:t>
      </w:r>
      <w:bookmarkEnd w:id="514"/>
      <w:bookmarkEnd w:id="515"/>
    </w:p>
    <w:p w14:paraId="7863878C" w14:textId="77777777" w:rsidR="00DA7739" w:rsidRPr="005D2C6B" w:rsidRDefault="00DA7739" w:rsidP="00D33BF3">
      <w:pPr>
        <w:pStyle w:val="DefenceHeading3"/>
        <w:tabs>
          <w:tab w:val="clear" w:pos="964"/>
          <w:tab w:val="num" w:pos="0"/>
        </w:tabs>
      </w:pPr>
      <w:r w:rsidRPr="005D2C6B">
        <w:t xml:space="preserve">The </w:t>
      </w:r>
      <w:r w:rsidR="00944B08" w:rsidRPr="00E2361C">
        <w:t>Contract Administrator</w:t>
      </w:r>
      <w:r w:rsidRPr="005D2C6B">
        <w:t xml:space="preserve"> does not assume or owe any duty of care to the </w:t>
      </w:r>
      <w:r w:rsidR="00455CCE" w:rsidRPr="00E2361C">
        <w:t>Contractor</w:t>
      </w:r>
      <w:r w:rsidRPr="005D2C6B">
        <w:t xml:space="preserve"> to review, or in reviewing, the </w:t>
      </w:r>
      <w:r w:rsidR="002A3FB8" w:rsidRPr="00E2361C">
        <w:t>Design Documentation</w:t>
      </w:r>
      <w:r w:rsidRPr="005D2C6B">
        <w:t xml:space="preserve"> submitted by the </w:t>
      </w:r>
      <w:r w:rsidR="00455CCE" w:rsidRPr="00E2361C">
        <w:t>Contractor</w:t>
      </w:r>
      <w:r w:rsidRPr="005D2C6B">
        <w:t xml:space="preserve"> for errors, omissions or compliance with the </w:t>
      </w:r>
      <w:r w:rsidR="008A3BB2" w:rsidRPr="00E2361C">
        <w:t>Contract</w:t>
      </w:r>
      <w:r w:rsidRPr="005D2C6B">
        <w:t>.</w:t>
      </w:r>
    </w:p>
    <w:p w14:paraId="1D540684" w14:textId="77777777" w:rsidR="00DA7739" w:rsidRPr="005D2C6B" w:rsidRDefault="00DA7739" w:rsidP="00D33BF3">
      <w:pPr>
        <w:pStyle w:val="DefenceHeading3"/>
        <w:tabs>
          <w:tab w:val="clear" w:pos="964"/>
          <w:tab w:val="num" w:pos="0"/>
        </w:tabs>
      </w:pPr>
      <w:r w:rsidRPr="005D2C6B">
        <w:t xml:space="preserve">No review of, comments upon, </w:t>
      </w:r>
      <w:r w:rsidR="00EE2C98" w:rsidRPr="005D2C6B">
        <w:t>consent to or</w:t>
      </w:r>
      <w:r w:rsidR="002C7D85" w:rsidRPr="005D2C6B">
        <w:t xml:space="preserve"> </w:t>
      </w:r>
      <w:r w:rsidRPr="005D2C6B">
        <w:t>rejection of, or failure to review or comment upon or</w:t>
      </w:r>
      <w:r w:rsidR="002C7D85" w:rsidRPr="005D2C6B">
        <w:t xml:space="preserve"> consent to or </w:t>
      </w:r>
      <w:r w:rsidRPr="005D2C6B">
        <w:t xml:space="preserve">reject, any </w:t>
      </w:r>
      <w:r w:rsidR="002A3FB8" w:rsidRPr="00E2361C">
        <w:t>Design Documentation</w:t>
      </w:r>
      <w:r w:rsidRPr="005D2C6B">
        <w:t xml:space="preserve"> prepared by the </w:t>
      </w:r>
      <w:r w:rsidR="00455CCE" w:rsidRPr="00E2361C">
        <w:t>Contractor</w:t>
      </w:r>
      <w:r w:rsidRPr="005D2C6B">
        <w:t xml:space="preserve"> or any other </w:t>
      </w:r>
      <w:r w:rsidR="002A3FB8" w:rsidRPr="00E2361C">
        <w:t>direction</w:t>
      </w:r>
      <w:r w:rsidRPr="005D2C6B">
        <w:t xml:space="preserve"> by the </w:t>
      </w:r>
      <w:r w:rsidR="00944B08" w:rsidRPr="00E2361C">
        <w:t>Contract Administrator</w:t>
      </w:r>
      <w:r w:rsidRPr="005D2C6B">
        <w:t xml:space="preserve"> about</w:t>
      </w:r>
      <w:r w:rsidR="002C7D85" w:rsidRPr="005D2C6B">
        <w:t xml:space="preserve">, or any other act or omission by the </w:t>
      </w:r>
      <w:r w:rsidR="00944B08" w:rsidRPr="00E2361C">
        <w:t>Contract Administrator</w:t>
      </w:r>
      <w:r w:rsidR="002C7D85" w:rsidRPr="005D2C6B">
        <w:t xml:space="preserve"> or otherwise by or on behalf of the </w:t>
      </w:r>
      <w:r w:rsidR="00BF5581" w:rsidRPr="00E2361C">
        <w:t>Commonwealth</w:t>
      </w:r>
      <w:r w:rsidR="002C7D85" w:rsidRPr="005D2C6B">
        <w:t xml:space="preserve"> in relation to</w:t>
      </w:r>
      <w:r w:rsidR="00D3047A" w:rsidRPr="005D2C6B">
        <w:t>,</w:t>
      </w:r>
      <w:r w:rsidRPr="005D2C6B">
        <w:t xml:space="preserve"> the </w:t>
      </w:r>
      <w:r w:rsidR="002A3FB8" w:rsidRPr="00E2361C">
        <w:t>Design Documentation</w:t>
      </w:r>
      <w:r w:rsidRPr="005D2C6B">
        <w:t xml:space="preserve"> will:</w:t>
      </w:r>
    </w:p>
    <w:p w14:paraId="3B8AA4C9" w14:textId="38AEAFA4" w:rsidR="00DA7739" w:rsidRPr="005D2C6B" w:rsidRDefault="00DA7739" w:rsidP="00D33BF3">
      <w:pPr>
        <w:pStyle w:val="DefenceHeading4"/>
        <w:tabs>
          <w:tab w:val="clear" w:pos="1928"/>
          <w:tab w:val="num" w:pos="964"/>
        </w:tabs>
      </w:pPr>
      <w:r w:rsidRPr="005D2C6B">
        <w:t xml:space="preserve">relieve the </w:t>
      </w:r>
      <w:r w:rsidR="00455CCE" w:rsidRPr="00E2361C">
        <w:t>Contractor</w:t>
      </w:r>
      <w:r w:rsidRPr="005D2C6B">
        <w:t xml:space="preserve"> from, or alter or affect, the </w:t>
      </w:r>
      <w:r w:rsidR="00935773" w:rsidRPr="00E2361C">
        <w:t>Contractor</w:t>
      </w:r>
      <w:r w:rsidRPr="00E2361C">
        <w:t>'s</w:t>
      </w:r>
      <w:r w:rsidRPr="005D2C6B">
        <w:t xml:space="preserve"> </w:t>
      </w:r>
      <w:r w:rsidR="006A397C">
        <w:t xml:space="preserve">obligations </w:t>
      </w:r>
      <w:r w:rsidR="00B41004">
        <w:t xml:space="preserve">whether </w:t>
      </w:r>
      <w:r w:rsidRPr="005D2C6B">
        <w:t xml:space="preserve">under the </w:t>
      </w:r>
      <w:r w:rsidR="008A3BB2" w:rsidRPr="00E2361C">
        <w:t>Contract</w:t>
      </w:r>
      <w:r w:rsidRPr="005D2C6B">
        <w:t xml:space="preserve"> or otherwise </w:t>
      </w:r>
      <w:r w:rsidR="006A397C">
        <w:t xml:space="preserve">at </w:t>
      </w:r>
      <w:r w:rsidRPr="005D2C6B">
        <w:t>law</w:t>
      </w:r>
      <w:r w:rsidR="006A397C">
        <w:t xml:space="preserve"> or in equity</w:t>
      </w:r>
      <w:r w:rsidRPr="005D2C6B">
        <w:t>; or</w:t>
      </w:r>
    </w:p>
    <w:p w14:paraId="50E07AA6" w14:textId="22863DC3" w:rsidR="00DA7739" w:rsidRPr="005D2C6B" w:rsidRDefault="00DA7739" w:rsidP="00D33BF3">
      <w:pPr>
        <w:pStyle w:val="DefenceHeading4"/>
        <w:tabs>
          <w:tab w:val="clear" w:pos="1928"/>
          <w:tab w:val="num" w:pos="964"/>
        </w:tabs>
      </w:pPr>
      <w:r w:rsidRPr="005D2C6B">
        <w:t xml:space="preserve">prejudice the </w:t>
      </w:r>
      <w:r w:rsidR="00754E9C" w:rsidRPr="00E2361C">
        <w:t>Commonwealth</w:t>
      </w:r>
      <w:r w:rsidRPr="00E2361C">
        <w:t>'s</w:t>
      </w:r>
      <w:r w:rsidRPr="00CE4628">
        <w:t xml:space="preserve"> </w:t>
      </w:r>
      <w:r w:rsidRPr="005D2C6B">
        <w:t xml:space="preserve">rights against the </w:t>
      </w:r>
      <w:r w:rsidR="00455CCE" w:rsidRPr="00E2361C">
        <w:t>Contractor</w:t>
      </w:r>
      <w:r w:rsidRPr="005D2C6B">
        <w:t xml:space="preserve"> </w:t>
      </w:r>
      <w:r w:rsidR="00B41004">
        <w:t xml:space="preserve">whether </w:t>
      </w:r>
      <w:r w:rsidRPr="005D2C6B">
        <w:t xml:space="preserve">under the </w:t>
      </w:r>
      <w:r w:rsidR="008A3BB2" w:rsidRPr="00E2361C">
        <w:t>Contract</w:t>
      </w:r>
      <w:r w:rsidRPr="005D2C6B">
        <w:t xml:space="preserve"> or otherwise </w:t>
      </w:r>
      <w:r w:rsidR="006A397C">
        <w:t xml:space="preserve">at </w:t>
      </w:r>
      <w:r w:rsidRPr="005D2C6B">
        <w:t>law</w:t>
      </w:r>
      <w:r w:rsidR="006A397C">
        <w:t xml:space="preserve"> or in equity</w:t>
      </w:r>
      <w:r w:rsidRPr="005D2C6B">
        <w:t>.</w:t>
      </w:r>
    </w:p>
    <w:p w14:paraId="4ECE2505" w14:textId="21C5C2B0" w:rsidR="00DA7739" w:rsidRPr="005D2C6B" w:rsidRDefault="00DA7739" w:rsidP="00D33BF3">
      <w:pPr>
        <w:pStyle w:val="DefenceHeading2"/>
        <w:tabs>
          <w:tab w:val="clear" w:pos="964"/>
          <w:tab w:val="num" w:pos="0"/>
        </w:tabs>
      </w:pPr>
      <w:bookmarkStart w:id="516" w:name="_Ref71641832"/>
      <w:bookmarkStart w:id="517" w:name="_Toc111818860"/>
      <w:bookmarkStart w:id="518" w:name="_Toc136773364"/>
      <w:r w:rsidRPr="005D2C6B">
        <w:t xml:space="preserve">Copies of </w:t>
      </w:r>
      <w:bookmarkEnd w:id="516"/>
      <w:r w:rsidR="00270A30">
        <w:t xml:space="preserve">Contractor’s </w:t>
      </w:r>
      <w:r w:rsidR="00E60431" w:rsidRPr="00CE4628">
        <w:t>Design</w:t>
      </w:r>
      <w:bookmarkEnd w:id="517"/>
      <w:bookmarkEnd w:id="518"/>
    </w:p>
    <w:p w14:paraId="556F0E2D" w14:textId="341C1143" w:rsidR="00DA7739" w:rsidRPr="005D2C6B" w:rsidRDefault="00DA7739" w:rsidP="00487FC5">
      <w:pPr>
        <w:pStyle w:val="DefenceNormal"/>
      </w:pPr>
      <w:r w:rsidRPr="005D2C6B">
        <w:t xml:space="preserve">For the purposes of clauses </w:t>
      </w:r>
      <w:r w:rsidR="00F70D51" w:rsidRPr="005D2C6B">
        <w:fldChar w:fldCharType="begin"/>
      </w:r>
      <w:r w:rsidR="00F70D51" w:rsidRPr="005D2C6B">
        <w:instrText xml:space="preserve"> REF _Ref71633748 \w \h </w:instrText>
      </w:r>
      <w:r w:rsidR="005D2C6B">
        <w:instrText xml:space="preserve"> \* MERGEFORMAT </w:instrText>
      </w:r>
      <w:r w:rsidR="00F70D51" w:rsidRPr="005D2C6B">
        <w:fldChar w:fldCharType="separate"/>
      </w:r>
      <w:r w:rsidR="001C568C">
        <w:t>6.2(c)</w:t>
      </w:r>
      <w:r w:rsidR="00F70D51" w:rsidRPr="005D2C6B">
        <w:fldChar w:fldCharType="end"/>
      </w:r>
      <w:r w:rsidRPr="005D2C6B">
        <w:t xml:space="preserve"> and</w:t>
      </w:r>
      <w:r w:rsidR="00F70D51" w:rsidRPr="005D2C6B">
        <w:t xml:space="preserve"> </w:t>
      </w:r>
      <w:r w:rsidR="00F70D51" w:rsidRPr="005D2C6B">
        <w:fldChar w:fldCharType="begin"/>
      </w:r>
      <w:r w:rsidR="00F70D51" w:rsidRPr="005D2C6B">
        <w:instrText xml:space="preserve"> REF _Ref71633761 \w \h </w:instrText>
      </w:r>
      <w:r w:rsidR="005D2C6B">
        <w:instrText xml:space="preserve"> \* MERGEFORMAT </w:instrText>
      </w:r>
      <w:r w:rsidR="00F70D51" w:rsidRPr="005D2C6B">
        <w:fldChar w:fldCharType="separate"/>
      </w:r>
      <w:r w:rsidR="001C568C">
        <w:t>6.3</w:t>
      </w:r>
      <w:r w:rsidR="00F70D51" w:rsidRPr="005D2C6B">
        <w:fldChar w:fldCharType="end"/>
      </w:r>
      <w:r w:rsidRPr="005D2C6B">
        <w:t xml:space="preserve">, the </w:t>
      </w:r>
      <w:r w:rsidR="00455CCE" w:rsidRPr="00E2361C">
        <w:t>Contractor</w:t>
      </w:r>
      <w:r w:rsidRPr="005D2C6B">
        <w:t xml:space="preserve"> must submit or resubmit to the </w:t>
      </w:r>
      <w:r w:rsidR="00944B08" w:rsidRPr="00E2361C">
        <w:t>Contract Administrator</w:t>
      </w:r>
      <w:r w:rsidRPr="005D2C6B">
        <w:t xml:space="preserve"> the number of copies specified in the </w:t>
      </w:r>
      <w:r w:rsidR="000B3220" w:rsidRPr="00E2361C">
        <w:t>Contract Particulars</w:t>
      </w:r>
      <w:r w:rsidRPr="005D2C6B">
        <w:t xml:space="preserve"> of </w:t>
      </w:r>
      <w:r w:rsidR="002A3FB8" w:rsidRPr="00E2361C">
        <w:t>Design Documentation</w:t>
      </w:r>
      <w:r w:rsidR="00487FC5" w:rsidRPr="005D2C6B">
        <w:t xml:space="preserve"> in:</w:t>
      </w:r>
    </w:p>
    <w:p w14:paraId="207FBAA1" w14:textId="77777777" w:rsidR="00487FC5" w:rsidRPr="005D2C6B" w:rsidRDefault="00487FC5" w:rsidP="00D33BF3">
      <w:pPr>
        <w:pStyle w:val="DefenceHeading3"/>
        <w:tabs>
          <w:tab w:val="clear" w:pos="964"/>
          <w:tab w:val="num" w:pos="0"/>
        </w:tabs>
      </w:pPr>
      <w:bookmarkStart w:id="519" w:name="_Ref475697937"/>
      <w:r w:rsidRPr="005D2C6B">
        <w:t>ha</w:t>
      </w:r>
      <w:r w:rsidR="002856B9" w:rsidRPr="005D2C6B">
        <w:t>rd copy</w:t>
      </w:r>
      <w:r w:rsidRPr="005D2C6B">
        <w:t>; and</w:t>
      </w:r>
      <w:bookmarkEnd w:id="519"/>
    </w:p>
    <w:p w14:paraId="5F2763A4" w14:textId="77777777" w:rsidR="002856B9" w:rsidRPr="005D2C6B" w:rsidRDefault="00487FC5" w:rsidP="00D33BF3">
      <w:pPr>
        <w:pStyle w:val="DefenceHeading3"/>
        <w:tabs>
          <w:tab w:val="clear" w:pos="964"/>
          <w:tab w:val="num" w:pos="0"/>
        </w:tabs>
      </w:pPr>
      <w:bookmarkStart w:id="520" w:name="_Ref114040595"/>
      <w:r w:rsidRPr="005D2C6B">
        <w:t>electronic copy,</w:t>
      </w:r>
    </w:p>
    <w:p w14:paraId="05266A6A" w14:textId="77777777" w:rsidR="00232726" w:rsidRPr="005D2C6B" w:rsidRDefault="00BC2704" w:rsidP="002856B9">
      <w:pPr>
        <w:pStyle w:val="DefenceNormal"/>
      </w:pPr>
      <w:r w:rsidRPr="005D2C6B">
        <w:t>in</w:t>
      </w:r>
      <w:r w:rsidR="00487FC5" w:rsidRPr="005D2C6B">
        <w:t xml:space="preserve"> accordance with the requirements </w:t>
      </w:r>
      <w:r w:rsidR="0038669C">
        <w:t>specified</w:t>
      </w:r>
      <w:r w:rsidR="00232726" w:rsidRPr="005D2C6B">
        <w:t xml:space="preserve"> in the </w:t>
      </w:r>
      <w:r w:rsidR="000B3220" w:rsidRPr="00E2361C">
        <w:t>Contract Particulars</w:t>
      </w:r>
      <w:r w:rsidR="00232726" w:rsidRPr="005D2C6B">
        <w:t>.</w:t>
      </w:r>
      <w:bookmarkEnd w:id="520"/>
    </w:p>
    <w:p w14:paraId="2DCD2433" w14:textId="77777777" w:rsidR="00DA7739" w:rsidRPr="005D2C6B" w:rsidRDefault="00DA7739" w:rsidP="00D33BF3">
      <w:pPr>
        <w:pStyle w:val="DefenceHeading2"/>
        <w:tabs>
          <w:tab w:val="clear" w:pos="964"/>
          <w:tab w:val="num" w:pos="0"/>
        </w:tabs>
      </w:pPr>
      <w:bookmarkStart w:id="521" w:name="_Ref71634024"/>
      <w:bookmarkStart w:id="522" w:name="_Toc111818861"/>
      <w:bookmarkStart w:id="523" w:name="_Toc136773365"/>
      <w:r w:rsidRPr="005D2C6B">
        <w:t>Fitness for Purpose</w:t>
      </w:r>
      <w:bookmarkEnd w:id="521"/>
      <w:bookmarkEnd w:id="522"/>
      <w:bookmarkEnd w:id="523"/>
    </w:p>
    <w:p w14:paraId="31F27B24" w14:textId="77777777" w:rsidR="00DA7739" w:rsidRPr="005D2C6B" w:rsidRDefault="00DA7739" w:rsidP="001757C5">
      <w:pPr>
        <w:pStyle w:val="DefenceNormal"/>
      </w:pPr>
      <w:r w:rsidRPr="005D2C6B">
        <w:t xml:space="preserve">The </w:t>
      </w:r>
      <w:r w:rsidR="00455CCE" w:rsidRPr="00E2361C">
        <w:t>Contractor</w:t>
      </w:r>
      <w:r w:rsidRPr="005D2C6B">
        <w:t xml:space="preserve"> warrants that:</w:t>
      </w:r>
    </w:p>
    <w:p w14:paraId="3E6AD9E9" w14:textId="77777777" w:rsidR="00DA7739" w:rsidRPr="005D2C6B" w:rsidRDefault="00DA7739" w:rsidP="00D33BF3">
      <w:pPr>
        <w:pStyle w:val="DefenceHeading3"/>
        <w:tabs>
          <w:tab w:val="clear" w:pos="964"/>
          <w:tab w:val="num" w:pos="0"/>
        </w:tabs>
      </w:pPr>
      <w:r w:rsidRPr="005D2C6B">
        <w:t xml:space="preserve">the </w:t>
      </w:r>
      <w:r w:rsidR="002A3FB8" w:rsidRPr="00E2361C">
        <w:t>Design Documentation</w:t>
      </w:r>
      <w:r w:rsidRPr="005D2C6B">
        <w:t xml:space="preserve"> it prepares will be fit for </w:t>
      </w:r>
      <w:r w:rsidR="00807140">
        <w:t>the</w:t>
      </w:r>
      <w:r w:rsidRPr="005D2C6B">
        <w:t xml:space="preserve"> purpose</w:t>
      </w:r>
      <w:r w:rsidR="00807140">
        <w:t>s</w:t>
      </w:r>
      <w:r w:rsidR="00BF3A80">
        <w:t xml:space="preserve"> as set out in</w:t>
      </w:r>
      <w:r w:rsidR="001352D4">
        <w:t>,</w:t>
      </w:r>
      <w:r w:rsidR="00BF3A80">
        <w:t xml:space="preserve"> or reasonably</w:t>
      </w:r>
      <w:r w:rsidR="001352D4">
        <w:t xml:space="preserve"> to be</w:t>
      </w:r>
      <w:r w:rsidR="00BF3A80">
        <w:t xml:space="preserve"> inferred from</w:t>
      </w:r>
      <w:r w:rsidR="001352D4">
        <w:t>,</w:t>
      </w:r>
      <w:r w:rsidR="00BF3A80">
        <w:t xml:space="preserve"> the Works Description</w:t>
      </w:r>
      <w:r w:rsidRPr="005D2C6B">
        <w:t>; and</w:t>
      </w:r>
    </w:p>
    <w:p w14:paraId="6C797907" w14:textId="47796D65" w:rsidR="00DA7739" w:rsidRPr="005D2C6B" w:rsidRDefault="00DA7739" w:rsidP="00270A30">
      <w:pPr>
        <w:pStyle w:val="DefenceHeading3"/>
        <w:tabs>
          <w:tab w:val="clear" w:pos="964"/>
          <w:tab w:val="num" w:pos="0"/>
        </w:tabs>
      </w:pPr>
      <w:r w:rsidRPr="005D2C6B">
        <w:t xml:space="preserve">upon </w:t>
      </w:r>
      <w:r w:rsidR="00D7026C" w:rsidRPr="00E2361C">
        <w:t>Completion</w:t>
      </w:r>
      <w:r w:rsidR="00E27BA1" w:rsidRPr="005D2C6B">
        <w:t>,</w:t>
      </w:r>
      <w:r w:rsidRPr="005D2C6B">
        <w:t xml:space="preserve"> the </w:t>
      </w:r>
      <w:r w:rsidR="00D025B5" w:rsidRPr="00E2361C">
        <w:t>Works</w:t>
      </w:r>
      <w:r w:rsidRPr="005D2C6B">
        <w:t xml:space="preserve"> or </w:t>
      </w:r>
      <w:r w:rsidR="006A397C">
        <w:t xml:space="preserve">the </w:t>
      </w:r>
      <w:r w:rsidR="008475EC" w:rsidRPr="00E2361C">
        <w:t>Stage</w:t>
      </w:r>
      <w:r w:rsidRPr="005D2C6B">
        <w:t xml:space="preserve"> will, to the extent</w:t>
      </w:r>
      <w:r w:rsidR="00E27BA1" w:rsidRPr="005D2C6B">
        <w:t xml:space="preserve"> that</w:t>
      </w:r>
      <w:r w:rsidR="003E3A51">
        <w:t xml:space="preserve"> the</w:t>
      </w:r>
      <w:r w:rsidR="00270A30">
        <w:t xml:space="preserve"> </w:t>
      </w:r>
      <w:r w:rsidR="00D025B5" w:rsidRPr="00E2361C">
        <w:t>Works</w:t>
      </w:r>
      <w:r w:rsidR="00793EB8">
        <w:t xml:space="preserve"> have</w:t>
      </w:r>
      <w:r w:rsidR="006A397C">
        <w:t xml:space="preserve"> or the </w:t>
      </w:r>
      <w:r w:rsidR="008475EC" w:rsidRPr="00E2361C">
        <w:t>Stage</w:t>
      </w:r>
      <w:r w:rsidR="006A397C">
        <w:t xml:space="preserve"> has</w:t>
      </w:r>
      <w:r w:rsidRPr="005D2C6B">
        <w:t xml:space="preserve"> been designed by the </w:t>
      </w:r>
      <w:r w:rsidR="00455CCE" w:rsidRPr="00E2361C">
        <w:t>Contractor</w:t>
      </w:r>
      <w:r w:rsidR="00270A30">
        <w:t xml:space="preserve"> </w:t>
      </w:r>
      <w:bookmarkStart w:id="524" w:name="_Ref111475721"/>
      <w:r w:rsidRPr="005D2C6B">
        <w:t>be fit for the purpose</w:t>
      </w:r>
      <w:r w:rsidR="00807140">
        <w:t>s as</w:t>
      </w:r>
      <w:r w:rsidR="00BF3A80">
        <w:t xml:space="preserve"> set out in</w:t>
      </w:r>
      <w:r w:rsidR="001352D4">
        <w:t>,</w:t>
      </w:r>
      <w:r w:rsidR="00BF3A80">
        <w:t xml:space="preserve"> or reasonably</w:t>
      </w:r>
      <w:r w:rsidR="001352D4">
        <w:t xml:space="preserve"> to be</w:t>
      </w:r>
      <w:r w:rsidR="00BF3A80">
        <w:t xml:space="preserve"> inferred from</w:t>
      </w:r>
      <w:r w:rsidR="001352D4">
        <w:t>,</w:t>
      </w:r>
      <w:r w:rsidR="00BF3A80">
        <w:t xml:space="preserve"> the Works Description</w:t>
      </w:r>
      <w:r w:rsidRPr="005D2C6B">
        <w:t>.</w:t>
      </w:r>
      <w:bookmarkEnd w:id="524"/>
      <w:r w:rsidR="00682F60">
        <w:t xml:space="preserve"> </w:t>
      </w:r>
    </w:p>
    <w:p w14:paraId="0B25038C" w14:textId="77777777" w:rsidR="00DA7739" w:rsidRPr="005D2C6B" w:rsidRDefault="00DA7739" w:rsidP="00D33BF3">
      <w:pPr>
        <w:pStyle w:val="DefenceHeading2"/>
        <w:tabs>
          <w:tab w:val="clear" w:pos="964"/>
          <w:tab w:val="num" w:pos="0"/>
        </w:tabs>
      </w:pPr>
      <w:bookmarkStart w:id="525" w:name="_Toc111818862"/>
      <w:bookmarkStart w:id="526" w:name="_Toc136773366"/>
      <w:r w:rsidRPr="005D2C6B">
        <w:t>Availability</w:t>
      </w:r>
      <w:bookmarkEnd w:id="525"/>
      <w:bookmarkEnd w:id="526"/>
    </w:p>
    <w:p w14:paraId="2605CB08" w14:textId="5B082887" w:rsidR="00DA7739" w:rsidRPr="005D2C6B" w:rsidRDefault="00DA7739" w:rsidP="000D3E4B">
      <w:pPr>
        <w:pStyle w:val="DefenceHeading3"/>
        <w:numPr>
          <w:ilvl w:val="0"/>
          <w:numId w:val="0"/>
        </w:numPr>
      </w:pPr>
      <w:r w:rsidRPr="005D2C6B">
        <w:t xml:space="preserve">The </w:t>
      </w:r>
      <w:r w:rsidR="00455CCE" w:rsidRPr="00E2361C">
        <w:t>Contractor</w:t>
      </w:r>
      <w:r w:rsidRPr="005D2C6B">
        <w:t xml:space="preserve"> must keep available for the use of the </w:t>
      </w:r>
      <w:r w:rsidR="00944B08" w:rsidRPr="00E2361C">
        <w:t>Contract Administrator</w:t>
      </w:r>
      <w:r w:rsidRPr="005D2C6B">
        <w:t xml:space="preserve">, the </w:t>
      </w:r>
      <w:r w:rsidR="00BF5581" w:rsidRPr="00E2361C">
        <w:t>Commonwealth</w:t>
      </w:r>
      <w:r w:rsidRPr="005D2C6B">
        <w:t xml:space="preserve"> </w:t>
      </w:r>
      <w:r w:rsidR="00AC3AFB">
        <w:t>or any</w:t>
      </w:r>
      <w:r w:rsidR="006A397C">
        <w:t xml:space="preserve">one else acting on behalf of </w:t>
      </w:r>
      <w:r w:rsidRPr="005D2C6B">
        <w:t xml:space="preserve">the </w:t>
      </w:r>
      <w:r w:rsidR="00BF5581" w:rsidRPr="00E2361C">
        <w:t>Commonwealth</w:t>
      </w:r>
      <w:r w:rsidR="00CA7397">
        <w:t>:</w:t>
      </w:r>
    </w:p>
    <w:p w14:paraId="474ABC16" w14:textId="55CC37C9" w:rsidR="00DA7739" w:rsidRPr="005D2C6B" w:rsidRDefault="00DA7739" w:rsidP="000D3E4B">
      <w:pPr>
        <w:pStyle w:val="DefenceHeading3"/>
      </w:pPr>
      <w:bookmarkStart w:id="527" w:name="_Ref114286735"/>
      <w:r w:rsidRPr="005D2C6B">
        <w:t xml:space="preserve">on the </w:t>
      </w:r>
      <w:r w:rsidR="00453849" w:rsidRPr="00E2361C">
        <w:t>Site</w:t>
      </w:r>
      <w:r w:rsidRPr="005D2C6B">
        <w:t xml:space="preserve">, one complete set of the </w:t>
      </w:r>
      <w:r w:rsidR="00D025B5" w:rsidRPr="00E2361C">
        <w:t>Works Description</w:t>
      </w:r>
      <w:r w:rsidRPr="005D2C6B">
        <w:t xml:space="preserve">, all </w:t>
      </w:r>
      <w:r w:rsidR="002A3FB8" w:rsidRPr="00E2361C">
        <w:t>Design Documentation</w:t>
      </w:r>
      <w:r w:rsidR="00B50D3A">
        <w:t xml:space="preserve"> (including </w:t>
      </w:r>
      <w:r w:rsidR="00C539AD">
        <w:t xml:space="preserve">all </w:t>
      </w:r>
      <w:r w:rsidR="002A3FB8" w:rsidRPr="00E2361C">
        <w:t>Design Documentation</w:t>
      </w:r>
      <w:r w:rsidR="00B50D3A">
        <w:t xml:space="preserve"> </w:t>
      </w:r>
      <w:r w:rsidRPr="005D2C6B">
        <w:t xml:space="preserve">issued by the </w:t>
      </w:r>
      <w:r w:rsidR="00944B08" w:rsidRPr="00E2361C">
        <w:t>Contract Administrator</w:t>
      </w:r>
      <w:r w:rsidRPr="005D2C6B">
        <w:t xml:space="preserve"> under clause </w:t>
      </w:r>
      <w:r w:rsidR="00974186" w:rsidRPr="005D2C6B">
        <w:fldChar w:fldCharType="begin"/>
      </w:r>
      <w:r w:rsidR="00974186" w:rsidRPr="005D2C6B">
        <w:instrText xml:space="preserve"> REF _Ref71633830 \w \h </w:instrText>
      </w:r>
      <w:r w:rsidR="005D2C6B">
        <w:instrText xml:space="preserve"> \* MERGEFORMAT </w:instrText>
      </w:r>
      <w:r w:rsidR="00974186" w:rsidRPr="005D2C6B">
        <w:fldChar w:fldCharType="separate"/>
      </w:r>
      <w:r w:rsidR="001C568C">
        <w:t>8.8</w:t>
      </w:r>
      <w:r w:rsidR="00974186" w:rsidRPr="005D2C6B">
        <w:fldChar w:fldCharType="end"/>
      </w:r>
      <w:r w:rsidR="00B50D3A">
        <w:t xml:space="preserve"> </w:t>
      </w:r>
      <w:r w:rsidRPr="005D2C6B">
        <w:t>if Option 1 of that clause applies)</w:t>
      </w:r>
      <w:r w:rsidR="00C539AD">
        <w:t xml:space="preserve">, </w:t>
      </w:r>
      <w:r w:rsidRPr="005D2C6B">
        <w:t xml:space="preserve">any documents provided by the </w:t>
      </w:r>
      <w:r w:rsidR="00BF5581" w:rsidRPr="00E2361C">
        <w:t>Commonwealth</w:t>
      </w:r>
      <w:r w:rsidRPr="005D2C6B">
        <w:t xml:space="preserve"> under clause</w:t>
      </w:r>
      <w:r w:rsidR="00974186" w:rsidRPr="005D2C6B">
        <w:t xml:space="preserve"> </w:t>
      </w:r>
      <w:r w:rsidR="00974186" w:rsidRPr="005D2C6B">
        <w:fldChar w:fldCharType="begin"/>
      </w:r>
      <w:r w:rsidR="00974186" w:rsidRPr="005D2C6B">
        <w:instrText xml:space="preserve"> REF _Ref71633843 \w \h </w:instrText>
      </w:r>
      <w:r w:rsidR="005D2C6B">
        <w:instrText xml:space="preserve"> \* MERGEFORMAT </w:instrText>
      </w:r>
      <w:r w:rsidR="00974186" w:rsidRPr="005D2C6B">
        <w:fldChar w:fldCharType="separate"/>
      </w:r>
      <w:r w:rsidR="001C568C">
        <w:t>6.1</w:t>
      </w:r>
      <w:r w:rsidR="00974186" w:rsidRPr="005D2C6B">
        <w:fldChar w:fldCharType="end"/>
      </w:r>
      <w:r w:rsidRPr="005D2C6B">
        <w:t xml:space="preserve"> and all </w:t>
      </w:r>
      <w:r w:rsidR="00B50D3A">
        <w:t xml:space="preserve">other </w:t>
      </w:r>
      <w:r w:rsidR="00B76C7C" w:rsidRPr="00E2361C">
        <w:t>Project Documents</w:t>
      </w:r>
      <w:r w:rsidR="00B50D3A">
        <w:t xml:space="preserve"> directed in writing by the </w:t>
      </w:r>
      <w:r w:rsidR="00944B08" w:rsidRPr="00E2361C">
        <w:t>Contract Administrator</w:t>
      </w:r>
      <w:r w:rsidRPr="005D2C6B">
        <w:t>; and</w:t>
      </w:r>
      <w:bookmarkEnd w:id="527"/>
    </w:p>
    <w:p w14:paraId="191E6B17" w14:textId="04559E91" w:rsidR="00DA7739" w:rsidRPr="005D2C6B" w:rsidRDefault="00DA7739" w:rsidP="000D3E4B">
      <w:pPr>
        <w:pStyle w:val="DefenceHeading3"/>
      </w:pPr>
      <w:r w:rsidRPr="005D2C6B">
        <w:t>at any area off-</w:t>
      </w:r>
      <w:r w:rsidR="00453849" w:rsidRPr="00E2361C">
        <w:t>Site</w:t>
      </w:r>
      <w:r w:rsidRPr="005D2C6B">
        <w:t xml:space="preserve"> where the </w:t>
      </w:r>
      <w:r w:rsidR="000B3220" w:rsidRPr="00E2361C">
        <w:t>Contractor's Activities</w:t>
      </w:r>
      <w:r w:rsidRPr="005D2C6B">
        <w:t xml:space="preserve"> are being carried out, one complete set of each of those items specified in paragraph </w:t>
      </w:r>
      <w:r w:rsidR="0015689B" w:rsidRPr="005D2C6B">
        <w:fldChar w:fldCharType="begin"/>
      </w:r>
      <w:r w:rsidR="0015689B" w:rsidRPr="005D2C6B">
        <w:instrText xml:space="preserve"> REF _Ref114286735 \n \h </w:instrText>
      </w:r>
      <w:r w:rsidR="005D2C6B">
        <w:instrText xml:space="preserve"> \* MERGEFORMAT </w:instrText>
      </w:r>
      <w:r w:rsidR="0015689B" w:rsidRPr="005D2C6B">
        <w:fldChar w:fldCharType="separate"/>
      </w:r>
      <w:r w:rsidR="001C568C">
        <w:t>(a)</w:t>
      </w:r>
      <w:r w:rsidR="0015689B" w:rsidRPr="005D2C6B">
        <w:fldChar w:fldCharType="end"/>
      </w:r>
      <w:r w:rsidRPr="005D2C6B">
        <w:t xml:space="preserve"> insofar as they are relevant to the </w:t>
      </w:r>
      <w:r w:rsidR="000B3220" w:rsidRPr="00E2361C">
        <w:t>Contractor's Activities</w:t>
      </w:r>
      <w:r w:rsidRPr="005D2C6B">
        <w:t xml:space="preserve"> being carried out in that area.</w:t>
      </w:r>
    </w:p>
    <w:p w14:paraId="3EFF15B1" w14:textId="77777777" w:rsidR="00DA7739" w:rsidRPr="005D2C6B" w:rsidRDefault="00DA7739" w:rsidP="00D33BF3">
      <w:pPr>
        <w:pStyle w:val="DefenceHeading2"/>
        <w:tabs>
          <w:tab w:val="clear" w:pos="964"/>
          <w:tab w:val="num" w:pos="0"/>
        </w:tabs>
      </w:pPr>
      <w:bookmarkStart w:id="528" w:name="_Ref111476942"/>
      <w:bookmarkStart w:id="529" w:name="_Toc111818863"/>
      <w:bookmarkStart w:id="530" w:name="_Toc136773367"/>
      <w:r w:rsidRPr="005D2C6B">
        <w:t xml:space="preserve">Licence over </w:t>
      </w:r>
      <w:r w:rsidR="00E700A5" w:rsidRPr="00CE4628">
        <w:t>Project Documents</w:t>
      </w:r>
      <w:bookmarkEnd w:id="528"/>
      <w:bookmarkEnd w:id="529"/>
      <w:bookmarkEnd w:id="530"/>
    </w:p>
    <w:p w14:paraId="5AEFF3F3" w14:textId="77777777" w:rsidR="00DA7739" w:rsidRPr="005D2C6B" w:rsidRDefault="00DA7739" w:rsidP="001757C5">
      <w:pPr>
        <w:pStyle w:val="DefenceNormal"/>
      </w:pPr>
      <w:r w:rsidRPr="005D2C6B">
        <w:t xml:space="preserve">The </w:t>
      </w:r>
      <w:r w:rsidR="00455CCE" w:rsidRPr="00E2361C">
        <w:t>Contractor</w:t>
      </w:r>
      <w:r w:rsidRPr="005D2C6B">
        <w:t xml:space="preserve"> grants to the </w:t>
      </w:r>
      <w:r w:rsidR="00BF5581" w:rsidRPr="00E2361C">
        <w:t>Commonwealth</w:t>
      </w:r>
      <w:r w:rsidRPr="005D2C6B">
        <w:t xml:space="preserve"> a perpetual, royalty-free, irrevocable, non-exclusive, worldwide licence to exercise all rights of the owner of the </w:t>
      </w:r>
      <w:r w:rsidR="00A8787D" w:rsidRPr="00E2361C">
        <w:t>Intellectual Property Rights</w:t>
      </w:r>
      <w:r w:rsidRPr="005D2C6B">
        <w:t xml:space="preserve"> in the </w:t>
      </w:r>
      <w:r w:rsidR="00437E8B" w:rsidRPr="00E2361C">
        <w:t>Project Documents</w:t>
      </w:r>
      <w:r w:rsidRPr="005D2C6B">
        <w:t>, including to use, re</w:t>
      </w:r>
      <w:r w:rsidR="00353121">
        <w:t>-</w:t>
      </w:r>
      <w:r w:rsidRPr="005D2C6B">
        <w:t xml:space="preserve">use, reproduce, communicate to the public, modify and adapt </w:t>
      </w:r>
      <w:r w:rsidR="002E43D3" w:rsidRPr="005D2C6B">
        <w:t xml:space="preserve">any of </w:t>
      </w:r>
      <w:r w:rsidRPr="005D2C6B">
        <w:t xml:space="preserve">the </w:t>
      </w:r>
      <w:r w:rsidR="00437E8B" w:rsidRPr="00E2361C">
        <w:t>Project Documents</w:t>
      </w:r>
      <w:r w:rsidRPr="005D2C6B">
        <w:t>.</w:t>
      </w:r>
    </w:p>
    <w:p w14:paraId="426EAA83" w14:textId="77777777" w:rsidR="00DA7739" w:rsidRPr="005D2C6B" w:rsidRDefault="00DA7739" w:rsidP="001757C5">
      <w:pPr>
        <w:pStyle w:val="DefenceNormal"/>
      </w:pPr>
      <w:r w:rsidRPr="005D2C6B">
        <w:t>This licence:</w:t>
      </w:r>
    </w:p>
    <w:p w14:paraId="2A903962" w14:textId="77777777" w:rsidR="00B13C12" w:rsidRPr="005D2C6B" w:rsidRDefault="0068243E" w:rsidP="00D33BF3">
      <w:pPr>
        <w:pStyle w:val="DefenceHeading3"/>
        <w:tabs>
          <w:tab w:val="clear" w:pos="964"/>
          <w:tab w:val="num" w:pos="0"/>
        </w:tabs>
      </w:pPr>
      <w:r w:rsidRPr="005D2C6B">
        <w:t>arises</w:t>
      </w:r>
      <w:r w:rsidR="002E43D3" w:rsidRPr="005D2C6B">
        <w:t>,</w:t>
      </w:r>
      <w:r w:rsidR="00DA7739" w:rsidRPr="005D2C6B">
        <w:t xml:space="preserve"> </w:t>
      </w:r>
      <w:r w:rsidR="00395199" w:rsidRPr="005D2C6B">
        <w:t xml:space="preserve">for each </w:t>
      </w:r>
      <w:r w:rsidR="002E43D3" w:rsidRPr="00E2361C">
        <w:t>Project Document</w:t>
      </w:r>
      <w:r w:rsidR="002E43D3" w:rsidRPr="005D2C6B">
        <w:t xml:space="preserve">, </w:t>
      </w:r>
      <w:r w:rsidR="00DA7739" w:rsidRPr="005D2C6B">
        <w:t>immediately</w:t>
      </w:r>
      <w:r w:rsidR="00C41EF9">
        <w:t xml:space="preserve"> when</w:t>
      </w:r>
      <w:r w:rsidR="00DA7739" w:rsidRPr="005D2C6B">
        <w:t xml:space="preserve"> </w:t>
      </w:r>
      <w:r w:rsidR="00B13C12" w:rsidRPr="005D2C6B">
        <w:t xml:space="preserve">the </w:t>
      </w:r>
      <w:r w:rsidRPr="00E2361C">
        <w:t>Project Document</w:t>
      </w:r>
      <w:r w:rsidR="00B13C12" w:rsidRPr="005D2C6B">
        <w:t xml:space="preserve"> is:</w:t>
      </w:r>
    </w:p>
    <w:p w14:paraId="79F63D9D" w14:textId="77777777" w:rsidR="00B13C12" w:rsidRPr="005D2C6B" w:rsidRDefault="00B13C12" w:rsidP="00D33BF3">
      <w:pPr>
        <w:pStyle w:val="DefenceHeading4"/>
        <w:tabs>
          <w:tab w:val="clear" w:pos="1928"/>
          <w:tab w:val="num" w:pos="964"/>
        </w:tabs>
      </w:pPr>
      <w:r w:rsidRPr="005D2C6B">
        <w:t>produced; or</w:t>
      </w:r>
    </w:p>
    <w:p w14:paraId="76A6A824" w14:textId="77777777" w:rsidR="001869D3" w:rsidRPr="005D2C6B" w:rsidRDefault="00B13C12" w:rsidP="00D33BF3">
      <w:pPr>
        <w:pStyle w:val="DefenceHeading4"/>
        <w:tabs>
          <w:tab w:val="clear" w:pos="1928"/>
          <w:tab w:val="num" w:pos="964"/>
        </w:tabs>
      </w:pPr>
      <w:r w:rsidRPr="005D2C6B">
        <w:t xml:space="preserve">provided, or required to be provided, to the </w:t>
      </w:r>
      <w:r w:rsidR="00BF5581" w:rsidRPr="00E2361C">
        <w:t>Commonwealth</w:t>
      </w:r>
      <w:r w:rsidRPr="005D2C6B">
        <w:t xml:space="preserve"> or the </w:t>
      </w:r>
      <w:r w:rsidR="00944B08" w:rsidRPr="00E2361C">
        <w:t>Contract Administrator</w:t>
      </w:r>
      <w:r w:rsidRPr="005D2C6B">
        <w:t>,</w:t>
      </w:r>
    </w:p>
    <w:p w14:paraId="728D73DF" w14:textId="77777777" w:rsidR="00DA7739" w:rsidRPr="005D2C6B" w:rsidRDefault="00B13C12" w:rsidP="00624DA8">
      <w:pPr>
        <w:pStyle w:val="DefenceIndent"/>
      </w:pPr>
      <w:r w:rsidRPr="005D2C6B">
        <w:t>under, for the purposes of</w:t>
      </w:r>
      <w:r w:rsidR="006A397C">
        <w:t>, arising out of</w:t>
      </w:r>
      <w:r w:rsidRPr="005D2C6B">
        <w:t xml:space="preserve"> or in connection with the </w:t>
      </w:r>
      <w:r w:rsidR="008A3BB2" w:rsidRPr="00E2361C">
        <w:t>Contract</w:t>
      </w:r>
      <w:r w:rsidR="001869D3" w:rsidRPr="005D2C6B">
        <w:t xml:space="preserve">, the </w:t>
      </w:r>
      <w:r w:rsidR="000B3220" w:rsidRPr="00E2361C">
        <w:t>Contractor's Activities</w:t>
      </w:r>
      <w:r w:rsidR="001869D3" w:rsidRPr="005D2C6B">
        <w:t xml:space="preserve"> or the </w:t>
      </w:r>
      <w:r w:rsidR="00D025B5" w:rsidRPr="00E2361C">
        <w:t>Works</w:t>
      </w:r>
      <w:r w:rsidR="001869D3" w:rsidRPr="005D2C6B">
        <w:t xml:space="preserve"> by, for or on behalf of the </w:t>
      </w:r>
      <w:r w:rsidR="00455CCE" w:rsidRPr="00E2361C">
        <w:t>Contractor</w:t>
      </w:r>
      <w:r w:rsidRPr="005D2C6B">
        <w:t>;</w:t>
      </w:r>
      <w:r w:rsidR="002E43D3" w:rsidRPr="005D2C6B">
        <w:t xml:space="preserve"> </w:t>
      </w:r>
    </w:p>
    <w:p w14:paraId="37A32986" w14:textId="77777777" w:rsidR="00DA7739" w:rsidRPr="005D2C6B" w:rsidRDefault="00DA7739" w:rsidP="00D33BF3">
      <w:pPr>
        <w:pStyle w:val="DefenceHeading3"/>
        <w:tabs>
          <w:tab w:val="clear" w:pos="964"/>
          <w:tab w:val="num" w:pos="0"/>
        </w:tabs>
      </w:pPr>
      <w:r w:rsidRPr="005D2C6B">
        <w:t xml:space="preserve">includes an unlimited right to sub-licence; </w:t>
      </w:r>
    </w:p>
    <w:p w14:paraId="097CC8BC" w14:textId="77777777" w:rsidR="00DA7739" w:rsidRPr="005D2C6B" w:rsidRDefault="00DA7739" w:rsidP="00D33BF3">
      <w:pPr>
        <w:pStyle w:val="DefenceHeading3"/>
        <w:tabs>
          <w:tab w:val="clear" w:pos="964"/>
          <w:tab w:val="num" w:pos="0"/>
        </w:tabs>
      </w:pPr>
      <w:r w:rsidRPr="005D2C6B">
        <w:t>without limitation, extends to:</w:t>
      </w:r>
    </w:p>
    <w:p w14:paraId="132D799D" w14:textId="77777777" w:rsidR="00DA7739" w:rsidRPr="005D2C6B" w:rsidRDefault="00DA7739" w:rsidP="00D33BF3">
      <w:pPr>
        <w:pStyle w:val="DefenceHeading4"/>
        <w:tabs>
          <w:tab w:val="clear" w:pos="1928"/>
          <w:tab w:val="num" w:pos="964"/>
        </w:tabs>
      </w:pPr>
      <w:r w:rsidRPr="005D2C6B">
        <w:t xml:space="preserve">any subsequent </w:t>
      </w:r>
      <w:r w:rsidR="00BA7FDC">
        <w:t xml:space="preserve">occupation, use, </w:t>
      </w:r>
      <w:r w:rsidR="0068243E" w:rsidRPr="005D2C6B">
        <w:t>operation</w:t>
      </w:r>
      <w:r w:rsidR="00BA7FDC">
        <w:t xml:space="preserve"> </w:t>
      </w:r>
      <w:r w:rsidR="00793EB8">
        <w:t>and</w:t>
      </w:r>
      <w:r w:rsidR="00BA7FDC">
        <w:t xml:space="preserve"> </w:t>
      </w:r>
      <w:r w:rsidRPr="005D2C6B">
        <w:t>maintenance</w:t>
      </w:r>
      <w:r w:rsidRPr="005D2C6B">
        <w:rPr>
          <w:b/>
          <w:bCs/>
        </w:rPr>
        <w:t xml:space="preserve"> </w:t>
      </w:r>
      <w:r w:rsidR="00793EB8" w:rsidRPr="00793EB8">
        <w:rPr>
          <w:bCs/>
        </w:rPr>
        <w:t xml:space="preserve">of </w:t>
      </w:r>
      <w:r w:rsidRPr="005D2C6B">
        <w:t xml:space="preserve">or additions, alterations or repairs to the </w:t>
      </w:r>
      <w:r w:rsidR="00D025B5" w:rsidRPr="00E2361C">
        <w:t>Works</w:t>
      </w:r>
      <w:r w:rsidRPr="005D2C6B">
        <w:t>; and</w:t>
      </w:r>
    </w:p>
    <w:p w14:paraId="529F410B" w14:textId="77777777" w:rsidR="00DA7739" w:rsidRPr="005D2C6B" w:rsidRDefault="00DA7739" w:rsidP="00D33BF3">
      <w:pPr>
        <w:pStyle w:val="DefenceHeading4"/>
        <w:tabs>
          <w:tab w:val="clear" w:pos="1928"/>
          <w:tab w:val="num" w:pos="964"/>
        </w:tabs>
      </w:pPr>
      <w:r w:rsidRPr="005D2C6B">
        <w:t xml:space="preserve">use in any way for any other </w:t>
      </w:r>
      <w:r w:rsidR="00BF5581" w:rsidRPr="00E2361C">
        <w:t>Commonwealth</w:t>
      </w:r>
      <w:r w:rsidRPr="005D2C6B">
        <w:t xml:space="preserve"> project; and</w:t>
      </w:r>
    </w:p>
    <w:p w14:paraId="428F2800" w14:textId="77777777" w:rsidR="00DA7739" w:rsidRPr="005D2C6B" w:rsidRDefault="00DA7739" w:rsidP="00D33BF3">
      <w:pPr>
        <w:pStyle w:val="DefenceHeading3"/>
        <w:tabs>
          <w:tab w:val="clear" w:pos="964"/>
          <w:tab w:val="num" w:pos="0"/>
        </w:tabs>
      </w:pPr>
      <w:r w:rsidRPr="005D2C6B">
        <w:t xml:space="preserve">survives the termination of </w:t>
      </w:r>
      <w:r w:rsidR="00AA4420">
        <w:t xml:space="preserve">the </w:t>
      </w:r>
      <w:r w:rsidR="008A3BB2" w:rsidRPr="00E2361C">
        <w:t>Contract</w:t>
      </w:r>
      <w:r w:rsidRPr="005D2C6B">
        <w:t xml:space="preserve"> on any basis.</w:t>
      </w:r>
    </w:p>
    <w:p w14:paraId="08FE5C26" w14:textId="77777777" w:rsidR="00DA7739" w:rsidRPr="005D2C6B" w:rsidRDefault="00DA7739" w:rsidP="00D33BF3">
      <w:pPr>
        <w:pStyle w:val="DefenceHeading2"/>
        <w:tabs>
          <w:tab w:val="clear" w:pos="964"/>
          <w:tab w:val="num" w:pos="0"/>
        </w:tabs>
      </w:pPr>
      <w:bookmarkStart w:id="531" w:name="_Toc111818864"/>
      <w:bookmarkStart w:id="532" w:name="_Toc136773368"/>
      <w:r w:rsidRPr="005D2C6B">
        <w:t>Intellectual Property Warranties</w:t>
      </w:r>
      <w:bookmarkEnd w:id="531"/>
      <w:bookmarkEnd w:id="532"/>
    </w:p>
    <w:p w14:paraId="2121D09C" w14:textId="77777777" w:rsidR="00DA7739" w:rsidRPr="005D2C6B" w:rsidRDefault="00DA7739" w:rsidP="001757C5">
      <w:pPr>
        <w:pStyle w:val="DefenceNormal"/>
      </w:pPr>
      <w:r w:rsidRPr="005D2C6B">
        <w:t xml:space="preserve">The </w:t>
      </w:r>
      <w:r w:rsidR="00455CCE" w:rsidRPr="00E2361C">
        <w:t>Contractor</w:t>
      </w:r>
      <w:r w:rsidRPr="005D2C6B">
        <w:t xml:space="preserve"> warrants that:</w:t>
      </w:r>
    </w:p>
    <w:p w14:paraId="294CA9FE" w14:textId="77777777" w:rsidR="00DA7739" w:rsidRPr="005D2C6B" w:rsidRDefault="00DA7739" w:rsidP="006A6C21">
      <w:pPr>
        <w:pStyle w:val="DefenceHeading3"/>
      </w:pPr>
      <w:r w:rsidRPr="005D2C6B">
        <w:t xml:space="preserve">the </w:t>
      </w:r>
      <w:r w:rsidR="00455CCE" w:rsidRPr="00E2361C">
        <w:t>Contractor</w:t>
      </w:r>
      <w:r w:rsidRPr="005D2C6B">
        <w:t xml:space="preserve"> owns all </w:t>
      </w:r>
      <w:r w:rsidR="006A6C21" w:rsidRPr="00E2361C">
        <w:t>Intellectual Property Rights</w:t>
      </w:r>
      <w:r w:rsidRPr="005D2C6B">
        <w:t xml:space="preserve"> in the </w:t>
      </w:r>
      <w:r w:rsidR="00437E8B" w:rsidRPr="00E2361C">
        <w:t>Project Documents</w:t>
      </w:r>
      <w:r w:rsidRPr="005D2C6B">
        <w:t xml:space="preserve"> </w:t>
      </w:r>
      <w:r w:rsidR="00442CC8" w:rsidRPr="005D2C6B">
        <w:t xml:space="preserve">or, to the extent that it does not, </w:t>
      </w:r>
      <w:r w:rsidRPr="005D2C6B">
        <w:t xml:space="preserve">is </w:t>
      </w:r>
      <w:r w:rsidR="00442CC8" w:rsidRPr="005D2C6B">
        <w:t xml:space="preserve">entitled </w:t>
      </w:r>
      <w:r w:rsidRPr="005D2C6B">
        <w:t xml:space="preserve">to grant the assignments and licences contemplated by </w:t>
      </w:r>
      <w:r w:rsidR="00AA4420">
        <w:t xml:space="preserve">the </w:t>
      </w:r>
      <w:r w:rsidR="008A3BB2" w:rsidRPr="00E2361C">
        <w:t>Contract</w:t>
      </w:r>
      <w:r w:rsidRPr="005D2C6B">
        <w:t>;</w:t>
      </w:r>
    </w:p>
    <w:p w14:paraId="7D224D63" w14:textId="77777777" w:rsidR="00DA7739" w:rsidRPr="005D2C6B" w:rsidRDefault="00DA7739" w:rsidP="006A6C21">
      <w:pPr>
        <w:pStyle w:val="DefenceHeading3"/>
      </w:pPr>
      <w:r w:rsidRPr="005D2C6B">
        <w:t xml:space="preserve">use by the </w:t>
      </w:r>
      <w:r w:rsidR="00BF5581" w:rsidRPr="00E2361C">
        <w:t>Commonwealth</w:t>
      </w:r>
      <w:r w:rsidRPr="005D2C6B">
        <w:t xml:space="preserve"> or any sublicensee or subsublicensee of the </w:t>
      </w:r>
      <w:r w:rsidR="00437E8B" w:rsidRPr="00E2361C">
        <w:t>Project Documents</w:t>
      </w:r>
      <w:r w:rsidRPr="005D2C6B">
        <w:t xml:space="preserve"> in accordance with </w:t>
      </w:r>
      <w:r w:rsidR="00AA4420">
        <w:t xml:space="preserve">the </w:t>
      </w:r>
      <w:r w:rsidR="008A3BB2" w:rsidRPr="00E2361C">
        <w:t>Contract</w:t>
      </w:r>
      <w:r w:rsidRPr="005D2C6B">
        <w:t xml:space="preserve"> will not infringe the rights (including </w:t>
      </w:r>
      <w:r w:rsidR="006A6C21" w:rsidRPr="00E2361C">
        <w:t>Intellectual Property Rights</w:t>
      </w:r>
      <w:r w:rsidRPr="005D2C6B">
        <w:t xml:space="preserve"> and </w:t>
      </w:r>
      <w:r w:rsidRPr="00E2361C">
        <w:t>Moral Rights</w:t>
      </w:r>
      <w:r w:rsidRPr="005D2C6B">
        <w:t>) of any third party;</w:t>
      </w:r>
    </w:p>
    <w:p w14:paraId="27FFC02F" w14:textId="77777777" w:rsidR="00DA7739" w:rsidRPr="005D2C6B" w:rsidRDefault="00DA7739" w:rsidP="006A6C21">
      <w:pPr>
        <w:pStyle w:val="DefenceHeading3"/>
      </w:pPr>
      <w:r w:rsidRPr="005D2C6B">
        <w:t xml:space="preserve">neither the </w:t>
      </w:r>
      <w:r w:rsidR="00BF5581" w:rsidRPr="00E2361C">
        <w:t>Commonwealth</w:t>
      </w:r>
      <w:r w:rsidRPr="005D2C6B">
        <w:t xml:space="preserve"> nor any sublicensee or subsublicensee is liable to pay any third party any licence or other fee in respect of the use of the </w:t>
      </w:r>
      <w:r w:rsidR="00437E8B" w:rsidRPr="00E2361C">
        <w:t>Project Documents</w:t>
      </w:r>
      <w:r w:rsidRPr="005D2C6B">
        <w:t xml:space="preserve">, whether by reason of </w:t>
      </w:r>
      <w:r w:rsidR="006A6C21" w:rsidRPr="00E2361C">
        <w:t>Intellectual Property Rights</w:t>
      </w:r>
      <w:r w:rsidRPr="005D2C6B">
        <w:t xml:space="preserve"> or </w:t>
      </w:r>
      <w:r w:rsidR="00544134" w:rsidRPr="00E2361C">
        <w:t>Moral Rights</w:t>
      </w:r>
      <w:r w:rsidRPr="005D2C6B">
        <w:t xml:space="preserve"> of that third party or otherwise; and</w:t>
      </w:r>
      <w:r w:rsidR="00EA77F3" w:rsidRPr="005D2C6B">
        <w:t xml:space="preserve"> </w:t>
      </w:r>
    </w:p>
    <w:p w14:paraId="197C903C" w14:textId="77777777" w:rsidR="00DA7739" w:rsidRPr="005D2C6B" w:rsidRDefault="00DA7739" w:rsidP="006A6C21">
      <w:pPr>
        <w:pStyle w:val="DefenceHeading3"/>
      </w:pPr>
      <w:r w:rsidRPr="005D2C6B">
        <w:t xml:space="preserve">the use by the </w:t>
      </w:r>
      <w:r w:rsidR="00BF5581" w:rsidRPr="00E2361C">
        <w:t>Commonwealth</w:t>
      </w:r>
      <w:r w:rsidRPr="005D2C6B">
        <w:t xml:space="preserve"> or by any sublicensee or subsublicensee of the </w:t>
      </w:r>
      <w:r w:rsidR="00437E8B" w:rsidRPr="00E2361C">
        <w:t>Project Documents</w:t>
      </w:r>
      <w:r w:rsidRPr="005D2C6B">
        <w:t xml:space="preserve"> in accordance with </w:t>
      </w:r>
      <w:r w:rsidR="00AA4420">
        <w:t xml:space="preserve">the </w:t>
      </w:r>
      <w:r w:rsidR="008A3BB2" w:rsidRPr="00E2361C">
        <w:t>Contract</w:t>
      </w:r>
      <w:r w:rsidRPr="005D2C6B">
        <w:t xml:space="preserve"> will not breach any laws (including any laws in respect of </w:t>
      </w:r>
      <w:r w:rsidR="006A6C21" w:rsidRPr="00E2361C">
        <w:t>Intellectual Property Rights</w:t>
      </w:r>
      <w:r w:rsidRPr="005D2C6B">
        <w:t xml:space="preserve"> and </w:t>
      </w:r>
      <w:r w:rsidR="00544134" w:rsidRPr="00E2361C">
        <w:t>Moral Rights</w:t>
      </w:r>
      <w:r w:rsidRPr="005D2C6B">
        <w:t>).</w:t>
      </w:r>
    </w:p>
    <w:p w14:paraId="5AB61A5F" w14:textId="77777777" w:rsidR="007519C3" w:rsidRPr="005D2C6B" w:rsidRDefault="00A8787D" w:rsidP="00D33BF3">
      <w:pPr>
        <w:pStyle w:val="DefenceHeading2"/>
        <w:tabs>
          <w:tab w:val="clear" w:pos="964"/>
          <w:tab w:val="num" w:pos="0"/>
        </w:tabs>
      </w:pPr>
      <w:bookmarkStart w:id="533" w:name="_Toc111818865"/>
      <w:bookmarkStart w:id="534" w:name="_Toc136773369"/>
      <w:r w:rsidRPr="00CE4628">
        <w:t>Intellectual Property Rights</w:t>
      </w:r>
      <w:bookmarkEnd w:id="533"/>
      <w:bookmarkEnd w:id="534"/>
    </w:p>
    <w:p w14:paraId="171EA0C8" w14:textId="77777777" w:rsidR="007519C3" w:rsidRPr="005D2C6B" w:rsidRDefault="007519C3" w:rsidP="001757C5">
      <w:pPr>
        <w:pStyle w:val="DefenceNormal"/>
      </w:pPr>
      <w:r w:rsidRPr="005D2C6B">
        <w:t xml:space="preserve">The </w:t>
      </w:r>
      <w:r w:rsidR="00455CCE" w:rsidRPr="00E2361C">
        <w:t>Contractor</w:t>
      </w:r>
      <w:r w:rsidRPr="005D2C6B">
        <w:t xml:space="preserve"> must:</w:t>
      </w:r>
    </w:p>
    <w:p w14:paraId="0D0ACC36" w14:textId="77777777" w:rsidR="007519C3" w:rsidRPr="005D2C6B" w:rsidRDefault="007519C3" w:rsidP="00D33BF3">
      <w:pPr>
        <w:pStyle w:val="DefenceHeading3"/>
        <w:tabs>
          <w:tab w:val="clear" w:pos="964"/>
          <w:tab w:val="num" w:pos="0"/>
        </w:tabs>
      </w:pPr>
      <w:r w:rsidRPr="005D2C6B">
        <w:t xml:space="preserve">ensure that the </w:t>
      </w:r>
      <w:r w:rsidR="000B3220" w:rsidRPr="00E2361C">
        <w:t>Contractor's Activities</w:t>
      </w:r>
      <w:r w:rsidRPr="005D2C6B">
        <w:t xml:space="preserve"> do not infringe any patent, registered design, trade mar</w:t>
      </w:r>
      <w:r w:rsidR="00D728DF" w:rsidRPr="005D2C6B">
        <w:t>k</w:t>
      </w:r>
      <w:r w:rsidRPr="005D2C6B">
        <w:t xml:space="preserve"> or name, copyright</w:t>
      </w:r>
      <w:r w:rsidR="00E70CD8" w:rsidRPr="005D2C6B">
        <w:t xml:space="preserve">, </w:t>
      </w:r>
      <w:r w:rsidR="00544134" w:rsidRPr="00E2361C">
        <w:t>Moral Rights</w:t>
      </w:r>
      <w:r w:rsidRPr="005D2C6B">
        <w:t xml:space="preserve"> or other protected right; and</w:t>
      </w:r>
    </w:p>
    <w:p w14:paraId="7248E5E4" w14:textId="77777777" w:rsidR="007519C3" w:rsidRPr="005D2C6B" w:rsidRDefault="007519C3" w:rsidP="00D33BF3">
      <w:pPr>
        <w:pStyle w:val="DefenceHeading3"/>
        <w:tabs>
          <w:tab w:val="clear" w:pos="964"/>
          <w:tab w:val="num" w:pos="0"/>
        </w:tabs>
      </w:pPr>
      <w:bookmarkStart w:id="535" w:name="_Ref30835082"/>
      <w:r w:rsidRPr="005D2C6B">
        <w:t xml:space="preserve">indemnify the </w:t>
      </w:r>
      <w:r w:rsidR="00BF5581" w:rsidRPr="00E2361C">
        <w:t>Commonwealth</w:t>
      </w:r>
      <w:r w:rsidR="004534E9" w:rsidRPr="005D2C6B">
        <w:t xml:space="preserve"> </w:t>
      </w:r>
      <w:r w:rsidR="00593B72">
        <w:t xml:space="preserve">in respect of all </w:t>
      </w:r>
      <w:r w:rsidR="00C435CD">
        <w:t xml:space="preserve">claims against, </w:t>
      </w:r>
      <w:r w:rsidR="00085A9D">
        <w:t xml:space="preserve">and </w:t>
      </w:r>
      <w:r w:rsidRPr="005D2C6B">
        <w:t>costs, losses</w:t>
      </w:r>
      <w:r w:rsidR="00593B72">
        <w:t xml:space="preserve">, </w:t>
      </w:r>
      <w:r w:rsidRPr="005D2C6B">
        <w:t xml:space="preserve">damages </w:t>
      </w:r>
      <w:r w:rsidR="00593B72">
        <w:t xml:space="preserve">or liabilities </w:t>
      </w:r>
      <w:r w:rsidRPr="005D2C6B">
        <w:t>suffered or incurred by</w:t>
      </w:r>
      <w:r w:rsidR="00085A9D">
        <w:t>,</w:t>
      </w:r>
      <w:r w:rsidRPr="005D2C6B">
        <w:t xml:space="preserve"> the </w:t>
      </w:r>
      <w:r w:rsidR="00BF5581" w:rsidRPr="00E2361C">
        <w:t>Commonwealth</w:t>
      </w:r>
      <w:r w:rsidRPr="005D2C6B">
        <w:t xml:space="preserve"> arising out of</w:t>
      </w:r>
      <w:r w:rsidR="00593B72">
        <w:t xml:space="preserve"> or in connection</w:t>
      </w:r>
      <w:r w:rsidRPr="005D2C6B">
        <w:t xml:space="preserve"> with any actual or alleged infringement of any patent, registered design, trade mark or name, copyright</w:t>
      </w:r>
      <w:r w:rsidR="008E1827" w:rsidRPr="005D2C6B">
        <w:t xml:space="preserve">, </w:t>
      </w:r>
      <w:r w:rsidR="00544134" w:rsidRPr="00E2361C">
        <w:t>Moral Rights</w:t>
      </w:r>
      <w:r w:rsidRPr="005D2C6B">
        <w:t xml:space="preserve"> or other protected right.</w:t>
      </w:r>
      <w:bookmarkEnd w:id="535"/>
    </w:p>
    <w:p w14:paraId="71A85775" w14:textId="77777777" w:rsidR="00DA7739" w:rsidRPr="005D2C6B" w:rsidRDefault="00DA7739" w:rsidP="00D33BF3">
      <w:pPr>
        <w:pStyle w:val="DefenceHeading2"/>
        <w:tabs>
          <w:tab w:val="clear" w:pos="964"/>
          <w:tab w:val="num" w:pos="0"/>
        </w:tabs>
      </w:pPr>
      <w:bookmarkStart w:id="536" w:name="_Ref71632219"/>
      <w:bookmarkStart w:id="537" w:name="_Ref71634193"/>
      <w:bookmarkStart w:id="538" w:name="_Toc111818866"/>
      <w:bookmarkStart w:id="539" w:name="_Toc136773370"/>
      <w:r w:rsidRPr="005D2C6B">
        <w:t>Resolution of Ambiguities</w:t>
      </w:r>
      <w:bookmarkEnd w:id="536"/>
      <w:bookmarkEnd w:id="537"/>
      <w:bookmarkEnd w:id="538"/>
      <w:bookmarkEnd w:id="539"/>
    </w:p>
    <w:p w14:paraId="6230189D" w14:textId="0F6C0900" w:rsidR="00DA7739" w:rsidRPr="005D2C6B" w:rsidRDefault="00DA7739" w:rsidP="005B5B35">
      <w:pPr>
        <w:pStyle w:val="DefenceHeading3"/>
        <w:numPr>
          <w:ilvl w:val="0"/>
          <w:numId w:val="0"/>
        </w:numPr>
      </w:pPr>
      <w:r w:rsidRPr="005D2C6B">
        <w:t xml:space="preserve">If there is any ambiguity, discrepancy or inconsistency in the documents which make up the </w:t>
      </w:r>
      <w:r w:rsidR="008A3BB2" w:rsidRPr="00E2361C">
        <w:t>Contract</w:t>
      </w:r>
      <w:r w:rsidRPr="005D2C6B">
        <w:t xml:space="preserve"> or between the </w:t>
      </w:r>
      <w:r w:rsidR="008A3BB2" w:rsidRPr="00E2361C">
        <w:t>Contract</w:t>
      </w:r>
      <w:r w:rsidRPr="005D2C6B">
        <w:t xml:space="preserve"> and any </w:t>
      </w:r>
      <w:r w:rsidR="002A3FB8" w:rsidRPr="00E2361C">
        <w:t>Design Documentation</w:t>
      </w:r>
      <w:r w:rsidRPr="005D2C6B">
        <w:t xml:space="preserve"> (which the </w:t>
      </w:r>
      <w:r w:rsidR="00455CCE" w:rsidRPr="00E2361C">
        <w:t>Contractor</w:t>
      </w:r>
      <w:r w:rsidRPr="005D2C6B">
        <w:t xml:space="preserve"> is entitled to use for construction purposes under clause</w:t>
      </w:r>
      <w:r w:rsidR="00974186" w:rsidRPr="005D2C6B">
        <w:t> </w:t>
      </w:r>
      <w:r w:rsidR="00974186" w:rsidRPr="005D2C6B">
        <w:fldChar w:fldCharType="begin"/>
      </w:r>
      <w:r w:rsidR="00974186" w:rsidRPr="005D2C6B">
        <w:instrText xml:space="preserve"> REF _Ref71633871 \w \h </w:instrText>
      </w:r>
      <w:r w:rsidR="005D2C6B">
        <w:instrText xml:space="preserve"> \* MERGEFORMAT </w:instrText>
      </w:r>
      <w:r w:rsidR="00974186" w:rsidRPr="005D2C6B">
        <w:fldChar w:fldCharType="separate"/>
      </w:r>
      <w:r w:rsidR="001C568C">
        <w:t>6.3</w:t>
      </w:r>
      <w:r w:rsidR="00974186" w:rsidRPr="005D2C6B">
        <w:fldChar w:fldCharType="end"/>
      </w:r>
      <w:r w:rsidRPr="005D2C6B">
        <w:t xml:space="preserve">) or any other </w:t>
      </w:r>
      <w:r w:rsidRPr="00E2361C">
        <w:t>Project Document</w:t>
      </w:r>
      <w:r w:rsidRPr="006E5173">
        <w:t>:</w:t>
      </w:r>
    </w:p>
    <w:p w14:paraId="6A2D3BA3" w14:textId="397C1EC2" w:rsidR="00DA7739" w:rsidRPr="005D2C6B" w:rsidRDefault="00C41EF9" w:rsidP="005B5B35">
      <w:pPr>
        <w:pStyle w:val="DefenceHeading3"/>
        <w:tabs>
          <w:tab w:val="clear" w:pos="964"/>
          <w:tab w:val="num" w:pos="0"/>
        </w:tabs>
      </w:pPr>
      <w:bookmarkStart w:id="540" w:name="_Ref71641850"/>
      <w:r w:rsidRPr="00190587">
        <w:t>subject to paragraph</w:t>
      </w:r>
      <w:r w:rsidRPr="00247775">
        <w:t>s</w:t>
      </w:r>
      <w:r w:rsidRPr="005D2C6B">
        <w:t xml:space="preserve"> </w:t>
      </w:r>
      <w:r>
        <w:fldChar w:fldCharType="begin"/>
      </w:r>
      <w:r>
        <w:instrText xml:space="preserve"> REF _Ref57386441 \n \h </w:instrText>
      </w:r>
      <w:r>
        <w:fldChar w:fldCharType="separate"/>
      </w:r>
      <w:r w:rsidR="001C568C">
        <w:t>(b)</w:t>
      </w:r>
      <w:r>
        <w:fldChar w:fldCharType="end"/>
      </w:r>
      <w:r>
        <w:t xml:space="preserve"> and </w:t>
      </w:r>
      <w:r>
        <w:fldChar w:fldCharType="begin"/>
      </w:r>
      <w:r>
        <w:instrText xml:space="preserve"> REF _Ref57386447 \n \h </w:instrText>
      </w:r>
      <w:r>
        <w:fldChar w:fldCharType="separate"/>
      </w:r>
      <w:r w:rsidR="001C568C">
        <w:t>(c)</w:t>
      </w:r>
      <w:r>
        <w:fldChar w:fldCharType="end"/>
      </w:r>
      <w:r w:rsidR="00EB367A">
        <w:t>,</w:t>
      </w:r>
      <w:r>
        <w:t xml:space="preserve"> </w:t>
      </w:r>
      <w:r w:rsidR="00DA7739" w:rsidRPr="005D2C6B">
        <w:t>the order of precedence</w:t>
      </w:r>
      <w:r w:rsidR="0038669C">
        <w:t xml:space="preserve"> specified</w:t>
      </w:r>
      <w:r w:rsidR="00DA7739" w:rsidRPr="005D2C6B">
        <w:t xml:space="preserve"> in the </w:t>
      </w:r>
      <w:r w:rsidR="000B3220" w:rsidRPr="00E2361C">
        <w:t>Contract Particulars</w:t>
      </w:r>
      <w:r w:rsidR="00DA7739" w:rsidRPr="005D2C6B">
        <w:t xml:space="preserve"> will apply;</w:t>
      </w:r>
      <w:bookmarkEnd w:id="540"/>
    </w:p>
    <w:p w14:paraId="6455DF0A" w14:textId="77777777" w:rsidR="00C41EF9" w:rsidRDefault="00C41EF9" w:rsidP="005B5B35">
      <w:pPr>
        <w:pStyle w:val="DefenceHeading3"/>
        <w:tabs>
          <w:tab w:val="clear" w:pos="964"/>
          <w:tab w:val="num" w:pos="0"/>
        </w:tabs>
      </w:pPr>
      <w:bookmarkStart w:id="541" w:name="_Ref57386441"/>
      <w:r>
        <w:t xml:space="preserve">where the ambiguity, discrepancy or inconsistency is between the </w:t>
      </w:r>
      <w:r w:rsidRPr="00E2361C">
        <w:t>Works Description</w:t>
      </w:r>
      <w:r>
        <w:t xml:space="preserve"> and any other requirement of the </w:t>
      </w:r>
      <w:r w:rsidRPr="00E2361C">
        <w:t>Contract</w:t>
      </w:r>
      <w:r>
        <w:t xml:space="preserve"> (including any other requirement of the </w:t>
      </w:r>
      <w:r w:rsidRPr="00E2361C">
        <w:t>Works Description</w:t>
      </w:r>
      <w:r>
        <w:t>), the greater, higher or more stringent requirement, standard, level of service or scope (as applicable) will prevail;</w:t>
      </w:r>
      <w:bookmarkEnd w:id="541"/>
    </w:p>
    <w:p w14:paraId="4D5A6204" w14:textId="77777777" w:rsidR="005B5B35" w:rsidRDefault="00DA7739" w:rsidP="005B5B35">
      <w:pPr>
        <w:pStyle w:val="DefenceHeading3"/>
        <w:tabs>
          <w:tab w:val="clear" w:pos="964"/>
          <w:tab w:val="num" w:pos="0"/>
        </w:tabs>
      </w:pPr>
      <w:bookmarkStart w:id="542" w:name="_Ref57386447"/>
      <w:r w:rsidRPr="005D2C6B">
        <w:t xml:space="preserve">where the ambiguity, discrepancy or inconsistency is between the </w:t>
      </w:r>
      <w:r w:rsidR="008A3BB2" w:rsidRPr="00E2361C">
        <w:t>Contract</w:t>
      </w:r>
      <w:r w:rsidRPr="005D2C6B">
        <w:t xml:space="preserve"> and any part of the </w:t>
      </w:r>
      <w:r w:rsidR="002A3FB8" w:rsidRPr="00E2361C">
        <w:t>Design Documentation</w:t>
      </w:r>
      <w:r w:rsidRPr="005D2C6B">
        <w:t xml:space="preserve"> or any other </w:t>
      </w:r>
      <w:r w:rsidR="006E5173" w:rsidRPr="00E2361C">
        <w:t>Project Document</w:t>
      </w:r>
      <w:r w:rsidR="002C7D85" w:rsidRPr="005D2C6B">
        <w:t>,</w:t>
      </w:r>
      <w:r w:rsidRPr="005D2C6B">
        <w:t xml:space="preserve"> the higher standard, quality or quantum will prevail but if this does not resolve the ambiguity, discrepancy or inconsistency, the </w:t>
      </w:r>
      <w:r w:rsidR="008A3BB2" w:rsidRPr="00E2361C">
        <w:t>Contract</w:t>
      </w:r>
      <w:r w:rsidRPr="005D2C6B">
        <w:t xml:space="preserve"> will prevail;</w:t>
      </w:r>
      <w:bookmarkStart w:id="543" w:name="_Ref114286804"/>
      <w:bookmarkEnd w:id="542"/>
      <w:r w:rsidR="00E615B8">
        <w:t xml:space="preserve"> and</w:t>
      </w:r>
    </w:p>
    <w:p w14:paraId="1F6F1610" w14:textId="590C57E2" w:rsidR="00C41EF9" w:rsidRDefault="00C41EF9" w:rsidP="005B5B35">
      <w:pPr>
        <w:pStyle w:val="DefenceHeading3"/>
        <w:tabs>
          <w:tab w:val="clear" w:pos="964"/>
          <w:tab w:val="num" w:pos="0"/>
        </w:tabs>
      </w:pPr>
      <w:r w:rsidRPr="007B04B4">
        <w:t>irrespective of whether</w:t>
      </w:r>
      <w:r>
        <w:t xml:space="preserve"> paragraphs</w:t>
      </w:r>
      <w:r w:rsidRPr="007B04B4">
        <w:t xml:space="preserve"> </w:t>
      </w:r>
      <w:r>
        <w:fldChar w:fldCharType="begin"/>
      </w:r>
      <w:r>
        <w:instrText xml:space="preserve"> REF _Ref71641850 \n \h </w:instrText>
      </w:r>
      <w:r>
        <w:fldChar w:fldCharType="separate"/>
      </w:r>
      <w:r w:rsidR="001C568C">
        <w:t>(a)</w:t>
      </w:r>
      <w:r>
        <w:fldChar w:fldCharType="end"/>
      </w:r>
      <w:r>
        <w:t xml:space="preserve"> to </w:t>
      </w:r>
      <w:r>
        <w:fldChar w:fldCharType="begin"/>
      </w:r>
      <w:r>
        <w:instrText xml:space="preserve"> REF _Ref57386447 \n \h </w:instrText>
      </w:r>
      <w:r>
        <w:fldChar w:fldCharType="separate"/>
      </w:r>
      <w:r w:rsidR="001C568C">
        <w:t>(c)</w:t>
      </w:r>
      <w:r>
        <w:fldChar w:fldCharType="end"/>
      </w:r>
      <w:r>
        <w:t xml:space="preserve"> apply, </w:t>
      </w:r>
      <w:r w:rsidR="00DA7739" w:rsidRPr="005D2C6B">
        <w:t>if it is discovered by</w:t>
      </w:r>
      <w:r>
        <w:t>:</w:t>
      </w:r>
    </w:p>
    <w:p w14:paraId="03AE18CA" w14:textId="05DE53BA" w:rsidR="00DA7739" w:rsidRDefault="00DA7739" w:rsidP="00C41EF9">
      <w:pPr>
        <w:pStyle w:val="DefenceHeading4"/>
      </w:pPr>
      <w:r w:rsidRPr="005D2C6B">
        <w:t xml:space="preserve">the </w:t>
      </w:r>
      <w:r w:rsidR="00455CCE" w:rsidRPr="00E2361C">
        <w:t>Contractor</w:t>
      </w:r>
      <w:r w:rsidRPr="005D2C6B">
        <w:t xml:space="preserve"> or the</w:t>
      </w:r>
      <w:r w:rsidR="00AC3AFB">
        <w:t xml:space="preserve"> </w:t>
      </w:r>
      <w:r w:rsidR="00BF5581" w:rsidRPr="00E2361C">
        <w:t>Commonwealth</w:t>
      </w:r>
      <w:r w:rsidRPr="005D2C6B">
        <w:t xml:space="preserve">, then the party discovering it must promptly give </w:t>
      </w:r>
      <w:r w:rsidR="006A397C">
        <w:t xml:space="preserve">the </w:t>
      </w:r>
      <w:r w:rsidR="00944B08" w:rsidRPr="00E2361C">
        <w:t>Contract Administrator</w:t>
      </w:r>
      <w:r w:rsidR="006A397C">
        <w:t xml:space="preserve"> and the other party </w:t>
      </w:r>
      <w:r w:rsidRPr="005D2C6B">
        <w:t xml:space="preserve">notice </w:t>
      </w:r>
      <w:r w:rsidR="006A397C">
        <w:t>in writing</w:t>
      </w:r>
      <w:r w:rsidR="00C41EF9">
        <w:t>.</w:t>
      </w:r>
      <w:r w:rsidRPr="005D2C6B">
        <w:t xml:space="preserve"> </w:t>
      </w:r>
      <w:bookmarkStart w:id="544" w:name="_Ref72042982"/>
      <w:bookmarkEnd w:id="543"/>
      <w:r w:rsidR="006A719A">
        <w:t xml:space="preserve"> </w:t>
      </w:r>
      <w:r w:rsidR="00C41EF9">
        <w:t>A</w:t>
      </w:r>
      <w:r w:rsidR="006A397C">
        <w:t xml:space="preserve">fter receipt of a notice from a party </w:t>
      </w:r>
      <w:r w:rsidRPr="005D2C6B">
        <w:t xml:space="preserve">the </w:t>
      </w:r>
      <w:r w:rsidR="00944B08" w:rsidRPr="00E2361C">
        <w:t>Contract Administrator</w:t>
      </w:r>
      <w:r w:rsidRPr="005D2C6B">
        <w:t xml:space="preserve"> must </w:t>
      </w:r>
      <w:r w:rsidR="006A397C">
        <w:t xml:space="preserve">within 14 days of receipt of the notice </w:t>
      </w:r>
      <w:r w:rsidRPr="005D2C6B">
        <w:t xml:space="preserve">instruct the </w:t>
      </w:r>
      <w:r w:rsidR="00455CCE" w:rsidRPr="00E2361C">
        <w:t>Contractor</w:t>
      </w:r>
      <w:r w:rsidRPr="005D2C6B">
        <w:t xml:space="preserve"> as to the course it must adopt</w:t>
      </w:r>
      <w:bookmarkEnd w:id="544"/>
      <w:r w:rsidR="00C41EF9">
        <w:t>; or</w:t>
      </w:r>
    </w:p>
    <w:p w14:paraId="48F9C0F8" w14:textId="77777777" w:rsidR="00C41EF9" w:rsidRDefault="00C41EF9" w:rsidP="00C41EF9">
      <w:pPr>
        <w:pStyle w:val="DefenceHeading4"/>
      </w:pPr>
      <w:r>
        <w:t>the Contract Administrator, then the Contract Administrator must promptly give the parties notice in writing together with an instruction to the Contractor as to the course it must adopt,</w:t>
      </w:r>
    </w:p>
    <w:p w14:paraId="306CBDCA" w14:textId="65F81BD1" w:rsidR="00C41EF9" w:rsidRPr="005D2C6B" w:rsidRDefault="00C41EF9" w:rsidP="00C41EF9">
      <w:pPr>
        <w:pStyle w:val="DefenceHeading4"/>
        <w:numPr>
          <w:ilvl w:val="0"/>
          <w:numId w:val="0"/>
        </w:numPr>
        <w:ind w:left="964"/>
      </w:pPr>
      <w:r>
        <w:t xml:space="preserve">including, where applicable, by applying the principles in paragraphs </w:t>
      </w:r>
      <w:r>
        <w:fldChar w:fldCharType="begin"/>
      </w:r>
      <w:r>
        <w:instrText xml:space="preserve"> REF _Ref71641850 \n \h </w:instrText>
      </w:r>
      <w:r>
        <w:fldChar w:fldCharType="separate"/>
      </w:r>
      <w:r w:rsidR="001C568C">
        <w:t>(a)</w:t>
      </w:r>
      <w:r>
        <w:fldChar w:fldCharType="end"/>
      </w:r>
      <w:r>
        <w:t xml:space="preserve"> to </w:t>
      </w:r>
      <w:r>
        <w:fldChar w:fldCharType="begin"/>
      </w:r>
      <w:r>
        <w:instrText xml:space="preserve"> REF _Ref57386447 \n \h </w:instrText>
      </w:r>
      <w:r>
        <w:fldChar w:fldCharType="separate"/>
      </w:r>
      <w:r w:rsidR="001C568C">
        <w:t>(c)</w:t>
      </w:r>
      <w:r>
        <w:fldChar w:fldCharType="end"/>
      </w:r>
      <w:r>
        <w:t xml:space="preserve"> above.</w:t>
      </w:r>
    </w:p>
    <w:p w14:paraId="56B9C41A" w14:textId="77777777" w:rsidR="00D57512" w:rsidRPr="005D2C6B" w:rsidRDefault="00D57512" w:rsidP="00D33BF3">
      <w:pPr>
        <w:pStyle w:val="DefenceHeading2"/>
        <w:tabs>
          <w:tab w:val="clear" w:pos="964"/>
          <w:tab w:val="num" w:pos="0"/>
        </w:tabs>
      </w:pPr>
      <w:bookmarkStart w:id="545" w:name="_Ref258320939"/>
      <w:bookmarkStart w:id="546" w:name="_Toc111818867"/>
      <w:bookmarkStart w:id="547" w:name="_Toc136773371"/>
      <w:r w:rsidRPr="005D2C6B">
        <w:t>Access to Premises and Project Documents</w:t>
      </w:r>
      <w:bookmarkEnd w:id="545"/>
      <w:bookmarkEnd w:id="546"/>
      <w:bookmarkEnd w:id="547"/>
    </w:p>
    <w:p w14:paraId="2FA4EB7E" w14:textId="77777777" w:rsidR="00B57502" w:rsidRPr="005D2C6B" w:rsidRDefault="00B57502" w:rsidP="00B57502">
      <w:pPr>
        <w:pStyle w:val="DefenceNormal"/>
      </w:pPr>
      <w:r w:rsidRPr="005D2C6B">
        <w:t xml:space="preserve">The </w:t>
      </w:r>
      <w:r w:rsidR="00455CCE" w:rsidRPr="00E2361C">
        <w:t>Contractor</w:t>
      </w:r>
      <w:r w:rsidRPr="005D2C6B">
        <w:t xml:space="preserve"> must: </w:t>
      </w:r>
    </w:p>
    <w:p w14:paraId="64EB16A4" w14:textId="77777777" w:rsidR="00B57502" w:rsidRDefault="00B57502" w:rsidP="00D33BF3">
      <w:pPr>
        <w:pStyle w:val="DefenceHeading3"/>
        <w:tabs>
          <w:tab w:val="clear" w:pos="964"/>
          <w:tab w:val="num" w:pos="0"/>
        </w:tabs>
      </w:pPr>
      <w:r w:rsidRPr="005D2C6B">
        <w:t xml:space="preserve">at the request of the </w:t>
      </w:r>
      <w:r w:rsidR="00BF5581" w:rsidRPr="00E2361C">
        <w:t>Commonwealth</w:t>
      </w:r>
      <w:r w:rsidR="009E64C3">
        <w:t xml:space="preserve"> </w:t>
      </w:r>
      <w:r w:rsidRPr="005D2C6B">
        <w:t xml:space="preserve">at any time during the </w:t>
      </w:r>
      <w:r w:rsidR="000B3220" w:rsidRPr="00E2361C">
        <w:t>Contractor's Activities</w:t>
      </w:r>
      <w:r w:rsidR="00746EE1">
        <w:t xml:space="preserve"> and the period of 10 </w:t>
      </w:r>
      <w:r w:rsidRPr="005D2C6B">
        <w:t xml:space="preserve">years following the </w:t>
      </w:r>
      <w:r w:rsidR="006A397C">
        <w:t>latest of</w:t>
      </w:r>
      <w:r w:rsidR="00085A9D">
        <w:t xml:space="preserve"> the</w:t>
      </w:r>
      <w:r w:rsidRPr="005D2C6B">
        <w:t>:</w:t>
      </w:r>
    </w:p>
    <w:p w14:paraId="29D07190" w14:textId="77777777" w:rsidR="006A397C" w:rsidRDefault="006A397C" w:rsidP="00793EB8">
      <w:pPr>
        <w:pStyle w:val="DefenceHeading4"/>
      </w:pPr>
      <w:r>
        <w:t xml:space="preserve">end of the last </w:t>
      </w:r>
      <w:r w:rsidR="000B3220" w:rsidRPr="00E2361C">
        <w:t>Defects Liability Period</w:t>
      </w:r>
      <w:r>
        <w:t xml:space="preserve">; </w:t>
      </w:r>
    </w:p>
    <w:p w14:paraId="3CA16EF0" w14:textId="77777777" w:rsidR="006A397C" w:rsidRDefault="006A397C" w:rsidP="00793EB8">
      <w:pPr>
        <w:pStyle w:val="DefenceHeading4"/>
      </w:pPr>
      <w:r>
        <w:t xml:space="preserve">date upon which all </w:t>
      </w:r>
      <w:r w:rsidR="000B3220" w:rsidRPr="00E2361C">
        <w:t>Defect</w:t>
      </w:r>
      <w:r w:rsidR="000B3220" w:rsidRPr="001D7305">
        <w:t>s</w:t>
      </w:r>
      <w:r>
        <w:t xml:space="preserve"> have been rectified in accordance with the </w:t>
      </w:r>
      <w:r w:rsidR="008A3BB2" w:rsidRPr="00E2361C">
        <w:t>Contract</w:t>
      </w:r>
      <w:r>
        <w:t>; and</w:t>
      </w:r>
    </w:p>
    <w:p w14:paraId="1829CDEC" w14:textId="77777777" w:rsidR="006A397C" w:rsidRDefault="006A397C" w:rsidP="006A397C">
      <w:pPr>
        <w:pStyle w:val="DefenceHeading4"/>
      </w:pPr>
      <w:r>
        <w:t xml:space="preserve">completion of the </w:t>
      </w:r>
      <w:r w:rsidR="000B3220" w:rsidRPr="00E2361C">
        <w:t>Contractor's Activities</w:t>
      </w:r>
      <w:r w:rsidR="00C61AA8">
        <w:t>,</w:t>
      </w:r>
      <w:r>
        <w:t xml:space="preserve"> </w:t>
      </w:r>
    </w:p>
    <w:p w14:paraId="16CD9D52" w14:textId="77777777" w:rsidR="006A397C" w:rsidRPr="005D2C6B" w:rsidRDefault="00C61AA8" w:rsidP="009445B5">
      <w:pPr>
        <w:pStyle w:val="DefenceIndent"/>
      </w:pPr>
      <w:r>
        <w:t>provide and make available</w:t>
      </w:r>
      <w:r w:rsidR="00436CFC">
        <w:t>:</w:t>
      </w:r>
    </w:p>
    <w:p w14:paraId="69190A4F" w14:textId="77777777" w:rsidR="00B57502" w:rsidRPr="005D2C6B" w:rsidRDefault="00B57502" w:rsidP="00D33BF3">
      <w:pPr>
        <w:pStyle w:val="DefenceHeading4"/>
        <w:tabs>
          <w:tab w:val="clear" w:pos="1928"/>
          <w:tab w:val="num" w:pos="964"/>
        </w:tabs>
      </w:pPr>
      <w:r w:rsidRPr="005D2C6B">
        <w:t xml:space="preserve">access to its premises and make the </w:t>
      </w:r>
      <w:r w:rsidR="00437E8B" w:rsidRPr="00E2361C">
        <w:t>Project Documents</w:t>
      </w:r>
      <w:r w:rsidRPr="005D2C6B">
        <w:t xml:space="preserve"> available for inspection </w:t>
      </w:r>
      <w:r w:rsidR="00DE7525">
        <w:t xml:space="preserve">by </w:t>
      </w:r>
      <w:r w:rsidRPr="005D2C6B">
        <w:t xml:space="preserve">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w:t>
      </w:r>
    </w:p>
    <w:p w14:paraId="00AD6965" w14:textId="77777777" w:rsidR="00B57502" w:rsidRPr="005D2C6B" w:rsidRDefault="00B57502" w:rsidP="00D33BF3">
      <w:pPr>
        <w:pStyle w:val="DefenceHeading4"/>
        <w:tabs>
          <w:tab w:val="clear" w:pos="1928"/>
          <w:tab w:val="num" w:pos="964"/>
        </w:tabs>
      </w:pPr>
      <w:r w:rsidRPr="005D2C6B">
        <w:t xml:space="preserve">such copies of the </w:t>
      </w:r>
      <w:r w:rsidR="00437E8B" w:rsidRPr="00E2361C">
        <w:t>Project Documents</w:t>
      </w:r>
      <w:r w:rsidRPr="005D2C6B">
        <w:t xml:space="preserve"> as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 xml:space="preserve"> may require</w:t>
      </w:r>
      <w:r w:rsidR="003E3A51">
        <w:t>, in such formats as may be required</w:t>
      </w:r>
      <w:r w:rsidRPr="005D2C6B">
        <w:t>;</w:t>
      </w:r>
    </w:p>
    <w:p w14:paraId="17B1025D" w14:textId="77777777" w:rsidR="00B57502" w:rsidRPr="005D2C6B" w:rsidRDefault="00B57502" w:rsidP="00D33BF3">
      <w:pPr>
        <w:pStyle w:val="DefenceHeading4"/>
        <w:tabs>
          <w:tab w:val="clear" w:pos="1928"/>
          <w:tab w:val="num" w:pos="964"/>
        </w:tabs>
      </w:pPr>
      <w:r w:rsidRPr="005D2C6B">
        <w:t>all such facilities and assistance</w:t>
      </w:r>
      <w:r w:rsidR="00AE1A41">
        <w:t>,</w:t>
      </w:r>
      <w:r w:rsidRPr="005D2C6B">
        <w:t xml:space="preserve"> answer all questions of</w:t>
      </w:r>
      <w:r w:rsidR="00AE1A41">
        <w:t>, co-operate with and do everything necessary to assist</w:t>
      </w:r>
      <w:r w:rsidRPr="005D2C6B">
        <w:t xml:space="preserve">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 and</w:t>
      </w:r>
    </w:p>
    <w:p w14:paraId="7CB465E0" w14:textId="77777777" w:rsidR="00DE7525" w:rsidRDefault="00B57502" w:rsidP="00D33BF3">
      <w:pPr>
        <w:pStyle w:val="DefenceHeading4"/>
        <w:tabs>
          <w:tab w:val="clear" w:pos="1928"/>
          <w:tab w:val="num" w:pos="964"/>
        </w:tabs>
      </w:pPr>
      <w:r w:rsidRPr="005D2C6B">
        <w:t xml:space="preserve">any officers, employees, agents or subcontractors for interviews with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w:t>
      </w:r>
      <w:r w:rsidR="00F81DD0">
        <w:t xml:space="preserve"> and</w:t>
      </w:r>
    </w:p>
    <w:p w14:paraId="2FB541A4" w14:textId="6C9B5D1C" w:rsidR="00D57512" w:rsidRPr="005D2C6B" w:rsidRDefault="00B57502" w:rsidP="00D33BF3">
      <w:pPr>
        <w:pStyle w:val="DefenceHeading3"/>
        <w:tabs>
          <w:tab w:val="clear" w:pos="964"/>
          <w:tab w:val="num" w:pos="0"/>
        </w:tabs>
      </w:pPr>
      <w:r w:rsidRPr="005D2C6B">
        <w:t xml:space="preserve">ensure that any subcontract made in connection with </w:t>
      </w:r>
      <w:r w:rsidR="00AA4420">
        <w:t xml:space="preserve">the </w:t>
      </w:r>
      <w:r w:rsidR="008A3BB2" w:rsidRPr="00E2361C">
        <w:t>Contract</w:t>
      </w:r>
      <w:r w:rsidRPr="005D2C6B">
        <w:t xml:space="preserve"> contains enforceable obligations requiring the subcontractor to comply with the </w:t>
      </w:r>
      <w:r w:rsidR="00935773" w:rsidRPr="00E2361C">
        <w:t>Contractor</w:t>
      </w:r>
      <w:r w:rsidRPr="00E2361C">
        <w:t>'s</w:t>
      </w:r>
      <w:r w:rsidRPr="005D2C6B">
        <w:t xml:space="preserve"> obligations arising under </w:t>
      </w:r>
      <w:r w:rsidR="007935E1">
        <w:t>clause</w:t>
      </w:r>
      <w:r w:rsidRPr="005D2C6B">
        <w:t xml:space="preserve"> </w:t>
      </w:r>
      <w:r w:rsidRPr="005D2C6B">
        <w:fldChar w:fldCharType="begin"/>
      </w:r>
      <w:r w:rsidRPr="005D2C6B">
        <w:instrText xml:space="preserve"> REF _Ref258320939 \w \h </w:instrText>
      </w:r>
      <w:r w:rsidR="005D2C6B">
        <w:instrText xml:space="preserve"> \* MERGEFORMAT </w:instrText>
      </w:r>
      <w:r w:rsidRPr="005D2C6B">
        <w:fldChar w:fldCharType="separate"/>
      </w:r>
      <w:r w:rsidR="001C568C">
        <w:t>6.12</w:t>
      </w:r>
      <w:r w:rsidRPr="005D2C6B">
        <w:fldChar w:fldCharType="end"/>
      </w:r>
      <w:r w:rsidRPr="005D2C6B">
        <w:t xml:space="preserve"> as if the subcontractor were the </w:t>
      </w:r>
      <w:r w:rsidR="00455CCE" w:rsidRPr="00E2361C">
        <w:t>Contractor</w:t>
      </w:r>
      <w:r w:rsidRPr="005D2C6B">
        <w:t>.</w:t>
      </w:r>
    </w:p>
    <w:p w14:paraId="6A49B54C" w14:textId="4F3ADD73" w:rsidR="00487FC5" w:rsidRPr="005D2C6B" w:rsidRDefault="00D03786" w:rsidP="00487FC5">
      <w:pPr>
        <w:pStyle w:val="DefenceHeading2"/>
      </w:pPr>
      <w:bookmarkStart w:id="548" w:name="_Ref121633740"/>
      <w:bookmarkStart w:id="549" w:name="_Toc111818870"/>
      <w:bookmarkStart w:id="550" w:name="_Toc136773372"/>
      <w:r>
        <w:t xml:space="preserve">Contractor’s Design - </w:t>
      </w:r>
      <w:r w:rsidR="00487FC5" w:rsidRPr="005D2C6B">
        <w:t>Design Certification</w:t>
      </w:r>
      <w:bookmarkEnd w:id="548"/>
      <w:bookmarkEnd w:id="549"/>
      <w:bookmarkEnd w:id="550"/>
    </w:p>
    <w:p w14:paraId="28BD06C4" w14:textId="144A6770" w:rsidR="00487FC5" w:rsidRPr="005D2C6B" w:rsidRDefault="00450A95" w:rsidP="00450A95">
      <w:pPr>
        <w:pStyle w:val="DefenceNormal"/>
      </w:pPr>
      <w:r w:rsidRPr="005D2C6B">
        <w:t xml:space="preserve">Without limiting the </w:t>
      </w:r>
      <w:r w:rsidR="00935773" w:rsidRPr="00E2361C">
        <w:t>Contractor</w:t>
      </w:r>
      <w:r w:rsidRPr="00E2361C">
        <w:t>'s</w:t>
      </w:r>
      <w:r w:rsidRPr="005D2C6B">
        <w:t xml:space="preserve"> obligations</w:t>
      </w:r>
      <w:r w:rsidR="00AA6DEE">
        <w:t xml:space="preserve"> under the </w:t>
      </w:r>
      <w:r w:rsidR="008A3BB2" w:rsidRPr="00E2361C">
        <w:t>Contract</w:t>
      </w:r>
      <w:r w:rsidR="00AA6DEE">
        <w:t xml:space="preserve"> or otherwise at law</w:t>
      </w:r>
      <w:r w:rsidR="00781F27">
        <w:t xml:space="preserve"> or in equity</w:t>
      </w:r>
      <w:r w:rsidRPr="005D2C6B">
        <w:t xml:space="preserve">, </w:t>
      </w:r>
      <w:r w:rsidR="00C61AA8">
        <w:t xml:space="preserve">if </w:t>
      </w:r>
      <w:r w:rsidRPr="005D2C6B">
        <w:t xml:space="preserve">the </w:t>
      </w:r>
      <w:r w:rsidR="008A3BB2" w:rsidRPr="00E2361C">
        <w:t>Contract</w:t>
      </w:r>
      <w:r w:rsidR="00706327" w:rsidRPr="005D2C6B">
        <w:t xml:space="preserve"> </w:t>
      </w:r>
      <w:r w:rsidRPr="005D2C6B">
        <w:t xml:space="preserve">requires the </w:t>
      </w:r>
      <w:r w:rsidR="00455CCE" w:rsidRPr="00E2361C">
        <w:t>Contractor</w:t>
      </w:r>
      <w:r w:rsidRPr="005D2C6B">
        <w:t xml:space="preserve"> to design any part of the </w:t>
      </w:r>
      <w:r w:rsidR="00D025B5" w:rsidRPr="00E2361C">
        <w:t>Works</w:t>
      </w:r>
      <w:r w:rsidRPr="005D2C6B">
        <w:t xml:space="preserve">, </w:t>
      </w:r>
      <w:r w:rsidR="00D03786">
        <w:t xml:space="preserve">in the Delivery Phase </w:t>
      </w:r>
      <w:r w:rsidRPr="005D2C6B">
        <w:t>the</w:t>
      </w:r>
      <w:r w:rsidR="002856B9" w:rsidRPr="005D2C6B">
        <w:t xml:space="preserve"> </w:t>
      </w:r>
      <w:r w:rsidR="00455CCE" w:rsidRPr="00E2361C">
        <w:t>Contractor</w:t>
      </w:r>
      <w:r w:rsidR="002856B9" w:rsidRPr="005D2C6B">
        <w:t xml:space="preserve"> must, with each </w:t>
      </w:r>
      <w:r w:rsidR="00B50D3A">
        <w:t xml:space="preserve">submission of </w:t>
      </w:r>
      <w:r w:rsidR="002A3FB8" w:rsidRPr="00E2361C">
        <w:t>Design Documentation</w:t>
      </w:r>
      <w:r w:rsidR="00B50D3A">
        <w:t xml:space="preserve"> under clause </w:t>
      </w:r>
      <w:r w:rsidR="00B50D3A">
        <w:fldChar w:fldCharType="begin"/>
      </w:r>
      <w:r w:rsidR="00B50D3A">
        <w:instrText xml:space="preserve"> REF _Ref71632307 \r \h </w:instrText>
      </w:r>
      <w:r w:rsidR="00B50D3A">
        <w:fldChar w:fldCharType="separate"/>
      </w:r>
      <w:r w:rsidR="001C568C">
        <w:t>6.2</w:t>
      </w:r>
      <w:r w:rsidR="00B50D3A">
        <w:fldChar w:fldCharType="end"/>
      </w:r>
      <w:r w:rsidR="00B50D3A">
        <w:t xml:space="preserve">, </w:t>
      </w:r>
      <w:r w:rsidR="002856B9" w:rsidRPr="005D2C6B">
        <w:t>payment claim under clause </w:t>
      </w:r>
      <w:r w:rsidR="002856B9" w:rsidRPr="005D2C6B">
        <w:fldChar w:fldCharType="begin"/>
      </w:r>
      <w:r w:rsidR="002856B9" w:rsidRPr="005D2C6B">
        <w:instrText xml:space="preserve"> REF _Ref71633130 \w \h </w:instrText>
      </w:r>
      <w:r w:rsidR="005D2C6B">
        <w:instrText xml:space="preserve"> \* MERGEFORMAT </w:instrText>
      </w:r>
      <w:r w:rsidR="002856B9" w:rsidRPr="005D2C6B">
        <w:fldChar w:fldCharType="separate"/>
      </w:r>
      <w:r w:rsidR="001C568C">
        <w:t>12.2</w:t>
      </w:r>
      <w:r w:rsidR="002856B9" w:rsidRPr="005D2C6B">
        <w:fldChar w:fldCharType="end"/>
      </w:r>
      <w:r w:rsidR="004D3CF5" w:rsidRPr="005D2C6B">
        <w:t xml:space="preserve"> </w:t>
      </w:r>
      <w:r w:rsidR="004D3CF5" w:rsidRPr="00EA484F">
        <w:t xml:space="preserve">and as a condition precedent to </w:t>
      </w:r>
      <w:r w:rsidR="00D7026C" w:rsidRPr="00E2361C">
        <w:t>Completion</w:t>
      </w:r>
      <w:r w:rsidR="004D3CF5" w:rsidRPr="00793EB8">
        <w:t xml:space="preserve">, provide the </w:t>
      </w:r>
      <w:r w:rsidR="00944B08" w:rsidRPr="00E2361C">
        <w:t>Contract Administrator</w:t>
      </w:r>
      <w:r w:rsidR="004D3CF5" w:rsidRPr="00793EB8">
        <w:t xml:space="preserve"> with:</w:t>
      </w:r>
    </w:p>
    <w:p w14:paraId="76B96517" w14:textId="77777777" w:rsidR="00BC2704" w:rsidRPr="005D2C6B" w:rsidRDefault="00DE6C2D" w:rsidP="004D3CF5">
      <w:pPr>
        <w:pStyle w:val="DefenceHeading3"/>
      </w:pPr>
      <w:r w:rsidRPr="005D2C6B">
        <w:t xml:space="preserve">a </w:t>
      </w:r>
      <w:r w:rsidR="004D3CF5" w:rsidRPr="005D2C6B">
        <w:t xml:space="preserve">certificate in the form of the </w:t>
      </w:r>
      <w:r w:rsidR="004D3CF5" w:rsidRPr="00E2361C">
        <w:t>Contractor Design Certificate</w:t>
      </w:r>
      <w:r w:rsidR="004D3CF5" w:rsidRPr="00CE4628">
        <w:t xml:space="preserve"> </w:t>
      </w:r>
      <w:r w:rsidR="004D3CF5" w:rsidRPr="005D2C6B">
        <w:t>which certif</w:t>
      </w:r>
      <w:r w:rsidRPr="005D2C6B">
        <w:t>ies</w:t>
      </w:r>
      <w:r w:rsidR="004D3CF5" w:rsidRPr="005D2C6B">
        <w:t xml:space="preserve"> that</w:t>
      </w:r>
      <w:r w:rsidR="00450A95" w:rsidRPr="005D2C6B">
        <w:t xml:space="preserve"> (to the extent then applicable)</w:t>
      </w:r>
      <w:r w:rsidR="00BC2704" w:rsidRPr="005D2C6B">
        <w:t>:</w:t>
      </w:r>
    </w:p>
    <w:p w14:paraId="41682608" w14:textId="77777777" w:rsidR="004D3CF5" w:rsidRPr="005D2C6B" w:rsidRDefault="00BC2704" w:rsidP="00BC2704">
      <w:pPr>
        <w:pStyle w:val="DefenceHeading4"/>
      </w:pPr>
      <w:r w:rsidRPr="005D2C6B">
        <w:t xml:space="preserve">the </w:t>
      </w:r>
      <w:r w:rsidR="002A3FB8" w:rsidRPr="00E2361C">
        <w:t>Design Documentation</w:t>
      </w:r>
      <w:r w:rsidRPr="005D2C6B">
        <w:t xml:space="preserve"> complies with:</w:t>
      </w:r>
    </w:p>
    <w:p w14:paraId="5387D25A" w14:textId="0C30D637" w:rsidR="00BC2704" w:rsidRPr="005D2C6B" w:rsidRDefault="00BC2704" w:rsidP="00BC2704">
      <w:pPr>
        <w:pStyle w:val="DefenceHeading5"/>
      </w:pPr>
      <w:r w:rsidRPr="005D2C6B">
        <w:t xml:space="preserve">subject to clause </w:t>
      </w:r>
      <w:r w:rsidRPr="005D2C6B">
        <w:fldChar w:fldCharType="begin"/>
      </w:r>
      <w:r w:rsidRPr="005D2C6B">
        <w:instrText xml:space="preserve"> REF _Ref71642243 \r \h </w:instrText>
      </w:r>
      <w:r w:rsidR="005D2C6B">
        <w:instrText xml:space="preserve"> \* MERGEFORMAT </w:instrText>
      </w:r>
      <w:r w:rsidRPr="005D2C6B">
        <w:fldChar w:fldCharType="separate"/>
      </w:r>
      <w:r w:rsidR="001C568C">
        <w:t>8.3(b)(i)</w:t>
      </w:r>
      <w:r w:rsidRPr="005D2C6B">
        <w:fldChar w:fldCharType="end"/>
      </w:r>
      <w:r w:rsidRPr="005D2C6B">
        <w:t xml:space="preserve">, all </w:t>
      </w:r>
      <w:r w:rsidR="00C07B03" w:rsidRPr="00E2361C">
        <w:t>Statutory Requirements</w:t>
      </w:r>
      <w:r w:rsidR="00FF03A9">
        <w:t xml:space="preserve"> (including the </w:t>
      </w:r>
      <w:r w:rsidR="00D025B5" w:rsidRPr="00E2361C">
        <w:t>WHS Legislation</w:t>
      </w:r>
      <w:r w:rsidR="00FF03A9">
        <w:t>)</w:t>
      </w:r>
      <w:r w:rsidRPr="005D2C6B">
        <w:t>; and</w:t>
      </w:r>
    </w:p>
    <w:p w14:paraId="1C9DB18C" w14:textId="77777777" w:rsidR="00BC2704" w:rsidRPr="005D2C6B" w:rsidRDefault="00BC2704" w:rsidP="00BC2704">
      <w:pPr>
        <w:pStyle w:val="DefenceHeading5"/>
      </w:pPr>
      <w:r w:rsidRPr="005D2C6B">
        <w:t xml:space="preserve">the requirements of the </w:t>
      </w:r>
      <w:r w:rsidR="008A3BB2" w:rsidRPr="00E2361C">
        <w:t>Contract</w:t>
      </w:r>
      <w:r w:rsidRPr="005D2C6B">
        <w:t>; and</w:t>
      </w:r>
    </w:p>
    <w:p w14:paraId="68B0FC15" w14:textId="59657B33" w:rsidR="00BC2704" w:rsidRPr="005D2C6B" w:rsidRDefault="00BC2704" w:rsidP="00BC2704">
      <w:pPr>
        <w:pStyle w:val="DefenceHeading4"/>
      </w:pPr>
      <w:r w:rsidRPr="005D2C6B">
        <w:t xml:space="preserve">the </w:t>
      </w:r>
      <w:r w:rsidR="00D025B5" w:rsidRPr="00E2361C">
        <w:t>Works</w:t>
      </w:r>
      <w:r w:rsidRPr="005D2C6B">
        <w:t xml:space="preserve"> comply or the </w:t>
      </w:r>
      <w:r w:rsidR="008475EC" w:rsidRPr="00E2361C">
        <w:t>Stage</w:t>
      </w:r>
      <w:r w:rsidRPr="005D2C6B">
        <w:t xml:space="preserve"> complies with the </w:t>
      </w:r>
      <w:r w:rsidR="002A3FB8" w:rsidRPr="00E2361C">
        <w:t>Design Documentation</w:t>
      </w:r>
      <w:r w:rsidRPr="005D2C6B">
        <w:t xml:space="preserve"> which the </w:t>
      </w:r>
      <w:r w:rsidR="00455CCE" w:rsidRPr="00E2361C">
        <w:t>Contractor</w:t>
      </w:r>
      <w:r w:rsidRPr="005D2C6B">
        <w:t xml:space="preserve"> is entitled to use for construction purposes under clause </w:t>
      </w:r>
      <w:r w:rsidRPr="005D2C6B">
        <w:fldChar w:fldCharType="begin"/>
      </w:r>
      <w:r w:rsidRPr="005D2C6B">
        <w:instrText xml:space="preserve"> REF _Ref120933803 \r \h </w:instrText>
      </w:r>
      <w:r w:rsidR="005D2C6B">
        <w:instrText xml:space="preserve"> \* MERGEFORMAT </w:instrText>
      </w:r>
      <w:r w:rsidRPr="005D2C6B">
        <w:fldChar w:fldCharType="separate"/>
      </w:r>
      <w:r w:rsidR="001C568C">
        <w:t>6.3(c)</w:t>
      </w:r>
      <w:r w:rsidRPr="005D2C6B">
        <w:fldChar w:fldCharType="end"/>
      </w:r>
      <w:r w:rsidRPr="005D2C6B">
        <w:t>; and</w:t>
      </w:r>
    </w:p>
    <w:p w14:paraId="68C3A29E" w14:textId="77777777" w:rsidR="004D3CF5" w:rsidRPr="005D2C6B" w:rsidRDefault="00DE6C2D" w:rsidP="004D3CF5">
      <w:pPr>
        <w:pStyle w:val="DefenceHeading3"/>
      </w:pPr>
      <w:r w:rsidRPr="005D2C6B">
        <w:t xml:space="preserve">a </w:t>
      </w:r>
      <w:r w:rsidR="004D3CF5" w:rsidRPr="005D2C6B">
        <w:t xml:space="preserve">corresponding certificate from </w:t>
      </w:r>
      <w:r w:rsidR="00BC2704" w:rsidRPr="005D2C6B">
        <w:t xml:space="preserve">each </w:t>
      </w:r>
      <w:r w:rsidR="004D3CF5" w:rsidRPr="005D2C6B">
        <w:t>subcontractor</w:t>
      </w:r>
      <w:r w:rsidR="00BC2704" w:rsidRPr="005D2C6B">
        <w:t xml:space="preserve"> that performs design work forming part of the </w:t>
      </w:r>
      <w:r w:rsidR="000B3220" w:rsidRPr="00E2361C">
        <w:t>Contractor's Activities</w:t>
      </w:r>
      <w:r w:rsidR="004D3CF5" w:rsidRPr="005D2C6B">
        <w:t xml:space="preserve"> in the form of the </w:t>
      </w:r>
      <w:r w:rsidR="004D3CF5" w:rsidRPr="00E2361C">
        <w:t>Consultant Design Certificate</w:t>
      </w:r>
      <w:r w:rsidR="004D3CF5" w:rsidRPr="005D2C6B">
        <w:t xml:space="preserve"> or </w:t>
      </w:r>
      <w:r w:rsidR="004D3CF5" w:rsidRPr="00E2361C">
        <w:t>Subcontractor Design Certificate</w:t>
      </w:r>
      <w:r w:rsidR="004D3CF5" w:rsidRPr="005D2C6B">
        <w:t xml:space="preserve"> </w:t>
      </w:r>
      <w:r w:rsidRPr="005D2C6B">
        <w:t xml:space="preserve">which </w:t>
      </w:r>
      <w:r w:rsidR="004D3CF5" w:rsidRPr="005D2C6B">
        <w:t>certif</w:t>
      </w:r>
      <w:r w:rsidRPr="005D2C6B">
        <w:t xml:space="preserve">ies </w:t>
      </w:r>
      <w:r w:rsidR="004D3CF5" w:rsidRPr="005D2C6B">
        <w:t>that</w:t>
      </w:r>
      <w:r w:rsidR="00450A95" w:rsidRPr="005D2C6B">
        <w:t xml:space="preserve"> (to the extent then applicable)</w:t>
      </w:r>
      <w:r w:rsidR="004D3CF5" w:rsidRPr="005D2C6B">
        <w:t>:</w:t>
      </w:r>
    </w:p>
    <w:p w14:paraId="3442844E" w14:textId="77777777" w:rsidR="004D3CF5" w:rsidRPr="005D2C6B" w:rsidRDefault="004D3CF5" w:rsidP="004D3CF5">
      <w:pPr>
        <w:pStyle w:val="DefenceHeading4"/>
      </w:pPr>
      <w:r w:rsidRPr="005D2C6B">
        <w:t>all design carried out by that subcontractor complies with:</w:t>
      </w:r>
    </w:p>
    <w:p w14:paraId="76DA764E" w14:textId="77777777" w:rsidR="002C2FA7" w:rsidRPr="005D2C6B" w:rsidRDefault="002C2FA7" w:rsidP="002C2FA7">
      <w:pPr>
        <w:pStyle w:val="DefenceHeading5"/>
      </w:pPr>
      <w:r w:rsidRPr="005D2C6B">
        <w:t xml:space="preserve">subject to the subcontract, all </w:t>
      </w:r>
      <w:r w:rsidR="00C07B03" w:rsidRPr="00E2361C">
        <w:t>Statutory Requirements</w:t>
      </w:r>
      <w:r w:rsidR="00FF03A9">
        <w:t xml:space="preserve"> (including the </w:t>
      </w:r>
      <w:r w:rsidR="00D025B5" w:rsidRPr="00E2361C">
        <w:t>WHS Legislation</w:t>
      </w:r>
      <w:r w:rsidR="00FF03A9">
        <w:t>)</w:t>
      </w:r>
      <w:r w:rsidRPr="005D2C6B">
        <w:t>; and</w:t>
      </w:r>
    </w:p>
    <w:p w14:paraId="35F9839A" w14:textId="77777777" w:rsidR="002C2FA7" w:rsidRPr="005D2C6B" w:rsidRDefault="002C2FA7" w:rsidP="002C2FA7">
      <w:pPr>
        <w:pStyle w:val="DefenceHeading5"/>
      </w:pPr>
      <w:r w:rsidRPr="005D2C6B">
        <w:t>the requirements of the subcontract;</w:t>
      </w:r>
      <w:r w:rsidR="00BC2704" w:rsidRPr="005D2C6B">
        <w:t xml:space="preserve"> and</w:t>
      </w:r>
    </w:p>
    <w:p w14:paraId="403A68C3" w14:textId="77777777" w:rsidR="002C2FA7" w:rsidRPr="005D2C6B" w:rsidRDefault="002C2FA7" w:rsidP="002C2FA7">
      <w:pPr>
        <w:pStyle w:val="DefenceHeading4"/>
      </w:pPr>
      <w:r w:rsidRPr="005D2C6B">
        <w:t xml:space="preserve">the </w:t>
      </w:r>
      <w:r w:rsidR="00D025B5" w:rsidRPr="00E2361C">
        <w:t>Works</w:t>
      </w:r>
      <w:r w:rsidRPr="005D2C6B">
        <w:t xml:space="preserve"> comply or the </w:t>
      </w:r>
      <w:r w:rsidR="008475EC" w:rsidRPr="00E2361C">
        <w:t>Stage</w:t>
      </w:r>
      <w:r w:rsidRPr="005D2C6B">
        <w:t xml:space="preserve"> complies with the design carried out by that subcontractor,</w:t>
      </w:r>
    </w:p>
    <w:p w14:paraId="1BD1D510" w14:textId="77777777" w:rsidR="002C2FA7" w:rsidRPr="005D2C6B" w:rsidRDefault="002C2FA7" w:rsidP="002C2FA7">
      <w:pPr>
        <w:pStyle w:val="DefenceNormal"/>
      </w:pPr>
      <w:r w:rsidRPr="005D2C6B">
        <w:t>except to the extent set out in such certificates.</w:t>
      </w:r>
    </w:p>
    <w:p w14:paraId="5BE78095" w14:textId="77777777" w:rsidR="00D84781" w:rsidRPr="005D2C6B" w:rsidRDefault="00D84781" w:rsidP="00D84781">
      <w:pPr>
        <w:pStyle w:val="DefenceHeading2"/>
      </w:pPr>
      <w:bookmarkStart w:id="551" w:name="_Ref453066213"/>
      <w:bookmarkStart w:id="552" w:name="_Ref453066809"/>
      <w:bookmarkStart w:id="553" w:name="_Ref453067443"/>
      <w:bookmarkStart w:id="554" w:name="_Ref453067835"/>
      <w:bookmarkStart w:id="555" w:name="_Ref453069172"/>
      <w:bookmarkStart w:id="556" w:name="_Toc111818871"/>
      <w:bookmarkStart w:id="557" w:name="_Toc136773373"/>
      <w:r w:rsidRPr="005D2C6B">
        <w:t>Samples</w:t>
      </w:r>
      <w:bookmarkEnd w:id="551"/>
      <w:bookmarkEnd w:id="552"/>
      <w:bookmarkEnd w:id="553"/>
      <w:bookmarkEnd w:id="554"/>
      <w:bookmarkEnd w:id="555"/>
      <w:bookmarkEnd w:id="556"/>
      <w:bookmarkEnd w:id="557"/>
    </w:p>
    <w:p w14:paraId="5B3CAFB1" w14:textId="77777777" w:rsidR="00D84781" w:rsidRPr="005D2C6B" w:rsidRDefault="00D84781" w:rsidP="00D84781">
      <w:pPr>
        <w:pStyle w:val="DefenceHeading3"/>
      </w:pPr>
      <w:r w:rsidRPr="005D2C6B">
        <w:t xml:space="preserve">The </w:t>
      </w:r>
      <w:r w:rsidR="00455CCE" w:rsidRPr="00E2361C">
        <w:t>Contractor</w:t>
      </w:r>
      <w:r w:rsidRPr="005D2C6B">
        <w:t xml:space="preserve"> must:</w:t>
      </w:r>
    </w:p>
    <w:p w14:paraId="422CF1CB" w14:textId="77777777" w:rsidR="00D84781" w:rsidRPr="005D2C6B" w:rsidRDefault="00D84781" w:rsidP="00D84781">
      <w:pPr>
        <w:pStyle w:val="DefenceHeading4"/>
      </w:pPr>
      <w:r w:rsidRPr="005D2C6B">
        <w:t xml:space="preserve">obtain each sample or range of samples required by the </w:t>
      </w:r>
      <w:r w:rsidR="008A3BB2" w:rsidRPr="00E2361C">
        <w:t>Contract</w:t>
      </w:r>
      <w:r w:rsidRPr="005D2C6B">
        <w:t>;</w:t>
      </w:r>
      <w:r w:rsidR="00BC2704" w:rsidRPr="005D2C6B">
        <w:t xml:space="preserve"> and</w:t>
      </w:r>
    </w:p>
    <w:p w14:paraId="6562BAB7" w14:textId="77777777" w:rsidR="00D03786" w:rsidRDefault="00D84781" w:rsidP="00060534">
      <w:pPr>
        <w:pStyle w:val="DefenceHeading4"/>
      </w:pPr>
      <w:r w:rsidRPr="005D2C6B">
        <w:t xml:space="preserve">submit the sample or range of samples it obtains to the </w:t>
      </w:r>
      <w:r w:rsidR="00944B08" w:rsidRPr="00E2361C">
        <w:t>Contract Administrator</w:t>
      </w:r>
      <w:r w:rsidRPr="005D2C6B">
        <w:t xml:space="preserve"> in accordance with</w:t>
      </w:r>
      <w:r w:rsidR="00D03786">
        <w:t>:</w:t>
      </w:r>
    </w:p>
    <w:p w14:paraId="572F4249" w14:textId="77777777" w:rsidR="00D03786" w:rsidRDefault="00D03786" w:rsidP="00D03786">
      <w:pPr>
        <w:pStyle w:val="DefenceHeading5"/>
      </w:pPr>
      <w:r>
        <w:t xml:space="preserve">in the Planning Phase, the Planning Phase Program; or </w:t>
      </w:r>
    </w:p>
    <w:p w14:paraId="5144C014" w14:textId="0DC731CC" w:rsidR="00D84781" w:rsidRPr="005D2C6B" w:rsidRDefault="00D03786" w:rsidP="00D03786">
      <w:pPr>
        <w:pStyle w:val="DefenceHeading5"/>
      </w:pPr>
      <w:r>
        <w:t>in the Delivery Phase, the Delivery Phase Program</w:t>
      </w:r>
      <w:r w:rsidR="00D84781" w:rsidRPr="005D2C6B">
        <w:t>.</w:t>
      </w:r>
    </w:p>
    <w:p w14:paraId="5589961B" w14:textId="77777777" w:rsidR="00D84781" w:rsidRPr="005D2C6B" w:rsidRDefault="00D84781" w:rsidP="00D84781">
      <w:pPr>
        <w:pStyle w:val="DefenceHeading3"/>
      </w:pPr>
      <w:r w:rsidRPr="005D2C6B">
        <w:t xml:space="preserve">The </w:t>
      </w:r>
      <w:r w:rsidR="00944B08" w:rsidRPr="00E2361C">
        <w:t>Contract Administrator</w:t>
      </w:r>
      <w:r w:rsidRPr="005D2C6B">
        <w:t xml:space="preserve"> may</w:t>
      </w:r>
      <w:r w:rsidR="00793EB8">
        <w:t>:</w:t>
      </w:r>
    </w:p>
    <w:p w14:paraId="1A5077A8" w14:textId="77777777" w:rsidR="00D84781" w:rsidRPr="005D2C6B" w:rsidRDefault="00D84781" w:rsidP="00D84781">
      <w:pPr>
        <w:pStyle w:val="DefenceHeading4"/>
      </w:pPr>
      <w:r w:rsidRPr="005D2C6B">
        <w:t xml:space="preserve">review the sample or range of samples, or any </w:t>
      </w:r>
      <w:r w:rsidR="0062411B" w:rsidRPr="005D2C6B">
        <w:t>re</w:t>
      </w:r>
      <w:r w:rsidRPr="005D2C6B">
        <w:t xml:space="preserve">submitted sample or range of samples, submitted by the </w:t>
      </w:r>
      <w:r w:rsidR="00455CCE" w:rsidRPr="00E2361C">
        <w:t>Contractor</w:t>
      </w:r>
      <w:r w:rsidRPr="005D2C6B">
        <w:t>; and</w:t>
      </w:r>
    </w:p>
    <w:p w14:paraId="1C0B2673" w14:textId="77777777" w:rsidR="00D84781" w:rsidRPr="005D2C6B" w:rsidRDefault="00D84781" w:rsidP="00D84781">
      <w:pPr>
        <w:pStyle w:val="DefenceHeading4"/>
      </w:pPr>
      <w:bookmarkStart w:id="558" w:name="_Ref121211891"/>
      <w:r w:rsidRPr="005D2C6B">
        <w:t xml:space="preserve">within the number of days </w:t>
      </w:r>
      <w:r w:rsidR="0038669C">
        <w:t>specified</w:t>
      </w:r>
      <w:r w:rsidRPr="005D2C6B">
        <w:t xml:space="preserve"> in the </w:t>
      </w:r>
      <w:r w:rsidR="000B3220" w:rsidRPr="00E2361C">
        <w:t>Contract Particulars</w:t>
      </w:r>
      <w:r w:rsidRPr="005D2C6B">
        <w:t xml:space="preserve"> of the submission of such sample or range of samples or resubmitted sample or range of samples, reject the sample or range of samples</w:t>
      </w:r>
      <w:r w:rsidR="00C61AA8">
        <w:t xml:space="preserve"> if</w:t>
      </w:r>
      <w:r w:rsidR="00793EB8">
        <w:t>,</w:t>
      </w:r>
      <w:r w:rsidR="00C61AA8">
        <w:t xml:space="preserve"> in the reasonable opinion of the </w:t>
      </w:r>
      <w:r w:rsidR="00944B08" w:rsidRPr="00E2361C">
        <w:t>Contract Administrator</w:t>
      </w:r>
      <w:r w:rsidR="00C61AA8">
        <w:t xml:space="preserve">, the sample or range of samples does not comply with the requirements of the </w:t>
      </w:r>
      <w:r w:rsidR="008A3BB2" w:rsidRPr="00E2361C">
        <w:t>Contract</w:t>
      </w:r>
      <w:r w:rsidRPr="005D2C6B">
        <w:t>.</w:t>
      </w:r>
      <w:bookmarkEnd w:id="558"/>
    </w:p>
    <w:p w14:paraId="72CEC904" w14:textId="77777777" w:rsidR="00D84781" w:rsidRPr="005D2C6B" w:rsidRDefault="00D84781" w:rsidP="00D84781">
      <w:pPr>
        <w:pStyle w:val="DefenceHeading3"/>
      </w:pPr>
      <w:r w:rsidRPr="005D2C6B">
        <w:t xml:space="preserve">If any sample or range of samples is rejected, the </w:t>
      </w:r>
      <w:r w:rsidR="00455CCE" w:rsidRPr="00E2361C">
        <w:t>Contractor</w:t>
      </w:r>
      <w:r w:rsidRPr="005D2C6B">
        <w:t xml:space="preserve"> must submit an amended or substituted sample o</w:t>
      </w:r>
      <w:r w:rsidR="00004E3D" w:rsidRPr="005D2C6B">
        <w:t>r</w:t>
      </w:r>
      <w:r w:rsidRPr="005D2C6B">
        <w:t xml:space="preserve"> range of samples to the </w:t>
      </w:r>
      <w:r w:rsidR="00944B08" w:rsidRPr="00E2361C">
        <w:t>Contract Administrator</w:t>
      </w:r>
      <w:r w:rsidRPr="005D2C6B">
        <w:t>.</w:t>
      </w:r>
    </w:p>
    <w:p w14:paraId="020283FC" w14:textId="77777777" w:rsidR="00AD16DD" w:rsidRPr="005D2C6B" w:rsidRDefault="00D84781" w:rsidP="00981123">
      <w:pPr>
        <w:pStyle w:val="DefenceHeading3"/>
      </w:pPr>
      <w:bookmarkStart w:id="559" w:name="_Ref121211896"/>
      <w:r w:rsidRPr="005D2C6B">
        <w:t xml:space="preserve">The </w:t>
      </w:r>
      <w:r w:rsidR="00455CCE" w:rsidRPr="00E2361C">
        <w:t>Contractor</w:t>
      </w:r>
      <w:r w:rsidRPr="005D2C6B">
        <w:t xml:space="preserve"> must not</w:t>
      </w:r>
      <w:bookmarkEnd w:id="559"/>
      <w:r w:rsidR="00981123" w:rsidRPr="005D2C6B">
        <w:t xml:space="preserve"> commence construction of </w:t>
      </w:r>
      <w:r w:rsidR="00AD16DD" w:rsidRPr="005D2C6B">
        <w:t xml:space="preserve">any part of the </w:t>
      </w:r>
      <w:r w:rsidR="00D025B5" w:rsidRPr="00E2361C">
        <w:t>Works</w:t>
      </w:r>
      <w:r w:rsidR="00AD16DD" w:rsidRPr="005D2C6B">
        <w:t xml:space="preserve"> to which the sample or range of samples which it has submitted to the </w:t>
      </w:r>
      <w:r w:rsidR="00944B08" w:rsidRPr="00E2361C">
        <w:t>Contract Administrator</w:t>
      </w:r>
      <w:r w:rsidR="00AD16DD" w:rsidRPr="005D2C6B">
        <w:t xml:space="preserve"> applies unless the </w:t>
      </w:r>
      <w:r w:rsidR="00944B08" w:rsidRPr="00E2361C">
        <w:t>Contract Administrator</w:t>
      </w:r>
      <w:r w:rsidR="00AD16DD" w:rsidRPr="005D2C6B">
        <w:t xml:space="preserve"> has had the number of days </w:t>
      </w:r>
      <w:r w:rsidR="0038669C">
        <w:t>specified</w:t>
      </w:r>
      <w:r w:rsidR="00AD16DD" w:rsidRPr="005D2C6B">
        <w:t xml:space="preserve"> in the </w:t>
      </w:r>
      <w:r w:rsidR="000B3220" w:rsidRPr="00E2361C">
        <w:t>Contract Particulars</w:t>
      </w:r>
      <w:r w:rsidR="00AD16DD" w:rsidRPr="005D2C6B">
        <w:t xml:space="preserve"> to review the sample or range of samples and has not rejected the sample or</w:t>
      </w:r>
      <w:r w:rsidR="00085A9D">
        <w:t xml:space="preserve"> range of</w:t>
      </w:r>
      <w:r w:rsidR="00AD16DD" w:rsidRPr="005D2C6B">
        <w:t xml:space="preserve"> samples.</w:t>
      </w:r>
    </w:p>
    <w:p w14:paraId="358E12D2" w14:textId="77777777" w:rsidR="00AD16DD" w:rsidRPr="005D2C6B" w:rsidRDefault="00AD16DD" w:rsidP="00AD16DD">
      <w:pPr>
        <w:pStyle w:val="DefenceHeading3"/>
      </w:pPr>
      <w:r w:rsidRPr="005D2C6B">
        <w:t xml:space="preserve">The </w:t>
      </w:r>
      <w:r w:rsidR="00944B08" w:rsidRPr="00E2361C">
        <w:t>Contract Administrator</w:t>
      </w:r>
      <w:r w:rsidRPr="005D2C6B">
        <w:t xml:space="preserve"> does not assume or owe any duty of care to the </w:t>
      </w:r>
      <w:r w:rsidR="00455CCE" w:rsidRPr="00E2361C">
        <w:t>Contractor</w:t>
      </w:r>
      <w:r w:rsidRPr="005D2C6B">
        <w:t xml:space="preserve"> to review, or in reviewing, the sample or range of samples submitted by the </w:t>
      </w:r>
      <w:r w:rsidR="00455CCE" w:rsidRPr="00E2361C">
        <w:t>Contractor</w:t>
      </w:r>
      <w:r w:rsidRPr="005D2C6B">
        <w:t xml:space="preserve"> for errors, omissions or compliance with the </w:t>
      </w:r>
      <w:r w:rsidR="008A3BB2" w:rsidRPr="00E2361C">
        <w:t>Contract</w:t>
      </w:r>
      <w:r w:rsidRPr="005D2C6B">
        <w:t>.</w:t>
      </w:r>
    </w:p>
    <w:p w14:paraId="2674C594" w14:textId="77777777" w:rsidR="00AD16DD" w:rsidRPr="005D2C6B" w:rsidRDefault="00AD16DD" w:rsidP="00AD16DD">
      <w:pPr>
        <w:pStyle w:val="DefenceHeading3"/>
      </w:pPr>
      <w:r w:rsidRPr="005D2C6B">
        <w:t>No review of, comments upon</w:t>
      </w:r>
      <w:r w:rsidR="00004E3D" w:rsidRPr="005D2C6B">
        <w:t>,</w:t>
      </w:r>
      <w:r w:rsidRPr="005D2C6B">
        <w:t xml:space="preserve"> consent to or rejection of, or failure to review or comment upon or consent to or reject, any sample or range of samples </w:t>
      </w:r>
      <w:r w:rsidR="00CA7397">
        <w:t xml:space="preserve">submitted </w:t>
      </w:r>
      <w:r w:rsidRPr="005D2C6B">
        <w:t xml:space="preserve">by the </w:t>
      </w:r>
      <w:r w:rsidR="00455CCE" w:rsidRPr="00E2361C">
        <w:t>Contractor</w:t>
      </w:r>
      <w:r w:rsidRPr="005D2C6B">
        <w:t xml:space="preserve"> or any other </w:t>
      </w:r>
      <w:r w:rsidR="002A3FB8" w:rsidRPr="00E2361C">
        <w:t>direction</w:t>
      </w:r>
      <w:r w:rsidRPr="005D2C6B">
        <w:t xml:space="preserve"> by the </w:t>
      </w:r>
      <w:r w:rsidR="00944B08" w:rsidRPr="00E2361C">
        <w:t>Contract Administrator</w:t>
      </w:r>
      <w:r w:rsidRPr="005D2C6B">
        <w:t xml:space="preserve"> about, or any other act or omission by the </w:t>
      </w:r>
      <w:r w:rsidR="00944B08" w:rsidRPr="00E2361C">
        <w:t>Contract Administrator</w:t>
      </w:r>
      <w:r w:rsidRPr="005D2C6B">
        <w:t xml:space="preserve"> or otherwise by or on behalf of the </w:t>
      </w:r>
      <w:r w:rsidR="00BF5581" w:rsidRPr="00E2361C">
        <w:t>Commonwealth</w:t>
      </w:r>
      <w:r w:rsidRPr="005D2C6B">
        <w:t xml:space="preserve"> in relation to, the sample or range of samples will:</w:t>
      </w:r>
    </w:p>
    <w:p w14:paraId="68CC8D97" w14:textId="77777777" w:rsidR="00AD16DD" w:rsidRPr="005D2C6B" w:rsidRDefault="00AD16DD" w:rsidP="00AD16DD">
      <w:pPr>
        <w:pStyle w:val="DefenceHeading4"/>
      </w:pPr>
      <w:r w:rsidRPr="005D2C6B">
        <w:t xml:space="preserve">relieve the </w:t>
      </w:r>
      <w:r w:rsidR="00455CCE" w:rsidRPr="00E2361C">
        <w:t>Contractor</w:t>
      </w:r>
      <w:r w:rsidRPr="005D2C6B">
        <w:t xml:space="preserve"> from, or alter or affect, the </w:t>
      </w:r>
      <w:r w:rsidR="00935773" w:rsidRPr="00E2361C">
        <w:t>Contractor</w:t>
      </w:r>
      <w:r w:rsidRPr="00E2361C">
        <w:t>'s</w:t>
      </w:r>
      <w:r w:rsidRPr="005D2C6B">
        <w:t xml:space="preserve"> </w:t>
      </w:r>
      <w:r w:rsidR="00C61AA8">
        <w:t xml:space="preserve">obligations </w:t>
      </w:r>
      <w:r w:rsidRPr="005D2C6B">
        <w:t xml:space="preserve">under the </w:t>
      </w:r>
      <w:r w:rsidR="008A3BB2" w:rsidRPr="00E2361C">
        <w:t>Contract</w:t>
      </w:r>
      <w:r w:rsidRPr="005D2C6B">
        <w:t xml:space="preserve"> or otherwise </w:t>
      </w:r>
      <w:r w:rsidR="00C61AA8">
        <w:t xml:space="preserve">at </w:t>
      </w:r>
      <w:r w:rsidRPr="005D2C6B">
        <w:t>law</w:t>
      </w:r>
      <w:r w:rsidR="00C61AA8">
        <w:t xml:space="preserve"> or in equity</w:t>
      </w:r>
      <w:r w:rsidRPr="005D2C6B">
        <w:t>; or</w:t>
      </w:r>
    </w:p>
    <w:p w14:paraId="0A60B6FF" w14:textId="77777777" w:rsidR="00AD16DD" w:rsidRDefault="00AD16DD" w:rsidP="00AD16DD">
      <w:pPr>
        <w:pStyle w:val="DefenceHeading4"/>
      </w:pPr>
      <w:r w:rsidRPr="005D2C6B">
        <w:t xml:space="preserve">prejudice the </w:t>
      </w:r>
      <w:r w:rsidR="00754E9C" w:rsidRPr="00E2361C">
        <w:t>Commonwealth</w:t>
      </w:r>
      <w:r w:rsidRPr="00E2361C">
        <w:t>'s</w:t>
      </w:r>
      <w:r w:rsidRPr="005D2C6B">
        <w:t xml:space="preserve"> rights against the </w:t>
      </w:r>
      <w:r w:rsidR="004F3FE4" w:rsidRPr="00E2361C">
        <w:t>Contractor</w:t>
      </w:r>
      <w:r w:rsidRPr="005D2C6B">
        <w:t xml:space="preserve"> whether under the </w:t>
      </w:r>
      <w:r w:rsidR="008A3BB2" w:rsidRPr="00E2361C">
        <w:t>Contract</w:t>
      </w:r>
      <w:r w:rsidRPr="005D2C6B">
        <w:t xml:space="preserve"> or otherwise </w:t>
      </w:r>
      <w:r w:rsidR="00C61AA8">
        <w:t>at law or in equity</w:t>
      </w:r>
      <w:r w:rsidRPr="005D2C6B">
        <w:t>.</w:t>
      </w:r>
    </w:p>
    <w:p w14:paraId="3B58FFA5" w14:textId="77777777" w:rsidR="00B16CEE" w:rsidRDefault="00B16CEE">
      <w:pPr>
        <w:pStyle w:val="DefenceHeading2"/>
      </w:pPr>
      <w:bookmarkStart w:id="560" w:name="_Ref38884056"/>
      <w:bookmarkStart w:id="561" w:name="_Toc111818872"/>
      <w:bookmarkStart w:id="562" w:name="_Toc136773374"/>
      <w:r>
        <w:t>Methodology Statement</w:t>
      </w:r>
      <w:bookmarkEnd w:id="560"/>
      <w:bookmarkEnd w:id="561"/>
      <w:bookmarkEnd w:id="562"/>
    </w:p>
    <w:p w14:paraId="605440D2" w14:textId="77777777" w:rsidR="00B16CEE" w:rsidRDefault="00B16CEE" w:rsidP="00B16CEE">
      <w:pPr>
        <w:pStyle w:val="DefenceNormal"/>
        <w:keepNext/>
        <w:keepLines/>
      </w:pPr>
      <w:r>
        <w:t xml:space="preserve">The </w:t>
      </w:r>
      <w:r w:rsidRPr="009535B1">
        <w:t>Contractor</w:t>
      </w:r>
      <w:r>
        <w:t>:</w:t>
      </w:r>
    </w:p>
    <w:p w14:paraId="1B479700" w14:textId="41DD13F9" w:rsidR="00D93030" w:rsidRDefault="00B16CEE" w:rsidP="00937DEA">
      <w:pPr>
        <w:pStyle w:val="DefenceHeading3"/>
      </w:pPr>
      <w:r>
        <w:t>warrants that</w:t>
      </w:r>
      <w:r w:rsidR="00BF06DB">
        <w:t xml:space="preserve">, </w:t>
      </w:r>
      <w:r w:rsidR="00D93030">
        <w:t>without limiting its other obligations</w:t>
      </w:r>
      <w:r w:rsidR="00067F81">
        <w:t xml:space="preserve"> under this Contract</w:t>
      </w:r>
      <w:r w:rsidR="00D93030">
        <w:t xml:space="preserve">, </w:t>
      </w:r>
      <w:r w:rsidR="00067F81">
        <w:t xml:space="preserve">and to the extent not inconsistent with </w:t>
      </w:r>
      <w:r w:rsidR="005D3630">
        <w:t>the Contract</w:t>
      </w:r>
      <w:r w:rsidR="00067F81">
        <w:t xml:space="preserve">, </w:t>
      </w:r>
      <w:r w:rsidR="00D93030">
        <w:t>it will at all times comply with the Methodology Statement</w:t>
      </w:r>
      <w:r w:rsidR="00067F81" w:rsidRPr="00067F81">
        <w:t xml:space="preserve"> </w:t>
      </w:r>
      <w:r w:rsidR="00067F81">
        <w:t xml:space="preserve">in performing the </w:t>
      </w:r>
      <w:r w:rsidR="00067F81" w:rsidRPr="009535B1">
        <w:t>Contractor's Activities</w:t>
      </w:r>
      <w:r w:rsidR="00D93030">
        <w:t>;</w:t>
      </w:r>
      <w:r w:rsidR="00D03786">
        <w:t xml:space="preserve"> </w:t>
      </w:r>
    </w:p>
    <w:p w14:paraId="2478A542" w14:textId="1D0C4D5B" w:rsidR="00B16CEE" w:rsidRDefault="00B16CEE" w:rsidP="00937DEA">
      <w:pPr>
        <w:pStyle w:val="DefenceHeading3"/>
      </w:pPr>
      <w:bookmarkStart w:id="563" w:name="_Ref38878337"/>
      <w:r>
        <w:t>acknowledges that the Methodology Statement</w:t>
      </w:r>
      <w:bookmarkEnd w:id="563"/>
      <w:r w:rsidR="00067F81">
        <w:t xml:space="preserve"> does not limit, qualify or otherwise fetter </w:t>
      </w:r>
      <w:r>
        <w:t xml:space="preserve">the </w:t>
      </w:r>
      <w:r w:rsidRPr="00B16CEE">
        <w:t>Contractor</w:t>
      </w:r>
      <w:r w:rsidRPr="00937DEA">
        <w:t>'s</w:t>
      </w:r>
      <w:r w:rsidRPr="00B16CEE">
        <w:t xml:space="preserve"> obligations </w:t>
      </w:r>
      <w:r>
        <w:t xml:space="preserve">under the </w:t>
      </w:r>
      <w:r w:rsidRPr="009535B1">
        <w:t>Contract</w:t>
      </w:r>
      <w:r>
        <w:t xml:space="preserve"> or otherwise at law or in equity; and</w:t>
      </w:r>
      <w:r w:rsidR="00D03786">
        <w:t xml:space="preserve"> </w:t>
      </w:r>
    </w:p>
    <w:p w14:paraId="436888AD" w14:textId="54F2C9DA" w:rsidR="00D93030" w:rsidRDefault="00D93030" w:rsidP="00D93030">
      <w:pPr>
        <w:pStyle w:val="DefenceHeading3"/>
      </w:pPr>
      <w:bookmarkStart w:id="564" w:name="_Ref113793350"/>
      <w:r>
        <w:t>must update and refine the</w:t>
      </w:r>
      <w:r w:rsidRPr="00B16CEE">
        <w:t xml:space="preserve"> </w:t>
      </w:r>
      <w:r>
        <w:t>Methodology Statement</w:t>
      </w:r>
      <w:r w:rsidR="00BF06DB">
        <w:t>:</w:t>
      </w:r>
      <w:bookmarkEnd w:id="564"/>
      <w:r w:rsidR="00D03786">
        <w:t xml:space="preserve"> </w:t>
      </w:r>
    </w:p>
    <w:p w14:paraId="1C503B6D" w14:textId="2DCE1A3B" w:rsidR="00B16CEE" w:rsidRDefault="00D93030" w:rsidP="00937DEA">
      <w:pPr>
        <w:pStyle w:val="DefenceHeading4"/>
      </w:pPr>
      <w:r>
        <w:t xml:space="preserve">at least on each anniversary of the </w:t>
      </w:r>
      <w:r w:rsidRPr="00E2361C">
        <w:rPr>
          <w:bCs/>
        </w:rPr>
        <w:t>Award Date</w:t>
      </w:r>
      <w:r w:rsidR="00BF06DB">
        <w:t>;</w:t>
      </w:r>
      <w:r w:rsidR="00067F81">
        <w:t xml:space="preserve"> </w:t>
      </w:r>
    </w:p>
    <w:p w14:paraId="6831306A" w14:textId="77777777" w:rsidR="006B32A8" w:rsidRDefault="00D03786" w:rsidP="00937DEA">
      <w:pPr>
        <w:pStyle w:val="DefenceHeading4"/>
      </w:pPr>
      <w:r>
        <w:t xml:space="preserve">prior to the </w:t>
      </w:r>
      <w:r w:rsidR="00285226">
        <w:t>D</w:t>
      </w:r>
      <w:r>
        <w:t>ate for Delivery Phase Approval</w:t>
      </w:r>
      <w:r w:rsidR="006B32A8">
        <w:t>; and</w:t>
      </w:r>
    </w:p>
    <w:p w14:paraId="4D0491A0" w14:textId="614326B7" w:rsidR="00B16CEE" w:rsidRDefault="00067F81" w:rsidP="00937DEA">
      <w:pPr>
        <w:pStyle w:val="DefenceHeading4"/>
      </w:pPr>
      <w:r>
        <w:t xml:space="preserve">when otherwise required </w:t>
      </w:r>
      <w:r w:rsidR="00D93030">
        <w:t>by the Contract Administrator</w:t>
      </w:r>
      <w:r w:rsidR="00BF06DB">
        <w:t>,</w:t>
      </w:r>
    </w:p>
    <w:p w14:paraId="43537679" w14:textId="18669A54" w:rsidR="00BF06DB" w:rsidRDefault="00BF06DB" w:rsidP="00937DEA">
      <w:pPr>
        <w:pStyle w:val="DefenceHeading4"/>
        <w:numPr>
          <w:ilvl w:val="0"/>
          <w:numId w:val="0"/>
        </w:numPr>
        <w:ind w:left="964"/>
      </w:pPr>
      <w:r>
        <w:t xml:space="preserve">to ensure that the Methodology Statement remains consistent with the then finalised Project Plans, its obligations under the Contract and is otherwise suitable for the performance of the Contractor's Activities; </w:t>
      </w:r>
    </w:p>
    <w:p w14:paraId="63E93A08" w14:textId="77777777" w:rsidR="00EB4776" w:rsidRDefault="00BF06DB" w:rsidP="00937DEA">
      <w:pPr>
        <w:pStyle w:val="DefenceHeading3"/>
      </w:pPr>
      <w:r>
        <w:t xml:space="preserve">must </w:t>
      </w:r>
      <w:r w:rsidR="00D93030">
        <w:t>provide such updated Methodology Statements to the Contract Administrator for approval</w:t>
      </w:r>
      <w:r w:rsidR="00EB4776">
        <w:t xml:space="preserve">; and </w:t>
      </w:r>
    </w:p>
    <w:p w14:paraId="73F4E781" w14:textId="5E109D11" w:rsidR="00D93030" w:rsidRDefault="00EB4776" w:rsidP="00937DEA">
      <w:pPr>
        <w:pStyle w:val="DefenceHeading3"/>
      </w:pPr>
      <w:r>
        <w:t xml:space="preserve">to the extent permitted by law, will not be entitled to make (nor will the Commonwealth be liable upon) any Claim arising out of or in connection with any work the Contractor is required to do under paragraph </w:t>
      </w:r>
      <w:r>
        <w:fldChar w:fldCharType="begin"/>
      </w:r>
      <w:r>
        <w:instrText xml:space="preserve"> REF _Ref113793350 \n \h </w:instrText>
      </w:r>
      <w:r>
        <w:fldChar w:fldCharType="separate"/>
      </w:r>
      <w:r w:rsidR="001C568C">
        <w:t>(c)</w:t>
      </w:r>
      <w:r>
        <w:fldChar w:fldCharType="end"/>
      </w:r>
      <w:r w:rsidR="00D93030">
        <w:t>.</w:t>
      </w:r>
      <w:r w:rsidR="00D03786">
        <w:t xml:space="preserve"> </w:t>
      </w:r>
    </w:p>
    <w:p w14:paraId="1562411E" w14:textId="77777777" w:rsidR="00DA7739" w:rsidRPr="005D2C6B" w:rsidRDefault="00947627" w:rsidP="001833F5">
      <w:pPr>
        <w:pStyle w:val="DefenceHeading1"/>
      </w:pPr>
      <w:r w:rsidRPr="005D2C6B">
        <w:br w:type="page"/>
      </w:r>
      <w:bookmarkStart w:id="565" w:name="_Ref122509974"/>
      <w:bookmarkStart w:id="566" w:name="_Toc111818873"/>
      <w:bookmarkStart w:id="567" w:name="_Toc136773375"/>
      <w:r w:rsidR="00DA7739" w:rsidRPr="00CE4628">
        <w:t>SITE</w:t>
      </w:r>
      <w:bookmarkEnd w:id="565"/>
      <w:bookmarkEnd w:id="566"/>
      <w:bookmarkEnd w:id="567"/>
    </w:p>
    <w:p w14:paraId="7568DC1C" w14:textId="77777777" w:rsidR="00DA7739" w:rsidRPr="005D2C6B" w:rsidRDefault="00365DAA" w:rsidP="001833F5">
      <w:pPr>
        <w:pStyle w:val="DefenceHeading2"/>
      </w:pPr>
      <w:bookmarkStart w:id="568" w:name="_Ref71632244"/>
      <w:bookmarkStart w:id="569" w:name="_Toc111818874"/>
      <w:bookmarkStart w:id="570" w:name="_Toc136773376"/>
      <w:r w:rsidRPr="00CE4628">
        <w:t>Contractor</w:t>
      </w:r>
      <w:r w:rsidR="00DA7739" w:rsidRPr="005D2C6B">
        <w:t xml:space="preserve"> to Inform Itself</w:t>
      </w:r>
      <w:bookmarkEnd w:id="568"/>
      <w:bookmarkEnd w:id="569"/>
      <w:bookmarkEnd w:id="570"/>
    </w:p>
    <w:p w14:paraId="52D11190" w14:textId="77777777" w:rsidR="00DA7739" w:rsidRPr="005D2C6B" w:rsidRDefault="00DA7739" w:rsidP="001757C5">
      <w:pPr>
        <w:pStyle w:val="DefenceNormal"/>
      </w:pPr>
      <w:r w:rsidRPr="005D2C6B">
        <w:t xml:space="preserve">The </w:t>
      </w:r>
      <w:r w:rsidR="004F3FE4" w:rsidRPr="00E2361C">
        <w:t>Contractor</w:t>
      </w:r>
      <w:r w:rsidRPr="005D2C6B">
        <w:t xml:space="preserve"> warrants that it has, and it will be deemed to have, done everything that would be expected of a prudent, competent and experienced contractor in:</w:t>
      </w:r>
    </w:p>
    <w:p w14:paraId="399B90AA" w14:textId="77777777" w:rsidR="00DA7739" w:rsidRPr="005D2C6B" w:rsidRDefault="00DA7739" w:rsidP="001833F5">
      <w:pPr>
        <w:pStyle w:val="DefenceHeading3"/>
      </w:pPr>
      <w:r w:rsidRPr="005D2C6B">
        <w:t xml:space="preserve">assessing the risks which it is assuming under the </w:t>
      </w:r>
      <w:r w:rsidR="008A3BB2" w:rsidRPr="00E2361C">
        <w:t>Contract</w:t>
      </w:r>
      <w:r w:rsidRPr="005D2C6B">
        <w:t xml:space="preserve">; and </w:t>
      </w:r>
    </w:p>
    <w:p w14:paraId="20098AF3" w14:textId="56D108F9" w:rsidR="00DA7739" w:rsidRDefault="00DA7739" w:rsidP="001833F5">
      <w:pPr>
        <w:pStyle w:val="DefenceHeading3"/>
      </w:pPr>
      <w:r w:rsidRPr="005D2C6B">
        <w:t xml:space="preserve">ensuring that the </w:t>
      </w:r>
      <w:r w:rsidR="000B3220" w:rsidRPr="00E2361C">
        <w:t>Contract Price</w:t>
      </w:r>
      <w:r w:rsidRPr="005D2C6B">
        <w:t xml:space="preserve"> contains </w:t>
      </w:r>
      <w:r w:rsidR="00250C6D" w:rsidRPr="005D2C6B">
        <w:t xml:space="preserve">sufficient </w:t>
      </w:r>
      <w:r w:rsidRPr="005D2C6B">
        <w:t>allowances to protect it against any of these risks eventuating</w:t>
      </w:r>
      <w:r w:rsidR="00E2428D">
        <w:t>,</w:t>
      </w:r>
    </w:p>
    <w:p w14:paraId="3A47F214" w14:textId="6EAECEC2" w:rsidR="00E2428D" w:rsidRDefault="00E2428D" w:rsidP="004F6814">
      <w:pPr>
        <w:pStyle w:val="DefenceHeading3"/>
        <w:numPr>
          <w:ilvl w:val="0"/>
          <w:numId w:val="0"/>
        </w:numPr>
      </w:pPr>
      <w:r>
        <w:t>includ</w:t>
      </w:r>
      <w:r w:rsidR="004F6814">
        <w:t>ing, in respect of risks arising in the Delivery Phase, as informed by the ECI Activities.</w:t>
      </w:r>
    </w:p>
    <w:p w14:paraId="292440CE" w14:textId="77777777" w:rsidR="00DA7739" w:rsidRPr="005D2C6B" w:rsidRDefault="00E700A5" w:rsidP="00822C72">
      <w:pPr>
        <w:pStyle w:val="DefenceHeading2"/>
      </w:pPr>
      <w:bookmarkStart w:id="571" w:name="_Toc33532995"/>
      <w:bookmarkStart w:id="572" w:name="_Toc33533330"/>
      <w:bookmarkStart w:id="573" w:name="_Toc33597972"/>
      <w:bookmarkStart w:id="574" w:name="_Toc33602475"/>
      <w:bookmarkStart w:id="575" w:name="_Toc111818875"/>
      <w:bookmarkStart w:id="576" w:name="_Toc136773377"/>
      <w:bookmarkEnd w:id="571"/>
      <w:bookmarkEnd w:id="572"/>
      <w:bookmarkEnd w:id="573"/>
      <w:bookmarkEnd w:id="574"/>
      <w:r w:rsidRPr="00CE4628">
        <w:t>Site</w:t>
      </w:r>
      <w:r w:rsidR="00085A9D">
        <w:t xml:space="preserve"> and Other</w:t>
      </w:r>
      <w:r w:rsidR="00DA7739" w:rsidRPr="005D2C6B">
        <w:t xml:space="preserve"> Information</w:t>
      </w:r>
      <w:bookmarkEnd w:id="575"/>
      <w:bookmarkEnd w:id="576"/>
    </w:p>
    <w:p w14:paraId="6ED6DEF9" w14:textId="7FC2A450" w:rsidR="00DA7739" w:rsidRPr="005D2C6B" w:rsidRDefault="00DA7739" w:rsidP="001757C5">
      <w:pPr>
        <w:pStyle w:val="DefenceNormal"/>
      </w:pPr>
      <w:r w:rsidRPr="00752B36">
        <w:t>Without</w:t>
      </w:r>
      <w:r w:rsidRPr="00AD2468">
        <w:t xml:space="preserve"> limiting clause</w:t>
      </w:r>
      <w:r w:rsidR="00507DA1">
        <w:t xml:space="preserve"> </w:t>
      </w:r>
      <w:r w:rsidR="00AD2468">
        <w:fldChar w:fldCharType="begin"/>
      </w:r>
      <w:r w:rsidR="00AD2468">
        <w:instrText xml:space="preserve"> REF _Ref71634059 \r \h </w:instrText>
      </w:r>
      <w:r w:rsidR="00AD2468">
        <w:fldChar w:fldCharType="separate"/>
      </w:r>
      <w:r w:rsidR="001C568C">
        <w:t>7.7</w:t>
      </w:r>
      <w:r w:rsidR="00AD2468">
        <w:fldChar w:fldCharType="end"/>
      </w:r>
      <w:r w:rsidR="00085A9D">
        <w:t xml:space="preserve"> the</w:t>
      </w:r>
      <w:r w:rsidR="00871C05">
        <w:t>:</w:t>
      </w:r>
    </w:p>
    <w:p w14:paraId="4434E2E1" w14:textId="77777777" w:rsidR="00DA7739" w:rsidRPr="005D2C6B" w:rsidRDefault="00BF5581" w:rsidP="001833F5">
      <w:pPr>
        <w:pStyle w:val="DefenceHeading3"/>
      </w:pPr>
      <w:bookmarkStart w:id="577" w:name="_Ref392246791"/>
      <w:r w:rsidRPr="00E2361C">
        <w:t>Commonwealth</w:t>
      </w:r>
      <w:r w:rsidR="004534E9" w:rsidRPr="005D2C6B">
        <w:t xml:space="preserve"> </w:t>
      </w:r>
      <w:r w:rsidR="00DA7739" w:rsidRPr="005D2C6B">
        <w:t xml:space="preserve">has made available to the </w:t>
      </w:r>
      <w:r w:rsidR="004F3FE4" w:rsidRPr="00E2361C">
        <w:t>Contractor</w:t>
      </w:r>
      <w:r w:rsidR="00DA7739" w:rsidRPr="005D2C6B">
        <w:t xml:space="preserve"> before the </w:t>
      </w:r>
      <w:r w:rsidR="00F714BA" w:rsidRPr="00E2361C">
        <w:t>Award Date</w:t>
      </w:r>
      <w:r w:rsidR="00DA7739" w:rsidRPr="005D2C6B">
        <w:t xml:space="preserve">, </w:t>
      </w:r>
      <w:r w:rsidR="005D3630">
        <w:t xml:space="preserve">or may make available to the Contractor on or after the Award Date, </w:t>
      </w:r>
      <w:r w:rsidR="00DA7739" w:rsidRPr="005D2C6B">
        <w:t xml:space="preserve">certain information, data and documents obtained by the </w:t>
      </w:r>
      <w:r w:rsidRPr="00E2361C">
        <w:t>Commonwealth</w:t>
      </w:r>
      <w:r w:rsidR="004534E9" w:rsidRPr="005D2C6B">
        <w:t xml:space="preserve"> </w:t>
      </w:r>
      <w:r w:rsidR="00DA7739" w:rsidRPr="005D2C6B">
        <w:t xml:space="preserve">for the purpose of the </w:t>
      </w:r>
      <w:r w:rsidR="00D025B5" w:rsidRPr="00E2361C">
        <w:t>Works</w:t>
      </w:r>
      <w:r w:rsidR="00085A9D">
        <w:t>, including</w:t>
      </w:r>
      <w:r w:rsidR="00DA7739" w:rsidRPr="005D2C6B">
        <w:t xml:space="preserve"> from investigations it carried out as to the conditions on, in, under or in the vicinity of the </w:t>
      </w:r>
      <w:r w:rsidR="00453849" w:rsidRPr="00E2361C">
        <w:t>Site</w:t>
      </w:r>
      <w:r w:rsidR="00DA7739" w:rsidRPr="005D2C6B">
        <w:t>;</w:t>
      </w:r>
      <w:bookmarkEnd w:id="577"/>
    </w:p>
    <w:p w14:paraId="3BF0A549" w14:textId="77777777" w:rsidR="00DA7739" w:rsidRPr="00C93FF7" w:rsidRDefault="00BF5581" w:rsidP="001833F5">
      <w:pPr>
        <w:pStyle w:val="DefenceHeading3"/>
      </w:pPr>
      <w:r w:rsidRPr="00E2361C">
        <w:t>Commonwealth</w:t>
      </w:r>
      <w:r w:rsidR="004534E9" w:rsidRPr="00C93FF7">
        <w:t xml:space="preserve"> </w:t>
      </w:r>
      <w:r w:rsidR="00DA7739" w:rsidRPr="00C93FF7">
        <w:t xml:space="preserve">does not warrant, guarantee or make any representation about the </w:t>
      </w:r>
      <w:r w:rsidR="003342E1" w:rsidRPr="00C93FF7">
        <w:t>relevance, completeness, accuracy or adequacy</w:t>
      </w:r>
      <w:r w:rsidR="00DA7739" w:rsidRPr="00C93FF7">
        <w:t xml:space="preserve"> of any such information, data and documents made available to the </w:t>
      </w:r>
      <w:r w:rsidR="004F3FE4" w:rsidRPr="00E2361C">
        <w:t>Contractor</w:t>
      </w:r>
      <w:r w:rsidR="00DA7739" w:rsidRPr="00C93FF7">
        <w:t>;</w:t>
      </w:r>
      <w:r w:rsidR="003342E1" w:rsidRPr="00C93FF7">
        <w:t xml:space="preserve"> </w:t>
      </w:r>
    </w:p>
    <w:p w14:paraId="1A01A94E" w14:textId="07749152" w:rsidR="00DA7739" w:rsidRPr="005D2C6B" w:rsidRDefault="004F3FE4" w:rsidP="001833F5">
      <w:pPr>
        <w:pStyle w:val="DefenceHeading3"/>
      </w:pPr>
      <w:r w:rsidRPr="00E2361C">
        <w:t>Contractor</w:t>
      </w:r>
      <w:r w:rsidR="00DA7739" w:rsidRPr="005D2C6B">
        <w:t xml:space="preserve"> acknowledges that such information, data and documents do not form part of the </w:t>
      </w:r>
      <w:r w:rsidR="008A3BB2" w:rsidRPr="00E2361C">
        <w:t>Contract</w:t>
      </w:r>
      <w:r w:rsidR="00DA7739" w:rsidRPr="005D2C6B">
        <w:t xml:space="preserve"> and that clause</w:t>
      </w:r>
      <w:r w:rsidR="00AD2468">
        <w:t xml:space="preserve"> </w:t>
      </w:r>
      <w:r w:rsidR="00AD2468">
        <w:fldChar w:fldCharType="begin"/>
      </w:r>
      <w:r w:rsidR="00AD2468">
        <w:instrText xml:space="preserve"> REF _Ref71634059 \r \h </w:instrText>
      </w:r>
      <w:r w:rsidR="00AD2468">
        <w:fldChar w:fldCharType="separate"/>
      </w:r>
      <w:r w:rsidR="001C568C">
        <w:t>7.7</w:t>
      </w:r>
      <w:r w:rsidR="00AD2468">
        <w:fldChar w:fldCharType="end"/>
      </w:r>
      <w:r w:rsidR="00507DA1">
        <w:t xml:space="preserve"> </w:t>
      </w:r>
      <w:r w:rsidR="00DA7739" w:rsidRPr="005D2C6B">
        <w:t>applies to the information, data and documents; and</w:t>
      </w:r>
    </w:p>
    <w:p w14:paraId="4CC8C943" w14:textId="77777777" w:rsidR="00DA7739" w:rsidRPr="005D2C6B" w:rsidRDefault="004F3FE4" w:rsidP="001833F5">
      <w:pPr>
        <w:pStyle w:val="DefenceHeading3"/>
      </w:pPr>
      <w:r w:rsidRPr="00E2361C">
        <w:t>Contractor</w:t>
      </w:r>
      <w:r w:rsidR="00CA7397" w:rsidRPr="005D2C6B">
        <w:t xml:space="preserve"> </w:t>
      </w:r>
      <w:r w:rsidR="00AA4420">
        <w:t>acknowledges and agrees that</w:t>
      </w:r>
      <w:r w:rsidR="004E2B96">
        <w:t xml:space="preserve">, </w:t>
      </w:r>
      <w:r w:rsidR="00DA7739" w:rsidRPr="005D2C6B">
        <w:t xml:space="preserve">to the extent permitted by law, </w:t>
      </w:r>
      <w:r w:rsidR="00CA7397">
        <w:t>it</w:t>
      </w:r>
      <w:r w:rsidR="00C41CF1">
        <w:t xml:space="preserve"> </w:t>
      </w:r>
      <w:r w:rsidR="00DA7739" w:rsidRPr="005D2C6B">
        <w:t xml:space="preserve">will not be </w:t>
      </w:r>
      <w:r w:rsidR="00AA4420">
        <w:t>entitled to make (</w:t>
      </w:r>
      <w:r w:rsidR="004E2B96">
        <w:t xml:space="preserve">nor will </w:t>
      </w:r>
      <w:r w:rsidR="00AA4420">
        <w:t xml:space="preserve">the </w:t>
      </w:r>
      <w:r w:rsidR="00BF5581" w:rsidRPr="00E2361C">
        <w:t>Commonwealth</w:t>
      </w:r>
      <w:r w:rsidR="00AA4420">
        <w:t xml:space="preserve"> be </w:t>
      </w:r>
      <w:r w:rsidR="00DA7739" w:rsidRPr="005D2C6B">
        <w:t>liable upon</w:t>
      </w:r>
      <w:r w:rsidR="00AA4420">
        <w:t>)</w:t>
      </w:r>
      <w:r w:rsidR="00DA7739" w:rsidRPr="005D2C6B">
        <w:t xml:space="preserve"> any</w:t>
      </w:r>
      <w:r w:rsidR="00DA7739" w:rsidRPr="00E2361C">
        <w:t xml:space="preserve"> </w:t>
      </w:r>
      <w:r w:rsidR="00F714BA" w:rsidRPr="00E2361C">
        <w:t>Claim</w:t>
      </w:r>
      <w:r w:rsidR="008960D6" w:rsidRPr="005D2C6B">
        <w:t xml:space="preserve"> </w:t>
      </w:r>
      <w:r w:rsidR="00DA7739" w:rsidRPr="005D2C6B">
        <w:t>arising out of or in connection with</w:t>
      </w:r>
      <w:r w:rsidR="00C61AA8">
        <w:t xml:space="preserve"> such</w:t>
      </w:r>
      <w:r w:rsidR="00DA7739" w:rsidRPr="005D2C6B">
        <w:t xml:space="preserve"> information, data and documents.</w:t>
      </w:r>
    </w:p>
    <w:p w14:paraId="4DDDE475" w14:textId="77777777" w:rsidR="00DA7739" w:rsidRPr="00C93FF7" w:rsidRDefault="00DA7739" w:rsidP="001833F5">
      <w:pPr>
        <w:pStyle w:val="DefenceHeading2"/>
      </w:pPr>
      <w:bookmarkStart w:id="578" w:name="_Ref71634101"/>
      <w:bookmarkStart w:id="579" w:name="_Ref71634141"/>
      <w:bookmarkStart w:id="580" w:name="_Ref71641866"/>
      <w:bookmarkStart w:id="581" w:name="_Ref164835740"/>
      <w:bookmarkStart w:id="582" w:name="_Toc111818876"/>
      <w:bookmarkStart w:id="583" w:name="_Toc136773378"/>
      <w:r w:rsidRPr="00C93FF7">
        <w:t>Notice of Latent Condition</w:t>
      </w:r>
      <w:bookmarkEnd w:id="578"/>
      <w:bookmarkEnd w:id="579"/>
      <w:bookmarkEnd w:id="580"/>
      <w:bookmarkEnd w:id="581"/>
      <w:bookmarkEnd w:id="582"/>
      <w:bookmarkEnd w:id="583"/>
    </w:p>
    <w:p w14:paraId="54924388" w14:textId="4AF8755C" w:rsidR="00DA7739" w:rsidRPr="00C93FF7" w:rsidRDefault="00DA7739" w:rsidP="001757C5">
      <w:pPr>
        <w:pStyle w:val="DefenceNormal"/>
      </w:pPr>
      <w:r w:rsidRPr="00C93FF7">
        <w:t xml:space="preserve">Clauses </w:t>
      </w:r>
      <w:r w:rsidR="005B17C9" w:rsidRPr="00C93FF7">
        <w:fldChar w:fldCharType="begin"/>
      </w:r>
      <w:r w:rsidR="005B17C9" w:rsidRPr="00C93FF7">
        <w:instrText xml:space="preserve"> REF _Ref71634101 \r \h  \* MERGEFORMAT </w:instrText>
      </w:r>
      <w:r w:rsidR="005B17C9" w:rsidRPr="00C93FF7">
        <w:fldChar w:fldCharType="separate"/>
      </w:r>
      <w:r w:rsidR="001C568C">
        <w:t>7.3</w:t>
      </w:r>
      <w:r w:rsidR="005B17C9" w:rsidRPr="00C93FF7">
        <w:fldChar w:fldCharType="end"/>
      </w:r>
      <w:r w:rsidR="005B17C9" w:rsidRPr="00C93FF7">
        <w:t xml:space="preserve"> and </w:t>
      </w:r>
      <w:r w:rsidR="005B17C9" w:rsidRPr="00C93FF7">
        <w:fldChar w:fldCharType="begin"/>
      </w:r>
      <w:r w:rsidR="005B17C9" w:rsidRPr="00C93FF7">
        <w:instrText xml:space="preserve"> REF _Ref71634114 \r \h  \* MERGEFORMAT </w:instrText>
      </w:r>
      <w:r w:rsidR="005B17C9" w:rsidRPr="00C93FF7">
        <w:fldChar w:fldCharType="separate"/>
      </w:r>
      <w:r w:rsidR="001C568C">
        <w:t>7.4</w:t>
      </w:r>
      <w:r w:rsidR="005B17C9" w:rsidRPr="00C93FF7">
        <w:fldChar w:fldCharType="end"/>
      </w:r>
      <w:r w:rsidRPr="00C93FF7">
        <w:t xml:space="preserve"> apply unless the </w:t>
      </w:r>
      <w:r w:rsidR="000B3220" w:rsidRPr="00E2361C">
        <w:t>Contract Particulars</w:t>
      </w:r>
      <w:r w:rsidRPr="00C93FF7">
        <w:t xml:space="preserve"> state that they do not apply.</w:t>
      </w:r>
    </w:p>
    <w:p w14:paraId="0A3588E2" w14:textId="77777777" w:rsidR="009D4936" w:rsidRPr="00C93FF7" w:rsidRDefault="00DA7739" w:rsidP="009D4936">
      <w:pPr>
        <w:pStyle w:val="DefenceHeading3"/>
      </w:pPr>
      <w:bookmarkStart w:id="584" w:name="_Ref459303542"/>
      <w:r w:rsidRPr="00C93FF7">
        <w:t xml:space="preserve">If the </w:t>
      </w:r>
      <w:r w:rsidR="004F3FE4" w:rsidRPr="00E2361C">
        <w:t>Contractor</w:t>
      </w:r>
      <w:r w:rsidRPr="00C93FF7">
        <w:t xml:space="preserve"> considers it has encountered or found a </w:t>
      </w:r>
      <w:r w:rsidR="0011307C" w:rsidRPr="00E2361C">
        <w:t>Latent Condition</w:t>
      </w:r>
      <w:r w:rsidRPr="00C93FF7">
        <w:t xml:space="preserve">, it must immediately give the </w:t>
      </w:r>
      <w:r w:rsidR="00944B08" w:rsidRPr="00E2361C">
        <w:t>Contract Administrator</w:t>
      </w:r>
      <w:r w:rsidRPr="00C93FF7">
        <w:t xml:space="preserve"> </w:t>
      </w:r>
      <w:r w:rsidR="00C61AA8" w:rsidRPr="00C93FF7">
        <w:t xml:space="preserve">and the </w:t>
      </w:r>
      <w:r w:rsidR="00BF5581" w:rsidRPr="00E2361C">
        <w:t>Commonwealth</w:t>
      </w:r>
      <w:r w:rsidR="00C61AA8" w:rsidRPr="00C93FF7">
        <w:t xml:space="preserve"> </w:t>
      </w:r>
      <w:r w:rsidRPr="00C93FF7">
        <w:t>notice in writing.</w:t>
      </w:r>
      <w:bookmarkEnd w:id="584"/>
      <w:r w:rsidR="009D4936" w:rsidRPr="00C93FF7">
        <w:t xml:space="preserve"> </w:t>
      </w:r>
    </w:p>
    <w:p w14:paraId="42D0FCB9" w14:textId="0102F224" w:rsidR="009D4936" w:rsidRPr="00C93FF7" w:rsidRDefault="00C31018" w:rsidP="009D4936">
      <w:pPr>
        <w:pStyle w:val="DefenceHeading3"/>
      </w:pPr>
      <w:bookmarkStart w:id="585" w:name="_Ref459550717"/>
      <w:r w:rsidRPr="00C93FF7">
        <w:t>The</w:t>
      </w:r>
      <w:r w:rsidR="00DA7739" w:rsidRPr="00C93FF7">
        <w:t xml:space="preserve"> </w:t>
      </w:r>
      <w:r w:rsidR="00944B08" w:rsidRPr="00E2361C">
        <w:t>Contract Administrator</w:t>
      </w:r>
      <w:r w:rsidR="00DA7739" w:rsidRPr="00C93FF7">
        <w:t xml:space="preserve"> must</w:t>
      </w:r>
      <w:r w:rsidRPr="00C93FF7">
        <w:t>,</w:t>
      </w:r>
      <w:r w:rsidR="00DA7739" w:rsidRPr="00C93FF7">
        <w:t xml:space="preserve"> within </w:t>
      </w:r>
      <w:r w:rsidR="00C93FF7">
        <w:t>14</w:t>
      </w:r>
      <w:r w:rsidR="00DA7739" w:rsidRPr="00C93FF7">
        <w:t xml:space="preserve"> days of receipt of the </w:t>
      </w:r>
      <w:r w:rsidR="00935773" w:rsidRPr="00E2361C">
        <w:t>Contractor</w:t>
      </w:r>
      <w:r w:rsidR="00DA7739" w:rsidRPr="00E2361C">
        <w:t>'s</w:t>
      </w:r>
      <w:r w:rsidR="00DA7739" w:rsidRPr="00C93FF7">
        <w:t xml:space="preserve"> notice</w:t>
      </w:r>
      <w:r w:rsidRPr="00C93FF7">
        <w:t xml:space="preserve"> under paragraph </w:t>
      </w:r>
      <w:r w:rsidR="005D7BD2" w:rsidRPr="00C93FF7">
        <w:fldChar w:fldCharType="begin"/>
      </w:r>
      <w:r w:rsidR="005D7BD2" w:rsidRPr="00C93FF7">
        <w:instrText xml:space="preserve"> REF _Ref459303542 \r \h  \* MERGEFORMAT </w:instrText>
      </w:r>
      <w:r w:rsidR="005D7BD2" w:rsidRPr="00C93FF7">
        <w:fldChar w:fldCharType="separate"/>
      </w:r>
      <w:r w:rsidR="001C568C">
        <w:t>(a)</w:t>
      </w:r>
      <w:r w:rsidR="005D7BD2" w:rsidRPr="00C93FF7">
        <w:fldChar w:fldCharType="end"/>
      </w:r>
      <w:r w:rsidR="00DA7739" w:rsidRPr="00C93FF7">
        <w:t>:</w:t>
      </w:r>
      <w:bookmarkEnd w:id="585"/>
      <w:r w:rsidR="009D4936" w:rsidRPr="00C93FF7">
        <w:t xml:space="preserve"> </w:t>
      </w:r>
    </w:p>
    <w:p w14:paraId="667C2F01" w14:textId="77777777" w:rsidR="00C31018" w:rsidRPr="00C93FF7" w:rsidRDefault="00543273" w:rsidP="00C31018">
      <w:pPr>
        <w:pStyle w:val="DefenceHeading4"/>
      </w:pPr>
      <w:bookmarkStart w:id="586" w:name="_Ref72043005"/>
      <w:r w:rsidRPr="00C93FF7">
        <w:t xml:space="preserve">notify </w:t>
      </w:r>
      <w:r w:rsidR="00D824B8" w:rsidRPr="00C93FF7">
        <w:t xml:space="preserve">the </w:t>
      </w:r>
      <w:r w:rsidR="004F3FE4" w:rsidRPr="00E2361C">
        <w:t>Contractor</w:t>
      </w:r>
      <w:r w:rsidR="00D824B8" w:rsidRPr="00C93FF7">
        <w:t xml:space="preserve"> </w:t>
      </w:r>
      <w:r w:rsidRPr="00C93FF7">
        <w:t xml:space="preserve">and the </w:t>
      </w:r>
      <w:r w:rsidR="00BF5581" w:rsidRPr="00E2361C">
        <w:t>Commonwealth</w:t>
      </w:r>
      <w:r w:rsidRPr="00C93FF7">
        <w:t xml:space="preserve"> of its determination </w:t>
      </w:r>
      <w:r w:rsidR="00DA7739" w:rsidRPr="00C93FF7">
        <w:t xml:space="preserve">whether a </w:t>
      </w:r>
      <w:r w:rsidR="006A6C21" w:rsidRPr="00E2361C">
        <w:t>Latent Condition</w:t>
      </w:r>
      <w:r w:rsidR="00DA7739" w:rsidRPr="00C93FF7">
        <w:t xml:space="preserve"> has been encountered or found; and</w:t>
      </w:r>
      <w:bookmarkEnd w:id="586"/>
    </w:p>
    <w:p w14:paraId="4524257C" w14:textId="77777777" w:rsidR="00DA7739" w:rsidRPr="00C93FF7" w:rsidRDefault="00C31018" w:rsidP="00C31018">
      <w:pPr>
        <w:pStyle w:val="DefenceHeading4"/>
      </w:pPr>
      <w:bookmarkStart w:id="587" w:name="_Ref459303710"/>
      <w:r w:rsidRPr="00C93FF7">
        <w:t xml:space="preserve">instruct the </w:t>
      </w:r>
      <w:r w:rsidR="004F3FE4" w:rsidRPr="00E2361C">
        <w:t>Contractor</w:t>
      </w:r>
      <w:r w:rsidRPr="00C93FF7">
        <w:t xml:space="preserve"> as to the course it must adopt insofar as the </w:t>
      </w:r>
      <w:r w:rsidR="000B3220" w:rsidRPr="00E2361C">
        <w:t>Contractor's Activities</w:t>
      </w:r>
      <w:r w:rsidRPr="00C93FF7">
        <w:t xml:space="preserve"> are affected by the </w:t>
      </w:r>
      <w:r w:rsidR="006A6C21" w:rsidRPr="00E2361C">
        <w:t>Latent Condition</w:t>
      </w:r>
      <w:r w:rsidRPr="00C93FF7">
        <w:t>.</w:t>
      </w:r>
      <w:bookmarkEnd w:id="587"/>
    </w:p>
    <w:p w14:paraId="16BEE403" w14:textId="77777777" w:rsidR="00DA7739" w:rsidRDefault="00365DAA" w:rsidP="001833F5">
      <w:pPr>
        <w:pStyle w:val="DefenceHeading2"/>
      </w:pPr>
      <w:bookmarkStart w:id="588" w:name="_Ref71634114"/>
      <w:bookmarkStart w:id="589" w:name="_Ref71634151"/>
      <w:bookmarkStart w:id="590" w:name="_Ref71641886"/>
      <w:bookmarkStart w:id="591" w:name="_Toc111818877"/>
      <w:bookmarkStart w:id="592" w:name="_Toc136773379"/>
      <w:r w:rsidRPr="00C93FF7">
        <w:t>Contractor</w:t>
      </w:r>
      <w:r w:rsidR="00DA7739" w:rsidRPr="00C93FF7">
        <w:t>'s Entitlement</w:t>
      </w:r>
      <w:bookmarkEnd w:id="588"/>
      <w:bookmarkEnd w:id="589"/>
      <w:bookmarkEnd w:id="590"/>
      <w:bookmarkEnd w:id="591"/>
      <w:bookmarkEnd w:id="592"/>
    </w:p>
    <w:p w14:paraId="343DF206" w14:textId="4EDFCA59" w:rsidR="00E213AD" w:rsidRDefault="00DA7739" w:rsidP="000F5D16">
      <w:pPr>
        <w:pStyle w:val="DefenceHeading3"/>
      </w:pPr>
      <w:r w:rsidRPr="00C93FF7">
        <w:t>If</w:t>
      </w:r>
      <w:r w:rsidR="004F6814">
        <w:t>, in the Delivery Phase,</w:t>
      </w:r>
      <w:r w:rsidRPr="00C93FF7">
        <w:t xml:space="preserve"> the </w:t>
      </w:r>
      <w:r w:rsidR="00944B08" w:rsidRPr="00E2361C">
        <w:t>Contract Administrator</w:t>
      </w:r>
      <w:r w:rsidRPr="00C93FF7">
        <w:t xml:space="preserve"> determines that a </w:t>
      </w:r>
      <w:r w:rsidR="006A6C21" w:rsidRPr="00E2361C">
        <w:t>Latent Condition</w:t>
      </w:r>
      <w:r w:rsidRPr="00C93FF7">
        <w:t xml:space="preserve"> has been encountered or found, the </w:t>
      </w:r>
      <w:r w:rsidR="004F3FE4" w:rsidRPr="00E2361C">
        <w:t>Contractor</w:t>
      </w:r>
      <w:r w:rsidRPr="00C93FF7">
        <w:t xml:space="preserve"> will be entitled to</w:t>
      </w:r>
      <w:r w:rsidR="00E213AD">
        <w:t>:</w:t>
      </w:r>
      <w:r w:rsidR="007C5F86" w:rsidRPr="00C93FF7" w:rsidDel="007C5F86">
        <w:t xml:space="preserve"> </w:t>
      </w:r>
      <w:bookmarkStart w:id="593" w:name="_Ref72043021"/>
    </w:p>
    <w:p w14:paraId="477AAD17" w14:textId="273EA7C0" w:rsidR="00E213AD" w:rsidRDefault="00E213AD" w:rsidP="000F5D16">
      <w:pPr>
        <w:pStyle w:val="DefenceHeading4"/>
      </w:pPr>
      <w:bookmarkStart w:id="594" w:name="_Ref105764526"/>
      <w:r>
        <w:t xml:space="preserve">an extension of time to any relevant Date for Completion where it is otherwise so entitled under clause </w:t>
      </w:r>
      <w:r w:rsidR="005343BD">
        <w:fldChar w:fldCharType="begin"/>
      </w:r>
      <w:r w:rsidR="005343BD">
        <w:instrText xml:space="preserve"> REF _Ref105767357 \n \h </w:instrText>
      </w:r>
      <w:r w:rsidR="005343BD">
        <w:fldChar w:fldCharType="separate"/>
      </w:r>
      <w:r w:rsidR="001C568C">
        <w:t>10.7</w:t>
      </w:r>
      <w:r w:rsidR="005343BD">
        <w:fldChar w:fldCharType="end"/>
      </w:r>
      <w:r>
        <w:t>; and</w:t>
      </w:r>
      <w:bookmarkEnd w:id="594"/>
    </w:p>
    <w:p w14:paraId="484F2E30" w14:textId="3CB9511E" w:rsidR="0022229A" w:rsidRDefault="00543273" w:rsidP="0022229A">
      <w:pPr>
        <w:pStyle w:val="DefenceHeading4"/>
      </w:pPr>
      <w:bookmarkStart w:id="595" w:name="_Ref105764528"/>
      <w:r w:rsidRPr="00376E8A">
        <w:t xml:space="preserve">have the </w:t>
      </w:r>
      <w:r w:rsidR="004F6814">
        <w:t>Delivery Phase</w:t>
      </w:r>
      <w:r w:rsidR="004F6814" w:rsidRPr="00376E8A">
        <w:t xml:space="preserve"> </w:t>
      </w:r>
      <w:r w:rsidR="000B3220" w:rsidRPr="00376E8A">
        <w:t>Price</w:t>
      </w:r>
      <w:r w:rsidRPr="00376E8A">
        <w:t xml:space="preserve"> increased by the </w:t>
      </w:r>
      <w:r w:rsidR="00DA7739" w:rsidRPr="00376E8A">
        <w:t xml:space="preserve">extra costs reasonably incurred by the </w:t>
      </w:r>
      <w:r w:rsidR="004F3FE4" w:rsidRPr="00376E8A">
        <w:t>Contractor</w:t>
      </w:r>
      <w:r w:rsidR="00DA7739" w:rsidRPr="00376E8A">
        <w:t xml:space="preserve"> after the giving of </w:t>
      </w:r>
      <w:r w:rsidRPr="00376E8A">
        <w:t xml:space="preserve">the </w:t>
      </w:r>
      <w:r w:rsidR="00DA7739" w:rsidRPr="00376E8A">
        <w:t>notice under clause </w:t>
      </w:r>
      <w:r w:rsidR="005D7BD2" w:rsidRPr="00CD347B">
        <w:fldChar w:fldCharType="begin"/>
      </w:r>
      <w:r w:rsidR="005D7BD2" w:rsidRPr="00CD347B">
        <w:instrText xml:space="preserve"> REF _Ref459303542 \w \h  \* MERGEFORMAT </w:instrText>
      </w:r>
      <w:r w:rsidR="005D7BD2" w:rsidRPr="00CD347B">
        <w:fldChar w:fldCharType="separate"/>
      </w:r>
      <w:r w:rsidR="001C568C">
        <w:t>7.3(a)</w:t>
      </w:r>
      <w:r w:rsidR="005D7BD2" w:rsidRPr="00CD347B">
        <w:fldChar w:fldCharType="end"/>
      </w:r>
      <w:r w:rsidR="005D7BD2" w:rsidRPr="00CD347B">
        <w:t xml:space="preserve"> </w:t>
      </w:r>
      <w:r w:rsidR="004C65D1" w:rsidRPr="00CD347B">
        <w:t>which arise</w:t>
      </w:r>
      <w:r w:rsidRPr="00CD347B">
        <w:t xml:space="preserve"> directly </w:t>
      </w:r>
      <w:r w:rsidR="00DA7739" w:rsidRPr="00CD347B">
        <w:t xml:space="preserve">from the </w:t>
      </w:r>
      <w:r w:rsidR="006A6C21" w:rsidRPr="00CD347B">
        <w:t>Latent Condition</w:t>
      </w:r>
      <w:r w:rsidRPr="00CD347B">
        <w:t xml:space="preserve"> and the </w:t>
      </w:r>
      <w:r w:rsidR="00793EB8" w:rsidRPr="00CD347B">
        <w:t xml:space="preserve">Contract Administrator's </w:t>
      </w:r>
      <w:r w:rsidRPr="00CD347B">
        <w:t>instruction</w:t>
      </w:r>
      <w:r w:rsidR="006132BF" w:rsidRPr="00CD347B">
        <w:t xml:space="preserve"> under clause </w:t>
      </w:r>
      <w:r w:rsidR="005D7BD2" w:rsidRPr="00CD347B">
        <w:fldChar w:fldCharType="begin"/>
      </w:r>
      <w:r w:rsidR="005D7BD2" w:rsidRPr="00CD347B">
        <w:instrText xml:space="preserve"> REF _Ref459303710 \w \h </w:instrText>
      </w:r>
      <w:r w:rsidR="00C93FF7" w:rsidRPr="00CD347B">
        <w:instrText xml:space="preserve"> \* MERGEFORMAT </w:instrText>
      </w:r>
      <w:r w:rsidR="005D7BD2" w:rsidRPr="00CD347B">
        <w:fldChar w:fldCharType="separate"/>
      </w:r>
      <w:r w:rsidR="001C568C">
        <w:t>7.3(b)(ii)</w:t>
      </w:r>
      <w:r w:rsidR="005D7BD2" w:rsidRPr="00CD347B">
        <w:fldChar w:fldCharType="end"/>
      </w:r>
      <w:r w:rsidR="00DA7739" w:rsidRPr="00CD347B">
        <w:t xml:space="preserve">, </w:t>
      </w:r>
      <w:r w:rsidR="00037496" w:rsidRPr="00376E8A">
        <w:t>as</w:t>
      </w:r>
      <w:r w:rsidR="00DA7739" w:rsidRPr="00376E8A">
        <w:t xml:space="preserve"> determined by the </w:t>
      </w:r>
      <w:r w:rsidR="00944B08" w:rsidRPr="00376E8A">
        <w:t>Contract Administrator</w:t>
      </w:r>
      <w:r w:rsidR="00DA7739" w:rsidRPr="00376E8A">
        <w:t>.</w:t>
      </w:r>
      <w:bookmarkEnd w:id="593"/>
      <w:bookmarkEnd w:id="595"/>
      <w:r w:rsidR="008F4CB6" w:rsidRPr="00376E8A">
        <w:t xml:space="preserve"> </w:t>
      </w:r>
    </w:p>
    <w:p w14:paraId="20ABB152" w14:textId="4B9B4FE5" w:rsidR="0085127F" w:rsidRPr="00440C47" w:rsidRDefault="0085127F" w:rsidP="0022229A">
      <w:pPr>
        <w:pStyle w:val="DefenceHeading3"/>
      </w:pPr>
      <w:r w:rsidRPr="00440C47">
        <w:t>To</w:t>
      </w:r>
      <w:r w:rsidR="00B20252">
        <w:t xml:space="preserve"> the extent permitted </w:t>
      </w:r>
      <w:r w:rsidRPr="00440C47">
        <w:t xml:space="preserve">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w:t>
      </w:r>
      <w:r w:rsidRPr="00CA7397">
        <w:t xml:space="preserve">any </w:t>
      </w:r>
      <w:r w:rsidR="00F714BA" w:rsidRPr="00E2361C">
        <w:t>Claim</w:t>
      </w:r>
      <w:r w:rsidRPr="00440C47">
        <w:t xml:space="preserve"> arising out of or in connection with </w:t>
      </w:r>
      <w:r>
        <w:t xml:space="preserve">a </w:t>
      </w:r>
      <w:r w:rsidR="006A6C21" w:rsidRPr="00E2361C">
        <w:t>Latent Condition</w:t>
      </w:r>
      <w:r w:rsidRPr="00C93FF7">
        <w:t xml:space="preserve"> </w:t>
      </w:r>
      <w:r>
        <w:t xml:space="preserve">or the </w:t>
      </w:r>
      <w:r w:rsidRPr="00E2361C">
        <w:t>Contract Administrator's</w:t>
      </w:r>
      <w:r>
        <w:t xml:space="preserve"> instruction under clause </w:t>
      </w:r>
      <w:r w:rsidRPr="00C93FF7">
        <w:fldChar w:fldCharType="begin"/>
      </w:r>
      <w:r w:rsidRPr="00C93FF7">
        <w:instrText xml:space="preserve"> REF _Ref459303710 \w \h </w:instrText>
      </w:r>
      <w:r>
        <w:instrText xml:space="preserve"> \* MERGEFORMAT </w:instrText>
      </w:r>
      <w:r w:rsidRPr="00C93FF7">
        <w:fldChar w:fldCharType="separate"/>
      </w:r>
      <w:r w:rsidR="001C568C">
        <w:t>7.3(b)(ii)</w:t>
      </w:r>
      <w:r w:rsidRPr="00C93FF7">
        <w:fldChar w:fldCharType="end"/>
      </w:r>
      <w:r w:rsidR="007633AA">
        <w:t>,</w:t>
      </w:r>
      <w:r w:rsidRPr="00C93FF7">
        <w:t xml:space="preserve"> </w:t>
      </w:r>
      <w:r>
        <w:t xml:space="preserve">other than </w:t>
      </w:r>
      <w:r w:rsidRPr="0085127F">
        <w:t xml:space="preserve">under </w:t>
      </w:r>
      <w:r w:rsidR="0063156F">
        <w:t xml:space="preserve">paragraphs </w:t>
      </w:r>
      <w:r w:rsidR="0063156F">
        <w:fldChar w:fldCharType="begin"/>
      </w:r>
      <w:r w:rsidR="0063156F">
        <w:instrText xml:space="preserve"> REF _Ref105764526 \r \h </w:instrText>
      </w:r>
      <w:r w:rsidR="0063156F">
        <w:fldChar w:fldCharType="separate"/>
      </w:r>
      <w:r w:rsidR="001C568C">
        <w:t>(a)(i)</w:t>
      </w:r>
      <w:r w:rsidR="0063156F">
        <w:fldChar w:fldCharType="end"/>
      </w:r>
      <w:r w:rsidR="0063156F">
        <w:t xml:space="preserve"> and </w:t>
      </w:r>
      <w:r w:rsidR="0063156F">
        <w:fldChar w:fldCharType="begin"/>
      </w:r>
      <w:r w:rsidR="0063156F">
        <w:instrText xml:space="preserve"> REF _Ref105764528 \r \h </w:instrText>
      </w:r>
      <w:r w:rsidR="0063156F">
        <w:fldChar w:fldCharType="separate"/>
      </w:r>
      <w:r w:rsidR="001C568C">
        <w:t>(a)(ii)</w:t>
      </w:r>
      <w:r w:rsidR="0063156F">
        <w:fldChar w:fldCharType="end"/>
      </w:r>
      <w:r w:rsidR="00B20252">
        <w:t>.</w:t>
      </w:r>
      <w:r w:rsidRPr="0085127F">
        <w:t xml:space="preserve"> </w:t>
      </w:r>
    </w:p>
    <w:p w14:paraId="75BE4E02" w14:textId="6FDD8A83" w:rsidR="00DA7739" w:rsidRPr="005D2C6B" w:rsidRDefault="002C783B" w:rsidP="001833F5">
      <w:pPr>
        <w:pStyle w:val="DefenceHeading2"/>
      </w:pPr>
      <w:bookmarkStart w:id="596" w:name="_Toc111818878"/>
      <w:bookmarkStart w:id="597" w:name="_Toc136773380"/>
      <w:r w:rsidRPr="00CE4628">
        <w:t>Site</w:t>
      </w:r>
      <w:r w:rsidR="00DA7739" w:rsidRPr="005D2C6B">
        <w:t xml:space="preserve"> Access</w:t>
      </w:r>
      <w:r w:rsidR="004F6814">
        <w:t xml:space="preserve"> Generally</w:t>
      </w:r>
      <w:bookmarkEnd w:id="596"/>
      <w:bookmarkEnd w:id="597"/>
    </w:p>
    <w:p w14:paraId="7D56EDDE" w14:textId="77777777" w:rsidR="009A3A54" w:rsidRDefault="009A3A54" w:rsidP="009A3A54">
      <w:pPr>
        <w:pStyle w:val="DefenceHeading3"/>
      </w:pPr>
      <w:bookmarkStart w:id="598" w:name="_Ref100389589"/>
      <w:r w:rsidRPr="002C344D">
        <w:t>In carrying out the Contractor’s</w:t>
      </w:r>
      <w:r w:rsidRPr="002C344D">
        <w:rPr>
          <w:rStyle w:val="Hyperlink"/>
          <w:color w:val="auto"/>
        </w:rPr>
        <w:t xml:space="preserve"> Activities</w:t>
      </w:r>
      <w:r w:rsidRPr="002C344D">
        <w:t>, the Contractor must, and must ensure that its officers, employees, subcontractors and agents comply with</w:t>
      </w:r>
      <w:r>
        <w:t>:</w:t>
      </w:r>
      <w:r w:rsidRPr="002C344D">
        <w:t xml:space="preserve"> </w:t>
      </w:r>
    </w:p>
    <w:p w14:paraId="21371F39" w14:textId="2083F2C8" w:rsidR="009A3A54" w:rsidRDefault="009A3A54" w:rsidP="009A3A54">
      <w:pPr>
        <w:pStyle w:val="DefenceHeading4"/>
      </w:pPr>
      <w:r w:rsidRPr="00240105">
        <w:t xml:space="preserve">the requirements for </w:t>
      </w:r>
      <w:r w:rsidRPr="00CC095C">
        <w:t>Site</w:t>
      </w:r>
      <w:r w:rsidRPr="00240105">
        <w:t xml:space="preserve"> access</w:t>
      </w:r>
      <w:r>
        <w:t xml:space="preserve"> and conduct at the Site</w:t>
      </w:r>
      <w:r w:rsidRPr="00240105">
        <w:t xml:space="preserve"> </w:t>
      </w:r>
      <w:r>
        <w:t xml:space="preserve">as are </w:t>
      </w:r>
      <w:r w:rsidRPr="00240105">
        <w:t xml:space="preserve">applicable </w:t>
      </w:r>
      <w:r>
        <w:t xml:space="preserve">to the </w:t>
      </w:r>
      <w:r w:rsidRPr="00CC095C">
        <w:t>Site</w:t>
      </w:r>
      <w:r>
        <w:t xml:space="preserve"> from time to time including any requirements set out in the ECI Brief or Works Description;</w:t>
      </w:r>
      <w:r w:rsidRPr="00BE17CE">
        <w:t xml:space="preserve"> </w:t>
      </w:r>
      <w:r>
        <w:t>and</w:t>
      </w:r>
    </w:p>
    <w:p w14:paraId="3BBF6ACE" w14:textId="6F5624BC" w:rsidR="009A3A54" w:rsidRPr="002C344D" w:rsidRDefault="009A3A54" w:rsidP="00FD564A">
      <w:pPr>
        <w:pStyle w:val="DefenceHeading4"/>
      </w:pPr>
      <w:r w:rsidRPr="002C344D">
        <w:t xml:space="preserve">any direction of the Contract Administrator in relation to Site access or conduct at the Site. </w:t>
      </w:r>
    </w:p>
    <w:p w14:paraId="667A5CA9" w14:textId="77777777" w:rsidR="00DA7739" w:rsidRPr="005D2C6B" w:rsidRDefault="00DA7739" w:rsidP="00376E8A">
      <w:pPr>
        <w:pStyle w:val="DefenceHeading3"/>
      </w:pPr>
      <w:r w:rsidRPr="005D2C6B">
        <w:t xml:space="preserve">The </w:t>
      </w:r>
      <w:r w:rsidR="00BF5581" w:rsidRPr="00E2361C">
        <w:t>Commonwealth</w:t>
      </w:r>
      <w:r w:rsidRPr="005D2C6B">
        <w:t>:</w:t>
      </w:r>
      <w:bookmarkEnd w:id="598"/>
    </w:p>
    <w:p w14:paraId="7F41B747" w14:textId="77777777" w:rsidR="00DA7739" w:rsidRPr="005D2C6B" w:rsidRDefault="00DA7739" w:rsidP="00376E8A">
      <w:pPr>
        <w:pStyle w:val="DefenceHeading4"/>
      </w:pPr>
      <w:r w:rsidRPr="005D2C6B">
        <w:t>is not obliged to:</w:t>
      </w:r>
    </w:p>
    <w:p w14:paraId="1721109D" w14:textId="77777777" w:rsidR="00DA7739" w:rsidRPr="005D2C6B" w:rsidRDefault="00DA7739" w:rsidP="00376E8A">
      <w:pPr>
        <w:pStyle w:val="DefenceHeading5"/>
      </w:pPr>
      <w:r w:rsidRPr="005D2C6B">
        <w:t xml:space="preserve">provide the </w:t>
      </w:r>
      <w:r w:rsidR="004F3FE4" w:rsidRPr="00E2361C">
        <w:t>Contractor</w:t>
      </w:r>
      <w:r w:rsidRPr="005D2C6B">
        <w:t xml:space="preserve"> with sole access to the </w:t>
      </w:r>
      <w:r w:rsidR="00453849" w:rsidRPr="00E2361C">
        <w:t>Site</w:t>
      </w:r>
      <w:r w:rsidRPr="005D2C6B">
        <w:t xml:space="preserve">; or </w:t>
      </w:r>
    </w:p>
    <w:p w14:paraId="6A870736" w14:textId="77777777" w:rsidR="00DA7739" w:rsidRPr="005D2C6B" w:rsidRDefault="00DA7739" w:rsidP="00376E8A">
      <w:pPr>
        <w:pStyle w:val="DefenceHeading5"/>
      </w:pPr>
      <w:r w:rsidRPr="005D2C6B">
        <w:t xml:space="preserve">carry out any work or provide any facilities to the </w:t>
      </w:r>
      <w:r w:rsidR="004F3FE4" w:rsidRPr="00E2361C">
        <w:t>Contractor</w:t>
      </w:r>
      <w:r w:rsidRPr="005D2C6B">
        <w:t xml:space="preserve"> (other than as stated in the </w:t>
      </w:r>
      <w:r w:rsidR="008A3BB2" w:rsidRPr="00E2361C">
        <w:t>Contract</w:t>
      </w:r>
      <w:r w:rsidRPr="005D2C6B">
        <w:t xml:space="preserve">) which may be necessary to enable the </w:t>
      </w:r>
      <w:r w:rsidR="004F3FE4" w:rsidRPr="00E2361C">
        <w:t>Contractor</w:t>
      </w:r>
      <w:r w:rsidRPr="005D2C6B">
        <w:t xml:space="preserve"> to obtain adequate access to carry out the </w:t>
      </w:r>
      <w:r w:rsidR="000B3220" w:rsidRPr="00E2361C">
        <w:t>Contractor's Activities</w:t>
      </w:r>
      <w:r w:rsidRPr="005D2C6B">
        <w:t>;</w:t>
      </w:r>
    </w:p>
    <w:p w14:paraId="592C9AF3" w14:textId="77777777" w:rsidR="00DA7739" w:rsidRPr="005D2C6B" w:rsidRDefault="00DA7739" w:rsidP="00376E8A">
      <w:pPr>
        <w:pStyle w:val="DefenceHeading4"/>
      </w:pPr>
      <w:r w:rsidRPr="005D2C6B">
        <w:t xml:space="preserve">may engage </w:t>
      </w:r>
      <w:r w:rsidR="00E700A5" w:rsidRPr="00E2361C">
        <w:t>Other Contractor</w:t>
      </w:r>
      <w:r w:rsidRPr="00E2361C">
        <w:t>s</w:t>
      </w:r>
      <w:r w:rsidRPr="005D2C6B">
        <w:t xml:space="preserve"> to work upon or in the vicinity of the </w:t>
      </w:r>
      <w:r w:rsidR="00453849" w:rsidRPr="00E2361C">
        <w:t>Site</w:t>
      </w:r>
      <w:r w:rsidRPr="005D2C6B">
        <w:t xml:space="preserve"> at the same time as the </w:t>
      </w:r>
      <w:r w:rsidR="004F3FE4" w:rsidRPr="00E2361C">
        <w:t>Contractor</w:t>
      </w:r>
      <w:r w:rsidRPr="005D2C6B">
        <w:t>; and</w:t>
      </w:r>
    </w:p>
    <w:p w14:paraId="1F41518B" w14:textId="46A4B444" w:rsidR="00DA7739" w:rsidRDefault="00DA7739" w:rsidP="00376E8A">
      <w:pPr>
        <w:pStyle w:val="DefenceHeading4"/>
      </w:pPr>
      <w:r w:rsidRPr="005D2C6B">
        <w:t xml:space="preserve">must use reasonable endeavours to ensure that any </w:t>
      </w:r>
      <w:r w:rsidR="00437E8B" w:rsidRPr="00E2361C">
        <w:t>Other Contractors</w:t>
      </w:r>
      <w:r w:rsidRPr="005D2C6B">
        <w:t xml:space="preserve"> engaged by the </w:t>
      </w:r>
      <w:r w:rsidR="00BF5581" w:rsidRPr="00E2361C">
        <w:t>Commonwealth</w:t>
      </w:r>
      <w:r w:rsidR="004534E9" w:rsidRPr="005D2C6B">
        <w:t xml:space="preserve"> </w:t>
      </w:r>
      <w:r w:rsidRPr="005D2C6B">
        <w:t xml:space="preserve">comply with the reasonable requirements of the </w:t>
      </w:r>
      <w:r w:rsidR="004F3FE4" w:rsidRPr="00E2361C">
        <w:t>Contractor</w:t>
      </w:r>
      <w:r w:rsidRPr="005D2C6B">
        <w:t xml:space="preserve"> as to matters concerning industrial relations, insurance</w:t>
      </w:r>
      <w:r w:rsidR="00BD47A9">
        <w:t>, site management</w:t>
      </w:r>
      <w:r w:rsidRPr="005D2C6B">
        <w:t xml:space="preserve"> and </w:t>
      </w:r>
      <w:r w:rsidR="00B50D3A">
        <w:t>work health and safety</w:t>
      </w:r>
      <w:r w:rsidRPr="005D2C6B">
        <w:t>.</w:t>
      </w:r>
      <w:r w:rsidR="000D3E4B">
        <w:t xml:space="preserve"> </w:t>
      </w:r>
    </w:p>
    <w:p w14:paraId="3ED5DB0C" w14:textId="55CC51CC" w:rsidR="004F6814" w:rsidRPr="00F30091" w:rsidRDefault="004F6814" w:rsidP="004F6814">
      <w:pPr>
        <w:pStyle w:val="DefenceHeading3"/>
      </w:pPr>
      <w:bookmarkStart w:id="599" w:name="_Ref99273370"/>
      <w:bookmarkStart w:id="600" w:name="_Ref99193684"/>
      <w:r w:rsidRPr="00F30091">
        <w:t xml:space="preserve">Failure by the Commonwealth to give access as required by clause </w:t>
      </w:r>
      <w:r w:rsidRPr="007A0CFB">
        <w:fldChar w:fldCharType="begin"/>
      </w:r>
      <w:r w:rsidRPr="00F30091">
        <w:instrText xml:space="preserve"> REF _Ref63090848 \n \h </w:instrText>
      </w:r>
      <w:r w:rsidRPr="007A0CFB">
        <w:fldChar w:fldCharType="separate"/>
      </w:r>
      <w:r w:rsidR="001C568C">
        <w:t>2.8</w:t>
      </w:r>
      <w:r w:rsidRPr="007A0CFB">
        <w:fldChar w:fldCharType="end"/>
      </w:r>
      <w:r w:rsidRPr="00F30091">
        <w:t xml:space="preserve"> or </w:t>
      </w:r>
      <w:r w:rsidRPr="007A0CFB">
        <w:fldChar w:fldCharType="begin"/>
      </w:r>
      <w:r w:rsidRPr="00F30091">
        <w:instrText xml:space="preserve"> REF _Ref111024959 \w \h </w:instrText>
      </w:r>
      <w:r w:rsidRPr="007A0CFB">
        <w:fldChar w:fldCharType="separate"/>
      </w:r>
      <w:r w:rsidR="001C568C">
        <w:t>2.10(b)(ii)</w:t>
      </w:r>
      <w:r w:rsidRPr="007A0CFB">
        <w:fldChar w:fldCharType="end"/>
      </w:r>
      <w:r w:rsidRPr="00F30091">
        <w:t xml:space="preserve"> will not be a breach of </w:t>
      </w:r>
      <w:r>
        <w:t xml:space="preserve">the </w:t>
      </w:r>
      <w:r w:rsidRPr="00F30091">
        <w:t xml:space="preserve">Contract but will, in respect of failure to provide access as required by clause </w:t>
      </w:r>
      <w:r w:rsidRPr="007A0CFB">
        <w:fldChar w:fldCharType="begin"/>
      </w:r>
      <w:r w:rsidRPr="00F30091">
        <w:instrText xml:space="preserve"> REF _Ref111024959 \w \h </w:instrText>
      </w:r>
      <w:r w:rsidRPr="007A0CFB">
        <w:fldChar w:fldCharType="separate"/>
      </w:r>
      <w:r w:rsidR="001C568C">
        <w:t>2.10(b)(ii)</w:t>
      </w:r>
      <w:r w:rsidRPr="007A0CFB">
        <w:fldChar w:fldCharType="end"/>
      </w:r>
      <w:r w:rsidRPr="00F30091">
        <w:t xml:space="preserve"> only, during the </w:t>
      </w:r>
      <w:r>
        <w:t>Delivery</w:t>
      </w:r>
      <w:r w:rsidRPr="00F30091">
        <w:t xml:space="preserve"> Phase, entitle the Contractor to:</w:t>
      </w:r>
      <w:bookmarkEnd w:id="599"/>
      <w:r w:rsidRPr="00F30091">
        <w:t xml:space="preserve"> </w:t>
      </w:r>
    </w:p>
    <w:p w14:paraId="2D41277D" w14:textId="117EC387" w:rsidR="004F6814" w:rsidRPr="007A0CFB" w:rsidRDefault="004F6814" w:rsidP="004F6814">
      <w:pPr>
        <w:pStyle w:val="DefenceHeading4"/>
      </w:pPr>
      <w:r w:rsidRPr="00B74BAB">
        <w:t xml:space="preserve">an extension of time to any relevant Date for Completion where it is otherwise so entitled under clause </w:t>
      </w:r>
      <w:r w:rsidR="001B647F">
        <w:fldChar w:fldCharType="begin"/>
      </w:r>
      <w:r w:rsidR="001B647F">
        <w:instrText xml:space="preserve"> REF _Ref105767357 \w \h </w:instrText>
      </w:r>
      <w:r w:rsidR="001B647F">
        <w:fldChar w:fldCharType="separate"/>
      </w:r>
      <w:r w:rsidR="001C568C">
        <w:t>10.7</w:t>
      </w:r>
      <w:r w:rsidR="001B647F">
        <w:fldChar w:fldCharType="end"/>
      </w:r>
      <w:r w:rsidRPr="007A0CFB">
        <w:t>; and</w:t>
      </w:r>
    </w:p>
    <w:p w14:paraId="3794AEDE" w14:textId="77777777" w:rsidR="004F6814" w:rsidRPr="007A0CFB" w:rsidRDefault="004F6814" w:rsidP="004F6814">
      <w:pPr>
        <w:pStyle w:val="DefenceHeading4"/>
      </w:pPr>
      <w:bookmarkStart w:id="601" w:name="_Ref99271505"/>
      <w:r w:rsidRPr="007A0CFB">
        <w:t xml:space="preserve">have the </w:t>
      </w:r>
      <w:r>
        <w:t>Delivery</w:t>
      </w:r>
      <w:r w:rsidRPr="007A0CFB">
        <w:t xml:space="preserve"> Phase Price increased by the extra costs reasonably incurred by the Contractor which arise directly from the Commonwealth</w:t>
      </w:r>
      <w:r w:rsidRPr="007A0CFB">
        <w:rPr>
          <w:rStyle w:val="Hyperlink"/>
          <w:color w:val="auto"/>
        </w:rPr>
        <w:t>'s</w:t>
      </w:r>
      <w:r w:rsidRPr="007A0CFB">
        <w:t xml:space="preserve"> failure to give the Contractor access to the Site</w:t>
      </w:r>
      <w:r w:rsidRPr="007A0CFB">
        <w:rPr>
          <w:rStyle w:val="Hyperlink"/>
          <w:color w:val="auto"/>
        </w:rPr>
        <w:t>, as determined by the Contract Administrator</w:t>
      </w:r>
      <w:r w:rsidRPr="007A0CFB">
        <w:t>.</w:t>
      </w:r>
      <w:bookmarkEnd w:id="600"/>
      <w:bookmarkEnd w:id="601"/>
      <w:r w:rsidRPr="007A0CFB">
        <w:t xml:space="preserve"> </w:t>
      </w:r>
    </w:p>
    <w:p w14:paraId="070369DC" w14:textId="2AE61A19" w:rsidR="004F6814" w:rsidRDefault="004F6814" w:rsidP="00702309">
      <w:pPr>
        <w:pStyle w:val="DefenceHeading3"/>
      </w:pPr>
      <w:r w:rsidRPr="00F30091">
        <w:t xml:space="preserve">To the extent permitted by law, the Contractor will not be entitled to make (nor will the Commonwealth be liable upon) any Claim arising out of or in connection with the Commonwealth's failure to give the Contractor access to the Site, other than under paragraph </w:t>
      </w:r>
      <w:r>
        <w:fldChar w:fldCharType="begin"/>
      </w:r>
      <w:r>
        <w:instrText xml:space="preserve"> REF _Ref99273370 \n \h </w:instrText>
      </w:r>
      <w:r>
        <w:fldChar w:fldCharType="separate"/>
      </w:r>
      <w:r w:rsidR="001C568C">
        <w:t>(c)</w:t>
      </w:r>
      <w:r>
        <w:fldChar w:fldCharType="end"/>
      </w:r>
      <w:r w:rsidRPr="00F30091">
        <w:t>.</w:t>
      </w:r>
      <w:r w:rsidR="00702309">
        <w:t xml:space="preserve"> </w:t>
      </w:r>
    </w:p>
    <w:p w14:paraId="27E1FF3D" w14:textId="77777777" w:rsidR="00DA7739" w:rsidRPr="005D2C6B" w:rsidRDefault="00365DAA" w:rsidP="001833F5">
      <w:pPr>
        <w:pStyle w:val="DefenceHeading2"/>
      </w:pPr>
      <w:bookmarkStart w:id="602" w:name="_Toc111818879"/>
      <w:bookmarkStart w:id="603" w:name="_Toc136773381"/>
      <w:r w:rsidRPr="00CE4628">
        <w:t>Contractor</w:t>
      </w:r>
      <w:r w:rsidR="00DA7739" w:rsidRPr="005D2C6B">
        <w:t>'s Obligation to Provide Access</w:t>
      </w:r>
      <w:bookmarkEnd w:id="602"/>
      <w:bookmarkEnd w:id="603"/>
    </w:p>
    <w:p w14:paraId="2409946A" w14:textId="77777777" w:rsidR="00DA7739" w:rsidRPr="005D2C6B" w:rsidRDefault="00DA7739" w:rsidP="001757C5">
      <w:pPr>
        <w:pStyle w:val="DefenceNormal"/>
      </w:pPr>
      <w:r w:rsidRPr="005D2C6B">
        <w:t xml:space="preserve">In carrying out the </w:t>
      </w:r>
      <w:r w:rsidR="000B3220" w:rsidRPr="00E2361C">
        <w:t>Contractor's Activities</w:t>
      </w:r>
      <w:r w:rsidRPr="005D2C6B">
        <w:t xml:space="preserve">, the </w:t>
      </w:r>
      <w:r w:rsidR="004F3FE4" w:rsidRPr="00E2361C">
        <w:t>Contractor</w:t>
      </w:r>
      <w:r w:rsidRPr="005D2C6B">
        <w:t xml:space="preserve"> must:</w:t>
      </w:r>
    </w:p>
    <w:p w14:paraId="1E8F6467" w14:textId="5C7E7316" w:rsidR="00DA7739" w:rsidRPr="005D2C6B" w:rsidRDefault="00DA7739" w:rsidP="001833F5">
      <w:pPr>
        <w:pStyle w:val="DefenceHeading3"/>
      </w:pPr>
      <w:r w:rsidRPr="005D2C6B">
        <w:t xml:space="preserve">minimise disruption or inconvenience to the </w:t>
      </w:r>
      <w:r w:rsidR="00BF5581" w:rsidRPr="00E2361C">
        <w:t>Commonwealth</w:t>
      </w:r>
      <w:r w:rsidR="00452F9E">
        <w:t xml:space="preserve">, </w:t>
      </w:r>
      <w:r w:rsidR="0032002C">
        <w:t xml:space="preserve">the Host Nation, </w:t>
      </w:r>
      <w:r w:rsidR="00437E8B" w:rsidRPr="00E2361C">
        <w:t>Other Contractors</w:t>
      </w:r>
      <w:r w:rsidR="00452F9E">
        <w:t xml:space="preserve"> </w:t>
      </w:r>
      <w:r w:rsidRPr="005D2C6B">
        <w:t xml:space="preserve">and any person authorised by the </w:t>
      </w:r>
      <w:r w:rsidR="00BF5581" w:rsidRPr="00E2361C">
        <w:t>Commonwealth</w:t>
      </w:r>
      <w:r w:rsidR="004534E9" w:rsidRPr="005D2C6B">
        <w:t xml:space="preserve"> </w:t>
      </w:r>
      <w:r w:rsidRPr="005D2C6B">
        <w:t xml:space="preserve">or the </w:t>
      </w:r>
      <w:r w:rsidR="00944B08" w:rsidRPr="00E2361C">
        <w:t>Contract Administrator</w:t>
      </w:r>
      <w:r w:rsidRPr="005D2C6B">
        <w:t xml:space="preserve"> to </w:t>
      </w:r>
      <w:r w:rsidR="00452F9E">
        <w:t>occupy, use, operate, maintain</w:t>
      </w:r>
      <w:r w:rsidR="00543273">
        <w:t xml:space="preserve"> or access </w:t>
      </w:r>
      <w:r w:rsidRPr="005D2C6B">
        <w:t xml:space="preserve">the </w:t>
      </w:r>
      <w:r w:rsidR="00453849" w:rsidRPr="00E2361C">
        <w:t>Site</w:t>
      </w:r>
      <w:r w:rsidRPr="005D2C6B">
        <w:t xml:space="preserve"> in their </w:t>
      </w:r>
      <w:r w:rsidR="00452F9E">
        <w:t>occupation, use, operation</w:t>
      </w:r>
      <w:r w:rsidR="00AA4420">
        <w:t xml:space="preserve"> or</w:t>
      </w:r>
      <w:r w:rsidR="00452F9E">
        <w:t xml:space="preserve"> maintenance of </w:t>
      </w:r>
      <w:r w:rsidRPr="005D2C6B">
        <w:t xml:space="preserve">or </w:t>
      </w:r>
      <w:r w:rsidR="00543273">
        <w:t xml:space="preserve">access to </w:t>
      </w:r>
      <w:r w:rsidRPr="005D2C6B">
        <w:t xml:space="preserve">any part of the </w:t>
      </w:r>
      <w:r w:rsidR="00453849" w:rsidRPr="00E2361C">
        <w:t>Site</w:t>
      </w:r>
      <w:r w:rsidRPr="005D2C6B">
        <w:t xml:space="preserve">, including any </w:t>
      </w:r>
      <w:r w:rsidR="00452F9E">
        <w:t>occupation, use, operation</w:t>
      </w:r>
      <w:r w:rsidR="00AA4420">
        <w:t xml:space="preserve"> or</w:t>
      </w:r>
      <w:r w:rsidR="00452F9E">
        <w:t xml:space="preserve"> maintenance </w:t>
      </w:r>
      <w:r w:rsidR="00543273">
        <w:t xml:space="preserve">of or access to </w:t>
      </w:r>
      <w:r w:rsidRPr="005D2C6B">
        <w:t xml:space="preserve">part of the </w:t>
      </w:r>
      <w:r w:rsidR="00D025B5" w:rsidRPr="00E2361C">
        <w:t>Works</w:t>
      </w:r>
      <w:r w:rsidRPr="005D2C6B">
        <w:t xml:space="preserve"> or a </w:t>
      </w:r>
      <w:r w:rsidR="008475EC" w:rsidRPr="00E2361C">
        <w:t>Stage</w:t>
      </w:r>
      <w:r w:rsidRPr="005D2C6B">
        <w:t xml:space="preserve"> under clause </w:t>
      </w:r>
      <w:r w:rsidR="00974186" w:rsidRPr="005D2C6B">
        <w:fldChar w:fldCharType="begin"/>
      </w:r>
      <w:r w:rsidR="00974186" w:rsidRPr="005D2C6B">
        <w:instrText xml:space="preserve"> REF _Ref71634176 \w \h </w:instrText>
      </w:r>
      <w:r w:rsidR="005D2C6B">
        <w:instrText xml:space="preserve"> \* MERGEFORMAT </w:instrText>
      </w:r>
      <w:r w:rsidR="00974186" w:rsidRPr="005D2C6B">
        <w:fldChar w:fldCharType="separate"/>
      </w:r>
      <w:r w:rsidR="001C568C">
        <w:t>13.5</w:t>
      </w:r>
      <w:r w:rsidR="00974186" w:rsidRPr="005D2C6B">
        <w:fldChar w:fldCharType="end"/>
      </w:r>
      <w:r w:rsidRPr="005D2C6B">
        <w:t>;</w:t>
      </w:r>
    </w:p>
    <w:p w14:paraId="7E0B783D" w14:textId="77777777" w:rsidR="00DA7739" w:rsidRPr="005D2C6B" w:rsidRDefault="00DA7739" w:rsidP="001833F5">
      <w:pPr>
        <w:pStyle w:val="DefenceHeading3"/>
      </w:pPr>
      <w:r w:rsidRPr="005D2C6B">
        <w:t xml:space="preserve">at all reasonable times give the </w:t>
      </w:r>
      <w:r w:rsidR="00BF5581" w:rsidRPr="00E2361C">
        <w:t>Commonwealth</w:t>
      </w:r>
      <w:r w:rsidRPr="005D2C6B">
        <w:t xml:space="preserve">, the </w:t>
      </w:r>
      <w:r w:rsidR="00944B08" w:rsidRPr="00E2361C">
        <w:t>Contract Administrator</w:t>
      </w:r>
      <w:r w:rsidR="00452F9E">
        <w:t xml:space="preserve">, </w:t>
      </w:r>
      <w:r w:rsidR="00437E8B" w:rsidRPr="00E2361C">
        <w:t>Other Contractors</w:t>
      </w:r>
      <w:r w:rsidRPr="005D2C6B">
        <w:t xml:space="preserve"> and any person authorised by the </w:t>
      </w:r>
      <w:r w:rsidR="00BF5581" w:rsidRPr="00E2361C">
        <w:t>Commonwealth</w:t>
      </w:r>
      <w:r w:rsidR="004534E9" w:rsidRPr="005D2C6B">
        <w:t xml:space="preserve"> </w:t>
      </w:r>
      <w:r w:rsidRPr="005D2C6B">
        <w:t xml:space="preserve">or the </w:t>
      </w:r>
      <w:r w:rsidR="00944B08" w:rsidRPr="00E2361C">
        <w:t>Contract Administrator</w:t>
      </w:r>
      <w:r w:rsidRPr="005D2C6B">
        <w:t xml:space="preserve"> access to the </w:t>
      </w:r>
      <w:r w:rsidR="00D025B5" w:rsidRPr="00E2361C">
        <w:t>Works</w:t>
      </w:r>
      <w:r w:rsidRPr="005D2C6B">
        <w:t xml:space="preserve">, the </w:t>
      </w:r>
      <w:r w:rsidR="00453849" w:rsidRPr="00E2361C">
        <w:t>Site</w:t>
      </w:r>
      <w:r w:rsidRPr="005D2C6B">
        <w:t xml:space="preserve"> or any areas off-</w:t>
      </w:r>
      <w:r w:rsidR="00453849" w:rsidRPr="00E2361C">
        <w:t>Site</w:t>
      </w:r>
      <w:r w:rsidRPr="005D2C6B">
        <w:t xml:space="preserve"> where the </w:t>
      </w:r>
      <w:r w:rsidR="000B3220" w:rsidRPr="00E2361C">
        <w:t>Contractor's Activities</w:t>
      </w:r>
      <w:r w:rsidRPr="005D2C6B">
        <w:t xml:space="preserve"> are being carried out; and</w:t>
      </w:r>
    </w:p>
    <w:p w14:paraId="1910BE8A" w14:textId="77777777" w:rsidR="00DA7739" w:rsidRPr="005D2C6B" w:rsidRDefault="00DA7739" w:rsidP="001833F5">
      <w:pPr>
        <w:pStyle w:val="DefenceHeading3"/>
      </w:pPr>
      <w:r w:rsidRPr="005D2C6B">
        <w:t xml:space="preserve">provide the </w:t>
      </w:r>
      <w:r w:rsidR="00BF5581" w:rsidRPr="00E2361C">
        <w:t>Commonwealth</w:t>
      </w:r>
      <w:r w:rsidR="00FA5B20">
        <w:t>, the Host Nation</w:t>
      </w:r>
      <w:r w:rsidR="004534E9" w:rsidRPr="005D2C6B">
        <w:t xml:space="preserve"> </w:t>
      </w:r>
      <w:r w:rsidRPr="005D2C6B">
        <w:t xml:space="preserve">and the </w:t>
      </w:r>
      <w:r w:rsidR="00944B08" w:rsidRPr="00E2361C">
        <w:t>Contract Administrator</w:t>
      </w:r>
      <w:r w:rsidRPr="005D2C6B">
        <w:t xml:space="preserve"> with every reasonable facility necessary for the supervision, examination</w:t>
      </w:r>
      <w:r w:rsidR="00543273">
        <w:t>, inspection</w:t>
      </w:r>
      <w:r w:rsidRPr="005D2C6B">
        <w:t xml:space="preserve"> and testing of the </w:t>
      </w:r>
      <w:r w:rsidR="000B3220" w:rsidRPr="00E2361C">
        <w:t>Contractor's Activities</w:t>
      </w:r>
      <w:r w:rsidR="00543273">
        <w:t xml:space="preserve"> </w:t>
      </w:r>
      <w:r w:rsidR="001E1956">
        <w:t>or</w:t>
      </w:r>
      <w:r w:rsidR="00543273">
        <w:t xml:space="preserve"> the </w:t>
      </w:r>
      <w:r w:rsidR="00D025B5" w:rsidRPr="00E2361C">
        <w:t>Works</w:t>
      </w:r>
      <w:r w:rsidRPr="005D2C6B">
        <w:t>.</w:t>
      </w:r>
    </w:p>
    <w:p w14:paraId="326A69B5" w14:textId="77777777" w:rsidR="00DA7739" w:rsidRPr="005D2C6B" w:rsidRDefault="00DA7739" w:rsidP="001833F5">
      <w:pPr>
        <w:pStyle w:val="DefenceHeading2"/>
      </w:pPr>
      <w:bookmarkStart w:id="604" w:name="_Ref71634059"/>
      <w:bookmarkStart w:id="605" w:name="_Toc111818880"/>
      <w:bookmarkStart w:id="606" w:name="_Toc136773382"/>
      <w:r w:rsidRPr="005D2C6B">
        <w:t>Non-Reliance</w:t>
      </w:r>
      <w:bookmarkEnd w:id="604"/>
      <w:bookmarkEnd w:id="605"/>
      <w:bookmarkEnd w:id="606"/>
    </w:p>
    <w:p w14:paraId="376619B9" w14:textId="77777777" w:rsidR="00DA7739" w:rsidRPr="005D2C6B" w:rsidRDefault="00DA7739" w:rsidP="001757C5">
      <w:pPr>
        <w:pStyle w:val="DefenceNormal"/>
      </w:pPr>
      <w:r w:rsidRPr="005D2C6B">
        <w:t xml:space="preserve">The </w:t>
      </w:r>
      <w:r w:rsidR="004F3FE4" w:rsidRPr="00E2361C">
        <w:t>Contractor</w:t>
      </w:r>
      <w:r w:rsidRPr="005D2C6B">
        <w:t>:</w:t>
      </w:r>
    </w:p>
    <w:p w14:paraId="62F5A74C" w14:textId="77777777" w:rsidR="00DA7739" w:rsidRPr="005D2C6B" w:rsidRDefault="00DA7739" w:rsidP="001833F5">
      <w:pPr>
        <w:pStyle w:val="DefenceHeading3"/>
      </w:pPr>
      <w:bookmarkStart w:id="607" w:name="_Ref114286892"/>
      <w:r w:rsidRPr="005D2C6B">
        <w:t>warrants that it did not in any way rely upon:</w:t>
      </w:r>
      <w:bookmarkEnd w:id="607"/>
    </w:p>
    <w:p w14:paraId="051FE754" w14:textId="1EEDBF93" w:rsidR="00DA7739" w:rsidRPr="005D2C6B" w:rsidRDefault="00DA7739" w:rsidP="001833F5">
      <w:pPr>
        <w:pStyle w:val="DefenceHeading4"/>
      </w:pPr>
      <w:r w:rsidRPr="005D2C6B">
        <w:t xml:space="preserve">any information, data, representation, statement or document made by or provided to the </w:t>
      </w:r>
      <w:r w:rsidR="004F3FE4" w:rsidRPr="00E2361C">
        <w:t>Contractor</w:t>
      </w:r>
      <w:r w:rsidRPr="005D2C6B">
        <w:t xml:space="preserve"> by the </w:t>
      </w:r>
      <w:r w:rsidR="00BF5581" w:rsidRPr="00E2361C">
        <w:t>Commonwealth</w:t>
      </w:r>
      <w:r w:rsidR="004534E9" w:rsidRPr="005D2C6B">
        <w:t xml:space="preserve"> </w:t>
      </w:r>
      <w:r w:rsidRPr="005D2C6B">
        <w:t xml:space="preserve">or anyone on behalf of the </w:t>
      </w:r>
      <w:r w:rsidR="00BF5581" w:rsidRPr="00E2361C">
        <w:t>Commonwealth</w:t>
      </w:r>
      <w:r w:rsidR="001A7088">
        <w:t xml:space="preserve"> (including any </w:t>
      </w:r>
      <w:r w:rsidR="001A7088" w:rsidRPr="005D2C6B">
        <w:t xml:space="preserve">information, data and documents </w:t>
      </w:r>
      <w:r w:rsidR="001A7088">
        <w:t xml:space="preserve">provided under clause </w:t>
      </w:r>
      <w:r w:rsidR="001A7088">
        <w:fldChar w:fldCharType="begin"/>
      </w:r>
      <w:r w:rsidR="001A7088">
        <w:instrText xml:space="preserve"> REF _Ref392246791 \r \h </w:instrText>
      </w:r>
      <w:r w:rsidR="001A7088">
        <w:fldChar w:fldCharType="separate"/>
      </w:r>
      <w:r w:rsidR="001C568C">
        <w:t>7.2(a)</w:t>
      </w:r>
      <w:r w:rsidR="001A7088">
        <w:fldChar w:fldCharType="end"/>
      </w:r>
      <w:r w:rsidR="001A7088">
        <w:t>)</w:t>
      </w:r>
      <w:r w:rsidRPr="005D2C6B">
        <w:t>; or</w:t>
      </w:r>
    </w:p>
    <w:p w14:paraId="33FA3764" w14:textId="77777777" w:rsidR="00DA7739" w:rsidRPr="00A552E3" w:rsidRDefault="00DA7739" w:rsidP="001833F5">
      <w:pPr>
        <w:pStyle w:val="DefenceHeading4"/>
      </w:pPr>
      <w:r w:rsidRPr="00A552E3">
        <w:t>the</w:t>
      </w:r>
      <w:r w:rsidR="003342E1" w:rsidRPr="00A552E3">
        <w:t xml:space="preserve"> relevance, completeness, </w:t>
      </w:r>
      <w:r w:rsidRPr="00A552E3">
        <w:t>accuracy or adequacy of any such information, data, representation, statement or document,</w:t>
      </w:r>
      <w:r w:rsidR="003342E1" w:rsidRPr="00A552E3">
        <w:t xml:space="preserve"> </w:t>
      </w:r>
    </w:p>
    <w:p w14:paraId="212BC1CF" w14:textId="77777777" w:rsidR="00DA7739" w:rsidRPr="005D2C6B" w:rsidRDefault="00DA7739" w:rsidP="00137151">
      <w:pPr>
        <w:pStyle w:val="DefenceIndent"/>
      </w:pPr>
      <w:r w:rsidRPr="005D2C6B">
        <w:t xml:space="preserve">for the purposes of entering into the </w:t>
      </w:r>
      <w:r w:rsidR="008A3BB2" w:rsidRPr="00E2361C">
        <w:t>Contract</w:t>
      </w:r>
      <w:r w:rsidRPr="005D2C6B">
        <w:t xml:space="preserve">, except to the extent that any such information, data, representation, statement or document forms part of the </w:t>
      </w:r>
      <w:r w:rsidR="008A3BB2" w:rsidRPr="00E2361C">
        <w:t>Contract</w:t>
      </w:r>
      <w:r w:rsidRPr="005D2C6B">
        <w:t>;</w:t>
      </w:r>
    </w:p>
    <w:p w14:paraId="26B6EACE" w14:textId="77777777" w:rsidR="00DA7739" w:rsidRPr="005D2C6B" w:rsidRDefault="001A7088" w:rsidP="001833F5">
      <w:pPr>
        <w:pStyle w:val="DefenceHeading3"/>
      </w:pPr>
      <w:bookmarkStart w:id="608" w:name="_Ref114286893"/>
      <w:r w:rsidRPr="00993664">
        <w:t xml:space="preserve">warrants that it enters into </w:t>
      </w:r>
      <w:r w:rsidR="009A52D5" w:rsidRPr="00993664">
        <w:t>th</w:t>
      </w:r>
      <w:r w:rsidR="009A52D5">
        <w:t>e</w:t>
      </w:r>
      <w:r w:rsidR="009A52D5" w:rsidRPr="00993664">
        <w:t xml:space="preserve"> </w:t>
      </w:r>
      <w:r w:rsidR="008A3BB2" w:rsidRPr="00E2361C">
        <w:t>Contract</w:t>
      </w:r>
      <w:r>
        <w:t xml:space="preserve"> and will carry out the </w:t>
      </w:r>
      <w:r w:rsidR="000B3220" w:rsidRPr="00E2361C">
        <w:t>Contractor's Activities</w:t>
      </w:r>
      <w:r w:rsidR="00C00A87">
        <w:t xml:space="preserve"> </w:t>
      </w:r>
      <w:r w:rsidR="00DA7739" w:rsidRPr="005D2C6B">
        <w:t>based on its own investigations, interpretations, deductions, information and determinations; and</w:t>
      </w:r>
      <w:bookmarkEnd w:id="608"/>
    </w:p>
    <w:p w14:paraId="525ABB0C" w14:textId="51A46F0B" w:rsidR="00DA7739" w:rsidRDefault="00DA7739" w:rsidP="001833F5">
      <w:pPr>
        <w:pStyle w:val="DefenceHeading3"/>
      </w:pPr>
      <w:r w:rsidRPr="005D2C6B">
        <w:t xml:space="preserve">acknowledges </w:t>
      </w:r>
      <w:r w:rsidR="00543273">
        <w:t xml:space="preserve">and agrees </w:t>
      </w:r>
      <w:r w:rsidRPr="005D2C6B">
        <w:t xml:space="preserve">that the </w:t>
      </w:r>
      <w:r w:rsidR="00BF5581" w:rsidRPr="00E2361C">
        <w:t>Commonwealth</w:t>
      </w:r>
      <w:r w:rsidR="004534E9" w:rsidRPr="005D2C6B">
        <w:t xml:space="preserve"> </w:t>
      </w:r>
      <w:r w:rsidRPr="005D2C6B">
        <w:t xml:space="preserve">has entered into the </w:t>
      </w:r>
      <w:r w:rsidR="008A3BB2" w:rsidRPr="00E2361C">
        <w:t>Contract</w:t>
      </w:r>
      <w:r w:rsidRPr="005D2C6B">
        <w:t xml:space="preserve"> relying upon the warranties in paragraphs</w:t>
      </w:r>
      <w:r w:rsidR="00746EE1">
        <w:t xml:space="preserve"> </w:t>
      </w:r>
      <w:r w:rsidR="0015689B" w:rsidRPr="005D2C6B">
        <w:fldChar w:fldCharType="begin"/>
      </w:r>
      <w:r w:rsidR="0015689B" w:rsidRPr="005D2C6B">
        <w:instrText xml:space="preserve"> REF _Ref114286892 \n \h </w:instrText>
      </w:r>
      <w:r w:rsidR="005D2C6B">
        <w:instrText xml:space="preserve"> \* MERGEFORMAT </w:instrText>
      </w:r>
      <w:r w:rsidR="0015689B" w:rsidRPr="005D2C6B">
        <w:fldChar w:fldCharType="separate"/>
      </w:r>
      <w:r w:rsidR="001C568C">
        <w:t>(a)</w:t>
      </w:r>
      <w:r w:rsidR="0015689B" w:rsidRPr="005D2C6B">
        <w:fldChar w:fldCharType="end"/>
      </w:r>
      <w:r w:rsidR="0015689B" w:rsidRPr="005D2C6B">
        <w:t xml:space="preserve"> and </w:t>
      </w:r>
      <w:r w:rsidR="0015689B" w:rsidRPr="005D2C6B">
        <w:fldChar w:fldCharType="begin"/>
      </w:r>
      <w:r w:rsidR="0015689B" w:rsidRPr="005D2C6B">
        <w:instrText xml:space="preserve"> REF _Ref114286893 \n \h </w:instrText>
      </w:r>
      <w:r w:rsidR="005D2C6B">
        <w:instrText xml:space="preserve"> \* MERGEFORMAT </w:instrText>
      </w:r>
      <w:r w:rsidR="0015689B" w:rsidRPr="005D2C6B">
        <w:fldChar w:fldCharType="separate"/>
      </w:r>
      <w:r w:rsidR="001C568C">
        <w:t>(b)</w:t>
      </w:r>
      <w:r w:rsidR="0015689B" w:rsidRPr="005D2C6B">
        <w:fldChar w:fldCharType="end"/>
      </w:r>
      <w:r w:rsidRPr="005D2C6B">
        <w:t>.</w:t>
      </w:r>
    </w:p>
    <w:p w14:paraId="7DC6AFDF" w14:textId="2DCB28F5" w:rsidR="00DA7739" w:rsidRPr="005D2C6B" w:rsidRDefault="00947627" w:rsidP="001833F5">
      <w:pPr>
        <w:pStyle w:val="DefenceHeading1"/>
      </w:pPr>
      <w:r w:rsidRPr="005D2C6B">
        <w:br w:type="page"/>
      </w:r>
      <w:bookmarkStart w:id="609" w:name="_Ref71642209"/>
      <w:bookmarkStart w:id="610" w:name="_Toc111818881"/>
      <w:bookmarkStart w:id="611" w:name="_Toc136773383"/>
      <w:r w:rsidR="00370728">
        <w:t>Carrying out of the Contractor’s Activities</w:t>
      </w:r>
      <w:bookmarkEnd w:id="609"/>
      <w:bookmarkEnd w:id="610"/>
      <w:bookmarkEnd w:id="611"/>
    </w:p>
    <w:p w14:paraId="4A55E929" w14:textId="77777777" w:rsidR="00DA7739" w:rsidRPr="005D2C6B" w:rsidRDefault="00DA7739" w:rsidP="001833F5">
      <w:pPr>
        <w:pStyle w:val="DefenceHeading2"/>
      </w:pPr>
      <w:bookmarkStart w:id="612" w:name="_Toc111818882"/>
      <w:bookmarkStart w:id="613" w:name="_Toc136773384"/>
      <w:r w:rsidRPr="005D2C6B">
        <w:t xml:space="preserve">Description of </w:t>
      </w:r>
      <w:r w:rsidR="006D26EA" w:rsidRPr="00CE4628">
        <w:t>Works</w:t>
      </w:r>
      <w:bookmarkEnd w:id="612"/>
      <w:bookmarkEnd w:id="613"/>
    </w:p>
    <w:p w14:paraId="5CDE9A24" w14:textId="66BB1486" w:rsidR="00DA7739" w:rsidRPr="005D2C6B" w:rsidRDefault="00DA7739" w:rsidP="001757C5">
      <w:pPr>
        <w:pStyle w:val="DefenceNormal"/>
      </w:pPr>
      <w:r w:rsidRPr="005D2C6B">
        <w:t xml:space="preserve">Subject to clause </w:t>
      </w:r>
      <w:r w:rsidR="00974186" w:rsidRPr="005D2C6B">
        <w:fldChar w:fldCharType="begin"/>
      </w:r>
      <w:r w:rsidR="00974186" w:rsidRPr="005D2C6B">
        <w:instrText xml:space="preserve"> REF _Ref71634193 \w \h </w:instrText>
      </w:r>
      <w:r w:rsidR="005D2C6B">
        <w:instrText xml:space="preserve"> \* MERGEFORMAT </w:instrText>
      </w:r>
      <w:r w:rsidR="00974186" w:rsidRPr="005D2C6B">
        <w:fldChar w:fldCharType="separate"/>
      </w:r>
      <w:r w:rsidR="001C568C">
        <w:t>6.11</w:t>
      </w:r>
      <w:r w:rsidR="00974186" w:rsidRPr="005D2C6B">
        <w:fldChar w:fldCharType="end"/>
      </w:r>
      <w:r w:rsidRPr="005D2C6B">
        <w:t xml:space="preserve">, the </w:t>
      </w:r>
      <w:r w:rsidR="004F3FE4" w:rsidRPr="00E2361C">
        <w:t>Contractor</w:t>
      </w:r>
      <w:r w:rsidRPr="005D2C6B">
        <w:t xml:space="preserve"> must construct the </w:t>
      </w:r>
      <w:r w:rsidR="00D025B5" w:rsidRPr="00E2361C">
        <w:t>Works</w:t>
      </w:r>
      <w:r w:rsidRPr="005D2C6B">
        <w:t xml:space="preserve"> in accordance with:</w:t>
      </w:r>
    </w:p>
    <w:p w14:paraId="62CC4585" w14:textId="11394EA1" w:rsidR="00DA7739" w:rsidRPr="005D2C6B" w:rsidRDefault="00DA7739" w:rsidP="001833F5">
      <w:pPr>
        <w:pStyle w:val="DefenceHeading3"/>
      </w:pPr>
      <w:r w:rsidRPr="005D2C6B">
        <w:t xml:space="preserve">the </w:t>
      </w:r>
      <w:r w:rsidR="00D025B5" w:rsidRPr="00E2361C">
        <w:t>Works Description</w:t>
      </w:r>
      <w:r w:rsidRPr="005D2C6B">
        <w:t xml:space="preserve"> and any </w:t>
      </w:r>
      <w:r w:rsidR="002A3FB8" w:rsidRPr="00E2361C">
        <w:t>Design Documentation</w:t>
      </w:r>
      <w:r w:rsidRPr="005D2C6B">
        <w:t xml:space="preserve"> issued by the </w:t>
      </w:r>
      <w:r w:rsidR="00944B08" w:rsidRPr="00E2361C">
        <w:t>Contract Administrator</w:t>
      </w:r>
      <w:r w:rsidRPr="005D2C6B">
        <w:t xml:space="preserve"> under clause</w:t>
      </w:r>
      <w:r w:rsidR="00974186" w:rsidRPr="005D2C6B">
        <w:t> </w:t>
      </w:r>
      <w:r w:rsidR="00974186" w:rsidRPr="005D2C6B">
        <w:fldChar w:fldCharType="begin"/>
      </w:r>
      <w:r w:rsidR="00974186" w:rsidRPr="005D2C6B">
        <w:instrText xml:space="preserve"> REF _Ref71634209 \w \h </w:instrText>
      </w:r>
      <w:r w:rsidR="005D2C6B">
        <w:instrText xml:space="preserve"> \* MERGEFORMAT </w:instrText>
      </w:r>
      <w:r w:rsidR="00974186" w:rsidRPr="005D2C6B">
        <w:fldChar w:fldCharType="separate"/>
      </w:r>
      <w:r w:rsidR="001C568C">
        <w:t>8.8</w:t>
      </w:r>
      <w:r w:rsidR="00974186" w:rsidRPr="005D2C6B">
        <w:fldChar w:fldCharType="end"/>
      </w:r>
      <w:r w:rsidRPr="005D2C6B">
        <w:t xml:space="preserve"> (if Option 1 of that clause applies);</w:t>
      </w:r>
    </w:p>
    <w:p w14:paraId="5193F57A" w14:textId="7963ED44" w:rsidR="00DA7739" w:rsidRPr="005D2C6B" w:rsidRDefault="00543273" w:rsidP="001833F5">
      <w:pPr>
        <w:pStyle w:val="DefenceHeading3"/>
      </w:pPr>
      <w:r>
        <w:t xml:space="preserve">if the </w:t>
      </w:r>
      <w:r w:rsidR="008A3BB2" w:rsidRPr="00E2361C">
        <w:t>Contract</w:t>
      </w:r>
      <w:r>
        <w:t xml:space="preserve"> requires the </w:t>
      </w:r>
      <w:r w:rsidR="004F3FE4" w:rsidRPr="00E2361C">
        <w:t>Contractor</w:t>
      </w:r>
      <w:r>
        <w:t xml:space="preserve"> to design any part of the </w:t>
      </w:r>
      <w:r w:rsidR="00D025B5" w:rsidRPr="00E2361C">
        <w:t>Works</w:t>
      </w:r>
      <w:r>
        <w:t xml:space="preserve">, </w:t>
      </w:r>
      <w:r w:rsidR="00DA7739" w:rsidRPr="005D2C6B">
        <w:t xml:space="preserve">any </w:t>
      </w:r>
      <w:r w:rsidR="002A3FB8" w:rsidRPr="00E2361C">
        <w:t>Design Documentation</w:t>
      </w:r>
      <w:r w:rsidR="00DA7739" w:rsidRPr="005D2C6B">
        <w:t xml:space="preserve"> prepared by the </w:t>
      </w:r>
      <w:r w:rsidR="004F3FE4" w:rsidRPr="00E2361C">
        <w:t>Contractor</w:t>
      </w:r>
      <w:r w:rsidR="00DA7739" w:rsidRPr="005D2C6B">
        <w:t xml:space="preserve"> in accordance with the requirements of the </w:t>
      </w:r>
      <w:r w:rsidR="008A3BB2" w:rsidRPr="00E2361C">
        <w:t>Contract</w:t>
      </w:r>
      <w:r w:rsidR="00DA7739" w:rsidRPr="005D2C6B">
        <w:t xml:space="preserve"> and which the </w:t>
      </w:r>
      <w:r w:rsidR="004F3FE4" w:rsidRPr="00E2361C">
        <w:t>Contractor</w:t>
      </w:r>
      <w:r w:rsidR="00DA7739" w:rsidRPr="005D2C6B">
        <w:t xml:space="preserve"> is entitled to use for construction purposes under clause</w:t>
      </w:r>
      <w:r w:rsidR="00974186" w:rsidRPr="005D2C6B">
        <w:t> </w:t>
      </w:r>
      <w:r w:rsidR="00974186" w:rsidRPr="005D2C6B">
        <w:fldChar w:fldCharType="begin"/>
      </w:r>
      <w:r w:rsidR="00974186" w:rsidRPr="005D2C6B">
        <w:instrText xml:space="preserve"> REF _Ref71634223 \w \h </w:instrText>
      </w:r>
      <w:r w:rsidR="005D2C6B">
        <w:instrText xml:space="preserve"> \* MERGEFORMAT </w:instrText>
      </w:r>
      <w:r w:rsidR="00974186" w:rsidRPr="005D2C6B">
        <w:fldChar w:fldCharType="separate"/>
      </w:r>
      <w:r w:rsidR="001C568C">
        <w:t>6.3</w:t>
      </w:r>
      <w:r w:rsidR="00974186" w:rsidRPr="005D2C6B">
        <w:fldChar w:fldCharType="end"/>
      </w:r>
      <w:r w:rsidR="00DA7739" w:rsidRPr="005D2C6B">
        <w:t xml:space="preserve">; </w:t>
      </w:r>
    </w:p>
    <w:p w14:paraId="343D3452" w14:textId="77777777" w:rsidR="00DA7739" w:rsidRPr="005D2C6B" w:rsidRDefault="00DA7739" w:rsidP="001833F5">
      <w:pPr>
        <w:pStyle w:val="DefenceHeading3"/>
      </w:pPr>
      <w:r w:rsidRPr="005D2C6B">
        <w:t xml:space="preserve">any </w:t>
      </w:r>
      <w:r w:rsidR="002A3FB8" w:rsidRPr="00E2361C">
        <w:t>direction</w:t>
      </w:r>
      <w:r w:rsidRPr="005D2C6B">
        <w:t xml:space="preserve"> of the </w:t>
      </w:r>
      <w:r w:rsidR="00944B08" w:rsidRPr="00E2361C">
        <w:t>Contract Administrator</w:t>
      </w:r>
      <w:r w:rsidRPr="005D2C6B">
        <w:t xml:space="preserve"> given or purported to be given under a provision of the </w:t>
      </w:r>
      <w:r w:rsidR="008A3BB2" w:rsidRPr="00E2361C">
        <w:t>Contract</w:t>
      </w:r>
      <w:r w:rsidRPr="005D2C6B">
        <w:t xml:space="preserve">, including any </w:t>
      </w:r>
      <w:r w:rsidR="00C07B03" w:rsidRPr="00E2361C">
        <w:t>Variation</w:t>
      </w:r>
      <w:r w:rsidRPr="005D2C6B">
        <w:t xml:space="preserve"> directed by the </w:t>
      </w:r>
      <w:r w:rsidR="00944B08" w:rsidRPr="00E2361C">
        <w:t>Contract Administrator</w:t>
      </w:r>
      <w:r w:rsidR="002543D2">
        <w:t xml:space="preserve"> </w:t>
      </w:r>
      <w:r w:rsidRPr="005D2C6B">
        <w:t xml:space="preserve">by a document titled </w:t>
      </w:r>
      <w:r w:rsidR="0044159D" w:rsidRPr="005D2C6B">
        <w:t>"</w:t>
      </w:r>
      <w:r w:rsidRPr="00CE4628">
        <w:t xml:space="preserve">Variation </w:t>
      </w:r>
      <w:r w:rsidRPr="005D2C6B">
        <w:t>Order</w:t>
      </w:r>
      <w:r w:rsidR="0044159D" w:rsidRPr="005D2C6B">
        <w:t>"</w:t>
      </w:r>
      <w:r w:rsidRPr="005D2C6B">
        <w:t>; and</w:t>
      </w:r>
    </w:p>
    <w:p w14:paraId="2B0CEFF4" w14:textId="77777777" w:rsidR="00DA7739" w:rsidRPr="005D2C6B" w:rsidRDefault="00DA7739" w:rsidP="001833F5">
      <w:pPr>
        <w:pStyle w:val="DefenceHeading3"/>
      </w:pPr>
      <w:r w:rsidRPr="005D2C6B">
        <w:t xml:space="preserve">the other requirements of the </w:t>
      </w:r>
      <w:r w:rsidR="008A3BB2" w:rsidRPr="00E2361C">
        <w:t>Contract</w:t>
      </w:r>
      <w:r w:rsidRPr="005D2C6B">
        <w:t>.</w:t>
      </w:r>
    </w:p>
    <w:p w14:paraId="2A5E2607" w14:textId="77777777" w:rsidR="00DA7739" w:rsidRPr="005D2C6B" w:rsidRDefault="00DA7739" w:rsidP="001833F5">
      <w:pPr>
        <w:pStyle w:val="DefenceHeading2"/>
      </w:pPr>
      <w:bookmarkStart w:id="614" w:name="_Toc111818883"/>
      <w:bookmarkStart w:id="615" w:name="_Toc136773385"/>
      <w:r w:rsidRPr="005D2C6B">
        <w:t>All Work Included</w:t>
      </w:r>
      <w:bookmarkEnd w:id="614"/>
      <w:bookmarkEnd w:id="615"/>
    </w:p>
    <w:p w14:paraId="78E5B1D5" w14:textId="77777777" w:rsidR="00DA7739" w:rsidRPr="005D2C6B" w:rsidRDefault="00DA7739" w:rsidP="001B0AC7">
      <w:pPr>
        <w:pStyle w:val="DefenceHeading3"/>
      </w:pPr>
      <w:r w:rsidRPr="005D2C6B">
        <w:t xml:space="preserve">The </w:t>
      </w:r>
      <w:r w:rsidR="004F3FE4" w:rsidRPr="00E2361C">
        <w:t>Contractor</w:t>
      </w:r>
      <w:r w:rsidRPr="005D2C6B">
        <w:t xml:space="preserve"> has allowed for the provision of all </w:t>
      </w:r>
      <w:r w:rsidR="00437E8B" w:rsidRPr="00E2361C">
        <w:t>Plant, Equipment and Work</w:t>
      </w:r>
      <w:r w:rsidRPr="005D2C6B">
        <w:t xml:space="preserve">, materials and other work necessary for the </w:t>
      </w:r>
      <w:r w:rsidR="000B3220" w:rsidRPr="00E2361C">
        <w:t>Contractor's Activities</w:t>
      </w:r>
      <w:r w:rsidRPr="005D2C6B">
        <w:t xml:space="preserve">, whether or not expressly mentioned in the </w:t>
      </w:r>
      <w:r w:rsidR="00D025B5" w:rsidRPr="00E2361C">
        <w:t>Works Description</w:t>
      </w:r>
      <w:r w:rsidRPr="005D2C6B">
        <w:t xml:space="preserve"> or any </w:t>
      </w:r>
      <w:r w:rsidR="002A3FB8" w:rsidRPr="00E2361C">
        <w:t>Design Documentation</w:t>
      </w:r>
      <w:r w:rsidRPr="005D2C6B">
        <w:t>.</w:t>
      </w:r>
    </w:p>
    <w:p w14:paraId="1EE429AC" w14:textId="77777777" w:rsidR="00DA7739" w:rsidRPr="005D2C6B" w:rsidRDefault="00DA7739" w:rsidP="001B0AC7">
      <w:pPr>
        <w:pStyle w:val="DefenceHeading3"/>
      </w:pPr>
      <w:r w:rsidRPr="005D2C6B">
        <w:t xml:space="preserve">Any such </w:t>
      </w:r>
      <w:r w:rsidR="00437E8B" w:rsidRPr="00E2361C">
        <w:t>Plant, Equipment and Work</w:t>
      </w:r>
      <w:r w:rsidRPr="005D2C6B">
        <w:t>, materials and other work:</w:t>
      </w:r>
    </w:p>
    <w:p w14:paraId="321F778A" w14:textId="77777777" w:rsidR="00DA7739" w:rsidRPr="005D2C6B" w:rsidRDefault="00DA7739" w:rsidP="001B0AC7">
      <w:pPr>
        <w:pStyle w:val="DefenceHeading4"/>
      </w:pPr>
      <w:r w:rsidRPr="005D2C6B">
        <w:t xml:space="preserve">must be undertaken and provided by the </w:t>
      </w:r>
      <w:r w:rsidR="004F3FE4" w:rsidRPr="00E2361C">
        <w:t>Contractor</w:t>
      </w:r>
      <w:r w:rsidRPr="005D2C6B">
        <w:t xml:space="preserve">; and </w:t>
      </w:r>
    </w:p>
    <w:p w14:paraId="7C39AA9E" w14:textId="77777777" w:rsidR="00DA7739" w:rsidRPr="005D2C6B" w:rsidRDefault="00DA7739" w:rsidP="001B0AC7">
      <w:pPr>
        <w:pStyle w:val="DefenceHeading4"/>
      </w:pPr>
      <w:bookmarkStart w:id="616" w:name="_Ref71632059"/>
      <w:r w:rsidRPr="005D2C6B">
        <w:t xml:space="preserve">forms part of the </w:t>
      </w:r>
      <w:r w:rsidR="000B3220" w:rsidRPr="00E2361C">
        <w:t>Contractor's Activities</w:t>
      </w:r>
      <w:r w:rsidRPr="005D2C6B">
        <w:t xml:space="preserve"> and will not entitle the </w:t>
      </w:r>
      <w:r w:rsidR="004F3FE4" w:rsidRPr="00E2361C">
        <w:t>Contractor</w:t>
      </w:r>
      <w:r w:rsidRPr="005D2C6B">
        <w:t xml:space="preserve"> to make a</w:t>
      </w:r>
      <w:r w:rsidR="004D4625" w:rsidRPr="00E2361C">
        <w:t xml:space="preserve"> </w:t>
      </w:r>
      <w:r w:rsidR="00F714BA" w:rsidRPr="00E2361C">
        <w:t>Claim</w:t>
      </w:r>
      <w:r w:rsidR="008960D6" w:rsidRPr="005D2C6B">
        <w:t xml:space="preserve"> </w:t>
      </w:r>
      <w:r w:rsidRPr="005D2C6B">
        <w:t xml:space="preserve">except as otherwise provided for in the </w:t>
      </w:r>
      <w:r w:rsidR="008A3BB2" w:rsidRPr="00E2361C">
        <w:t>Contract</w:t>
      </w:r>
      <w:r w:rsidRPr="005D2C6B">
        <w:t>.</w:t>
      </w:r>
      <w:bookmarkEnd w:id="616"/>
    </w:p>
    <w:p w14:paraId="4B536629" w14:textId="77777777" w:rsidR="00DA7739" w:rsidRPr="005D2C6B" w:rsidRDefault="002C783B" w:rsidP="001833F5">
      <w:pPr>
        <w:pStyle w:val="DefenceHeading2"/>
      </w:pPr>
      <w:bookmarkStart w:id="617" w:name="_Ref71884642"/>
      <w:bookmarkStart w:id="618" w:name="_Toc111818884"/>
      <w:bookmarkStart w:id="619" w:name="_Toc136773386"/>
      <w:r w:rsidRPr="00CE4628">
        <w:t>Statutory Requirements</w:t>
      </w:r>
      <w:bookmarkEnd w:id="617"/>
      <w:bookmarkEnd w:id="618"/>
      <w:bookmarkEnd w:id="619"/>
    </w:p>
    <w:p w14:paraId="598308FC" w14:textId="77777777" w:rsidR="00DA7739" w:rsidRPr="005D2C6B" w:rsidRDefault="00DA7739" w:rsidP="00CC095C">
      <w:pPr>
        <w:pStyle w:val="DefenceHeading3"/>
      </w:pPr>
      <w:bookmarkStart w:id="620" w:name="_Ref33092625"/>
      <w:r w:rsidRPr="005D2C6B">
        <w:t xml:space="preserve">The </w:t>
      </w:r>
      <w:r w:rsidR="000B3220" w:rsidRPr="00E2361C">
        <w:t>Contract Particulars</w:t>
      </w:r>
      <w:r w:rsidRPr="005D2C6B">
        <w:t xml:space="preserve"> </w:t>
      </w:r>
      <w:r w:rsidR="0038669C">
        <w:t>specify</w:t>
      </w:r>
      <w:r w:rsidR="0038669C" w:rsidRPr="005D2C6B">
        <w:t xml:space="preserve"> </w:t>
      </w:r>
      <w:r w:rsidRPr="005D2C6B">
        <w:t xml:space="preserve">the </w:t>
      </w:r>
      <w:r w:rsidR="00B546B2" w:rsidRPr="00E2361C">
        <w:t>Approval</w:t>
      </w:r>
      <w:r w:rsidR="002624C0" w:rsidRPr="00E2361C">
        <w:t>s</w:t>
      </w:r>
      <w:r w:rsidRPr="005D2C6B">
        <w:t xml:space="preserve"> which exist at the </w:t>
      </w:r>
      <w:r w:rsidR="00F714BA" w:rsidRPr="00240105">
        <w:t>Award Date</w:t>
      </w:r>
      <w:r w:rsidRPr="005D2C6B">
        <w:t xml:space="preserve"> or which the </w:t>
      </w:r>
      <w:r w:rsidR="00BF5581" w:rsidRPr="00E2361C">
        <w:t>Commonwealth</w:t>
      </w:r>
      <w:r w:rsidR="004534E9" w:rsidRPr="005D2C6B">
        <w:t xml:space="preserve"> </w:t>
      </w:r>
      <w:r w:rsidRPr="005D2C6B">
        <w:t xml:space="preserve">will obtain after the </w:t>
      </w:r>
      <w:r w:rsidR="00F714BA" w:rsidRPr="00240105">
        <w:t>Award Date</w:t>
      </w:r>
      <w:r w:rsidRPr="005D2C6B">
        <w:t>.</w:t>
      </w:r>
      <w:bookmarkEnd w:id="620"/>
    </w:p>
    <w:p w14:paraId="12FCA070" w14:textId="77777777" w:rsidR="00DA7739" w:rsidRPr="00FE7D60" w:rsidRDefault="00DA7739" w:rsidP="00CC095C">
      <w:pPr>
        <w:pStyle w:val="DefenceHeading3"/>
      </w:pPr>
      <w:bookmarkStart w:id="621" w:name="_Ref33522419"/>
      <w:r w:rsidRPr="005D2C6B">
        <w:t xml:space="preserve">In </w:t>
      </w:r>
      <w:r w:rsidRPr="00FE7D60">
        <w:t xml:space="preserve">carrying out the </w:t>
      </w:r>
      <w:r w:rsidR="000B3220" w:rsidRPr="00FE7D60">
        <w:t>Contractor's Activities</w:t>
      </w:r>
      <w:r w:rsidRPr="00FE7D60">
        <w:t xml:space="preserve">, the </w:t>
      </w:r>
      <w:r w:rsidR="004F3FE4" w:rsidRPr="00FE7D60">
        <w:t>Contractor</w:t>
      </w:r>
      <w:r w:rsidRPr="00FE7D60">
        <w:t xml:space="preserve"> must:</w:t>
      </w:r>
      <w:bookmarkEnd w:id="621"/>
    </w:p>
    <w:p w14:paraId="00A3A9F4" w14:textId="77777777" w:rsidR="00DA7739" w:rsidRPr="00FE7D60" w:rsidRDefault="00DA7739" w:rsidP="00CC095C">
      <w:pPr>
        <w:pStyle w:val="DefenceHeading4"/>
      </w:pPr>
      <w:bookmarkStart w:id="622" w:name="_Ref71642243"/>
      <w:r w:rsidRPr="00FE7D60">
        <w:t xml:space="preserve">unless otherwise specified in the </w:t>
      </w:r>
      <w:r w:rsidR="000B3220" w:rsidRPr="00FE7D60">
        <w:t>Contract Particulars</w:t>
      </w:r>
      <w:r w:rsidRPr="00FE7D60">
        <w:t xml:space="preserve">, comply with all applicable </w:t>
      </w:r>
      <w:r w:rsidR="00C07B03" w:rsidRPr="00FE7D60">
        <w:t>Statutory Requirements</w:t>
      </w:r>
      <w:r w:rsidRPr="00FE7D60">
        <w:t>;</w:t>
      </w:r>
      <w:bookmarkEnd w:id="622"/>
    </w:p>
    <w:p w14:paraId="21BBB123" w14:textId="49475C57" w:rsidR="00DA7739" w:rsidRPr="00FE7D60" w:rsidRDefault="00DA7739" w:rsidP="00CC095C">
      <w:pPr>
        <w:pStyle w:val="DefenceHeading4"/>
      </w:pPr>
      <w:r w:rsidRPr="00FE7D60">
        <w:t xml:space="preserve">without limiting </w:t>
      </w:r>
      <w:r w:rsidR="00E615B8" w:rsidRPr="00E615B8">
        <w:t>sub</w:t>
      </w:r>
      <w:r w:rsidRPr="00E615B8">
        <w:t>paragraph </w:t>
      </w:r>
      <w:r w:rsidR="00E615B8" w:rsidRPr="001B0AC7">
        <w:fldChar w:fldCharType="begin"/>
      </w:r>
      <w:r w:rsidR="00E615B8" w:rsidRPr="001B0AC7">
        <w:instrText xml:space="preserve"> REF _Ref71642243 \n \h </w:instrText>
      </w:r>
      <w:r w:rsidR="00E615B8">
        <w:instrText xml:space="preserve"> \* MERGEFORMAT </w:instrText>
      </w:r>
      <w:r w:rsidR="00E615B8" w:rsidRPr="001B0AC7">
        <w:fldChar w:fldCharType="separate"/>
      </w:r>
      <w:r w:rsidR="001C568C">
        <w:t>(i)</w:t>
      </w:r>
      <w:r w:rsidR="00E615B8" w:rsidRPr="001B0AC7">
        <w:fldChar w:fldCharType="end"/>
      </w:r>
      <w:r w:rsidRPr="00E615B8">
        <w:t>:</w:t>
      </w:r>
    </w:p>
    <w:p w14:paraId="388747BC" w14:textId="77777777" w:rsidR="00DA7739" w:rsidRPr="00FE7D60" w:rsidRDefault="00DA7739" w:rsidP="00CC095C">
      <w:pPr>
        <w:pStyle w:val="DefenceHeading5"/>
      </w:pPr>
      <w:r w:rsidRPr="00FE7D60">
        <w:t xml:space="preserve">apply for and obtain all </w:t>
      </w:r>
      <w:r w:rsidR="00CC399D" w:rsidRPr="00FE7D60">
        <w:t>Approvals</w:t>
      </w:r>
      <w:r w:rsidRPr="00FE7D60">
        <w:t xml:space="preserve"> other than those </w:t>
      </w:r>
      <w:r w:rsidR="0038669C" w:rsidRPr="00FE7D60">
        <w:t>specified</w:t>
      </w:r>
      <w:r w:rsidRPr="00FE7D60">
        <w:t xml:space="preserve"> in the </w:t>
      </w:r>
      <w:r w:rsidR="000B3220" w:rsidRPr="00FE7D60">
        <w:t>Contract Particulars</w:t>
      </w:r>
      <w:r w:rsidRPr="00FE7D60">
        <w:t>; and</w:t>
      </w:r>
    </w:p>
    <w:p w14:paraId="38D7C93B" w14:textId="77777777" w:rsidR="00DA7739" w:rsidRDefault="00DA7739" w:rsidP="00CC095C">
      <w:pPr>
        <w:pStyle w:val="DefenceHeading5"/>
      </w:pPr>
      <w:r w:rsidRPr="005D2C6B">
        <w:t xml:space="preserve">give all notices and pay all fees and other amounts which it is required to pay in respect of the carrying out of its </w:t>
      </w:r>
      <w:r w:rsidR="008A3BB2" w:rsidRPr="00E2361C">
        <w:t>Contract</w:t>
      </w:r>
      <w:r w:rsidRPr="005D2C6B">
        <w:t xml:space="preserve"> obligations; </w:t>
      </w:r>
    </w:p>
    <w:p w14:paraId="494FBAFE" w14:textId="26EE3CCE" w:rsidR="00BF28A1" w:rsidRPr="00E615B8" w:rsidRDefault="00BF28A1" w:rsidP="00BF28A1">
      <w:pPr>
        <w:pStyle w:val="DefenceHeading4"/>
      </w:pPr>
      <w:r w:rsidRPr="00E615B8">
        <w:t xml:space="preserve">provide the </w:t>
      </w:r>
      <w:r w:rsidR="00626A0B" w:rsidRPr="00E615B8">
        <w:t>Commonwealth</w:t>
      </w:r>
      <w:r w:rsidRPr="00E615B8">
        <w:t xml:space="preserve"> with all assistance reasonably required to enable the </w:t>
      </w:r>
      <w:r w:rsidR="00626A0B" w:rsidRPr="00E615B8">
        <w:t>Commonwealth</w:t>
      </w:r>
      <w:r w:rsidRPr="00E615B8">
        <w:t xml:space="preserve"> to obtain, or satisfy or fulfil the conditions and requirements of, any Approvals the subject of paragraph</w:t>
      </w:r>
      <w:r w:rsidR="000B64D8" w:rsidRPr="00E615B8">
        <w:t xml:space="preserve"> </w:t>
      </w:r>
      <w:r w:rsidR="000B64D8" w:rsidRPr="001B0AC7">
        <w:fldChar w:fldCharType="begin"/>
      </w:r>
      <w:r w:rsidR="000B64D8" w:rsidRPr="00E615B8">
        <w:instrText xml:space="preserve"> REF _Ref33092625 \n \h </w:instrText>
      </w:r>
      <w:r w:rsidR="003E3A51" w:rsidRPr="001B0AC7">
        <w:instrText xml:space="preserve"> \* MERGEFORMAT </w:instrText>
      </w:r>
      <w:r w:rsidR="000B64D8" w:rsidRPr="001B0AC7">
        <w:fldChar w:fldCharType="separate"/>
      </w:r>
      <w:r w:rsidR="001C568C">
        <w:t>(a)</w:t>
      </w:r>
      <w:r w:rsidR="000B64D8" w:rsidRPr="001B0AC7">
        <w:fldChar w:fldCharType="end"/>
      </w:r>
      <w:r w:rsidRPr="00E615B8">
        <w:t>;</w:t>
      </w:r>
      <w:r w:rsidR="001D2C45" w:rsidRPr="00E615B8">
        <w:t xml:space="preserve"> and</w:t>
      </w:r>
    </w:p>
    <w:p w14:paraId="12C584F5" w14:textId="77777777" w:rsidR="004714FE" w:rsidRDefault="00DA7739" w:rsidP="00CC095C">
      <w:pPr>
        <w:pStyle w:val="DefenceHeading4"/>
      </w:pPr>
      <w:bookmarkStart w:id="623" w:name="_Ref453066227"/>
      <w:r w:rsidRPr="005D2C6B">
        <w:t xml:space="preserve">promptly give the </w:t>
      </w:r>
      <w:r w:rsidR="00944B08" w:rsidRPr="00E2361C">
        <w:t>Contract Administrator</w:t>
      </w:r>
      <w:r w:rsidRPr="005D2C6B">
        <w:t xml:space="preserve"> copies of all documents (including </w:t>
      </w:r>
      <w:r w:rsidR="00CC399D" w:rsidRPr="00E2361C">
        <w:t>Approvals</w:t>
      </w:r>
      <w:r w:rsidRPr="005D2C6B">
        <w:t xml:space="preserve"> and other notices) that any authority, body or organisation having jurisdiction over the </w:t>
      </w:r>
      <w:r w:rsidR="00453849" w:rsidRPr="00E2361C">
        <w:t>Site</w:t>
      </w:r>
      <w:r w:rsidR="00543273">
        <w:t xml:space="preserve">, the </w:t>
      </w:r>
      <w:r w:rsidR="000B3220" w:rsidRPr="00E2361C">
        <w:t>Contractor's Activities</w:t>
      </w:r>
      <w:r w:rsidR="00CA7397">
        <w:t xml:space="preserve"> </w:t>
      </w:r>
      <w:r w:rsidR="00543273">
        <w:t xml:space="preserve">or the </w:t>
      </w:r>
      <w:r w:rsidR="00D025B5" w:rsidRPr="00E2361C">
        <w:t>Works</w:t>
      </w:r>
      <w:r w:rsidRPr="005D2C6B">
        <w:t xml:space="preserve"> issues to the </w:t>
      </w:r>
      <w:r w:rsidR="004F3FE4" w:rsidRPr="00E2361C">
        <w:t>Contractor</w:t>
      </w:r>
      <w:r w:rsidRPr="005D2C6B">
        <w:t>.</w:t>
      </w:r>
      <w:bookmarkEnd w:id="623"/>
      <w:r w:rsidRPr="005D2C6B">
        <w:t xml:space="preserve"> </w:t>
      </w:r>
    </w:p>
    <w:p w14:paraId="3E8A66F2" w14:textId="2A594492" w:rsidR="00BF28A1" w:rsidRDefault="00BF28A1" w:rsidP="00BF28A1">
      <w:pPr>
        <w:pStyle w:val="DefenceHeading3"/>
      </w:pPr>
      <w:r>
        <w:t>Without limiting paragraph</w:t>
      </w:r>
      <w:r w:rsidR="00A45D2D">
        <w:t xml:space="preserve"> </w:t>
      </w:r>
      <w:r w:rsidR="00452F59">
        <w:fldChar w:fldCharType="begin"/>
      </w:r>
      <w:r w:rsidR="00452F59">
        <w:instrText xml:space="preserve"> REF _Ref33522419 \r \h </w:instrText>
      </w:r>
      <w:r w:rsidR="00452F59">
        <w:fldChar w:fldCharType="separate"/>
      </w:r>
      <w:r w:rsidR="001C568C">
        <w:t>(b)</w:t>
      </w:r>
      <w:r w:rsidR="00452F59">
        <w:fldChar w:fldCharType="end"/>
      </w:r>
      <w:r>
        <w:t>, the Contractor must:</w:t>
      </w:r>
    </w:p>
    <w:p w14:paraId="5E9C37BD" w14:textId="77777777" w:rsidR="00BF28A1" w:rsidRDefault="00BF28A1" w:rsidP="00BF28A1">
      <w:pPr>
        <w:pStyle w:val="DefenceHeading4"/>
      </w:pPr>
      <w:r>
        <w:t>comply with the Additional Host Nation Requirements;</w:t>
      </w:r>
    </w:p>
    <w:p w14:paraId="2A134818" w14:textId="77777777" w:rsidR="00BF28A1" w:rsidRPr="00452F59" w:rsidRDefault="00BF28A1" w:rsidP="00BF28A1">
      <w:pPr>
        <w:pStyle w:val="DefenceHeading4"/>
      </w:pPr>
      <w:r>
        <w:t xml:space="preserve">not engage in any political </w:t>
      </w:r>
      <w:r w:rsidR="00FE7D60">
        <w:t xml:space="preserve">or unlawful </w:t>
      </w:r>
      <w:r>
        <w:t xml:space="preserve">activity during the carrying </w:t>
      </w:r>
      <w:r w:rsidRPr="00452F59">
        <w:t>out of the Contractor's Activities</w:t>
      </w:r>
      <w:r w:rsidR="00FE7D60" w:rsidRPr="00452F59">
        <w:t xml:space="preserve"> in the Host Nation</w:t>
      </w:r>
      <w:r w:rsidRPr="00452F59">
        <w:t>;</w:t>
      </w:r>
      <w:r w:rsidR="001D2C45">
        <w:t xml:space="preserve"> and</w:t>
      </w:r>
    </w:p>
    <w:p w14:paraId="40C192EA" w14:textId="16F27EF4" w:rsidR="000B3957" w:rsidRDefault="00BF28A1" w:rsidP="00376E8A">
      <w:pPr>
        <w:pStyle w:val="DefenceHeading4"/>
      </w:pPr>
      <w:bookmarkStart w:id="624" w:name="_Toc33533006"/>
      <w:bookmarkEnd w:id="624"/>
      <w:r w:rsidRPr="00376E8A">
        <w:t>use its best endeavours</w:t>
      </w:r>
      <w:r w:rsidR="00FE7D60" w:rsidRPr="00376E8A">
        <w:t xml:space="preserve"> to</w:t>
      </w:r>
      <w:r w:rsidRPr="00376E8A">
        <w:t xml:space="preserve"> ensure that all its officers, employees, subcontractors and agents</w:t>
      </w:r>
      <w:r w:rsidR="00FE7D60" w:rsidRPr="00376E8A">
        <w:t xml:space="preserve"> do</w:t>
      </w:r>
      <w:r w:rsidRPr="00376E8A">
        <w:t xml:space="preserve"> not to engage in </w:t>
      </w:r>
      <w:r w:rsidR="00FE7D60" w:rsidRPr="00376E8A">
        <w:t>unlawful activity or mis</w:t>
      </w:r>
      <w:r w:rsidRPr="00376E8A">
        <w:t>conduct</w:t>
      </w:r>
      <w:r w:rsidR="00FE7D60" w:rsidRPr="00376E8A">
        <w:t xml:space="preserve"> during the carrying out of the Contractor’s Activities in the Host Nation.</w:t>
      </w:r>
      <w:r w:rsidR="00FE7D60" w:rsidRPr="00376E8A" w:rsidDel="00FE7D60">
        <w:t xml:space="preserve"> </w:t>
      </w:r>
    </w:p>
    <w:p w14:paraId="6FFD0B63" w14:textId="7F2BBC81" w:rsidR="002A281E" w:rsidRDefault="002A281E" w:rsidP="001C568C">
      <w:pPr>
        <w:pStyle w:val="DefenceHeading3"/>
      </w:pPr>
      <w:r>
        <w:t xml:space="preserve">Without limiting paragraph </w:t>
      </w:r>
      <w:r>
        <w:fldChar w:fldCharType="begin"/>
      </w:r>
      <w:r>
        <w:instrText xml:space="preserve"> REF _Ref33522419 \r \h </w:instrText>
      </w:r>
      <w:r>
        <w:fldChar w:fldCharType="separate"/>
      </w:r>
      <w:r w:rsidR="001C568C">
        <w:t>(b)</w:t>
      </w:r>
      <w:r>
        <w:fldChar w:fldCharType="end"/>
      </w:r>
      <w:r>
        <w:t xml:space="preserve">, </w:t>
      </w:r>
      <w:r>
        <w:rPr>
          <w:lang w:val="en-US"/>
        </w:rPr>
        <w:t>the Contractor must not commence to carry out any element of the Works or a Stage unless an Environmental Clearance Certificate has been issued in respect of the relevant element.</w:t>
      </w:r>
    </w:p>
    <w:p w14:paraId="5D2DFED0" w14:textId="77777777" w:rsidR="00DA7739" w:rsidRPr="00C93FF7" w:rsidRDefault="00DA7739" w:rsidP="001833F5">
      <w:pPr>
        <w:pStyle w:val="DefenceHeading2"/>
      </w:pPr>
      <w:bookmarkStart w:id="625" w:name="_Toc33533341"/>
      <w:bookmarkStart w:id="626" w:name="_Toc33597983"/>
      <w:bookmarkStart w:id="627" w:name="_Toc33602486"/>
      <w:bookmarkStart w:id="628" w:name="_Toc33122058"/>
      <w:bookmarkStart w:id="629" w:name="_Toc33533008"/>
      <w:bookmarkStart w:id="630" w:name="_Toc33533342"/>
      <w:bookmarkStart w:id="631" w:name="_Toc33597984"/>
      <w:bookmarkStart w:id="632" w:name="_Toc33602487"/>
      <w:bookmarkStart w:id="633" w:name="_Toc33122059"/>
      <w:bookmarkStart w:id="634" w:name="_Toc33533009"/>
      <w:bookmarkStart w:id="635" w:name="_Toc33533343"/>
      <w:bookmarkStart w:id="636" w:name="_Toc33597985"/>
      <w:bookmarkStart w:id="637" w:name="_Toc33602488"/>
      <w:bookmarkStart w:id="638" w:name="_Ref121893880"/>
      <w:bookmarkStart w:id="639" w:name="_Toc111818885"/>
      <w:bookmarkStart w:id="640" w:name="_Toc136773387"/>
      <w:bookmarkEnd w:id="625"/>
      <w:bookmarkEnd w:id="626"/>
      <w:bookmarkEnd w:id="627"/>
      <w:bookmarkEnd w:id="628"/>
      <w:bookmarkEnd w:id="629"/>
      <w:bookmarkEnd w:id="630"/>
      <w:bookmarkEnd w:id="631"/>
      <w:bookmarkEnd w:id="632"/>
      <w:bookmarkEnd w:id="633"/>
      <w:bookmarkEnd w:id="634"/>
      <w:bookmarkEnd w:id="635"/>
      <w:bookmarkEnd w:id="636"/>
      <w:bookmarkEnd w:id="637"/>
      <w:r w:rsidRPr="00C93FF7">
        <w:t xml:space="preserve">Change in </w:t>
      </w:r>
      <w:r w:rsidR="002C783B" w:rsidRPr="00C93FF7">
        <w:t>Statutory Requirements</w:t>
      </w:r>
      <w:r w:rsidRPr="00C93FF7">
        <w:t xml:space="preserve"> or Variance with </w:t>
      </w:r>
      <w:r w:rsidR="005C2B63" w:rsidRPr="00C93FF7">
        <w:t>Contract</w:t>
      </w:r>
      <w:bookmarkEnd w:id="638"/>
      <w:bookmarkEnd w:id="639"/>
      <w:bookmarkEnd w:id="640"/>
    </w:p>
    <w:p w14:paraId="4895494E" w14:textId="77777777" w:rsidR="009D4936" w:rsidRPr="00C93FF7" w:rsidRDefault="00DA7739" w:rsidP="009D4936">
      <w:pPr>
        <w:pStyle w:val="DefenceHeading3"/>
      </w:pPr>
      <w:bookmarkStart w:id="641" w:name="_Ref459303824"/>
      <w:r w:rsidRPr="00C93FF7">
        <w:t>If:</w:t>
      </w:r>
      <w:bookmarkEnd w:id="641"/>
      <w:r w:rsidR="00AD624A" w:rsidRPr="00C93FF7">
        <w:t xml:space="preserve"> </w:t>
      </w:r>
    </w:p>
    <w:p w14:paraId="222A03B7" w14:textId="77777777" w:rsidR="00DA7739" w:rsidRPr="00C93FF7" w:rsidRDefault="00DA7739" w:rsidP="009D4936">
      <w:pPr>
        <w:pStyle w:val="DefenceHeading4"/>
      </w:pPr>
      <w:bookmarkStart w:id="642" w:name="_Ref459369456"/>
      <w:r w:rsidRPr="00C93FF7">
        <w:t xml:space="preserve">there is any change in a </w:t>
      </w:r>
      <w:r w:rsidRPr="00E2361C">
        <w:t>Statutory Requirement</w:t>
      </w:r>
      <w:r w:rsidRPr="00C93FF7">
        <w:t xml:space="preserve"> after the </w:t>
      </w:r>
      <w:r w:rsidR="00F714BA" w:rsidRPr="00E2361C">
        <w:rPr>
          <w:bCs/>
        </w:rPr>
        <w:t>Award Date</w:t>
      </w:r>
      <w:r w:rsidRPr="00C93FF7">
        <w:t>; or</w:t>
      </w:r>
      <w:bookmarkEnd w:id="642"/>
    </w:p>
    <w:p w14:paraId="40DD36CE" w14:textId="77777777" w:rsidR="00C31018" w:rsidRPr="00C93FF7" w:rsidRDefault="00C31018" w:rsidP="009D4936">
      <w:pPr>
        <w:pStyle w:val="DefenceHeading4"/>
      </w:pPr>
      <w:r w:rsidRPr="00C93FF7">
        <w:t xml:space="preserve">a </w:t>
      </w:r>
      <w:r w:rsidRPr="00E2361C">
        <w:t>Statutory Requirement</w:t>
      </w:r>
      <w:r w:rsidRPr="00C93FF7">
        <w:t xml:space="preserve"> is at variance with the </w:t>
      </w:r>
      <w:r w:rsidR="008A3BB2" w:rsidRPr="00E2361C">
        <w:t>Contract</w:t>
      </w:r>
      <w:r w:rsidRPr="00C93FF7">
        <w:t>,</w:t>
      </w:r>
    </w:p>
    <w:p w14:paraId="018C66F0" w14:textId="77777777" w:rsidR="00DA7739" w:rsidRPr="00C93FF7" w:rsidRDefault="00DA7739" w:rsidP="00137151">
      <w:pPr>
        <w:pStyle w:val="DefenceIndent"/>
      </w:pPr>
      <w:r w:rsidRPr="00C93FF7">
        <w:t>then</w:t>
      </w:r>
      <w:r w:rsidR="00D57EFB" w:rsidRPr="00C93FF7">
        <w:t xml:space="preserve"> the party discovering the change or variance must promptly give the </w:t>
      </w:r>
      <w:r w:rsidR="00944B08" w:rsidRPr="00E2361C">
        <w:t>Contract Administrator</w:t>
      </w:r>
      <w:r w:rsidR="00D57EFB" w:rsidRPr="00C93FF7">
        <w:t xml:space="preserve"> and the other party notice in writing.</w:t>
      </w:r>
    </w:p>
    <w:p w14:paraId="0255C076" w14:textId="13862335" w:rsidR="009D4936" w:rsidRPr="00C93FF7" w:rsidRDefault="00C31018" w:rsidP="009D4936">
      <w:pPr>
        <w:pStyle w:val="DefenceHeading3"/>
      </w:pPr>
      <w:bookmarkStart w:id="643" w:name="_Ref459303895"/>
      <w:r w:rsidRPr="00C93FF7">
        <w:t>The</w:t>
      </w:r>
      <w:r w:rsidR="00D57EFB" w:rsidRPr="00C93FF7">
        <w:t xml:space="preserve"> </w:t>
      </w:r>
      <w:r w:rsidR="00944B08" w:rsidRPr="00E2361C">
        <w:t>Contract Administrator</w:t>
      </w:r>
      <w:r w:rsidR="00D57EFB" w:rsidRPr="00C93FF7">
        <w:t xml:space="preserve"> must</w:t>
      </w:r>
      <w:r w:rsidRPr="00C93FF7">
        <w:t>,</w:t>
      </w:r>
      <w:r w:rsidR="00D57EFB" w:rsidRPr="00C93FF7">
        <w:t xml:space="preserve"> within </w:t>
      </w:r>
      <w:r w:rsidR="00C93FF7" w:rsidRPr="00C93FF7">
        <w:t>14</w:t>
      </w:r>
      <w:r w:rsidR="00D57EFB" w:rsidRPr="00C93FF7">
        <w:t xml:space="preserve"> days of receipt of </w:t>
      </w:r>
      <w:r w:rsidR="00134E41" w:rsidRPr="00C93FF7">
        <w:t>a notice</w:t>
      </w:r>
      <w:r w:rsidRPr="00C93FF7">
        <w:t xml:space="preserve"> under paragraph </w:t>
      </w:r>
      <w:r w:rsidR="005D7BD2" w:rsidRPr="00C93FF7">
        <w:fldChar w:fldCharType="begin"/>
      </w:r>
      <w:r w:rsidR="005D7BD2" w:rsidRPr="00C93FF7">
        <w:instrText xml:space="preserve"> REF _Ref459303824 \n \h </w:instrText>
      </w:r>
      <w:r w:rsidR="00C93FF7">
        <w:instrText xml:space="preserve"> \* MERGEFORMAT </w:instrText>
      </w:r>
      <w:r w:rsidR="005D7BD2" w:rsidRPr="00C93FF7">
        <w:fldChar w:fldCharType="separate"/>
      </w:r>
      <w:r w:rsidR="001C568C">
        <w:t>(a)</w:t>
      </w:r>
      <w:r w:rsidR="005D7BD2" w:rsidRPr="00C93FF7">
        <w:fldChar w:fldCharType="end"/>
      </w:r>
      <w:r w:rsidR="009D4936" w:rsidRPr="00C93FF7">
        <w:t xml:space="preserve">, instruct the </w:t>
      </w:r>
      <w:r w:rsidR="004F3FE4" w:rsidRPr="00E2361C">
        <w:t>Contractor</w:t>
      </w:r>
      <w:r w:rsidR="009D4936" w:rsidRPr="00C93FF7">
        <w:t xml:space="preserve"> as to the course it must adopt insofar as the </w:t>
      </w:r>
      <w:r w:rsidR="000B3220" w:rsidRPr="00E2361C">
        <w:t>Contractor's Activities</w:t>
      </w:r>
      <w:r w:rsidR="009D4936" w:rsidRPr="00C93FF7">
        <w:t xml:space="preserve"> are affected by the change or variance.</w:t>
      </w:r>
      <w:bookmarkEnd w:id="643"/>
    </w:p>
    <w:p w14:paraId="2EC515FB" w14:textId="7FC5095A" w:rsidR="0063156F" w:rsidRDefault="009D4936" w:rsidP="00376E8A">
      <w:pPr>
        <w:pStyle w:val="DefenceHeading3"/>
      </w:pPr>
      <w:bookmarkStart w:id="644" w:name="_Ref459303983"/>
      <w:bookmarkStart w:id="645" w:name="_Ref57385128"/>
      <w:r w:rsidRPr="00C93FF7">
        <w:t xml:space="preserve">Subject to paragraph </w:t>
      </w:r>
      <w:r w:rsidR="005D7BD2" w:rsidRPr="00C93FF7">
        <w:rPr>
          <w:bCs w:val="0"/>
        </w:rPr>
        <w:fldChar w:fldCharType="begin"/>
      </w:r>
      <w:r w:rsidR="005D7BD2" w:rsidRPr="00C93FF7">
        <w:instrText xml:space="preserve"> REF _Ref459303858 \n \h  \* MERGEFORMAT </w:instrText>
      </w:r>
      <w:r w:rsidR="005D7BD2" w:rsidRPr="00C93FF7">
        <w:rPr>
          <w:bCs w:val="0"/>
        </w:rPr>
      </w:r>
      <w:r w:rsidR="005D7BD2" w:rsidRPr="00C93FF7">
        <w:rPr>
          <w:bCs w:val="0"/>
        </w:rPr>
        <w:fldChar w:fldCharType="separate"/>
      </w:r>
      <w:r w:rsidR="001C568C">
        <w:t>(d)</w:t>
      </w:r>
      <w:r w:rsidR="005D7BD2" w:rsidRPr="00C93FF7">
        <w:rPr>
          <w:bCs w:val="0"/>
        </w:rPr>
        <w:fldChar w:fldCharType="end"/>
      </w:r>
      <w:r w:rsidRPr="00C93FF7">
        <w:t xml:space="preserve">, the </w:t>
      </w:r>
      <w:r w:rsidR="004F3FE4" w:rsidRPr="00E2361C">
        <w:t>Contractor</w:t>
      </w:r>
      <w:r w:rsidRPr="00C93FF7">
        <w:t xml:space="preserve"> will be entitled</w:t>
      </w:r>
      <w:r w:rsidR="008A1E76">
        <w:t>, where the change or variance occurs in the Delivery Phase,</w:t>
      </w:r>
      <w:r w:rsidRPr="00C93FF7">
        <w:t xml:space="preserve"> to</w:t>
      </w:r>
      <w:r w:rsidR="0063156F">
        <w:t>:</w:t>
      </w:r>
      <w:r w:rsidR="007C5F86">
        <w:t xml:space="preserve"> </w:t>
      </w:r>
      <w:bookmarkStart w:id="646" w:name="_Ref459717840"/>
      <w:bookmarkEnd w:id="644"/>
    </w:p>
    <w:p w14:paraId="59E91C7A" w14:textId="63B1B92A" w:rsidR="0063156F" w:rsidRDefault="0063156F" w:rsidP="000F5D16">
      <w:pPr>
        <w:pStyle w:val="DefenceHeading4"/>
      </w:pPr>
      <w:bookmarkStart w:id="647" w:name="_Ref105764797"/>
      <w:r>
        <w:t xml:space="preserve">an extension of time to any relevant Date for Completion where it is otherwise so entitled under clause </w:t>
      </w:r>
      <w:r w:rsidR="005343BD">
        <w:fldChar w:fldCharType="begin"/>
      </w:r>
      <w:r w:rsidR="005343BD">
        <w:instrText xml:space="preserve"> REF _Ref105767357 \n \h </w:instrText>
      </w:r>
      <w:r w:rsidR="005343BD">
        <w:fldChar w:fldCharType="separate"/>
      </w:r>
      <w:r w:rsidR="001C568C">
        <w:t>10.7</w:t>
      </w:r>
      <w:r w:rsidR="005343BD">
        <w:fldChar w:fldCharType="end"/>
      </w:r>
      <w:r>
        <w:t>; and</w:t>
      </w:r>
      <w:bookmarkEnd w:id="647"/>
      <w:r>
        <w:t xml:space="preserve"> </w:t>
      </w:r>
    </w:p>
    <w:p w14:paraId="5EF66127" w14:textId="7CDDD2F2" w:rsidR="009D4936" w:rsidRPr="007C5F86" w:rsidRDefault="009D4936" w:rsidP="00803799">
      <w:pPr>
        <w:pStyle w:val="DefenceHeading4"/>
      </w:pPr>
      <w:bookmarkStart w:id="648" w:name="_Ref105764799"/>
      <w:r w:rsidRPr="00376E8A">
        <w:t xml:space="preserve">have the </w:t>
      </w:r>
      <w:r w:rsidR="008A1E76">
        <w:t>Delivery Phase</w:t>
      </w:r>
      <w:r w:rsidR="008A1E76" w:rsidRPr="00376E8A">
        <w:t xml:space="preserve"> </w:t>
      </w:r>
      <w:r w:rsidR="000B3220" w:rsidRPr="00376E8A">
        <w:t>Price</w:t>
      </w:r>
      <w:r w:rsidRPr="00376E8A">
        <w:t xml:space="preserve"> increased by the extra costs reasonably incurred by the </w:t>
      </w:r>
      <w:r w:rsidR="004F3FE4" w:rsidRPr="00376E8A">
        <w:t>Contractor</w:t>
      </w:r>
      <w:r w:rsidRPr="00376E8A">
        <w:t xml:space="preserve"> after the giving of the notice</w:t>
      </w:r>
      <w:r w:rsidR="001E1956" w:rsidRPr="00376E8A">
        <w:t xml:space="preserve"> under paragraph </w:t>
      </w:r>
      <w:r w:rsidR="00C93FF7" w:rsidRPr="00376E8A">
        <w:fldChar w:fldCharType="begin"/>
      </w:r>
      <w:r w:rsidR="00C93FF7" w:rsidRPr="00376E8A">
        <w:instrText xml:space="preserve"> REF _Ref459303824 \n \h  \* MERGEFORMAT </w:instrText>
      </w:r>
      <w:r w:rsidR="00C93FF7" w:rsidRPr="00376E8A">
        <w:fldChar w:fldCharType="separate"/>
      </w:r>
      <w:r w:rsidR="001C568C">
        <w:t>(a)</w:t>
      </w:r>
      <w:r w:rsidR="00C93FF7" w:rsidRPr="00376E8A">
        <w:fldChar w:fldCharType="end"/>
      </w:r>
      <w:r w:rsidR="00C93FF7" w:rsidRPr="00376E8A">
        <w:t xml:space="preserve"> </w:t>
      </w:r>
      <w:r w:rsidRPr="00376E8A">
        <w:t>which arise directly from the change or variance and the Contract Administrator's instruction</w:t>
      </w:r>
      <w:r w:rsidR="00C31018" w:rsidRPr="00376E8A">
        <w:t xml:space="preserve"> </w:t>
      </w:r>
      <w:r w:rsidRPr="00376E8A">
        <w:t xml:space="preserve">under paragraph </w:t>
      </w:r>
      <w:r w:rsidR="00C34A6C" w:rsidRPr="00376E8A">
        <w:fldChar w:fldCharType="begin"/>
      </w:r>
      <w:r w:rsidR="00C34A6C" w:rsidRPr="00376E8A">
        <w:instrText xml:space="preserve"> REF _Ref459303895 \r \h </w:instrText>
      </w:r>
      <w:r w:rsidR="00C93FF7" w:rsidRPr="00376E8A">
        <w:instrText xml:space="preserve"> \* MERGEFORMAT </w:instrText>
      </w:r>
      <w:r w:rsidR="00C34A6C" w:rsidRPr="00376E8A">
        <w:fldChar w:fldCharType="separate"/>
      </w:r>
      <w:r w:rsidR="001C568C">
        <w:t>(b)</w:t>
      </w:r>
      <w:r w:rsidR="00C34A6C" w:rsidRPr="00376E8A">
        <w:fldChar w:fldCharType="end"/>
      </w:r>
      <w:r w:rsidRPr="00376E8A">
        <w:t xml:space="preserve">, as determined by the </w:t>
      </w:r>
      <w:r w:rsidR="00944B08" w:rsidRPr="00376E8A">
        <w:t>Contract Administrator</w:t>
      </w:r>
      <w:r w:rsidRPr="007C5F86">
        <w:t>.</w:t>
      </w:r>
      <w:bookmarkEnd w:id="645"/>
      <w:bookmarkEnd w:id="646"/>
      <w:bookmarkEnd w:id="648"/>
    </w:p>
    <w:p w14:paraId="2CF9FBD2" w14:textId="2A77B060" w:rsidR="009D4936" w:rsidRPr="00C93FF7" w:rsidRDefault="009D4936" w:rsidP="009D4936">
      <w:pPr>
        <w:pStyle w:val="DefenceHeading3"/>
      </w:pPr>
      <w:bookmarkStart w:id="649" w:name="_Ref459303858"/>
      <w:r w:rsidRPr="00C93FF7">
        <w:t xml:space="preserve">The </w:t>
      </w:r>
      <w:r w:rsidR="008A1E76">
        <w:t>Delivery Phase</w:t>
      </w:r>
      <w:r w:rsidR="008A1E76" w:rsidRPr="00E2361C">
        <w:t xml:space="preserve"> </w:t>
      </w:r>
      <w:r w:rsidR="000B3220" w:rsidRPr="00E2361C">
        <w:t>Price</w:t>
      </w:r>
      <w:r w:rsidRPr="00C93FF7">
        <w:t xml:space="preserve"> will be decreased by any saving made by the </w:t>
      </w:r>
      <w:r w:rsidR="004F3FE4" w:rsidRPr="00E2361C">
        <w:t>Contractor</w:t>
      </w:r>
      <w:r w:rsidRPr="00C93FF7">
        <w:t xml:space="preserve"> which arise directly from the change or variance and the </w:t>
      </w:r>
      <w:r w:rsidRPr="00E2361C">
        <w:t>Contract Administrator's</w:t>
      </w:r>
      <w:r w:rsidRPr="00C93FF7">
        <w:t xml:space="preserve"> instruction under paragraph </w:t>
      </w:r>
      <w:r w:rsidR="00C34A6C" w:rsidRPr="00C93FF7">
        <w:fldChar w:fldCharType="begin"/>
      </w:r>
      <w:r w:rsidR="00C34A6C" w:rsidRPr="00C93FF7">
        <w:instrText xml:space="preserve"> REF _Ref459303895 \r \h </w:instrText>
      </w:r>
      <w:r w:rsidR="00C93FF7">
        <w:instrText xml:space="preserve"> \* MERGEFORMAT </w:instrText>
      </w:r>
      <w:r w:rsidR="00C34A6C" w:rsidRPr="00C93FF7">
        <w:fldChar w:fldCharType="separate"/>
      </w:r>
      <w:r w:rsidR="001C568C">
        <w:t>(b)</w:t>
      </w:r>
      <w:r w:rsidR="00C34A6C" w:rsidRPr="00C93FF7">
        <w:fldChar w:fldCharType="end"/>
      </w:r>
      <w:r w:rsidRPr="00C93FF7">
        <w:t xml:space="preserve">, as determined by the </w:t>
      </w:r>
      <w:r w:rsidR="00944B08" w:rsidRPr="00E2361C">
        <w:t>Contract Administrator</w:t>
      </w:r>
      <w:r w:rsidRPr="00C93FF7">
        <w:t>.</w:t>
      </w:r>
      <w:bookmarkEnd w:id="649"/>
      <w:r w:rsidRPr="00C93FF7">
        <w:t xml:space="preserve"> </w:t>
      </w:r>
    </w:p>
    <w:p w14:paraId="0D3E7B49" w14:textId="551DB64B" w:rsidR="0085127F" w:rsidRPr="00440C47" w:rsidRDefault="00B20252" w:rsidP="0098593C">
      <w:pPr>
        <w:pStyle w:val="DefenceHeading3"/>
      </w:pPr>
      <w:r>
        <w:t xml:space="preserve">To the extent permitted </w:t>
      </w:r>
      <w:r w:rsidR="0085127F" w:rsidRPr="00440C47">
        <w:t xml:space="preserve">by law, the </w:t>
      </w:r>
      <w:r w:rsidR="004F3FE4" w:rsidRPr="00E2361C">
        <w:t>Contractor</w:t>
      </w:r>
      <w:r w:rsidR="0085127F">
        <w:t xml:space="preserve"> </w:t>
      </w:r>
      <w:r w:rsidR="0085127F" w:rsidRPr="00440C47">
        <w:t xml:space="preserve">will not be entitled to make (nor will the </w:t>
      </w:r>
      <w:r w:rsidR="00BF5581" w:rsidRPr="00E2361C">
        <w:t>Commonwealth</w:t>
      </w:r>
      <w:r w:rsidR="0085127F" w:rsidRPr="00440C47">
        <w:t xml:space="preserve"> be liable upon) any </w:t>
      </w:r>
      <w:r w:rsidR="00F714BA" w:rsidRPr="00E2361C">
        <w:t>Claim</w:t>
      </w:r>
      <w:r w:rsidR="0085127F" w:rsidRPr="00440C47">
        <w:t xml:space="preserve"> arising out of or in connection with </w:t>
      </w:r>
      <w:r w:rsidR="004532B7">
        <w:t>th</w:t>
      </w:r>
      <w:r w:rsidR="0085127F">
        <w:t xml:space="preserve">e change or variance or the </w:t>
      </w:r>
      <w:r w:rsidR="0085127F" w:rsidRPr="00E2361C">
        <w:t>Contract Administrator's</w:t>
      </w:r>
      <w:r w:rsidR="0085127F">
        <w:t xml:space="preserve"> instruction under </w:t>
      </w:r>
      <w:r w:rsidR="00D32B8E">
        <w:t xml:space="preserve">paragraph </w:t>
      </w:r>
      <w:r w:rsidR="00D32B8E">
        <w:fldChar w:fldCharType="begin"/>
      </w:r>
      <w:r w:rsidR="00D32B8E">
        <w:instrText xml:space="preserve"> REF _Ref459303895 \n \h </w:instrText>
      </w:r>
      <w:r w:rsidR="00D32B8E">
        <w:fldChar w:fldCharType="separate"/>
      </w:r>
      <w:r w:rsidR="001C568C">
        <w:t>(b)</w:t>
      </w:r>
      <w:r w:rsidR="00D32B8E">
        <w:fldChar w:fldCharType="end"/>
      </w:r>
      <w:r w:rsidR="0085127F" w:rsidRPr="00C93FF7">
        <w:t xml:space="preserve">, </w:t>
      </w:r>
      <w:r w:rsidR="0085127F">
        <w:t>other than under paragraph</w:t>
      </w:r>
      <w:r>
        <w:t xml:space="preserve"> </w:t>
      </w:r>
      <w:r>
        <w:fldChar w:fldCharType="begin"/>
      </w:r>
      <w:r>
        <w:instrText xml:space="preserve"> REF _Ref459717840 \n \h </w:instrText>
      </w:r>
      <w:r>
        <w:fldChar w:fldCharType="separate"/>
      </w:r>
      <w:r w:rsidR="001C568C">
        <w:t>(c)</w:t>
      </w:r>
      <w:r>
        <w:fldChar w:fldCharType="end"/>
      </w:r>
      <w:r w:rsidR="0063156F">
        <w:fldChar w:fldCharType="begin"/>
      </w:r>
      <w:r w:rsidR="0063156F">
        <w:instrText xml:space="preserve"> REF _Ref105764797 \n \h </w:instrText>
      </w:r>
      <w:r w:rsidR="0063156F">
        <w:fldChar w:fldCharType="separate"/>
      </w:r>
      <w:r w:rsidR="001C568C">
        <w:t>(i)</w:t>
      </w:r>
      <w:r w:rsidR="0063156F">
        <w:fldChar w:fldCharType="end"/>
      </w:r>
      <w:r w:rsidR="0063156F">
        <w:t xml:space="preserve"> and </w:t>
      </w:r>
      <w:r w:rsidR="0063156F">
        <w:fldChar w:fldCharType="begin"/>
      </w:r>
      <w:r w:rsidR="0063156F">
        <w:instrText xml:space="preserve"> REF _Ref105764799 \n \h </w:instrText>
      </w:r>
      <w:r w:rsidR="0063156F">
        <w:fldChar w:fldCharType="separate"/>
      </w:r>
      <w:r w:rsidR="001C568C">
        <w:t>(ii)</w:t>
      </w:r>
      <w:r w:rsidR="0063156F">
        <w:fldChar w:fldCharType="end"/>
      </w:r>
      <w:r>
        <w:t>.</w:t>
      </w:r>
      <w:r w:rsidR="0085127F" w:rsidRPr="0085127F">
        <w:t xml:space="preserve"> </w:t>
      </w:r>
    </w:p>
    <w:p w14:paraId="310C6AC0" w14:textId="77777777" w:rsidR="00DA7739" w:rsidRPr="005D2C6B" w:rsidRDefault="00DA7739" w:rsidP="001833F5">
      <w:pPr>
        <w:pStyle w:val="DefenceHeading2"/>
      </w:pPr>
      <w:bookmarkStart w:id="650" w:name="_Ref71640043"/>
      <w:bookmarkStart w:id="651" w:name="_Ref71640230"/>
      <w:bookmarkStart w:id="652" w:name="_Toc111818886"/>
      <w:bookmarkStart w:id="653" w:name="_Toc136773388"/>
      <w:r w:rsidRPr="005D2C6B">
        <w:t>Subcontracting</w:t>
      </w:r>
      <w:bookmarkEnd w:id="650"/>
      <w:bookmarkEnd w:id="651"/>
      <w:bookmarkEnd w:id="652"/>
      <w:bookmarkEnd w:id="653"/>
    </w:p>
    <w:p w14:paraId="44680950" w14:textId="77777777" w:rsidR="00DA7739" w:rsidRPr="00CD280C" w:rsidRDefault="00DA7739" w:rsidP="001757C5">
      <w:pPr>
        <w:pStyle w:val="DefenceNormal"/>
      </w:pPr>
      <w:r w:rsidRPr="005D2C6B">
        <w:t xml:space="preserve">The </w:t>
      </w:r>
      <w:r w:rsidR="004F3FE4" w:rsidRPr="00CD280C">
        <w:t>Contractor</w:t>
      </w:r>
      <w:r w:rsidRPr="00CD280C">
        <w:t>:</w:t>
      </w:r>
    </w:p>
    <w:p w14:paraId="663A196D" w14:textId="77777777" w:rsidR="00DA7739" w:rsidRPr="005D2C6B" w:rsidRDefault="00DA7739" w:rsidP="001833F5">
      <w:pPr>
        <w:pStyle w:val="DefenceHeading3"/>
      </w:pPr>
      <w:bookmarkStart w:id="654" w:name="_Ref71642263"/>
      <w:r w:rsidRPr="00752B36">
        <w:t>must not</w:t>
      </w:r>
      <w:r w:rsidR="00F91F6E" w:rsidRPr="00752B36">
        <w:t>,</w:t>
      </w:r>
      <w:r w:rsidRPr="00752B36">
        <w:t xml:space="preserve"> without the prior written </w:t>
      </w:r>
      <w:r w:rsidR="00254172" w:rsidRPr="00752B36">
        <w:t>a</w:t>
      </w:r>
      <w:r w:rsidR="00EC498E" w:rsidRPr="00752B36">
        <w:t>pproval</w:t>
      </w:r>
      <w:r w:rsidRPr="00752B36">
        <w:t xml:space="preserve"> of the </w:t>
      </w:r>
      <w:r w:rsidR="00944B08" w:rsidRPr="00752B36">
        <w:t>Contract</w:t>
      </w:r>
      <w:r w:rsidR="00944B08" w:rsidRPr="00E2361C">
        <w:t xml:space="preserve"> Administrator</w:t>
      </w:r>
      <w:r w:rsidRPr="005D2C6B">
        <w:t xml:space="preserve">, </w:t>
      </w:r>
      <w:r w:rsidR="00F91F6E">
        <w:t xml:space="preserve">subcontract any work specified in the Contract Particulars </w:t>
      </w:r>
      <w:r w:rsidRPr="005D2C6B">
        <w:t xml:space="preserve">except to a subcontractor </w:t>
      </w:r>
      <w:r w:rsidR="0038669C">
        <w:t>specified</w:t>
      </w:r>
      <w:r w:rsidR="0038669C" w:rsidRPr="005D2C6B">
        <w:t xml:space="preserve"> </w:t>
      </w:r>
      <w:r w:rsidRPr="005D2C6B">
        <w:t xml:space="preserve">in the </w:t>
      </w:r>
      <w:r w:rsidR="000B3220" w:rsidRPr="00E2361C">
        <w:t>Contract Particulars</w:t>
      </w:r>
      <w:r w:rsidRPr="005D2C6B">
        <w:t>;</w:t>
      </w:r>
      <w:bookmarkEnd w:id="654"/>
    </w:p>
    <w:p w14:paraId="5DEE62DB" w14:textId="77777777" w:rsidR="00213566" w:rsidRPr="005D2C6B" w:rsidRDefault="00213566" w:rsidP="001833F5">
      <w:pPr>
        <w:pStyle w:val="DefenceHeading3"/>
      </w:pPr>
      <w:bookmarkStart w:id="655" w:name="_Ref13583304"/>
      <w:r w:rsidRPr="005D2C6B">
        <w:t>will:</w:t>
      </w:r>
      <w:bookmarkEnd w:id="655"/>
    </w:p>
    <w:p w14:paraId="1D5359DB" w14:textId="3ED8FBC5" w:rsidR="00213566" w:rsidRPr="005D2C6B" w:rsidRDefault="00213566" w:rsidP="00213566">
      <w:pPr>
        <w:pStyle w:val="DefenceHeading4"/>
      </w:pPr>
      <w:r w:rsidRPr="005D2C6B">
        <w:t xml:space="preserve">not be relieved of any of its liabilities or obligations under the </w:t>
      </w:r>
      <w:r w:rsidR="008A3BB2" w:rsidRPr="00E2361C">
        <w:t>Contract</w:t>
      </w:r>
      <w:r w:rsidR="008C4FC1" w:rsidRPr="005D2C6B">
        <w:t>; and</w:t>
      </w:r>
    </w:p>
    <w:p w14:paraId="21AAE86C" w14:textId="77777777" w:rsidR="00DA7739" w:rsidRPr="005D2C6B" w:rsidRDefault="00213566" w:rsidP="00213566">
      <w:pPr>
        <w:pStyle w:val="DefenceHeading4"/>
      </w:pPr>
      <w:r w:rsidRPr="005D2C6B">
        <w:t xml:space="preserve">remain </w:t>
      </w:r>
      <w:r w:rsidR="00DA7739" w:rsidRPr="005D2C6B">
        <w:t xml:space="preserve">responsible for </w:t>
      </w:r>
      <w:r w:rsidRPr="005D2C6B">
        <w:t>all subcontractors and for all work which is or may be subcontracted, as if it was itself executing the work, whether or not any subcontractors default or otherwise fail to observe any of the requirements of the relevant subcontract</w:t>
      </w:r>
      <w:r w:rsidR="00DA7739" w:rsidRPr="005D2C6B">
        <w:t xml:space="preserve">; </w:t>
      </w:r>
    </w:p>
    <w:p w14:paraId="34A3441D" w14:textId="77777777" w:rsidR="00DA7739" w:rsidRPr="005D2C6B" w:rsidRDefault="00DA7739" w:rsidP="001833F5">
      <w:pPr>
        <w:pStyle w:val="DefenceHeading3"/>
      </w:pPr>
      <w:r w:rsidRPr="005D2C6B">
        <w:t xml:space="preserve">will be vicariously liable to the </w:t>
      </w:r>
      <w:r w:rsidR="00BF5581" w:rsidRPr="00E2361C">
        <w:t>Commonwealth</w:t>
      </w:r>
      <w:r w:rsidRPr="005D2C6B">
        <w:t xml:space="preserve"> for all acts, omissions and defaults of its subcontractors (and those of the employees and agents of its subcontractors) relating to, or in any way connected with, the </w:t>
      </w:r>
      <w:r w:rsidR="000B3220" w:rsidRPr="00E2361C">
        <w:t>Contractor's Activities</w:t>
      </w:r>
      <w:r w:rsidRPr="005D2C6B">
        <w:t xml:space="preserve">; </w:t>
      </w:r>
    </w:p>
    <w:p w14:paraId="7678CDF2" w14:textId="77777777" w:rsidR="0036692E" w:rsidRDefault="0036692E" w:rsidP="0036692E">
      <w:pPr>
        <w:pStyle w:val="DefenceHeading3"/>
      </w:pPr>
      <w:r>
        <w:t>must ensure that all subcontract documentation is prepared and all procurement processes for subcontractors are conducted:</w:t>
      </w:r>
    </w:p>
    <w:p w14:paraId="1381ACB6" w14:textId="77777777" w:rsidR="0036692E" w:rsidRDefault="0036692E" w:rsidP="00CF1B57">
      <w:pPr>
        <w:pStyle w:val="DefenceHeading4"/>
        <w:numPr>
          <w:ilvl w:val="3"/>
          <w:numId w:val="21"/>
        </w:numPr>
      </w:pPr>
      <w:r>
        <w:t xml:space="preserve">with the highest standards of probity, fairness and equal opportunity; and </w:t>
      </w:r>
    </w:p>
    <w:p w14:paraId="70CB75E4" w14:textId="77777777" w:rsidR="0036692E" w:rsidRDefault="0036692E" w:rsidP="00CF1B57">
      <w:pPr>
        <w:pStyle w:val="DefenceHeading4"/>
        <w:numPr>
          <w:ilvl w:val="3"/>
          <w:numId w:val="21"/>
        </w:numPr>
      </w:pPr>
      <w:r>
        <w:t xml:space="preserve">in accordance with all other </w:t>
      </w:r>
      <w:r w:rsidRPr="00E2361C">
        <w:t>Statutory Requirements</w:t>
      </w:r>
      <w:r>
        <w:t>;</w:t>
      </w:r>
    </w:p>
    <w:p w14:paraId="48769960" w14:textId="4CB963CC" w:rsidR="00947627" w:rsidRPr="005D2C6B" w:rsidRDefault="00DA7739" w:rsidP="001833F5">
      <w:pPr>
        <w:pStyle w:val="DefenceHeading3"/>
      </w:pPr>
      <w:r w:rsidRPr="005D2C6B">
        <w:t xml:space="preserve">must </w:t>
      </w:r>
      <w:r w:rsidR="002402AF">
        <w:t xml:space="preserve">use its best endeavours to </w:t>
      </w:r>
      <w:r w:rsidRPr="005D2C6B">
        <w:t>ensure that each sub</w:t>
      </w:r>
      <w:r w:rsidR="00B50656" w:rsidRPr="005D2C6B">
        <w:t>contract</w:t>
      </w:r>
      <w:r w:rsidRPr="005D2C6B">
        <w:t xml:space="preserve"> contains provisions</w:t>
      </w:r>
      <w:r w:rsidR="00947627" w:rsidRPr="005D2C6B">
        <w:t>:</w:t>
      </w:r>
    </w:p>
    <w:p w14:paraId="08E6C0EF" w14:textId="154B0EE4" w:rsidR="00B57502" w:rsidRPr="005D2C6B" w:rsidRDefault="00B57502" w:rsidP="00B57502">
      <w:pPr>
        <w:pStyle w:val="DefenceHeading4"/>
      </w:pPr>
      <w:r w:rsidRPr="005D2C6B">
        <w:t xml:space="preserve">which bind the subcontractor to participate in any novation required by the </w:t>
      </w:r>
      <w:r w:rsidR="00BF5581" w:rsidRPr="00E2361C">
        <w:t>Commonwealth</w:t>
      </w:r>
      <w:r w:rsidRPr="005D2C6B">
        <w:t xml:space="preserve"> under clause </w:t>
      </w:r>
      <w:r w:rsidRPr="005D2C6B">
        <w:fldChar w:fldCharType="begin"/>
      </w:r>
      <w:r w:rsidRPr="005D2C6B">
        <w:instrText xml:space="preserve"> REF _Ref71634251 \w \h </w:instrText>
      </w:r>
      <w:r w:rsidR="005D2C6B">
        <w:instrText xml:space="preserve"> \* MERGEFORMAT </w:instrText>
      </w:r>
      <w:r w:rsidRPr="005D2C6B">
        <w:fldChar w:fldCharType="separate"/>
      </w:r>
      <w:r w:rsidR="001C568C">
        <w:t>14.5(a)(ii)</w:t>
      </w:r>
      <w:r w:rsidRPr="005D2C6B">
        <w:fldChar w:fldCharType="end"/>
      </w:r>
      <w:r w:rsidRPr="005D2C6B">
        <w:t xml:space="preserve">; </w:t>
      </w:r>
      <w:r w:rsidR="001E3D7A" w:rsidRPr="005D2C6B">
        <w:t>and</w:t>
      </w:r>
    </w:p>
    <w:p w14:paraId="17844820" w14:textId="77777777" w:rsidR="00B57502" w:rsidRPr="005D2C6B" w:rsidRDefault="00B57502" w:rsidP="00B57502">
      <w:pPr>
        <w:pStyle w:val="DefenceHeading4"/>
      </w:pPr>
      <w:r w:rsidRPr="005D2C6B">
        <w:t>as othe</w:t>
      </w:r>
      <w:r w:rsidR="004C2D0C" w:rsidRPr="005D2C6B">
        <w:t xml:space="preserve">rwise required by </w:t>
      </w:r>
      <w:r w:rsidR="009A52D5" w:rsidRPr="005D2C6B">
        <w:t>th</w:t>
      </w:r>
      <w:r w:rsidR="009A52D5">
        <w:t>e</w:t>
      </w:r>
      <w:r w:rsidR="009A52D5" w:rsidRPr="005D2C6B">
        <w:t xml:space="preserve"> </w:t>
      </w:r>
      <w:r w:rsidR="008A3BB2" w:rsidRPr="00E2361C">
        <w:t>Contract</w:t>
      </w:r>
      <w:r w:rsidR="004C2D0C" w:rsidRPr="005D2C6B">
        <w:t>;</w:t>
      </w:r>
      <w:r w:rsidR="00FF03A9">
        <w:t xml:space="preserve"> </w:t>
      </w:r>
    </w:p>
    <w:p w14:paraId="48CFA90C" w14:textId="4D32B35E" w:rsidR="00021EE8" w:rsidRPr="005D2C6B" w:rsidRDefault="00DA7739" w:rsidP="00021EE8">
      <w:pPr>
        <w:pStyle w:val="DefenceHeading3"/>
      </w:pPr>
      <w:bookmarkStart w:id="656" w:name="_Ref121894706"/>
      <w:bookmarkStart w:id="657" w:name="_Ref273358032"/>
      <w:r w:rsidRPr="005D2C6B">
        <w:t>must</w:t>
      </w:r>
      <w:r w:rsidR="00021EE8" w:rsidRPr="005D2C6B">
        <w:t xml:space="preserve">, </w:t>
      </w:r>
      <w:bookmarkEnd w:id="656"/>
      <w:r w:rsidR="00213BF8">
        <w:t>unless otherwise agreed in writing by the Contract Administrator</w:t>
      </w:r>
      <w:r w:rsidR="00021EE8" w:rsidRPr="005D2C6B">
        <w:t>:</w:t>
      </w:r>
      <w:bookmarkEnd w:id="657"/>
      <w:r w:rsidRPr="005D2C6B">
        <w:t xml:space="preserve"> </w:t>
      </w:r>
    </w:p>
    <w:p w14:paraId="61951EC1" w14:textId="77777777" w:rsidR="00021EE8" w:rsidRPr="005D2C6B" w:rsidRDefault="00DA7739" w:rsidP="00021EE8">
      <w:pPr>
        <w:pStyle w:val="DefenceHeading4"/>
      </w:pPr>
      <w:r w:rsidRPr="005D2C6B">
        <w:t>execute</w:t>
      </w:r>
      <w:r w:rsidR="00021EE8" w:rsidRPr="005D2C6B">
        <w:t xml:space="preserve">; </w:t>
      </w:r>
    </w:p>
    <w:p w14:paraId="30C9B372" w14:textId="77777777" w:rsidR="00021EE8" w:rsidRPr="005D2C6B" w:rsidRDefault="00DA7739" w:rsidP="00021EE8">
      <w:pPr>
        <w:pStyle w:val="DefenceHeading4"/>
      </w:pPr>
      <w:r w:rsidRPr="005D2C6B">
        <w:t>procure the relevant subcontractor to execute</w:t>
      </w:r>
      <w:r w:rsidR="00021EE8" w:rsidRPr="005D2C6B">
        <w:t xml:space="preserve">; and </w:t>
      </w:r>
    </w:p>
    <w:p w14:paraId="44F5F461" w14:textId="77777777" w:rsidR="00021EE8" w:rsidRPr="005D2C6B" w:rsidRDefault="00021EE8" w:rsidP="00021EE8">
      <w:pPr>
        <w:pStyle w:val="DefenceHeading4"/>
      </w:pPr>
      <w:r w:rsidRPr="005D2C6B">
        <w:t xml:space="preserve">deliver to the </w:t>
      </w:r>
      <w:r w:rsidR="00944B08" w:rsidRPr="00E2361C">
        <w:t>Contract Administrator</w:t>
      </w:r>
      <w:r w:rsidRPr="005D2C6B">
        <w:t xml:space="preserve">, </w:t>
      </w:r>
    </w:p>
    <w:p w14:paraId="2AAD1085" w14:textId="77777777" w:rsidR="006C667A" w:rsidRPr="002402AF" w:rsidRDefault="002D7A9A" w:rsidP="00E455C7">
      <w:pPr>
        <w:pStyle w:val="DefenceIndent"/>
        <w:rPr>
          <w:b/>
          <w:i/>
        </w:rPr>
      </w:pPr>
      <w:r w:rsidRPr="005D2C6B">
        <w:t xml:space="preserve">a </w:t>
      </w:r>
      <w:r w:rsidRPr="00E2361C">
        <w:t>Subcontractor Deed of Covenant</w:t>
      </w:r>
      <w:r w:rsidRPr="005D2C6B">
        <w:t xml:space="preserve"> or </w:t>
      </w:r>
      <w:r w:rsidRPr="00E2361C">
        <w:t>Consultant Deed of Covenant</w:t>
      </w:r>
      <w:r w:rsidRPr="005D2C6B">
        <w:t>, duly completed with all relevant particulars</w:t>
      </w:r>
      <w:r w:rsidR="00A8592E" w:rsidRPr="005D2C6B">
        <w:t>:</w:t>
      </w:r>
    </w:p>
    <w:p w14:paraId="4C5F8BA4" w14:textId="02AAADC5" w:rsidR="00DA7739" w:rsidRPr="005D2C6B" w:rsidRDefault="00F97BF7" w:rsidP="006C667A">
      <w:pPr>
        <w:pStyle w:val="DefenceHeading4"/>
      </w:pPr>
      <w:r w:rsidRPr="005D2C6B">
        <w:t xml:space="preserve">as a condition precedent to seeking the prior written </w:t>
      </w:r>
      <w:r w:rsidR="00254172">
        <w:t>a</w:t>
      </w:r>
      <w:r w:rsidR="00EC498E" w:rsidRPr="00254172">
        <w:t>pproval</w:t>
      </w:r>
      <w:r w:rsidR="00021EE8" w:rsidRPr="005D2C6B">
        <w:t xml:space="preserve"> </w:t>
      </w:r>
      <w:r w:rsidRPr="005D2C6B">
        <w:t xml:space="preserve">of the </w:t>
      </w:r>
      <w:r w:rsidR="00944B08" w:rsidRPr="00E2361C">
        <w:t>Contract Administrator</w:t>
      </w:r>
      <w:r w:rsidRPr="005D2C6B">
        <w:t xml:space="preserve"> under</w:t>
      </w:r>
      <w:r w:rsidR="00021EE8" w:rsidRPr="005D2C6B">
        <w:t xml:space="preserve"> paragraph </w:t>
      </w:r>
      <w:r w:rsidR="00021EE8" w:rsidRPr="005D2C6B">
        <w:fldChar w:fldCharType="begin"/>
      </w:r>
      <w:r w:rsidR="00021EE8" w:rsidRPr="005D2C6B">
        <w:instrText xml:space="preserve"> REF _Ref71642263 \r \h </w:instrText>
      </w:r>
      <w:r w:rsidR="005D2C6B">
        <w:instrText xml:space="preserve"> \* MERGEFORMAT </w:instrText>
      </w:r>
      <w:r w:rsidR="00021EE8" w:rsidRPr="005D2C6B">
        <w:fldChar w:fldCharType="separate"/>
      </w:r>
      <w:r w:rsidR="001C568C">
        <w:t>(a)</w:t>
      </w:r>
      <w:r w:rsidR="00021EE8" w:rsidRPr="005D2C6B">
        <w:fldChar w:fldCharType="end"/>
      </w:r>
      <w:r w:rsidR="00DA7739" w:rsidRPr="005D2C6B">
        <w:t xml:space="preserve">; </w:t>
      </w:r>
      <w:r w:rsidR="006C667A" w:rsidRPr="005D2C6B">
        <w:t>or</w:t>
      </w:r>
    </w:p>
    <w:p w14:paraId="087CFDCE" w14:textId="77777777" w:rsidR="00E615B8" w:rsidRDefault="006C667A" w:rsidP="00A716AA">
      <w:pPr>
        <w:pStyle w:val="DefenceHeading4"/>
      </w:pPr>
      <w:r w:rsidRPr="005D2C6B">
        <w:t xml:space="preserve">when such </w:t>
      </w:r>
      <w:r w:rsidR="00254172">
        <w:t>a</w:t>
      </w:r>
      <w:r w:rsidR="00CC399D" w:rsidRPr="00254172">
        <w:t>pproval</w:t>
      </w:r>
      <w:r w:rsidR="00A8592E" w:rsidRPr="005D2C6B">
        <w:t xml:space="preserve"> is not required, </w:t>
      </w:r>
      <w:r w:rsidRPr="005D2C6B">
        <w:t xml:space="preserve">within the time required by the </w:t>
      </w:r>
      <w:r w:rsidR="00944B08" w:rsidRPr="00E2361C">
        <w:t>Contract Administrator</w:t>
      </w:r>
      <w:r w:rsidRPr="005D2C6B">
        <w:t xml:space="preserve"> and in any event before commencement of wor</w:t>
      </w:r>
      <w:r w:rsidR="00A8592E" w:rsidRPr="005D2C6B">
        <w:t>k by the relevant subcontractor</w:t>
      </w:r>
      <w:r w:rsidR="00E615B8">
        <w:t>; and</w:t>
      </w:r>
    </w:p>
    <w:p w14:paraId="3E21788A" w14:textId="340A767B" w:rsidR="0004134F" w:rsidRDefault="00E615B8" w:rsidP="001B0AC7">
      <w:pPr>
        <w:pStyle w:val="DefenceHeading3"/>
      </w:pPr>
      <w:bookmarkStart w:id="658" w:name="_Ref13396228"/>
      <w:bookmarkStart w:id="659" w:name="_Ref75278456"/>
      <w:r>
        <w:t xml:space="preserve">must obtain and hold satisfactory and valid </w:t>
      </w:r>
      <w:r w:rsidRPr="00E2361C">
        <w:t>STR</w:t>
      </w:r>
      <w:r w:rsidRPr="00E454B2">
        <w:t>s</w:t>
      </w:r>
      <w:r>
        <w:t xml:space="preserve"> of any subcontractor referred to in paragraph </w:t>
      </w:r>
      <w:r w:rsidRPr="005D2C6B">
        <w:fldChar w:fldCharType="begin"/>
      </w:r>
      <w:r w:rsidRPr="005D2C6B">
        <w:instrText xml:space="preserve"> REF _Ref71642263 \r \h </w:instrText>
      </w:r>
      <w:r>
        <w:instrText xml:space="preserve"> \* MERGEFORMAT </w:instrText>
      </w:r>
      <w:r w:rsidRPr="005D2C6B">
        <w:fldChar w:fldCharType="separate"/>
      </w:r>
      <w:r w:rsidR="001C568C">
        <w:t>(a)</w:t>
      </w:r>
      <w:r w:rsidRPr="005D2C6B">
        <w:fldChar w:fldCharType="end"/>
      </w:r>
      <w:r>
        <w:t xml:space="preserve"> where the subcontract price is valued (or estimated) to be over $4 million (inclusive of GST).  For the purposes of this paragraph </w:t>
      </w:r>
      <w:r>
        <w:fldChar w:fldCharType="begin"/>
      </w:r>
      <w:r>
        <w:instrText xml:space="preserve"> REF _Ref75278456 \n \h </w:instrText>
      </w:r>
      <w:r>
        <w:fldChar w:fldCharType="separate"/>
      </w:r>
      <w:r w:rsidR="001C568C">
        <w:t>(g)</w:t>
      </w:r>
      <w:r>
        <w:fldChar w:fldCharType="end"/>
      </w:r>
      <w:r>
        <w:t xml:space="preserve">, a reference to “satisfactory” and “valid” has the meaning given in clause </w:t>
      </w:r>
      <w:bookmarkEnd w:id="658"/>
      <w:r w:rsidR="008A1E76">
        <w:fldChar w:fldCharType="begin"/>
      </w:r>
      <w:r w:rsidR="008A1E76">
        <w:instrText xml:space="preserve"> REF _Ref111466580 \w \h </w:instrText>
      </w:r>
      <w:r w:rsidR="008A1E76">
        <w:fldChar w:fldCharType="separate"/>
      </w:r>
      <w:r w:rsidR="001C568C">
        <w:t>18.6(f)</w:t>
      </w:r>
      <w:r w:rsidR="008A1E76">
        <w:fldChar w:fldCharType="end"/>
      </w:r>
      <w:r w:rsidR="00F81DD0">
        <w:t>.</w:t>
      </w:r>
      <w:bookmarkEnd w:id="659"/>
      <w:r w:rsidR="008A1E76">
        <w:t xml:space="preserve"> </w:t>
      </w:r>
    </w:p>
    <w:p w14:paraId="251A2285" w14:textId="77777777" w:rsidR="002D6247" w:rsidRPr="005D2C6B" w:rsidRDefault="002D6247" w:rsidP="00E455C7">
      <w:pPr>
        <w:pStyle w:val="DefenceNormal"/>
      </w:pPr>
      <w:r w:rsidRPr="005D2C6B">
        <w:t xml:space="preserve">No </w:t>
      </w:r>
      <w:r w:rsidR="00C07B03" w:rsidRPr="00E2361C">
        <w:t>Subcontractor Deed of Covenant</w:t>
      </w:r>
      <w:r w:rsidRPr="005D2C6B">
        <w:t xml:space="preserve"> or </w:t>
      </w:r>
      <w:r w:rsidR="00D7026C" w:rsidRPr="00E2361C">
        <w:t>Consultant Deed of Covenant</w:t>
      </w:r>
      <w:r w:rsidRPr="005D2C6B">
        <w:t xml:space="preserve"> will be construed in any way to modify or limit any of the rights, powers or remedies of the </w:t>
      </w:r>
      <w:r w:rsidR="00BF5581" w:rsidRPr="00E2361C">
        <w:t>Commonwealth</w:t>
      </w:r>
      <w:r w:rsidRPr="00CE4628">
        <w:t xml:space="preserve"> </w:t>
      </w:r>
      <w:r w:rsidRPr="005D2C6B">
        <w:t xml:space="preserve">against the </w:t>
      </w:r>
      <w:r w:rsidR="004F3FE4" w:rsidRPr="00E2361C">
        <w:t>Contractor</w:t>
      </w:r>
      <w:r w:rsidRPr="00CE4628">
        <w:t xml:space="preserve"> </w:t>
      </w:r>
      <w:r w:rsidRPr="005D2C6B">
        <w:t xml:space="preserve">under the </w:t>
      </w:r>
      <w:r w:rsidR="008A3BB2" w:rsidRPr="00E2361C">
        <w:t>Contract</w:t>
      </w:r>
      <w:r w:rsidR="00C00A87">
        <w:t xml:space="preserve"> </w:t>
      </w:r>
      <w:r w:rsidRPr="005D2C6B">
        <w:t>or otherwise</w:t>
      </w:r>
      <w:r w:rsidR="008D33A7">
        <w:t xml:space="preserve"> at law or in equity</w:t>
      </w:r>
      <w:r w:rsidRPr="005D2C6B">
        <w:t xml:space="preserve">. </w:t>
      </w:r>
    </w:p>
    <w:p w14:paraId="76AB20BB" w14:textId="77777777" w:rsidR="00DA7739" w:rsidRPr="005D2C6B" w:rsidRDefault="00AA4420" w:rsidP="001833F5">
      <w:pPr>
        <w:pStyle w:val="DefenceHeading2"/>
      </w:pPr>
      <w:bookmarkStart w:id="660" w:name="_Ref71639655"/>
      <w:bookmarkStart w:id="661" w:name="_Toc111818887"/>
      <w:bookmarkStart w:id="662" w:name="_Toc136773389"/>
      <w:r>
        <w:t xml:space="preserve">Collateral </w:t>
      </w:r>
      <w:r w:rsidR="00DA7739" w:rsidRPr="005D2C6B">
        <w:t>Warranties</w:t>
      </w:r>
      <w:bookmarkEnd w:id="660"/>
      <w:bookmarkEnd w:id="661"/>
      <w:bookmarkEnd w:id="662"/>
    </w:p>
    <w:p w14:paraId="1E138CAA" w14:textId="77777777" w:rsidR="002D7A9A" w:rsidRPr="00C870D2" w:rsidRDefault="00DA7739" w:rsidP="001B0AC7">
      <w:pPr>
        <w:pStyle w:val="DefenceHeading3"/>
      </w:pPr>
      <w:r w:rsidRPr="00EA484F">
        <w:t xml:space="preserve">The </w:t>
      </w:r>
      <w:r w:rsidR="004F3FE4" w:rsidRPr="00E2361C">
        <w:t>Contractor</w:t>
      </w:r>
      <w:r w:rsidRPr="00C870D2">
        <w:t xml:space="preserve"> must, as a condition precedent to </w:t>
      </w:r>
      <w:r w:rsidR="00D7026C" w:rsidRPr="00E2361C">
        <w:t>Completion</w:t>
      </w:r>
      <w:r w:rsidRPr="00C870D2">
        <w:t xml:space="preserve"> of the </w:t>
      </w:r>
      <w:r w:rsidR="00D025B5" w:rsidRPr="00E2361C">
        <w:t>Works</w:t>
      </w:r>
      <w:r w:rsidRPr="00C870D2">
        <w:t xml:space="preserve"> or a </w:t>
      </w:r>
      <w:r w:rsidR="008475EC" w:rsidRPr="00E2361C">
        <w:t>Stage</w:t>
      </w:r>
      <w:r w:rsidRPr="00C870D2">
        <w:t xml:space="preserve"> </w:t>
      </w:r>
      <w:r w:rsidRPr="0038669C">
        <w:t xml:space="preserve">specified in the </w:t>
      </w:r>
      <w:r w:rsidR="000B3220" w:rsidRPr="00E2361C">
        <w:t>Contract Particulars</w:t>
      </w:r>
      <w:r w:rsidRPr="00C870D2">
        <w:t xml:space="preserve">, procure and provide the </w:t>
      </w:r>
      <w:r w:rsidR="00BF5581" w:rsidRPr="00E2361C">
        <w:t>Commonwealth</w:t>
      </w:r>
      <w:r w:rsidRPr="00C870D2">
        <w:t xml:space="preserve"> with the warranties </w:t>
      </w:r>
      <w:r w:rsidR="0038669C">
        <w:t>specified</w:t>
      </w:r>
      <w:r w:rsidR="0038669C" w:rsidRPr="0038669C">
        <w:t xml:space="preserve"> </w:t>
      </w:r>
      <w:r w:rsidRPr="0038669C">
        <w:t xml:space="preserve">in the </w:t>
      </w:r>
      <w:r w:rsidR="000B3220" w:rsidRPr="00E2361C">
        <w:t>Contract Particulars</w:t>
      </w:r>
      <w:r w:rsidR="002D7A9A" w:rsidRPr="00C870D2">
        <w:t>:</w:t>
      </w:r>
      <w:r w:rsidRPr="00C870D2">
        <w:t xml:space="preserve"> </w:t>
      </w:r>
    </w:p>
    <w:p w14:paraId="6F080A6E" w14:textId="77777777" w:rsidR="00DA7739" w:rsidRPr="00C870D2" w:rsidRDefault="00DA7739" w:rsidP="001B0AC7">
      <w:pPr>
        <w:pStyle w:val="DefenceHeading4"/>
      </w:pPr>
      <w:r w:rsidRPr="00C870D2">
        <w:t>from the relevant subcontractor undertaking or supplying the work or item the subject of the warra</w:t>
      </w:r>
      <w:r w:rsidR="002D7A9A" w:rsidRPr="00C870D2">
        <w:t xml:space="preserve">nty; </w:t>
      </w:r>
    </w:p>
    <w:p w14:paraId="22851267" w14:textId="77777777" w:rsidR="003E3A51" w:rsidRDefault="002D7A9A" w:rsidP="001B0AC7">
      <w:pPr>
        <w:pStyle w:val="DefenceHeading4"/>
      </w:pPr>
      <w:r w:rsidRPr="00C870D2">
        <w:t xml:space="preserve">in the form of the </w:t>
      </w:r>
      <w:r w:rsidRPr="00E2361C">
        <w:t>Collateral Warranty</w:t>
      </w:r>
      <w:r w:rsidR="003E3A51">
        <w:t>; and</w:t>
      </w:r>
    </w:p>
    <w:p w14:paraId="661FB762" w14:textId="77777777" w:rsidR="002D7A9A" w:rsidRPr="00AD16CB" w:rsidRDefault="003E3A51" w:rsidP="001B0AC7">
      <w:pPr>
        <w:pStyle w:val="DefenceHeading4"/>
      </w:pPr>
      <w:r>
        <w:t>for the minimum warranty periods stated in the Contract Particulars</w:t>
      </w:r>
      <w:r w:rsidR="002D7A9A" w:rsidRPr="00AD16CB">
        <w:t xml:space="preserve">. </w:t>
      </w:r>
    </w:p>
    <w:p w14:paraId="69CB0CC1" w14:textId="77777777" w:rsidR="00DA7739" w:rsidRPr="005D2C6B" w:rsidRDefault="002D7A9A" w:rsidP="001B0AC7">
      <w:pPr>
        <w:pStyle w:val="DefenceHeading3"/>
      </w:pPr>
      <w:r w:rsidRPr="005D2C6B">
        <w:t xml:space="preserve">No </w:t>
      </w:r>
      <w:r w:rsidR="00BF5581" w:rsidRPr="00E2361C">
        <w:t>Collateral Warranty</w:t>
      </w:r>
      <w:r w:rsidRPr="005D2C6B">
        <w:t xml:space="preserve"> will be constru</w:t>
      </w:r>
      <w:r w:rsidR="009D63B5" w:rsidRPr="005D2C6B">
        <w:t>ed</w:t>
      </w:r>
      <w:r w:rsidRPr="005D2C6B">
        <w:t xml:space="preserve"> in any way to modify or limit any of the rights, powers or remedies of the </w:t>
      </w:r>
      <w:r w:rsidR="00BF5581" w:rsidRPr="00E2361C">
        <w:t>Commonwealth</w:t>
      </w:r>
      <w:r w:rsidRPr="00CE4628">
        <w:t xml:space="preserve"> </w:t>
      </w:r>
      <w:r w:rsidRPr="005D2C6B">
        <w:t xml:space="preserve">against the </w:t>
      </w:r>
      <w:r w:rsidR="004F3FE4" w:rsidRPr="00E2361C">
        <w:t>Contractor</w:t>
      </w:r>
      <w:r w:rsidRPr="00CE4628">
        <w:t xml:space="preserve"> </w:t>
      </w:r>
      <w:r w:rsidRPr="005D2C6B">
        <w:t xml:space="preserve">under the </w:t>
      </w:r>
      <w:r w:rsidR="008A3BB2" w:rsidRPr="00E2361C">
        <w:t>Contract</w:t>
      </w:r>
      <w:r w:rsidRPr="00CE4628">
        <w:t xml:space="preserve"> </w:t>
      </w:r>
      <w:r w:rsidRPr="005D2C6B">
        <w:t>or otherwise</w:t>
      </w:r>
      <w:r w:rsidR="008D33A7">
        <w:t xml:space="preserve"> at law or in equity</w:t>
      </w:r>
      <w:r w:rsidRPr="005D2C6B">
        <w:t xml:space="preserve">. </w:t>
      </w:r>
    </w:p>
    <w:p w14:paraId="2DB5465E" w14:textId="77777777" w:rsidR="00F21EA0" w:rsidRPr="005D2C6B" w:rsidRDefault="00F21EA0" w:rsidP="001B0AC7">
      <w:pPr>
        <w:pStyle w:val="DefenceHeading3"/>
        <w:rPr>
          <w:szCs w:val="22"/>
        </w:rPr>
      </w:pPr>
      <w:bookmarkStart w:id="663" w:name="_Ref71635437"/>
      <w:bookmarkStart w:id="664" w:name="_Ref71640468"/>
      <w:r w:rsidRPr="005D2C6B">
        <w:rPr>
          <w:szCs w:val="22"/>
        </w:rPr>
        <w:t xml:space="preserve">If the </w:t>
      </w:r>
      <w:r w:rsidR="004F3FE4" w:rsidRPr="00E2361C">
        <w:t>Contractor</w:t>
      </w:r>
      <w:r w:rsidRPr="005D2C6B">
        <w:rPr>
          <w:szCs w:val="22"/>
        </w:rPr>
        <w:t xml:space="preserve"> is unable to or fails for any reason to provide any </w:t>
      </w:r>
      <w:r w:rsidR="00BF5581" w:rsidRPr="00E2361C">
        <w:t>Collateral Warranty</w:t>
      </w:r>
      <w:r w:rsidRPr="005D2C6B">
        <w:rPr>
          <w:szCs w:val="22"/>
        </w:rPr>
        <w:t xml:space="preserve"> required by th</w:t>
      </w:r>
      <w:r w:rsidR="009A52D5">
        <w:rPr>
          <w:szCs w:val="22"/>
        </w:rPr>
        <w:t>e</w:t>
      </w:r>
      <w:r w:rsidRPr="005D2C6B">
        <w:rPr>
          <w:szCs w:val="22"/>
        </w:rPr>
        <w:t xml:space="preserve"> </w:t>
      </w:r>
      <w:r w:rsidR="008A3BB2" w:rsidRPr="00E2361C">
        <w:t>Contract</w:t>
      </w:r>
      <w:r w:rsidRPr="005D2C6B">
        <w:rPr>
          <w:szCs w:val="22"/>
        </w:rPr>
        <w:t>:</w:t>
      </w:r>
    </w:p>
    <w:p w14:paraId="1E596076" w14:textId="77777777" w:rsidR="00F21EA0" w:rsidRPr="005D2C6B" w:rsidRDefault="00F21EA0" w:rsidP="001B0AC7">
      <w:pPr>
        <w:pStyle w:val="DefenceHeading4"/>
      </w:pPr>
      <w:r w:rsidRPr="005D2C6B">
        <w:t xml:space="preserve">the </w:t>
      </w:r>
      <w:r w:rsidR="004F3FE4" w:rsidRPr="00E2361C">
        <w:t>Contractor</w:t>
      </w:r>
      <w:r w:rsidRPr="005D2C6B">
        <w:t xml:space="preserve"> is deemed to have provided the </w:t>
      </w:r>
      <w:r w:rsidR="00BF5581" w:rsidRPr="00E2361C">
        <w:t>Collateral Warranty</w:t>
      </w:r>
      <w:r w:rsidRPr="005D2C6B">
        <w:t xml:space="preserve"> itself on like terms; </w:t>
      </w:r>
    </w:p>
    <w:p w14:paraId="65D66050" w14:textId="77777777" w:rsidR="00F21EA0" w:rsidRPr="005D2C6B" w:rsidRDefault="00F21EA0" w:rsidP="001B0AC7">
      <w:pPr>
        <w:pStyle w:val="DefenceHeading4"/>
      </w:pPr>
      <w:bookmarkStart w:id="665" w:name="_Ref130706461"/>
      <w:r w:rsidRPr="005D2C6B">
        <w:t xml:space="preserve">the </w:t>
      </w:r>
      <w:r w:rsidR="00BF5581" w:rsidRPr="00E2361C">
        <w:t>Commonwealth</w:t>
      </w:r>
      <w:r w:rsidRPr="005D2C6B">
        <w:t xml:space="preserve"> will be entitled to elect to take an assignment of all the right, title and interest in the </w:t>
      </w:r>
      <w:r w:rsidR="00B64B2D" w:rsidRPr="00E2361C">
        <w:t>Contractor</w:t>
      </w:r>
      <w:r w:rsidRPr="00E2361C">
        <w:rPr>
          <w:szCs w:val="22"/>
        </w:rPr>
        <w:t>'s</w:t>
      </w:r>
      <w:r w:rsidRPr="005D2C6B">
        <w:t xml:space="preserve"> rights against the subcontractor in relation to the </w:t>
      </w:r>
      <w:r w:rsidR="000B3220" w:rsidRPr="00E2361C">
        <w:t>Contractor's Activities</w:t>
      </w:r>
      <w:r w:rsidRPr="005D2C6B">
        <w:t>;</w:t>
      </w:r>
      <w:bookmarkEnd w:id="665"/>
      <w:r w:rsidRPr="005D2C6B">
        <w:t xml:space="preserve"> and</w:t>
      </w:r>
    </w:p>
    <w:p w14:paraId="6C39C7E8" w14:textId="3929985D" w:rsidR="00F21EA0" w:rsidRPr="005D2C6B" w:rsidRDefault="00F21EA0" w:rsidP="001B0AC7">
      <w:pPr>
        <w:pStyle w:val="DefenceHeading4"/>
      </w:pPr>
      <w:r w:rsidRPr="005D2C6B">
        <w:t xml:space="preserve">for the purpose of </w:t>
      </w:r>
      <w:r w:rsidR="003E3A51">
        <w:t>sub</w:t>
      </w:r>
      <w:r w:rsidRPr="005D2C6B">
        <w:t xml:space="preserve">paragraph </w:t>
      </w:r>
      <w:r w:rsidRPr="005D2C6B">
        <w:fldChar w:fldCharType="begin"/>
      </w:r>
      <w:r w:rsidRPr="005D2C6B">
        <w:instrText xml:space="preserve"> REF _Ref130706461 \r \h </w:instrText>
      </w:r>
      <w:r w:rsidR="005D2C6B">
        <w:instrText xml:space="preserve"> \* MERGEFORMAT </w:instrText>
      </w:r>
      <w:r w:rsidRPr="005D2C6B">
        <w:fldChar w:fldCharType="separate"/>
      </w:r>
      <w:r w:rsidR="001C568C">
        <w:t>(ii)</w:t>
      </w:r>
      <w:r w:rsidRPr="005D2C6B">
        <w:fldChar w:fldCharType="end"/>
      </w:r>
      <w:r w:rsidRPr="005D2C6B">
        <w:t xml:space="preserve">, the </w:t>
      </w:r>
      <w:r w:rsidR="004F3FE4" w:rsidRPr="00E2361C">
        <w:t>Contractor</w:t>
      </w:r>
      <w:r w:rsidRPr="005D2C6B">
        <w:t xml:space="preserve"> irrevocably appoints the </w:t>
      </w:r>
      <w:r w:rsidR="00BF5581" w:rsidRPr="00E2361C">
        <w:t>Commonwealth</w:t>
      </w:r>
      <w:r w:rsidRPr="005D2C6B">
        <w:t xml:space="preserve"> as its lawful attorney to execute any instrument necessary to give effect to the assignment.</w:t>
      </w:r>
    </w:p>
    <w:p w14:paraId="7FB7103B" w14:textId="68AAF5EE" w:rsidR="00F21EA0" w:rsidRPr="005D2C6B" w:rsidRDefault="00F21EA0" w:rsidP="0098593C">
      <w:pPr>
        <w:pStyle w:val="DefenceHeading3"/>
      </w:pPr>
      <w:r w:rsidRPr="005D2C6B">
        <w:t>No assignment under clause</w:t>
      </w:r>
      <w:r w:rsidR="008D33A7">
        <w:t xml:space="preserve"> </w:t>
      </w:r>
      <w:r w:rsidR="006E5173">
        <w:fldChar w:fldCharType="begin"/>
      </w:r>
      <w:r w:rsidR="006E5173">
        <w:instrText xml:space="preserve"> REF _Ref71639655 \n \h </w:instrText>
      </w:r>
      <w:r w:rsidR="006E5173">
        <w:fldChar w:fldCharType="separate"/>
      </w:r>
      <w:r w:rsidR="001C568C">
        <w:t>8.6</w:t>
      </w:r>
      <w:r w:rsidR="006E5173">
        <w:fldChar w:fldCharType="end"/>
      </w:r>
      <w:r w:rsidR="007935E1">
        <w:t xml:space="preserve"> </w:t>
      </w:r>
      <w:r w:rsidRPr="005D2C6B">
        <w:t xml:space="preserve">will be construed in any way to modify or limit any of the rights, powers or remedies of the </w:t>
      </w:r>
      <w:r w:rsidR="00BF5581" w:rsidRPr="00E2361C">
        <w:t>Commonwealth</w:t>
      </w:r>
      <w:r w:rsidRPr="005D2C6B">
        <w:t xml:space="preserve"> against the </w:t>
      </w:r>
      <w:r w:rsidR="004F3FE4" w:rsidRPr="00E2361C">
        <w:t>Contractor</w:t>
      </w:r>
      <w:r w:rsidRPr="005D2C6B">
        <w:t xml:space="preserve"> under the </w:t>
      </w:r>
      <w:r w:rsidR="008A3BB2" w:rsidRPr="00E2361C">
        <w:t>Contract</w:t>
      </w:r>
      <w:r w:rsidRPr="005D2C6B">
        <w:t xml:space="preserve"> or otherwise</w:t>
      </w:r>
      <w:r w:rsidR="008D33A7">
        <w:t xml:space="preserve"> at law or in equity</w:t>
      </w:r>
      <w:r w:rsidRPr="005D2C6B">
        <w:t>.</w:t>
      </w:r>
    </w:p>
    <w:p w14:paraId="57459AAE" w14:textId="3829ABD8" w:rsidR="008A1E76" w:rsidRDefault="00DA7739" w:rsidP="008A1E76">
      <w:pPr>
        <w:pStyle w:val="DefenceHeading2"/>
      </w:pPr>
      <w:bookmarkStart w:id="666" w:name="_Ref141261023"/>
      <w:bookmarkStart w:id="667" w:name="_Ref141261060"/>
      <w:bookmarkStart w:id="668" w:name="_Toc111818888"/>
      <w:bookmarkStart w:id="669" w:name="_Toc136773390"/>
      <w:r w:rsidRPr="00CE4628">
        <w:t>Provisional Sum Work</w:t>
      </w:r>
      <w:bookmarkEnd w:id="663"/>
      <w:bookmarkEnd w:id="664"/>
      <w:bookmarkEnd w:id="666"/>
      <w:bookmarkEnd w:id="667"/>
      <w:bookmarkEnd w:id="668"/>
      <w:bookmarkEnd w:id="669"/>
    </w:p>
    <w:p w14:paraId="31B25549" w14:textId="7120CB3E" w:rsidR="008A1E76" w:rsidRPr="008A1E76" w:rsidRDefault="008A1E76" w:rsidP="008A1E76">
      <w:pPr>
        <w:pStyle w:val="DefenceNormal"/>
      </w:pPr>
      <w:r>
        <w:t xml:space="preserve">Clauses </w:t>
      </w:r>
      <w:r>
        <w:fldChar w:fldCharType="begin"/>
      </w:r>
      <w:r>
        <w:instrText xml:space="preserve"> REF _Ref141261023 \w \h </w:instrText>
      </w:r>
      <w:r>
        <w:fldChar w:fldCharType="separate"/>
      </w:r>
      <w:r w:rsidR="001C568C">
        <w:t>8.7</w:t>
      </w:r>
      <w:r>
        <w:fldChar w:fldCharType="end"/>
      </w:r>
      <w:r>
        <w:t xml:space="preserve"> to </w:t>
      </w:r>
      <w:r>
        <w:fldChar w:fldCharType="begin"/>
      </w:r>
      <w:r>
        <w:instrText xml:space="preserve"> REF _Ref111466663 \w \h </w:instrText>
      </w:r>
      <w:r>
        <w:fldChar w:fldCharType="separate"/>
      </w:r>
      <w:r w:rsidR="001C568C">
        <w:t>8.12</w:t>
      </w:r>
      <w:r>
        <w:fldChar w:fldCharType="end"/>
      </w:r>
      <w:r>
        <w:t xml:space="preserve"> do not apply unless the Contract Particulars state that they apply.</w:t>
      </w:r>
    </w:p>
    <w:p w14:paraId="0B454417" w14:textId="6121E2A3" w:rsidR="00DA7739" w:rsidRPr="005D2C6B" w:rsidRDefault="008A1E76" w:rsidP="001B0AC7">
      <w:pPr>
        <w:pStyle w:val="DefenceHeading3"/>
      </w:pPr>
      <w:r>
        <w:t>In the Delivery Phase, f</w:t>
      </w:r>
      <w:r w:rsidR="00DA7739" w:rsidRPr="005D2C6B">
        <w:t xml:space="preserve">or each item of </w:t>
      </w:r>
      <w:r w:rsidR="00E700A5" w:rsidRPr="00E2361C">
        <w:t>Provisional Sum Work</w:t>
      </w:r>
      <w:r w:rsidR="00DA7739" w:rsidRPr="005D2C6B">
        <w:t xml:space="preserve">, the </w:t>
      </w:r>
      <w:r w:rsidR="00944B08" w:rsidRPr="00E2361C">
        <w:t>Contract Administrator</w:t>
      </w:r>
      <w:r w:rsidR="00DA7739" w:rsidRPr="005D2C6B">
        <w:t xml:space="preserve"> will give the </w:t>
      </w:r>
      <w:r w:rsidR="004F3FE4" w:rsidRPr="00E2361C">
        <w:t>Contractor</w:t>
      </w:r>
      <w:r w:rsidR="00DA7739" w:rsidRPr="005D2C6B">
        <w:t xml:space="preserve"> an instruction either deleting th</w:t>
      </w:r>
      <w:r w:rsidR="008D33A7">
        <w:t>e</w:t>
      </w:r>
      <w:r w:rsidR="00DA7739" w:rsidRPr="005D2C6B">
        <w:t xml:space="preserve"> item of </w:t>
      </w:r>
      <w:r w:rsidR="00437E8B" w:rsidRPr="00E2361C">
        <w:t>Provisional Sum Work</w:t>
      </w:r>
      <w:r w:rsidR="00DA7739" w:rsidRPr="005D2C6B">
        <w:t xml:space="preserve"> from the </w:t>
      </w:r>
      <w:r w:rsidR="008A3BB2" w:rsidRPr="00E2361C">
        <w:t>Contract</w:t>
      </w:r>
      <w:r w:rsidR="00DA7739" w:rsidRPr="005D2C6B">
        <w:t xml:space="preserve"> or requiring the </w:t>
      </w:r>
      <w:r w:rsidR="004F3FE4" w:rsidRPr="00E2361C">
        <w:t>Contractor</w:t>
      </w:r>
      <w:r w:rsidR="00DA7739" w:rsidRPr="005D2C6B">
        <w:t xml:space="preserve"> to proceed with the </w:t>
      </w:r>
      <w:r w:rsidR="008D33A7">
        <w:t xml:space="preserve">item of </w:t>
      </w:r>
      <w:r w:rsidR="00437E8B" w:rsidRPr="00E2361C">
        <w:t>Provisional Sum Work</w:t>
      </w:r>
      <w:r w:rsidR="00DA7739" w:rsidRPr="005D2C6B">
        <w:t>.</w:t>
      </w:r>
    </w:p>
    <w:p w14:paraId="7B51D4CF" w14:textId="77777777" w:rsidR="00DA7739" w:rsidRPr="005D2C6B" w:rsidRDefault="00DA7739" w:rsidP="001B0AC7">
      <w:pPr>
        <w:pStyle w:val="DefenceHeading3"/>
      </w:pPr>
      <w:r w:rsidRPr="005D2C6B">
        <w:t xml:space="preserve">If an item of </w:t>
      </w:r>
      <w:r w:rsidR="00437E8B" w:rsidRPr="00E2361C">
        <w:t>Provisional Sum Work</w:t>
      </w:r>
      <w:r w:rsidRPr="005D2C6B">
        <w:t xml:space="preserve"> is deleted from the </w:t>
      </w:r>
      <w:r w:rsidR="008A3BB2" w:rsidRPr="00E2361C">
        <w:t>Contract</w:t>
      </w:r>
      <w:r w:rsidRPr="005D2C6B">
        <w:t>:</w:t>
      </w:r>
    </w:p>
    <w:p w14:paraId="0D5DFAB8" w14:textId="6C007B5A" w:rsidR="00DA7739" w:rsidRPr="005D2C6B" w:rsidRDefault="00DA7739" w:rsidP="001B0AC7">
      <w:pPr>
        <w:pStyle w:val="DefenceHeading4"/>
      </w:pPr>
      <w:r w:rsidRPr="005D2C6B">
        <w:t xml:space="preserve">the </w:t>
      </w:r>
      <w:r w:rsidR="008A1E76">
        <w:t>Delivery Phase</w:t>
      </w:r>
      <w:r w:rsidR="008A1E76" w:rsidRPr="00E2361C">
        <w:t xml:space="preserve"> </w:t>
      </w:r>
      <w:r w:rsidR="000B3220" w:rsidRPr="00E2361C">
        <w:t>Price</w:t>
      </w:r>
      <w:r w:rsidRPr="005D2C6B">
        <w:t xml:space="preserve"> will be reduced by the amount allowed for the item of </w:t>
      </w:r>
      <w:r w:rsidR="00437E8B" w:rsidRPr="00E2361C">
        <w:t>Provisional Sum Work</w:t>
      </w:r>
      <w:r w:rsidRPr="005D2C6B">
        <w:t xml:space="preserve"> </w:t>
      </w:r>
      <w:r w:rsidR="0038669C">
        <w:t>specified</w:t>
      </w:r>
      <w:r w:rsidR="004A3AD3">
        <w:t xml:space="preserve"> </w:t>
      </w:r>
      <w:r w:rsidRPr="005D2C6B">
        <w:t xml:space="preserve">in the </w:t>
      </w:r>
      <w:r w:rsidR="000B3220" w:rsidRPr="00E2361C">
        <w:t>Contract Particulars</w:t>
      </w:r>
      <w:r w:rsidRPr="005D2C6B">
        <w:t xml:space="preserve">; </w:t>
      </w:r>
    </w:p>
    <w:p w14:paraId="69681F83" w14:textId="77777777" w:rsidR="00DA7739" w:rsidRPr="005D2C6B" w:rsidRDefault="00DA7739" w:rsidP="001B0AC7">
      <w:pPr>
        <w:pStyle w:val="DefenceHeading4"/>
      </w:pPr>
      <w:r w:rsidRPr="005D2C6B">
        <w:t xml:space="preserve">the </w:t>
      </w:r>
      <w:r w:rsidR="00BF5581" w:rsidRPr="00E2361C">
        <w:t>Commonwealth</w:t>
      </w:r>
      <w:r w:rsidRPr="005D2C6B">
        <w:t xml:space="preserve"> may engage an </w:t>
      </w:r>
      <w:r w:rsidR="005F5954" w:rsidRPr="00E2361C">
        <w:t>Other Contractor</w:t>
      </w:r>
      <w:r w:rsidRPr="005D2C6B">
        <w:t xml:space="preserve"> to carry out the item of </w:t>
      </w:r>
      <w:r w:rsidR="00437E8B" w:rsidRPr="00E2361C">
        <w:t>Provisional Sum Work</w:t>
      </w:r>
      <w:r w:rsidRPr="005D2C6B">
        <w:t>; and</w:t>
      </w:r>
    </w:p>
    <w:p w14:paraId="5A8DC70B" w14:textId="77777777" w:rsidR="0085127F" w:rsidRPr="00F26051" w:rsidRDefault="0085127F" w:rsidP="001B0AC7">
      <w:pPr>
        <w:pStyle w:val="DefenceHeading4"/>
      </w:pPr>
      <w:r w:rsidRPr="0085127F">
        <w:t>t</w:t>
      </w:r>
      <w:r w:rsidRPr="004532B7">
        <w:t xml:space="preserve">o the extent permitted by law, the </w:t>
      </w:r>
      <w:r w:rsidR="004F3FE4" w:rsidRPr="00E2361C">
        <w:t>Contractor</w:t>
      </w:r>
      <w:r w:rsidRPr="00F26051">
        <w:t xml:space="preserve"> will not be entitled to make (nor will the </w:t>
      </w:r>
      <w:r w:rsidR="00BF5581" w:rsidRPr="00E2361C">
        <w:t>Commonwealth</w:t>
      </w:r>
      <w:r w:rsidRPr="00F26051">
        <w:t xml:space="preserve"> be liable upon) any </w:t>
      </w:r>
      <w:r w:rsidR="00F714BA" w:rsidRPr="00E2361C">
        <w:t>Claim</w:t>
      </w:r>
      <w:r w:rsidRPr="0085127F">
        <w:t xml:space="preserve"> arising out of or in connection with </w:t>
      </w:r>
      <w:r w:rsidRPr="00F26051">
        <w:t xml:space="preserve">the deletion of the item of </w:t>
      </w:r>
      <w:r w:rsidR="00437E8B" w:rsidRPr="00E2361C">
        <w:t>Provisional Sum Work</w:t>
      </w:r>
      <w:r w:rsidRPr="00F26051">
        <w:t>.</w:t>
      </w:r>
    </w:p>
    <w:p w14:paraId="0C19E4C4" w14:textId="77777777" w:rsidR="00DA7739" w:rsidRPr="007D3CD3" w:rsidRDefault="00DA7739" w:rsidP="001833F5">
      <w:pPr>
        <w:pStyle w:val="DefenceHeading2"/>
      </w:pPr>
      <w:bookmarkStart w:id="670" w:name="_Ref71633830"/>
      <w:bookmarkStart w:id="671" w:name="_Ref71634209"/>
      <w:bookmarkStart w:id="672" w:name="_Ref71642277"/>
      <w:bookmarkStart w:id="673" w:name="_Toc111818889"/>
      <w:bookmarkStart w:id="674" w:name="_Toc136773391"/>
      <w:r w:rsidRPr="007D3CD3">
        <w:t xml:space="preserve">Design for </w:t>
      </w:r>
      <w:r w:rsidR="00E700A5" w:rsidRPr="007D3CD3">
        <w:t>Provisional Sum Work</w:t>
      </w:r>
      <w:r w:rsidRPr="007D3CD3">
        <w:t xml:space="preserve"> to be Prepared by </w:t>
      </w:r>
      <w:r w:rsidR="004534E9" w:rsidRPr="007D3CD3">
        <w:t xml:space="preserve">Commonwealth </w:t>
      </w:r>
      <w:r w:rsidRPr="007D3CD3">
        <w:t>- Option 1</w:t>
      </w:r>
      <w:bookmarkEnd w:id="670"/>
      <w:bookmarkEnd w:id="671"/>
      <w:bookmarkEnd w:id="672"/>
      <w:bookmarkEnd w:id="673"/>
      <w:bookmarkEnd w:id="674"/>
    </w:p>
    <w:p w14:paraId="5869D8AB" w14:textId="77777777" w:rsidR="00DA7739" w:rsidRPr="005D2C6B" w:rsidRDefault="00DA7739" w:rsidP="001B0AC7">
      <w:pPr>
        <w:pStyle w:val="DefenceHeading3"/>
      </w:pPr>
      <w:r w:rsidRPr="005D2C6B">
        <w:t xml:space="preserve">If the </w:t>
      </w:r>
      <w:r w:rsidR="004F3FE4" w:rsidRPr="00E2361C">
        <w:t>Contractor</w:t>
      </w:r>
      <w:r w:rsidRPr="005D2C6B">
        <w:t xml:space="preserve"> is instructed to proceed with an item of </w:t>
      </w:r>
      <w:r w:rsidR="00437E8B" w:rsidRPr="00E2361C">
        <w:t>Provisional Sum Work</w:t>
      </w:r>
      <w:r w:rsidRPr="005D2C6B">
        <w:t xml:space="preserve">, the </w:t>
      </w:r>
      <w:r w:rsidR="00754E9C" w:rsidRPr="00E2361C">
        <w:t>Commonwealth</w:t>
      </w:r>
      <w:r w:rsidRPr="00E2361C">
        <w:t>'s</w:t>
      </w:r>
      <w:r w:rsidRPr="005D2C6B">
        <w:t xml:space="preserve"> designers will progressively prepare the </w:t>
      </w:r>
      <w:r w:rsidR="002A3FB8" w:rsidRPr="00E2361C">
        <w:t>Design Documentation</w:t>
      </w:r>
      <w:r w:rsidRPr="005D2C6B">
        <w:t xml:space="preserve"> for the item of </w:t>
      </w:r>
      <w:r w:rsidR="00437E8B" w:rsidRPr="00E2361C">
        <w:t>Provisional Sum Work</w:t>
      </w:r>
      <w:r w:rsidRPr="005D2C6B">
        <w:t>.</w:t>
      </w:r>
    </w:p>
    <w:p w14:paraId="6FA9EB10" w14:textId="77777777" w:rsidR="00DA7739" w:rsidRPr="005D2C6B" w:rsidRDefault="00DA7739" w:rsidP="001B0AC7">
      <w:pPr>
        <w:pStyle w:val="DefenceHeading3"/>
      </w:pPr>
      <w:r w:rsidRPr="005D2C6B">
        <w:t xml:space="preserve">The </w:t>
      </w:r>
      <w:r w:rsidR="004F3FE4" w:rsidRPr="00E2361C">
        <w:t>Contractor</w:t>
      </w:r>
      <w:r w:rsidRPr="005D2C6B">
        <w:t xml:space="preserve"> must attend such design and other meetings as required by the </w:t>
      </w:r>
      <w:r w:rsidR="00944B08" w:rsidRPr="00E2361C">
        <w:t>Contract Administrator</w:t>
      </w:r>
      <w:r w:rsidRPr="005D2C6B">
        <w:t xml:space="preserve"> to assist these designers in preparing the </w:t>
      </w:r>
      <w:r w:rsidR="002A3FB8" w:rsidRPr="00E2361C">
        <w:t>Design Documentation</w:t>
      </w:r>
      <w:r w:rsidRPr="005D2C6B">
        <w:t xml:space="preserve"> for the </w:t>
      </w:r>
      <w:r w:rsidR="00437E8B" w:rsidRPr="00E2361C">
        <w:t>Provisional Sum Work</w:t>
      </w:r>
      <w:r w:rsidRPr="005D2C6B">
        <w:t xml:space="preserve"> and to advise upon:</w:t>
      </w:r>
    </w:p>
    <w:p w14:paraId="64ABC7EF" w14:textId="77777777" w:rsidR="00DA7739" w:rsidRPr="005D2C6B" w:rsidRDefault="00DA7739" w:rsidP="001B0AC7">
      <w:pPr>
        <w:pStyle w:val="DefenceHeading4"/>
      </w:pPr>
      <w:r w:rsidRPr="005D2C6B">
        <w:t xml:space="preserve">buildability issues and the choice of materials to be incorporated in the </w:t>
      </w:r>
      <w:r w:rsidR="00D025B5" w:rsidRPr="00E2361C">
        <w:t>Works</w:t>
      </w:r>
      <w:r w:rsidRPr="005D2C6B">
        <w:t>; and</w:t>
      </w:r>
    </w:p>
    <w:p w14:paraId="2D22173C" w14:textId="77777777" w:rsidR="00DA7739" w:rsidRPr="005D2C6B" w:rsidRDefault="00DA7739" w:rsidP="001B0AC7">
      <w:pPr>
        <w:pStyle w:val="DefenceHeading4"/>
      </w:pPr>
      <w:r w:rsidRPr="005D2C6B">
        <w:t xml:space="preserve">the sufficiency and completeness of the </w:t>
      </w:r>
      <w:r w:rsidR="002A3FB8" w:rsidRPr="00E2361C">
        <w:t>Design Documentation</w:t>
      </w:r>
      <w:r w:rsidRPr="005D2C6B">
        <w:t>.</w:t>
      </w:r>
    </w:p>
    <w:p w14:paraId="0FE2127F" w14:textId="77777777" w:rsidR="00DA7739" w:rsidRPr="00AE50C4" w:rsidRDefault="00AE50C4" w:rsidP="00AE50C4">
      <w:pPr>
        <w:pStyle w:val="DefenceHeading2"/>
        <w:numPr>
          <w:ilvl w:val="0"/>
          <w:numId w:val="0"/>
        </w:numPr>
        <w:ind w:left="964" w:hanging="964"/>
      </w:pPr>
      <w:bookmarkStart w:id="675" w:name="_Toc111818890"/>
      <w:bookmarkStart w:id="676" w:name="_Toc136773392"/>
      <w:r>
        <w:t>8.</w:t>
      </w:r>
      <w:r w:rsidR="00DA7739" w:rsidRPr="00AE50C4">
        <w:t>8</w:t>
      </w:r>
      <w:r w:rsidR="00DA7739" w:rsidRPr="00AE50C4">
        <w:tab/>
        <w:t xml:space="preserve">Design for </w:t>
      </w:r>
      <w:r w:rsidR="00E700A5" w:rsidRPr="00AE50C4">
        <w:t>Provisional Sum Work</w:t>
      </w:r>
      <w:r w:rsidR="00DA7739" w:rsidRPr="00AE50C4">
        <w:t xml:space="preserve"> to be Prepared by </w:t>
      </w:r>
      <w:r w:rsidR="00365DAA" w:rsidRPr="00AE50C4">
        <w:t>Contractor</w:t>
      </w:r>
      <w:r w:rsidR="00DA7739" w:rsidRPr="00AE50C4">
        <w:t xml:space="preserve"> - Option 2</w:t>
      </w:r>
      <w:bookmarkEnd w:id="675"/>
      <w:bookmarkEnd w:id="676"/>
    </w:p>
    <w:p w14:paraId="6EEC405D" w14:textId="77777777" w:rsidR="0022229A" w:rsidRDefault="00DA7739" w:rsidP="0022229A">
      <w:pPr>
        <w:pStyle w:val="DefenceHeading3"/>
        <w:numPr>
          <w:ilvl w:val="2"/>
          <w:numId w:val="50"/>
        </w:numPr>
      </w:pPr>
      <w:r w:rsidRPr="005D2C6B">
        <w:t xml:space="preserve">If the </w:t>
      </w:r>
      <w:r w:rsidR="004F3FE4" w:rsidRPr="00E2361C">
        <w:t>Contractor</w:t>
      </w:r>
      <w:r w:rsidRPr="005D2C6B">
        <w:t xml:space="preserve"> is instructed to proceed with an item of </w:t>
      </w:r>
      <w:r w:rsidR="00437E8B" w:rsidRPr="00E2361C">
        <w:t>Provisional Sum Work</w:t>
      </w:r>
      <w:r w:rsidRPr="005D2C6B">
        <w:t xml:space="preserve">, the </w:t>
      </w:r>
      <w:r w:rsidR="004F3FE4" w:rsidRPr="00E2361C">
        <w:t>Contractor</w:t>
      </w:r>
      <w:r w:rsidRPr="005D2C6B">
        <w:t xml:space="preserve"> will progressively prepare the </w:t>
      </w:r>
      <w:r w:rsidR="002A3FB8" w:rsidRPr="00E2361C">
        <w:t>Design Documentation</w:t>
      </w:r>
      <w:r w:rsidRPr="005D2C6B">
        <w:t xml:space="preserve"> for the item of </w:t>
      </w:r>
      <w:r w:rsidR="00437E8B" w:rsidRPr="00E2361C">
        <w:t>Provisional Sum Work</w:t>
      </w:r>
      <w:r w:rsidRPr="005D2C6B">
        <w:t>.</w:t>
      </w:r>
    </w:p>
    <w:p w14:paraId="786E32C2" w14:textId="77777777" w:rsidR="00DA7739" w:rsidRPr="005D2C6B" w:rsidRDefault="00DA7739" w:rsidP="0022229A">
      <w:pPr>
        <w:pStyle w:val="DefenceHeading3"/>
        <w:numPr>
          <w:ilvl w:val="2"/>
          <w:numId w:val="50"/>
        </w:numPr>
      </w:pPr>
      <w:r w:rsidRPr="005D2C6B">
        <w:t xml:space="preserve">The </w:t>
      </w:r>
      <w:r w:rsidR="004F3FE4" w:rsidRPr="00E2361C">
        <w:t>Contractor</w:t>
      </w:r>
      <w:r w:rsidRPr="005D2C6B">
        <w:t xml:space="preserve"> must inform the </w:t>
      </w:r>
      <w:r w:rsidR="00944B08" w:rsidRPr="00E2361C">
        <w:t>Contract Administrator</w:t>
      </w:r>
      <w:r w:rsidRPr="005D2C6B">
        <w:t xml:space="preserve"> when the </w:t>
      </w:r>
      <w:r w:rsidR="002A3FB8" w:rsidRPr="00E2361C">
        <w:t>Design Documentation</w:t>
      </w:r>
      <w:r w:rsidRPr="005D2C6B">
        <w:t xml:space="preserve"> is being discussed at design and other meetings and the </w:t>
      </w:r>
      <w:r w:rsidR="00944B08" w:rsidRPr="00E2361C">
        <w:t>Contract Administrator</w:t>
      </w:r>
      <w:r w:rsidRPr="005D2C6B">
        <w:t xml:space="preserve"> may attend all such meetings.</w:t>
      </w:r>
    </w:p>
    <w:p w14:paraId="369E29CC" w14:textId="77777777" w:rsidR="00DA7739" w:rsidRPr="005D2C6B" w:rsidRDefault="00DA7739" w:rsidP="001833F5">
      <w:pPr>
        <w:pStyle w:val="DefenceHeading2"/>
      </w:pPr>
      <w:bookmarkStart w:id="677" w:name="_Ref71635226"/>
      <w:bookmarkStart w:id="678" w:name="_Ref71635290"/>
      <w:bookmarkStart w:id="679" w:name="_Ref475697699"/>
      <w:bookmarkStart w:id="680" w:name="_Toc111818891"/>
      <w:bookmarkStart w:id="681" w:name="_Toc136773393"/>
      <w:r w:rsidRPr="005D2C6B">
        <w:t xml:space="preserve">Tendering </w:t>
      </w:r>
      <w:bookmarkEnd w:id="677"/>
      <w:bookmarkEnd w:id="678"/>
      <w:r w:rsidR="00E700A5" w:rsidRPr="00CE4628">
        <w:t>Provisional Sum Work</w:t>
      </w:r>
      <w:bookmarkEnd w:id="679"/>
      <w:bookmarkEnd w:id="680"/>
      <w:bookmarkEnd w:id="681"/>
    </w:p>
    <w:p w14:paraId="6CB6518C" w14:textId="77777777" w:rsidR="00DA7739" w:rsidRPr="005D2C6B" w:rsidRDefault="00DA7739" w:rsidP="001757C5">
      <w:pPr>
        <w:pStyle w:val="DefenceNormal"/>
      </w:pPr>
      <w:r w:rsidRPr="005D2C6B">
        <w:t xml:space="preserve">Where the </w:t>
      </w:r>
      <w:r w:rsidR="004F3FE4" w:rsidRPr="00E2361C">
        <w:t>Contractor</w:t>
      </w:r>
      <w:r w:rsidRPr="005D2C6B">
        <w:t xml:space="preserve"> is instructed to proceed with an item of </w:t>
      </w:r>
      <w:r w:rsidR="00437E8B" w:rsidRPr="00E2361C">
        <w:t>Provisional Sum Work</w:t>
      </w:r>
      <w:r w:rsidRPr="005D2C6B">
        <w:t xml:space="preserve">, it must, unless otherwise directed by the </w:t>
      </w:r>
      <w:r w:rsidR="00944B08" w:rsidRPr="00E2361C">
        <w:t>Contract Administrator</w:t>
      </w:r>
      <w:r w:rsidRPr="005D2C6B">
        <w:t xml:space="preserve">, be carried out under subcontracts entered into by the </w:t>
      </w:r>
      <w:r w:rsidR="004F3FE4" w:rsidRPr="00E2361C">
        <w:t>Contractor</w:t>
      </w:r>
      <w:r w:rsidRPr="005D2C6B">
        <w:t xml:space="preserve"> as follows:</w:t>
      </w:r>
    </w:p>
    <w:p w14:paraId="29634AEB" w14:textId="3E7A3AB7" w:rsidR="00DA7739" w:rsidRPr="005D2C6B" w:rsidRDefault="00DA7739" w:rsidP="001833F5">
      <w:pPr>
        <w:pStyle w:val="DefenceHeading3"/>
      </w:pPr>
      <w:r w:rsidRPr="005D2C6B">
        <w:t xml:space="preserve">after the </w:t>
      </w:r>
      <w:r w:rsidR="002A3FB8" w:rsidRPr="00E2361C">
        <w:t>Design Documentation</w:t>
      </w:r>
      <w:r w:rsidRPr="005D2C6B">
        <w:t xml:space="preserve"> for the item of </w:t>
      </w:r>
      <w:r w:rsidR="00437E8B" w:rsidRPr="00E2361C">
        <w:t>Provisional Sum Work</w:t>
      </w:r>
      <w:r w:rsidRPr="005D2C6B">
        <w:t xml:space="preserve"> has been prepared (and, if prepared by the </w:t>
      </w:r>
      <w:r w:rsidR="004F3FE4" w:rsidRPr="00E2361C">
        <w:t>Contractor</w:t>
      </w:r>
      <w:r w:rsidRPr="005D2C6B">
        <w:t xml:space="preserve">, is in accordance with the requirements of the </w:t>
      </w:r>
      <w:r w:rsidR="008A3BB2" w:rsidRPr="00E2361C">
        <w:t>Contract</w:t>
      </w:r>
      <w:r w:rsidRPr="005D2C6B">
        <w:t xml:space="preserve"> and the </w:t>
      </w:r>
      <w:r w:rsidR="004F3FE4" w:rsidRPr="00E2361C">
        <w:t>Contractor</w:t>
      </w:r>
      <w:r w:rsidRPr="005D2C6B">
        <w:t xml:space="preserve"> is entitled to use it for construction purposes under clause</w:t>
      </w:r>
      <w:r w:rsidR="006677E5" w:rsidRPr="005D2C6B">
        <w:t> </w:t>
      </w:r>
      <w:r w:rsidR="006677E5" w:rsidRPr="005D2C6B">
        <w:fldChar w:fldCharType="begin"/>
      </w:r>
      <w:r w:rsidR="006677E5" w:rsidRPr="005D2C6B">
        <w:instrText xml:space="preserve"> REF _Ref71635204 \w \h </w:instrText>
      </w:r>
      <w:r w:rsidR="005D2C6B">
        <w:instrText xml:space="preserve"> \* MERGEFORMAT </w:instrText>
      </w:r>
      <w:r w:rsidR="006677E5" w:rsidRPr="005D2C6B">
        <w:fldChar w:fldCharType="separate"/>
      </w:r>
      <w:r w:rsidR="001C568C">
        <w:t>6.3</w:t>
      </w:r>
      <w:r w:rsidR="006677E5" w:rsidRPr="005D2C6B">
        <w:fldChar w:fldCharType="end"/>
      </w:r>
      <w:r w:rsidRPr="005D2C6B">
        <w:t xml:space="preserve">), </w:t>
      </w:r>
      <w:r w:rsidR="00594796">
        <w:t xml:space="preserve">or the </w:t>
      </w:r>
      <w:r w:rsidR="004F3FE4" w:rsidRPr="00E2361C">
        <w:t>Contractor</w:t>
      </w:r>
      <w:r w:rsidR="00594796">
        <w:t xml:space="preserve"> is otherwise instructed to proceed with the </w:t>
      </w:r>
      <w:r w:rsidR="00594796" w:rsidRPr="005D2C6B">
        <w:t xml:space="preserve">item of </w:t>
      </w:r>
      <w:r w:rsidR="00437E8B" w:rsidRPr="00E2361C">
        <w:t>Provisional Sum Work</w:t>
      </w:r>
      <w:r w:rsidR="00594796">
        <w:t xml:space="preserve">, </w:t>
      </w:r>
      <w:r w:rsidRPr="005D2C6B">
        <w:t xml:space="preserve">the </w:t>
      </w:r>
      <w:r w:rsidR="004F3FE4" w:rsidRPr="00E2361C">
        <w:t>Contractor</w:t>
      </w:r>
      <w:r w:rsidRPr="005D2C6B">
        <w:t xml:space="preserve"> must invite tenders:</w:t>
      </w:r>
    </w:p>
    <w:p w14:paraId="613DD1F1" w14:textId="77777777" w:rsidR="00DA7739" w:rsidRPr="005D2C6B" w:rsidRDefault="00DA7739" w:rsidP="001833F5">
      <w:pPr>
        <w:pStyle w:val="DefenceHeading4"/>
      </w:pPr>
      <w:bookmarkStart w:id="682" w:name="_Ref71642306"/>
      <w:r w:rsidRPr="005D2C6B">
        <w:t xml:space="preserve">from at least 3 persons as either specified in the </w:t>
      </w:r>
      <w:r w:rsidR="000B3220" w:rsidRPr="00E2361C">
        <w:t>Contract Particulars</w:t>
      </w:r>
      <w:r w:rsidRPr="005D2C6B">
        <w:t xml:space="preserve"> or proposed by the </w:t>
      </w:r>
      <w:r w:rsidR="004F3FE4" w:rsidRPr="00E2361C">
        <w:t>Contractor</w:t>
      </w:r>
      <w:r w:rsidRPr="005D2C6B">
        <w:t xml:space="preserve"> and approved by the </w:t>
      </w:r>
      <w:r w:rsidR="00944B08" w:rsidRPr="00E2361C">
        <w:t>Contract Administrator</w:t>
      </w:r>
      <w:r w:rsidRPr="005D2C6B">
        <w:t>; and</w:t>
      </w:r>
      <w:bookmarkEnd w:id="682"/>
    </w:p>
    <w:p w14:paraId="1BABE9B6" w14:textId="77777777" w:rsidR="00DA7739" w:rsidRPr="005D2C6B" w:rsidRDefault="00DA7739" w:rsidP="001833F5">
      <w:pPr>
        <w:pStyle w:val="DefenceHeading4"/>
      </w:pPr>
      <w:bookmarkStart w:id="683" w:name="_Ref71642329"/>
      <w:r w:rsidRPr="005D2C6B">
        <w:t xml:space="preserve">on the terms of a subcontract containing similar terms to the </w:t>
      </w:r>
      <w:r w:rsidR="008A3BB2" w:rsidRPr="00E2361C">
        <w:t>Contract</w:t>
      </w:r>
      <w:r w:rsidRPr="005D2C6B">
        <w:t xml:space="preserve"> and approved by the </w:t>
      </w:r>
      <w:r w:rsidR="00944B08" w:rsidRPr="00E2361C">
        <w:t>Contract Administrator</w:t>
      </w:r>
      <w:r w:rsidRPr="005D2C6B">
        <w:t xml:space="preserve"> (for </w:t>
      </w:r>
      <w:r w:rsidR="00C870D2">
        <w:t>that purpose,</w:t>
      </w:r>
      <w:r w:rsidRPr="005D2C6B">
        <w:t xml:space="preserve"> each form of subcontract </w:t>
      </w:r>
      <w:r w:rsidR="0038669C">
        <w:t>specified</w:t>
      </w:r>
      <w:r w:rsidRPr="005D2C6B">
        <w:t xml:space="preserve"> in the </w:t>
      </w:r>
      <w:r w:rsidR="000B3220" w:rsidRPr="00E2361C">
        <w:t>Contract Particulars</w:t>
      </w:r>
      <w:r w:rsidRPr="005D2C6B">
        <w:t xml:space="preserve"> is approved);</w:t>
      </w:r>
      <w:bookmarkEnd w:id="683"/>
    </w:p>
    <w:p w14:paraId="2D31B8D2" w14:textId="77777777" w:rsidR="00DA7739" w:rsidRPr="005D2C6B" w:rsidRDefault="00DA7739" w:rsidP="001833F5">
      <w:pPr>
        <w:pStyle w:val="DefenceHeading3"/>
      </w:pPr>
      <w:bookmarkStart w:id="684" w:name="_Ref121574457"/>
      <w:r w:rsidRPr="005D2C6B">
        <w:t xml:space="preserve">the </w:t>
      </w:r>
      <w:r w:rsidR="004F3FE4" w:rsidRPr="00E2361C">
        <w:t>Contractor</w:t>
      </w:r>
      <w:r w:rsidRPr="005D2C6B">
        <w:t xml:space="preserve"> must give the </w:t>
      </w:r>
      <w:r w:rsidR="00944B08" w:rsidRPr="00E2361C">
        <w:t>Contract Administrator</w:t>
      </w:r>
      <w:r w:rsidRPr="005D2C6B">
        <w:t xml:space="preserve"> such details of each tender as the </w:t>
      </w:r>
      <w:r w:rsidR="00944B08" w:rsidRPr="00E2361C">
        <w:t>Contract Administrator</w:t>
      </w:r>
      <w:r w:rsidRPr="005D2C6B">
        <w:t xml:space="preserve"> may require;</w:t>
      </w:r>
      <w:bookmarkEnd w:id="684"/>
      <w:r w:rsidRPr="005D2C6B">
        <w:t xml:space="preserve"> </w:t>
      </w:r>
    </w:p>
    <w:p w14:paraId="678C11A0" w14:textId="77777777" w:rsidR="00DA7739" w:rsidRPr="005D2C6B" w:rsidRDefault="00DA7739" w:rsidP="001833F5">
      <w:pPr>
        <w:pStyle w:val="DefenceHeading3"/>
      </w:pPr>
      <w:r w:rsidRPr="005D2C6B">
        <w:t xml:space="preserve">the </w:t>
      </w:r>
      <w:r w:rsidR="004F3FE4" w:rsidRPr="00E2361C">
        <w:t>Contractor</w:t>
      </w:r>
      <w:r w:rsidRPr="005D2C6B">
        <w:t xml:space="preserve"> must recommend to the </w:t>
      </w:r>
      <w:r w:rsidR="00944B08" w:rsidRPr="00E2361C">
        <w:t>Contract Administrator</w:t>
      </w:r>
      <w:r w:rsidRPr="005D2C6B">
        <w:t xml:space="preserve"> which tender it believes should be accepted and, if th</w:t>
      </w:r>
      <w:r w:rsidR="008D33A7">
        <w:t>e</w:t>
      </w:r>
      <w:r w:rsidRPr="005D2C6B">
        <w:t xml:space="preserve"> tender is not the lowest priced tender, it must give reasons why the lowest priced tender is not recommended; and</w:t>
      </w:r>
    </w:p>
    <w:p w14:paraId="038D0FF4" w14:textId="77777777" w:rsidR="00DA7739" w:rsidRPr="005D2C6B" w:rsidRDefault="00DA7739" w:rsidP="001833F5">
      <w:pPr>
        <w:pStyle w:val="DefenceHeading3"/>
      </w:pPr>
      <w:r w:rsidRPr="005D2C6B">
        <w:t xml:space="preserve">the </w:t>
      </w:r>
      <w:r w:rsidR="004F3FE4" w:rsidRPr="00E2361C">
        <w:t>Contractor</w:t>
      </w:r>
      <w:r w:rsidRPr="005D2C6B">
        <w:t xml:space="preserve"> must then enter into a subcontract with a tenderer as instructed by the </w:t>
      </w:r>
      <w:r w:rsidR="00944B08" w:rsidRPr="00E2361C">
        <w:t>Contract Administrator</w:t>
      </w:r>
      <w:r w:rsidRPr="005D2C6B">
        <w:t>.</w:t>
      </w:r>
    </w:p>
    <w:p w14:paraId="55A9BB89" w14:textId="69891A5D" w:rsidR="00DA7739" w:rsidRPr="005D2C6B" w:rsidRDefault="008A1E76" w:rsidP="001833F5">
      <w:pPr>
        <w:pStyle w:val="DefenceHeading2"/>
      </w:pPr>
      <w:bookmarkStart w:id="685" w:name="_Ref71635487"/>
      <w:bookmarkStart w:id="686" w:name="_Ref71640479"/>
      <w:bookmarkStart w:id="687" w:name="_Toc111818892"/>
      <w:bookmarkStart w:id="688" w:name="_Toc136773394"/>
      <w:r>
        <w:t>Delivery Phase</w:t>
      </w:r>
      <w:r w:rsidR="008D33A7">
        <w:t xml:space="preserve"> </w:t>
      </w:r>
      <w:r w:rsidR="00DA7739" w:rsidRPr="005D2C6B">
        <w:t xml:space="preserve">Price Adjustment for Tendered </w:t>
      </w:r>
      <w:bookmarkEnd w:id="685"/>
      <w:bookmarkEnd w:id="686"/>
      <w:r w:rsidR="00E700A5" w:rsidRPr="00CE4628">
        <w:t>Provisional Sum Work</w:t>
      </w:r>
      <w:bookmarkEnd w:id="687"/>
      <w:bookmarkEnd w:id="688"/>
    </w:p>
    <w:p w14:paraId="6B8C63F0" w14:textId="02E27F3C" w:rsidR="00DA7739" w:rsidRPr="005D2C6B" w:rsidRDefault="00DA7739" w:rsidP="001757C5">
      <w:pPr>
        <w:pStyle w:val="DefenceNormal"/>
      </w:pPr>
      <w:r w:rsidRPr="005D2C6B">
        <w:t xml:space="preserve">After the </w:t>
      </w:r>
      <w:r w:rsidR="004F3FE4" w:rsidRPr="00E2361C">
        <w:t>Contractor</w:t>
      </w:r>
      <w:r w:rsidRPr="005D2C6B">
        <w:t xml:space="preserve"> is instructed to enter into a subcontract for an item of </w:t>
      </w:r>
      <w:r w:rsidR="00437E8B" w:rsidRPr="00E2361C">
        <w:t>Provisional Sum Work</w:t>
      </w:r>
      <w:r w:rsidRPr="005D2C6B">
        <w:t xml:space="preserve"> under clause </w:t>
      </w:r>
      <w:r w:rsidR="006677E5" w:rsidRPr="005D2C6B">
        <w:fldChar w:fldCharType="begin"/>
      </w:r>
      <w:r w:rsidR="006677E5" w:rsidRPr="005D2C6B">
        <w:instrText xml:space="preserve"> REF _Ref71635226 \w \h </w:instrText>
      </w:r>
      <w:r w:rsidR="005D2C6B">
        <w:instrText xml:space="preserve"> \* MERGEFORMAT </w:instrText>
      </w:r>
      <w:r w:rsidR="006677E5" w:rsidRPr="005D2C6B">
        <w:fldChar w:fldCharType="separate"/>
      </w:r>
      <w:r w:rsidR="001C568C">
        <w:t>8.9</w:t>
      </w:r>
      <w:r w:rsidR="006677E5" w:rsidRPr="005D2C6B">
        <w:fldChar w:fldCharType="end"/>
      </w:r>
      <w:r w:rsidRPr="005D2C6B">
        <w:t>:</w:t>
      </w:r>
    </w:p>
    <w:p w14:paraId="03E2E0FB" w14:textId="657E629F" w:rsidR="00DA7739" w:rsidRPr="005D2C6B" w:rsidRDefault="00DA7739" w:rsidP="001833F5">
      <w:pPr>
        <w:pStyle w:val="DefenceHeading3"/>
      </w:pPr>
      <w:r w:rsidRPr="005D2C6B">
        <w:t xml:space="preserve">the </w:t>
      </w:r>
      <w:r w:rsidR="008A1E76">
        <w:t>Delivery Phase</w:t>
      </w:r>
      <w:r w:rsidR="008A1E76" w:rsidRPr="00E2361C">
        <w:t xml:space="preserve"> </w:t>
      </w:r>
      <w:r w:rsidR="000B3220" w:rsidRPr="00E2361C">
        <w:t>Price</w:t>
      </w:r>
      <w:r w:rsidRPr="005D2C6B">
        <w:t xml:space="preserve"> will, if the amount tendered by the tenderer with whom the </w:t>
      </w:r>
      <w:r w:rsidR="004F3FE4" w:rsidRPr="00E2361C">
        <w:t>Contractor</w:t>
      </w:r>
      <w:r w:rsidRPr="005D2C6B">
        <w:t xml:space="preserve"> is instructed to enter into the subcontract is more or less than the amount </w:t>
      </w:r>
      <w:r w:rsidR="0038669C">
        <w:t xml:space="preserve">specified in </w:t>
      </w:r>
      <w:r w:rsidRPr="005D2C6B">
        <w:t xml:space="preserve">the </w:t>
      </w:r>
      <w:r w:rsidR="000B3220" w:rsidRPr="00E2361C">
        <w:t>Contract Particulars</w:t>
      </w:r>
      <w:r w:rsidRPr="005D2C6B">
        <w:t xml:space="preserve"> for that item of </w:t>
      </w:r>
      <w:r w:rsidR="00437E8B" w:rsidRPr="00E2361C">
        <w:t>Provisional Sum Work</w:t>
      </w:r>
      <w:r w:rsidRPr="005D2C6B">
        <w:t>, be adjusted by the amount of the difference, with no further allowance for overhead and profit except as set out in clause </w:t>
      </w:r>
      <w:r w:rsidR="006677E5" w:rsidRPr="005D2C6B">
        <w:fldChar w:fldCharType="begin"/>
      </w:r>
      <w:r w:rsidR="006677E5" w:rsidRPr="005D2C6B">
        <w:instrText xml:space="preserve"> REF _Ref71635243 \w \h </w:instrText>
      </w:r>
      <w:r w:rsidR="005D2C6B">
        <w:instrText xml:space="preserve"> \* MERGEFORMAT </w:instrText>
      </w:r>
      <w:r w:rsidR="006677E5" w:rsidRPr="005D2C6B">
        <w:fldChar w:fldCharType="separate"/>
      </w:r>
      <w:r w:rsidR="001C568C">
        <w:t>8.12</w:t>
      </w:r>
      <w:r w:rsidR="006677E5" w:rsidRPr="005D2C6B">
        <w:fldChar w:fldCharType="end"/>
      </w:r>
      <w:r w:rsidRPr="005D2C6B">
        <w:t>; and</w:t>
      </w:r>
      <w:r w:rsidR="00BE63DB">
        <w:t xml:space="preserve"> </w:t>
      </w:r>
      <w:r w:rsidR="00BE63DB" w:rsidRPr="005D2C6B">
        <w:t xml:space="preserve"> </w:t>
      </w:r>
    </w:p>
    <w:p w14:paraId="31DDBB27" w14:textId="0879F0F0" w:rsidR="00DA7739" w:rsidRPr="005D2C6B" w:rsidRDefault="00DA7739" w:rsidP="001833F5">
      <w:pPr>
        <w:pStyle w:val="DefenceHeading3"/>
      </w:pPr>
      <w:r w:rsidRPr="005D2C6B">
        <w:t xml:space="preserve">any </w:t>
      </w:r>
      <w:r w:rsidR="00C07B03" w:rsidRPr="00E2361C">
        <w:t>Variation</w:t>
      </w:r>
      <w:r w:rsidRPr="005D2C6B">
        <w:t xml:space="preserve"> to that work will be dealt with under clause</w:t>
      </w:r>
      <w:r w:rsidR="006677E5" w:rsidRPr="005D2C6B">
        <w:t> </w:t>
      </w:r>
      <w:r w:rsidR="006677E5" w:rsidRPr="005D2C6B">
        <w:fldChar w:fldCharType="begin"/>
      </w:r>
      <w:r w:rsidR="006677E5" w:rsidRPr="005D2C6B">
        <w:instrText xml:space="preserve"> REF _Ref71635265 \w \h </w:instrText>
      </w:r>
      <w:r w:rsidR="005D2C6B">
        <w:instrText xml:space="preserve"> \* MERGEFORMAT </w:instrText>
      </w:r>
      <w:r w:rsidR="006677E5" w:rsidRPr="005D2C6B">
        <w:fldChar w:fldCharType="separate"/>
      </w:r>
      <w:r w:rsidR="001C568C">
        <w:t>11</w:t>
      </w:r>
      <w:r w:rsidR="006677E5" w:rsidRPr="005D2C6B">
        <w:fldChar w:fldCharType="end"/>
      </w:r>
      <w:r w:rsidRPr="005D2C6B">
        <w:t>.</w:t>
      </w:r>
    </w:p>
    <w:p w14:paraId="226182F6" w14:textId="5B0D2512" w:rsidR="00DA7739" w:rsidRPr="005D2C6B" w:rsidRDefault="008A1E76" w:rsidP="001833F5">
      <w:pPr>
        <w:pStyle w:val="DefenceHeading2"/>
      </w:pPr>
      <w:bookmarkStart w:id="689" w:name="_Ref71635475"/>
      <w:bookmarkStart w:id="690" w:name="_Ref71640491"/>
      <w:bookmarkStart w:id="691" w:name="_Toc111818893"/>
      <w:bookmarkStart w:id="692" w:name="_Toc136773395"/>
      <w:r>
        <w:t>Delivery Phase</w:t>
      </w:r>
      <w:r w:rsidR="00D96DB0">
        <w:t xml:space="preserve"> </w:t>
      </w:r>
      <w:r w:rsidR="00DA7739" w:rsidRPr="005D2C6B">
        <w:t xml:space="preserve">Price Adjustment for Other </w:t>
      </w:r>
      <w:bookmarkEnd w:id="689"/>
      <w:bookmarkEnd w:id="690"/>
      <w:r w:rsidR="00E700A5" w:rsidRPr="00CE4628">
        <w:t>Provisional Sum Work</w:t>
      </w:r>
      <w:bookmarkEnd w:id="691"/>
      <w:bookmarkEnd w:id="692"/>
    </w:p>
    <w:p w14:paraId="11E9EF43" w14:textId="7117B348" w:rsidR="00DA7739" w:rsidRPr="005D2C6B" w:rsidRDefault="00DA7739" w:rsidP="001757C5">
      <w:pPr>
        <w:pStyle w:val="DefenceNormal"/>
      </w:pPr>
      <w:r w:rsidRPr="005D2C6B">
        <w:t xml:space="preserve">If the </w:t>
      </w:r>
      <w:r w:rsidR="00944B08" w:rsidRPr="00E2361C">
        <w:t>Contract Administrator</w:t>
      </w:r>
      <w:r w:rsidRPr="005D2C6B">
        <w:t xml:space="preserve"> directs that an item of </w:t>
      </w:r>
      <w:r w:rsidR="00437E8B" w:rsidRPr="00E2361C">
        <w:t>Provisional Sum Work</w:t>
      </w:r>
      <w:r w:rsidRPr="005D2C6B">
        <w:t xml:space="preserve"> is not to be </w:t>
      </w:r>
      <w:r w:rsidR="008D33A7">
        <w:t xml:space="preserve">tendered under </w:t>
      </w:r>
      <w:r w:rsidRPr="005D2C6B">
        <w:t>clause</w:t>
      </w:r>
      <w:r w:rsidR="006677E5" w:rsidRPr="005D2C6B">
        <w:t> </w:t>
      </w:r>
      <w:r w:rsidR="006677E5" w:rsidRPr="005D2C6B">
        <w:fldChar w:fldCharType="begin"/>
      </w:r>
      <w:r w:rsidR="006677E5" w:rsidRPr="005D2C6B">
        <w:instrText xml:space="preserve"> REF _Ref71635290 \w \h </w:instrText>
      </w:r>
      <w:r w:rsidR="005D2C6B">
        <w:instrText xml:space="preserve"> \* MERGEFORMAT </w:instrText>
      </w:r>
      <w:r w:rsidR="006677E5" w:rsidRPr="005D2C6B">
        <w:fldChar w:fldCharType="separate"/>
      </w:r>
      <w:r w:rsidR="001C568C">
        <w:t>8.9</w:t>
      </w:r>
      <w:r w:rsidR="006677E5" w:rsidRPr="005D2C6B">
        <w:fldChar w:fldCharType="end"/>
      </w:r>
      <w:r w:rsidRPr="005D2C6B">
        <w:t xml:space="preserve">, the </w:t>
      </w:r>
      <w:r w:rsidR="008A1E76">
        <w:t>Delivery Phase</w:t>
      </w:r>
      <w:r w:rsidR="008A1E76" w:rsidRPr="00E2361C">
        <w:t xml:space="preserve"> </w:t>
      </w:r>
      <w:r w:rsidR="000B3220" w:rsidRPr="00E2361C">
        <w:t>Price</w:t>
      </w:r>
      <w:r w:rsidRPr="005D2C6B">
        <w:t xml:space="preserve"> will be adjusted for the item of </w:t>
      </w:r>
      <w:r w:rsidR="00437E8B" w:rsidRPr="00E2361C">
        <w:t>Provisional Sum Work</w:t>
      </w:r>
      <w:r w:rsidRPr="005D2C6B">
        <w:t xml:space="preserve"> by the difference between:</w:t>
      </w:r>
    </w:p>
    <w:p w14:paraId="568C934A" w14:textId="77777777" w:rsidR="00DA7739" w:rsidRPr="005D2C6B" w:rsidRDefault="00DA7739" w:rsidP="001833F5">
      <w:pPr>
        <w:pStyle w:val="DefenceHeading3"/>
      </w:pPr>
      <w:r w:rsidRPr="005D2C6B">
        <w:t xml:space="preserve">the amount </w:t>
      </w:r>
      <w:r w:rsidR="0038669C">
        <w:t xml:space="preserve">specified in the </w:t>
      </w:r>
      <w:r w:rsidR="000B3220" w:rsidRPr="00E2361C">
        <w:t>Contract Particulars</w:t>
      </w:r>
      <w:r w:rsidR="0038669C">
        <w:t xml:space="preserve"> </w:t>
      </w:r>
      <w:r w:rsidRPr="005D2C6B">
        <w:t xml:space="preserve">for </w:t>
      </w:r>
      <w:r w:rsidR="0038669C" w:rsidRPr="005D2C6B">
        <w:t>th</w:t>
      </w:r>
      <w:r w:rsidR="0038669C">
        <w:t>at</w:t>
      </w:r>
      <w:r w:rsidR="0038669C" w:rsidRPr="005D2C6B">
        <w:t xml:space="preserve"> </w:t>
      </w:r>
      <w:r w:rsidRPr="005D2C6B">
        <w:t xml:space="preserve">item of </w:t>
      </w:r>
      <w:r w:rsidR="00437E8B" w:rsidRPr="00E2361C">
        <w:t>Provisional Sum Work</w:t>
      </w:r>
      <w:r w:rsidRPr="005D2C6B">
        <w:t>; and</w:t>
      </w:r>
    </w:p>
    <w:p w14:paraId="69FB4F54" w14:textId="77777777" w:rsidR="00DA7739" w:rsidRPr="005D2C6B" w:rsidRDefault="00DA7739" w:rsidP="001833F5">
      <w:pPr>
        <w:pStyle w:val="DefenceHeading3"/>
      </w:pPr>
      <w:r w:rsidRPr="005D2C6B">
        <w:t>either:</w:t>
      </w:r>
    </w:p>
    <w:p w14:paraId="691F345C" w14:textId="77777777" w:rsidR="00DA7739" w:rsidRPr="005D2C6B" w:rsidRDefault="00DA7739" w:rsidP="001833F5">
      <w:pPr>
        <w:pStyle w:val="DefenceHeading4"/>
      </w:pPr>
      <w:r w:rsidRPr="005D2C6B">
        <w:t xml:space="preserve">an amount agreed </w:t>
      </w:r>
      <w:r w:rsidR="008D33A7">
        <w:t>by the parties</w:t>
      </w:r>
      <w:r w:rsidRPr="005D2C6B">
        <w:t>; or</w:t>
      </w:r>
    </w:p>
    <w:p w14:paraId="6D28AE5F" w14:textId="5F257D4D" w:rsidR="00DA7739" w:rsidRPr="005D2C6B" w:rsidRDefault="008D33A7" w:rsidP="001833F5">
      <w:pPr>
        <w:pStyle w:val="DefenceHeading4"/>
      </w:pPr>
      <w:r>
        <w:t>failing agreement</w:t>
      </w:r>
      <w:r w:rsidR="00C870D2">
        <w:t>,</w:t>
      </w:r>
      <w:r w:rsidR="00DA7739" w:rsidRPr="005D2C6B">
        <w:t xml:space="preserve"> an amount determined by the </w:t>
      </w:r>
      <w:r w:rsidR="00944B08" w:rsidRPr="00E2361C">
        <w:t>Contract Administrator</w:t>
      </w:r>
      <w:r w:rsidR="00DA7739" w:rsidRPr="005D2C6B">
        <w:t xml:space="preserve"> under clause</w:t>
      </w:r>
      <w:r w:rsidR="006677E5" w:rsidRPr="005D2C6B">
        <w:t> </w:t>
      </w:r>
      <w:r w:rsidR="006677E5" w:rsidRPr="005D2C6B">
        <w:fldChar w:fldCharType="begin"/>
      </w:r>
      <w:r w:rsidR="006677E5" w:rsidRPr="005D2C6B">
        <w:instrText xml:space="preserve"> REF _Ref71635361 \w \h </w:instrText>
      </w:r>
      <w:r w:rsidR="005D2C6B">
        <w:instrText xml:space="preserve"> \* MERGEFORMAT </w:instrText>
      </w:r>
      <w:r w:rsidR="006677E5" w:rsidRPr="005D2C6B">
        <w:fldChar w:fldCharType="separate"/>
      </w:r>
      <w:r w:rsidR="001C568C">
        <w:t>11.3(b)</w:t>
      </w:r>
      <w:r w:rsidR="006677E5" w:rsidRPr="005D2C6B">
        <w:fldChar w:fldCharType="end"/>
      </w:r>
      <w:r w:rsidR="00DA7739" w:rsidRPr="005D2C6B">
        <w:t xml:space="preserve"> or </w:t>
      </w:r>
      <w:r w:rsidR="006677E5" w:rsidRPr="005D2C6B">
        <w:fldChar w:fldCharType="begin"/>
      </w:r>
      <w:r w:rsidR="006677E5" w:rsidRPr="005D2C6B">
        <w:instrText xml:space="preserve"> REF _Ref71635420 \w \h </w:instrText>
      </w:r>
      <w:r w:rsidR="005D2C6B">
        <w:instrText xml:space="preserve"> \* MERGEFORMAT </w:instrText>
      </w:r>
      <w:r w:rsidR="006677E5" w:rsidRPr="005D2C6B">
        <w:fldChar w:fldCharType="separate"/>
      </w:r>
      <w:r w:rsidR="001C568C">
        <w:t>11.3(c)(ii)</w:t>
      </w:r>
      <w:r w:rsidR="006677E5" w:rsidRPr="005D2C6B">
        <w:fldChar w:fldCharType="end"/>
      </w:r>
      <w:r w:rsidR="00DA7739" w:rsidRPr="005D2C6B">
        <w:t xml:space="preserve"> as if the item of </w:t>
      </w:r>
      <w:r w:rsidR="00437E8B" w:rsidRPr="00E2361C">
        <w:t>Provisional Sum Work</w:t>
      </w:r>
      <w:r w:rsidR="00DA7739" w:rsidRPr="005D2C6B">
        <w:t xml:space="preserve"> were a </w:t>
      </w:r>
      <w:r w:rsidR="00C07B03" w:rsidRPr="00E2361C">
        <w:t>Variation</w:t>
      </w:r>
      <w:r w:rsidR="00DA7739" w:rsidRPr="005D2C6B">
        <w:t>.</w:t>
      </w:r>
    </w:p>
    <w:p w14:paraId="4CB66381" w14:textId="77777777" w:rsidR="00DA7739" w:rsidRPr="005D2C6B" w:rsidRDefault="00DA7739" w:rsidP="001833F5">
      <w:pPr>
        <w:pStyle w:val="DefenceHeading2"/>
      </w:pPr>
      <w:bookmarkStart w:id="693" w:name="_Ref71635243"/>
      <w:bookmarkStart w:id="694" w:name="_Ref71640502"/>
      <w:bookmarkStart w:id="695" w:name="_Ref71642342"/>
      <w:bookmarkStart w:id="696" w:name="_Ref111466663"/>
      <w:bookmarkStart w:id="697" w:name="_Toc111818894"/>
      <w:bookmarkStart w:id="698" w:name="_Toc136773396"/>
      <w:r w:rsidRPr="005D2C6B">
        <w:t xml:space="preserve">Further Allowance for </w:t>
      </w:r>
      <w:bookmarkEnd w:id="693"/>
      <w:bookmarkEnd w:id="694"/>
      <w:bookmarkEnd w:id="695"/>
      <w:r w:rsidR="00E700A5" w:rsidRPr="00CE4628">
        <w:t>Provisional Sum Work</w:t>
      </w:r>
      <w:bookmarkEnd w:id="696"/>
      <w:bookmarkEnd w:id="697"/>
      <w:bookmarkEnd w:id="698"/>
    </w:p>
    <w:p w14:paraId="0C142269" w14:textId="22B99CFB" w:rsidR="00DA7739" w:rsidRPr="005D2C6B" w:rsidRDefault="00DA7739" w:rsidP="001757C5">
      <w:pPr>
        <w:pStyle w:val="DefenceNormal"/>
      </w:pPr>
      <w:r w:rsidRPr="005D2C6B">
        <w:t xml:space="preserve">If, after each and every item of </w:t>
      </w:r>
      <w:r w:rsidR="00437E8B" w:rsidRPr="00E2361C">
        <w:t>Provisional Sum Work</w:t>
      </w:r>
      <w:r w:rsidRPr="005D2C6B">
        <w:t xml:space="preserve"> has been deleted </w:t>
      </w:r>
      <w:r w:rsidR="008D33A7">
        <w:t xml:space="preserve">from the </w:t>
      </w:r>
      <w:r w:rsidR="008A3BB2" w:rsidRPr="00E2361C">
        <w:t>Contract</w:t>
      </w:r>
      <w:r w:rsidR="008D33A7">
        <w:t xml:space="preserve"> </w:t>
      </w:r>
      <w:r w:rsidRPr="005D2C6B">
        <w:t>under clause</w:t>
      </w:r>
      <w:r w:rsidR="006677E5" w:rsidRPr="005D2C6B">
        <w:t> </w:t>
      </w:r>
      <w:r w:rsidR="00772EC2" w:rsidRPr="005D2C6B">
        <w:fldChar w:fldCharType="begin"/>
      </w:r>
      <w:r w:rsidR="00772EC2" w:rsidRPr="005D2C6B">
        <w:instrText xml:space="preserve"> REF _Ref141261023 \r \h </w:instrText>
      </w:r>
      <w:r w:rsidR="005D2C6B">
        <w:instrText xml:space="preserve"> \* MERGEFORMAT </w:instrText>
      </w:r>
      <w:r w:rsidR="00772EC2" w:rsidRPr="005D2C6B">
        <w:fldChar w:fldCharType="separate"/>
      </w:r>
      <w:r w:rsidR="001C568C">
        <w:t>8.7</w:t>
      </w:r>
      <w:r w:rsidR="00772EC2" w:rsidRPr="005D2C6B">
        <w:fldChar w:fldCharType="end"/>
      </w:r>
      <w:r w:rsidRPr="005D2C6B">
        <w:t>, tender</w:t>
      </w:r>
      <w:r w:rsidR="008D33A7">
        <w:t>ed</w:t>
      </w:r>
      <w:r w:rsidRPr="005D2C6B">
        <w:t xml:space="preserve"> under clause</w:t>
      </w:r>
      <w:r w:rsidR="006677E5" w:rsidRPr="005D2C6B">
        <w:t> </w:t>
      </w:r>
      <w:r w:rsidR="006677E5" w:rsidRPr="005D2C6B">
        <w:fldChar w:fldCharType="begin"/>
      </w:r>
      <w:r w:rsidR="006677E5" w:rsidRPr="005D2C6B">
        <w:instrText xml:space="preserve"> REF _Ref71635290 \w \h </w:instrText>
      </w:r>
      <w:r w:rsidR="005D2C6B">
        <w:instrText xml:space="preserve"> \* MERGEFORMAT </w:instrText>
      </w:r>
      <w:r w:rsidR="006677E5" w:rsidRPr="005D2C6B">
        <w:fldChar w:fldCharType="separate"/>
      </w:r>
      <w:r w:rsidR="001C568C">
        <w:t>8.9</w:t>
      </w:r>
      <w:r w:rsidR="006677E5" w:rsidRPr="005D2C6B">
        <w:fldChar w:fldCharType="end"/>
      </w:r>
      <w:r w:rsidRPr="005D2C6B">
        <w:t xml:space="preserve"> or priced under clause </w:t>
      </w:r>
      <w:r w:rsidR="006677E5" w:rsidRPr="005D2C6B">
        <w:fldChar w:fldCharType="begin"/>
      </w:r>
      <w:r w:rsidR="006677E5" w:rsidRPr="005D2C6B">
        <w:instrText xml:space="preserve"> REF _Ref71635475 \w \h </w:instrText>
      </w:r>
      <w:r w:rsidR="005D2C6B">
        <w:instrText xml:space="preserve"> \* MERGEFORMAT </w:instrText>
      </w:r>
      <w:r w:rsidR="006677E5" w:rsidRPr="005D2C6B">
        <w:fldChar w:fldCharType="separate"/>
      </w:r>
      <w:r w:rsidR="001C568C">
        <w:t>8.11</w:t>
      </w:r>
      <w:r w:rsidR="006677E5" w:rsidRPr="005D2C6B">
        <w:fldChar w:fldCharType="end"/>
      </w:r>
      <w:r w:rsidRPr="005D2C6B">
        <w:t xml:space="preserve">, the total net increase to the </w:t>
      </w:r>
      <w:r w:rsidR="008A1E76">
        <w:t>Delivery Phase</w:t>
      </w:r>
      <w:r w:rsidR="008A1E76" w:rsidRPr="00E2361C">
        <w:t xml:space="preserve"> </w:t>
      </w:r>
      <w:r w:rsidR="000B3220" w:rsidRPr="00E2361C">
        <w:t>Price</w:t>
      </w:r>
      <w:r w:rsidRPr="005D2C6B">
        <w:t xml:space="preserve"> after all adjustments under clauses</w:t>
      </w:r>
      <w:r w:rsidR="006677E5" w:rsidRPr="005D2C6B">
        <w:t> </w:t>
      </w:r>
      <w:r w:rsidR="00772EC2" w:rsidRPr="005D2C6B">
        <w:fldChar w:fldCharType="begin"/>
      </w:r>
      <w:r w:rsidR="00772EC2" w:rsidRPr="005D2C6B">
        <w:instrText xml:space="preserve"> REF _Ref141261060 \r \h </w:instrText>
      </w:r>
      <w:r w:rsidR="005D2C6B">
        <w:instrText xml:space="preserve"> \* MERGEFORMAT </w:instrText>
      </w:r>
      <w:r w:rsidR="00772EC2" w:rsidRPr="005D2C6B">
        <w:fldChar w:fldCharType="separate"/>
      </w:r>
      <w:r w:rsidR="001C568C">
        <w:t>8.7</w:t>
      </w:r>
      <w:r w:rsidR="00772EC2" w:rsidRPr="005D2C6B">
        <w:fldChar w:fldCharType="end"/>
      </w:r>
      <w:r w:rsidRPr="005D2C6B">
        <w:t xml:space="preserve">, </w:t>
      </w:r>
      <w:r w:rsidR="006677E5" w:rsidRPr="005D2C6B">
        <w:fldChar w:fldCharType="begin"/>
      </w:r>
      <w:r w:rsidR="006677E5" w:rsidRPr="005D2C6B">
        <w:instrText xml:space="preserve"> REF _Ref71635487 \w \h </w:instrText>
      </w:r>
      <w:r w:rsidR="005D2C6B">
        <w:instrText xml:space="preserve"> \* MERGEFORMAT </w:instrText>
      </w:r>
      <w:r w:rsidR="006677E5" w:rsidRPr="005D2C6B">
        <w:fldChar w:fldCharType="separate"/>
      </w:r>
      <w:r w:rsidR="001C568C">
        <w:t>8.10</w:t>
      </w:r>
      <w:r w:rsidR="006677E5" w:rsidRPr="005D2C6B">
        <w:fldChar w:fldCharType="end"/>
      </w:r>
      <w:r w:rsidRPr="005D2C6B">
        <w:t xml:space="preserve"> and </w:t>
      </w:r>
      <w:r w:rsidR="006677E5" w:rsidRPr="005D2C6B">
        <w:fldChar w:fldCharType="begin"/>
      </w:r>
      <w:r w:rsidR="006677E5" w:rsidRPr="005D2C6B">
        <w:instrText xml:space="preserve"> REF _Ref71635475 \w \h </w:instrText>
      </w:r>
      <w:r w:rsidR="005D2C6B">
        <w:instrText xml:space="preserve"> \* MERGEFORMAT </w:instrText>
      </w:r>
      <w:r w:rsidR="006677E5" w:rsidRPr="005D2C6B">
        <w:fldChar w:fldCharType="separate"/>
      </w:r>
      <w:r w:rsidR="001C568C">
        <w:t>8.11</w:t>
      </w:r>
      <w:r w:rsidR="006677E5" w:rsidRPr="005D2C6B">
        <w:fldChar w:fldCharType="end"/>
      </w:r>
      <w:r w:rsidRPr="005D2C6B">
        <w:t xml:space="preserve"> exceeds the percentage </w:t>
      </w:r>
      <w:r w:rsidR="0038669C">
        <w:t>specified</w:t>
      </w:r>
      <w:r w:rsidRPr="005D2C6B">
        <w:t xml:space="preserve"> in the </w:t>
      </w:r>
      <w:r w:rsidR="000B3220" w:rsidRPr="00E2361C">
        <w:t>Contract Particulars</w:t>
      </w:r>
      <w:r w:rsidRPr="005D2C6B">
        <w:t xml:space="preserve"> of the total amount </w:t>
      </w:r>
      <w:r w:rsidR="0038669C">
        <w:t>specified</w:t>
      </w:r>
      <w:r w:rsidR="0038669C" w:rsidRPr="005D2C6B">
        <w:t xml:space="preserve"> </w:t>
      </w:r>
      <w:r w:rsidRPr="005D2C6B">
        <w:t xml:space="preserve">for </w:t>
      </w:r>
      <w:r w:rsidR="00437E8B" w:rsidRPr="00E2361C">
        <w:t>Provisional Sum Work</w:t>
      </w:r>
      <w:r w:rsidRPr="005D2C6B">
        <w:t xml:space="preserve">, the </w:t>
      </w:r>
      <w:r w:rsidR="008A1E76">
        <w:t>Delivery Phase</w:t>
      </w:r>
      <w:r w:rsidR="008A1E76" w:rsidRPr="00E2361C">
        <w:t xml:space="preserve"> </w:t>
      </w:r>
      <w:r w:rsidR="000B3220" w:rsidRPr="00E2361C">
        <w:t>Price</w:t>
      </w:r>
      <w:r w:rsidRPr="005D2C6B">
        <w:t xml:space="preserve"> will be further increased by the percentage </w:t>
      </w:r>
      <w:r w:rsidR="0038669C">
        <w:t>specified</w:t>
      </w:r>
      <w:r w:rsidRPr="005D2C6B">
        <w:t xml:space="preserve"> in the </w:t>
      </w:r>
      <w:r w:rsidR="000B3220" w:rsidRPr="00E2361C">
        <w:t>Contract Particulars</w:t>
      </w:r>
      <w:r w:rsidRPr="005D2C6B">
        <w:t xml:space="preserve"> of the amount by which the total net increase to the </w:t>
      </w:r>
      <w:r w:rsidR="008A1E76">
        <w:t>Delivery Phase</w:t>
      </w:r>
      <w:r w:rsidR="008A1E76" w:rsidRPr="00E2361C">
        <w:t xml:space="preserve"> </w:t>
      </w:r>
      <w:r w:rsidR="000B3220" w:rsidRPr="00E2361C">
        <w:t>Price</w:t>
      </w:r>
      <w:r w:rsidRPr="005D2C6B">
        <w:t xml:space="preserve"> exceeds the percentage </w:t>
      </w:r>
      <w:r w:rsidR="0038669C">
        <w:t>specified</w:t>
      </w:r>
      <w:r w:rsidRPr="005D2C6B">
        <w:t xml:space="preserve"> in the </w:t>
      </w:r>
      <w:r w:rsidR="000B3220" w:rsidRPr="00E2361C">
        <w:t>Contract Particulars</w:t>
      </w:r>
      <w:r w:rsidRPr="005D2C6B">
        <w:t xml:space="preserve"> of the total amount </w:t>
      </w:r>
      <w:r w:rsidR="0038669C">
        <w:t>specified in</w:t>
      </w:r>
      <w:r w:rsidRPr="005D2C6B">
        <w:t xml:space="preserve"> the </w:t>
      </w:r>
      <w:r w:rsidR="000B3220" w:rsidRPr="00E2361C">
        <w:t>Contract Particulars</w:t>
      </w:r>
      <w:r w:rsidR="0038669C">
        <w:t xml:space="preserve"> </w:t>
      </w:r>
      <w:r w:rsidR="004A3AD3" w:rsidRPr="005D2C6B">
        <w:t xml:space="preserve">for </w:t>
      </w:r>
      <w:r w:rsidR="00437E8B" w:rsidRPr="00E2361C">
        <w:t>Provisional Sum Work</w:t>
      </w:r>
      <w:r w:rsidR="0038669C">
        <w:t>.</w:t>
      </w:r>
    </w:p>
    <w:p w14:paraId="7B78C1C0" w14:textId="77777777" w:rsidR="00DA7739" w:rsidRPr="005D2C6B" w:rsidRDefault="00DA7739" w:rsidP="001833F5">
      <w:pPr>
        <w:pStyle w:val="DefenceHeading2"/>
      </w:pPr>
      <w:bookmarkStart w:id="699" w:name="_Ref448947100"/>
      <w:bookmarkStart w:id="700" w:name="_Toc111818895"/>
      <w:bookmarkStart w:id="701" w:name="_Toc136773397"/>
      <w:r w:rsidRPr="005D2C6B">
        <w:t xml:space="preserve">Co-operation with </w:t>
      </w:r>
      <w:r w:rsidR="00E700A5" w:rsidRPr="00CE4628">
        <w:t>Other Contractor</w:t>
      </w:r>
      <w:r w:rsidRPr="005D2C6B">
        <w:t>s</w:t>
      </w:r>
      <w:bookmarkEnd w:id="699"/>
      <w:bookmarkEnd w:id="700"/>
      <w:bookmarkEnd w:id="701"/>
    </w:p>
    <w:p w14:paraId="62ADD803" w14:textId="24C46A9A" w:rsidR="00DA7739" w:rsidRPr="005D2C6B" w:rsidRDefault="00FF03A9" w:rsidP="0058480F">
      <w:pPr>
        <w:pStyle w:val="DefenceNormal"/>
      </w:pPr>
      <w:r>
        <w:t xml:space="preserve">Without limiting clause </w:t>
      </w:r>
      <w:r w:rsidR="0058480F">
        <w:fldChar w:fldCharType="begin"/>
      </w:r>
      <w:r w:rsidR="0058480F">
        <w:instrText xml:space="preserve"> REF _Ref309225060 \r \h </w:instrText>
      </w:r>
      <w:r w:rsidR="0058480F">
        <w:fldChar w:fldCharType="separate"/>
      </w:r>
      <w:r w:rsidR="001C568C">
        <w:t>8.17(a)(ii)</w:t>
      </w:r>
      <w:r w:rsidR="0058480F">
        <w:fldChar w:fldCharType="end"/>
      </w:r>
      <w:r>
        <w:t>, t</w:t>
      </w:r>
      <w:r w:rsidR="00DA7739" w:rsidRPr="005D2C6B">
        <w:t xml:space="preserve">he </w:t>
      </w:r>
      <w:r w:rsidR="004F3FE4" w:rsidRPr="00E2361C">
        <w:t>Contractor</w:t>
      </w:r>
      <w:r w:rsidR="00DA7739" w:rsidRPr="005D2C6B">
        <w:t xml:space="preserve"> must:</w:t>
      </w:r>
    </w:p>
    <w:p w14:paraId="4244CF45" w14:textId="77777777" w:rsidR="00DA7739" w:rsidRPr="005D2C6B" w:rsidRDefault="00DA7739" w:rsidP="001833F5">
      <w:pPr>
        <w:pStyle w:val="DefenceHeading3"/>
      </w:pPr>
      <w:r w:rsidRPr="005D2C6B">
        <w:t xml:space="preserve">permit </w:t>
      </w:r>
      <w:r w:rsidR="00437E8B" w:rsidRPr="00E2361C">
        <w:t>Other Contractors</w:t>
      </w:r>
      <w:r w:rsidRPr="005D2C6B">
        <w:t xml:space="preserve"> to carry out their work;</w:t>
      </w:r>
    </w:p>
    <w:p w14:paraId="64D05E49" w14:textId="77777777" w:rsidR="00DA7739" w:rsidRPr="005D2C6B" w:rsidRDefault="00DA7739" w:rsidP="001833F5">
      <w:pPr>
        <w:pStyle w:val="DefenceHeading3"/>
      </w:pPr>
      <w:r w:rsidRPr="005D2C6B">
        <w:t>fully co</w:t>
      </w:r>
      <w:r w:rsidR="00BD417D">
        <w:t>-</w:t>
      </w:r>
      <w:r w:rsidRPr="005D2C6B">
        <w:t xml:space="preserve">operate with </w:t>
      </w:r>
      <w:r w:rsidR="00437E8B" w:rsidRPr="00E2361C">
        <w:t>Other Contractors</w:t>
      </w:r>
      <w:r w:rsidRPr="005D2C6B">
        <w:t>;</w:t>
      </w:r>
    </w:p>
    <w:p w14:paraId="28BDF6A7" w14:textId="77777777" w:rsidR="00DA7739" w:rsidRPr="005D2C6B" w:rsidRDefault="00DA7739" w:rsidP="001833F5">
      <w:pPr>
        <w:pStyle w:val="DefenceHeading3"/>
      </w:pPr>
      <w:r w:rsidRPr="005D2C6B">
        <w:t>carefully co</w:t>
      </w:r>
      <w:r w:rsidR="00BD417D">
        <w:t>-</w:t>
      </w:r>
      <w:r w:rsidRPr="005D2C6B">
        <w:t xml:space="preserve">ordinate and interface the </w:t>
      </w:r>
      <w:r w:rsidR="000B3220" w:rsidRPr="00E2361C">
        <w:t>Contractor's Activities</w:t>
      </w:r>
      <w:r w:rsidRPr="005D2C6B">
        <w:t xml:space="preserve"> with the work carried out or to be carried out by </w:t>
      </w:r>
      <w:r w:rsidR="00437E8B" w:rsidRPr="00E2361C">
        <w:t>Other Contractors</w:t>
      </w:r>
      <w:r w:rsidRPr="005D2C6B">
        <w:t>; and</w:t>
      </w:r>
    </w:p>
    <w:p w14:paraId="1AAC403C" w14:textId="77777777" w:rsidR="00DA7739" w:rsidRPr="005D2C6B" w:rsidRDefault="00DA7739" w:rsidP="001833F5">
      <w:pPr>
        <w:pStyle w:val="DefenceHeading3"/>
      </w:pPr>
      <w:r w:rsidRPr="005D2C6B">
        <w:t xml:space="preserve">carry out the </w:t>
      </w:r>
      <w:r w:rsidR="000B3220" w:rsidRPr="00E2361C">
        <w:t>Contractor's Activities</w:t>
      </w:r>
      <w:r w:rsidRPr="005D2C6B">
        <w:t xml:space="preserve"> so as to avoid </w:t>
      </w:r>
      <w:r w:rsidR="00B50D3A">
        <w:t xml:space="preserve">inconveniencing, </w:t>
      </w:r>
      <w:r w:rsidRPr="005D2C6B">
        <w:t xml:space="preserve">interfering with, disrupting or delaying the work of </w:t>
      </w:r>
      <w:r w:rsidR="00437E8B" w:rsidRPr="00E2361C">
        <w:t>Other Contractors</w:t>
      </w:r>
      <w:r w:rsidRPr="005D2C6B">
        <w:t>.</w:t>
      </w:r>
    </w:p>
    <w:p w14:paraId="5D28EFEC" w14:textId="77777777" w:rsidR="00DA7739" w:rsidRPr="005D2C6B" w:rsidRDefault="00DA7739" w:rsidP="001833F5">
      <w:pPr>
        <w:pStyle w:val="DefenceHeading2"/>
      </w:pPr>
      <w:bookmarkStart w:id="702" w:name="_Ref121191646"/>
      <w:bookmarkStart w:id="703" w:name="_Toc111818896"/>
      <w:bookmarkStart w:id="704" w:name="_Toc136773398"/>
      <w:r w:rsidRPr="005D2C6B">
        <w:t>Setting Out</w:t>
      </w:r>
      <w:bookmarkEnd w:id="702"/>
      <w:bookmarkEnd w:id="703"/>
      <w:bookmarkEnd w:id="704"/>
    </w:p>
    <w:p w14:paraId="06891E6F" w14:textId="77777777" w:rsidR="00DA7739" w:rsidRPr="005D2C6B" w:rsidRDefault="00DA7739" w:rsidP="001757C5">
      <w:pPr>
        <w:pStyle w:val="DefenceNormal"/>
      </w:pPr>
      <w:r w:rsidRPr="005D2C6B">
        <w:t xml:space="preserve">The </w:t>
      </w:r>
      <w:r w:rsidR="004F3FE4" w:rsidRPr="00E2361C">
        <w:t>Contractor</w:t>
      </w:r>
      <w:r w:rsidRPr="005D2C6B">
        <w:t xml:space="preserve"> must:</w:t>
      </w:r>
    </w:p>
    <w:p w14:paraId="556138CD" w14:textId="77777777" w:rsidR="00DA7739" w:rsidRPr="005D2C6B" w:rsidRDefault="00DA7739" w:rsidP="001833F5">
      <w:pPr>
        <w:pStyle w:val="DefenceHeading3"/>
      </w:pPr>
      <w:r w:rsidRPr="005D2C6B">
        <w:t xml:space="preserve">set out the </w:t>
      </w:r>
      <w:r w:rsidR="00D025B5" w:rsidRPr="00E2361C">
        <w:t>Works</w:t>
      </w:r>
      <w:r w:rsidRPr="005D2C6B">
        <w:t xml:space="preserve"> in accordance with the requirements of the </w:t>
      </w:r>
      <w:r w:rsidR="008A3BB2" w:rsidRPr="00E2361C">
        <w:t>Contract</w:t>
      </w:r>
      <w:r w:rsidRPr="005D2C6B">
        <w:t xml:space="preserve">; and </w:t>
      </w:r>
    </w:p>
    <w:p w14:paraId="0DCCFE52" w14:textId="77777777" w:rsidR="00DA7739" w:rsidRPr="005D2C6B" w:rsidRDefault="00DA7739" w:rsidP="001833F5">
      <w:pPr>
        <w:pStyle w:val="DefenceHeading3"/>
      </w:pPr>
      <w:r w:rsidRPr="005D2C6B">
        <w:t>carry out any survey which may be necessary for this purpose.</w:t>
      </w:r>
    </w:p>
    <w:p w14:paraId="0C454E35" w14:textId="77777777" w:rsidR="00DA7739" w:rsidRPr="005D2C6B" w:rsidRDefault="00DA7739" w:rsidP="001833F5">
      <w:pPr>
        <w:pStyle w:val="DefenceHeading2"/>
      </w:pPr>
      <w:bookmarkStart w:id="705" w:name="_Ref71642367"/>
      <w:bookmarkStart w:id="706" w:name="_Toc111818897"/>
      <w:bookmarkStart w:id="707" w:name="_Toc136773399"/>
      <w:r w:rsidRPr="005D2C6B">
        <w:t>Survey</w:t>
      </w:r>
      <w:bookmarkEnd w:id="705"/>
      <w:bookmarkEnd w:id="706"/>
      <w:bookmarkEnd w:id="707"/>
    </w:p>
    <w:p w14:paraId="59D6067E" w14:textId="77777777" w:rsidR="00DA7739" w:rsidRPr="005D2C6B" w:rsidRDefault="00DA7739" w:rsidP="001757C5">
      <w:pPr>
        <w:pStyle w:val="DefenceNormal"/>
      </w:pPr>
      <w:r w:rsidRPr="00EA484F">
        <w:t xml:space="preserve">The </w:t>
      </w:r>
      <w:r w:rsidR="004F3FE4" w:rsidRPr="00E2361C">
        <w:t>Contractor</w:t>
      </w:r>
      <w:r w:rsidRPr="00C870D2">
        <w:t xml:space="preserve"> must</w:t>
      </w:r>
      <w:r w:rsidR="00962D23" w:rsidRPr="00C870D2">
        <w:t>,</w:t>
      </w:r>
      <w:r w:rsidRPr="00C870D2">
        <w:t xml:space="preserve"> as a condition precedent to </w:t>
      </w:r>
      <w:r w:rsidR="00D7026C" w:rsidRPr="00E2361C">
        <w:t>Completion</w:t>
      </w:r>
      <w:r w:rsidR="007F47CD" w:rsidRPr="00C870D2">
        <w:t xml:space="preserve"> </w:t>
      </w:r>
      <w:r w:rsidRPr="00C870D2">
        <w:t xml:space="preserve">of the </w:t>
      </w:r>
      <w:r w:rsidR="00D025B5" w:rsidRPr="00E2361C">
        <w:t>Works</w:t>
      </w:r>
      <w:r w:rsidRPr="00C870D2">
        <w:t xml:space="preserve"> or a </w:t>
      </w:r>
      <w:r w:rsidR="008475EC" w:rsidRPr="00E2361C">
        <w:t>Stage</w:t>
      </w:r>
      <w:r w:rsidRPr="00C870D2">
        <w:t xml:space="preserve"> </w:t>
      </w:r>
      <w:r w:rsidRPr="0038669C">
        <w:t xml:space="preserve">specified in the </w:t>
      </w:r>
      <w:r w:rsidR="000B3220" w:rsidRPr="00E2361C">
        <w:t>Contract Particulars</w:t>
      </w:r>
      <w:r w:rsidRPr="00C870D2">
        <w:t xml:space="preserve">, submit to the </w:t>
      </w:r>
      <w:r w:rsidR="00944B08" w:rsidRPr="00E2361C">
        <w:t>Contract Administrator</w:t>
      </w:r>
      <w:r w:rsidRPr="00C870D2">
        <w:t xml:space="preserve"> a certificate signed by a licensed surveyor stating that:</w:t>
      </w:r>
    </w:p>
    <w:p w14:paraId="02C3F54E" w14:textId="77777777" w:rsidR="00DA7739" w:rsidRPr="00384C02" w:rsidRDefault="00DA7739" w:rsidP="001833F5">
      <w:pPr>
        <w:pStyle w:val="DefenceHeading3"/>
      </w:pPr>
      <w:r w:rsidRPr="005D2C6B">
        <w:t xml:space="preserve">the whole of the </w:t>
      </w:r>
      <w:r w:rsidR="00D025B5" w:rsidRPr="00E2361C">
        <w:t>Works</w:t>
      </w:r>
      <w:r w:rsidRPr="005D2C6B">
        <w:t xml:space="preserve"> or the </w:t>
      </w:r>
      <w:r w:rsidR="008475EC" w:rsidRPr="00E2361C">
        <w:t>Stage</w:t>
      </w:r>
      <w:r w:rsidRPr="005D2C6B">
        <w:t xml:space="preserve"> are within any particular boundaries stipulated in the </w:t>
      </w:r>
      <w:r w:rsidR="008A3BB2" w:rsidRPr="00E2361C">
        <w:t>Contract</w:t>
      </w:r>
      <w:r w:rsidRPr="005D2C6B">
        <w:t xml:space="preserve"> except </w:t>
      </w:r>
      <w:r w:rsidR="008D33A7">
        <w:t xml:space="preserve">to the extent that </w:t>
      </w:r>
      <w:r w:rsidRPr="005D2C6B">
        <w:t xml:space="preserve">the </w:t>
      </w:r>
      <w:r w:rsidR="00D025B5" w:rsidRPr="00E2361C">
        <w:t>Works</w:t>
      </w:r>
      <w:r w:rsidRPr="005D2C6B">
        <w:t xml:space="preserve"> or </w:t>
      </w:r>
      <w:r w:rsidR="008475EC" w:rsidRPr="00E2361C">
        <w:t>Stage</w:t>
      </w:r>
      <w:r w:rsidRPr="005D2C6B">
        <w:t xml:space="preserve"> </w:t>
      </w:r>
      <w:r w:rsidR="008D33A7">
        <w:t xml:space="preserve">are </w:t>
      </w:r>
      <w:r w:rsidRPr="005D2C6B">
        <w:t xml:space="preserve">specifically required by the </w:t>
      </w:r>
      <w:r w:rsidR="008A3BB2" w:rsidRPr="00E2361C">
        <w:t>Contract</w:t>
      </w:r>
      <w:r w:rsidRPr="005D2C6B">
        <w:t xml:space="preserve"> to be outside those </w:t>
      </w:r>
      <w:r w:rsidRPr="00384C02">
        <w:t>boundaries; and</w:t>
      </w:r>
    </w:p>
    <w:p w14:paraId="32A66989" w14:textId="77777777" w:rsidR="00DA7739" w:rsidRPr="00384C02" w:rsidRDefault="008D33A7" w:rsidP="001833F5">
      <w:pPr>
        <w:pStyle w:val="DefenceHeading3"/>
      </w:pPr>
      <w:r w:rsidRPr="00384C02">
        <w:t xml:space="preserve">if </w:t>
      </w:r>
      <w:r w:rsidR="00DA7739" w:rsidRPr="00384C02">
        <w:t xml:space="preserve">required by the </w:t>
      </w:r>
      <w:r w:rsidR="00D025B5" w:rsidRPr="00384C02">
        <w:t>Works Description</w:t>
      </w:r>
      <w:r w:rsidR="00DA7739" w:rsidRPr="00384C02">
        <w:t xml:space="preserve">, structural elements of the </w:t>
      </w:r>
      <w:r w:rsidR="00D025B5" w:rsidRPr="00384C02">
        <w:t>Works</w:t>
      </w:r>
      <w:r w:rsidR="00DA7739" w:rsidRPr="00384C02">
        <w:t xml:space="preserve"> or the </w:t>
      </w:r>
      <w:r w:rsidR="008475EC" w:rsidRPr="00384C02">
        <w:t>Stage</w:t>
      </w:r>
      <w:r w:rsidR="00DA7739" w:rsidRPr="00384C02">
        <w:t xml:space="preserve"> are within the tolerances specified.</w:t>
      </w:r>
    </w:p>
    <w:p w14:paraId="352B6917" w14:textId="77777777" w:rsidR="00DA7739" w:rsidRPr="00384C02" w:rsidRDefault="00DA7739" w:rsidP="001833F5">
      <w:pPr>
        <w:pStyle w:val="DefenceHeading2"/>
      </w:pPr>
      <w:bookmarkStart w:id="708" w:name="_Ref309225301"/>
      <w:bookmarkStart w:id="709" w:name="_Toc111818898"/>
      <w:bookmarkStart w:id="710" w:name="_Toc136773400"/>
      <w:r w:rsidRPr="00384C02">
        <w:t>Safety</w:t>
      </w:r>
      <w:bookmarkEnd w:id="708"/>
      <w:r w:rsidR="002257A5">
        <w:t xml:space="preserve"> and First Aid</w:t>
      </w:r>
      <w:bookmarkEnd w:id="709"/>
      <w:bookmarkEnd w:id="710"/>
    </w:p>
    <w:p w14:paraId="5D6B6A4D" w14:textId="77777777" w:rsidR="00E9222B" w:rsidRDefault="00FF03A9" w:rsidP="001833F5">
      <w:pPr>
        <w:pStyle w:val="DefenceHeading3"/>
      </w:pPr>
      <w:r>
        <w:t xml:space="preserve">The </w:t>
      </w:r>
      <w:r w:rsidR="004F3FE4" w:rsidRPr="00E2361C">
        <w:t>Contractor</w:t>
      </w:r>
      <w:r>
        <w:t xml:space="preserve"> must carry out the </w:t>
      </w:r>
      <w:r w:rsidR="000B3220" w:rsidRPr="00E2361C">
        <w:t>Contractor's Activities</w:t>
      </w:r>
      <w:r w:rsidR="00E9222B">
        <w:t>:</w:t>
      </w:r>
      <w:r>
        <w:t xml:space="preserve"> </w:t>
      </w:r>
    </w:p>
    <w:p w14:paraId="7CD9E8BB" w14:textId="77777777" w:rsidR="00FF03A9" w:rsidRDefault="00FF03A9" w:rsidP="00E9222B">
      <w:pPr>
        <w:pStyle w:val="DefenceHeading4"/>
      </w:pPr>
      <w:r>
        <w:t xml:space="preserve">safely and in a manner that does not put the health and safety of persons at </w:t>
      </w:r>
      <w:r w:rsidR="00E9222B">
        <w:t>risk; and</w:t>
      </w:r>
    </w:p>
    <w:p w14:paraId="4EC24931" w14:textId="77777777" w:rsidR="00DA7739" w:rsidRPr="005D2C6B" w:rsidRDefault="00FF03A9" w:rsidP="00E9222B">
      <w:pPr>
        <w:pStyle w:val="DefenceHeading4"/>
      </w:pPr>
      <w:r>
        <w:t xml:space="preserve">in a manner that protects </w:t>
      </w:r>
      <w:r w:rsidR="00DA7739" w:rsidRPr="005D2C6B">
        <w:t>property.</w:t>
      </w:r>
    </w:p>
    <w:p w14:paraId="0E7EAF00" w14:textId="77777777" w:rsidR="00DA7739" w:rsidRDefault="00DA7739" w:rsidP="001833F5">
      <w:pPr>
        <w:pStyle w:val="DefenceHeading3"/>
      </w:pPr>
      <w:bookmarkStart w:id="711" w:name="_Ref72139677"/>
      <w:r w:rsidRPr="005D2C6B">
        <w:t xml:space="preserve">If the </w:t>
      </w:r>
      <w:r w:rsidR="00944B08" w:rsidRPr="00E2361C">
        <w:t>Contract Administrator</w:t>
      </w:r>
      <w:r w:rsidRPr="005D2C6B">
        <w:t xml:space="preserve"> reasonably considers there is a risk to </w:t>
      </w:r>
      <w:r w:rsidR="00925E79">
        <w:t xml:space="preserve">the health and safety of </w:t>
      </w:r>
      <w:r w:rsidRPr="005D2C6B">
        <w:t xml:space="preserve">people or damage to property arising from the </w:t>
      </w:r>
      <w:r w:rsidR="000B3220" w:rsidRPr="00E2361C">
        <w:t>Contractor's Activities</w:t>
      </w:r>
      <w:r w:rsidR="008D33A7">
        <w:t xml:space="preserve"> or the </w:t>
      </w:r>
      <w:r w:rsidR="00D025B5" w:rsidRPr="00E2361C">
        <w:t>Works</w:t>
      </w:r>
      <w:r w:rsidRPr="005D2C6B">
        <w:t xml:space="preserve">, the </w:t>
      </w:r>
      <w:r w:rsidR="00944B08" w:rsidRPr="00E2361C">
        <w:t>Contract Administrator</w:t>
      </w:r>
      <w:r w:rsidRPr="005D2C6B">
        <w:t xml:space="preserve"> may direct the </w:t>
      </w:r>
      <w:r w:rsidR="004F3FE4" w:rsidRPr="00E2361C">
        <w:t>Contractor</w:t>
      </w:r>
      <w:r w:rsidRPr="005D2C6B">
        <w:t xml:space="preserve"> to change its manner of working or to cease working.</w:t>
      </w:r>
      <w:bookmarkEnd w:id="711"/>
    </w:p>
    <w:p w14:paraId="2D0C5071" w14:textId="40ABDD0A" w:rsidR="002257A5" w:rsidRPr="00FC3888" w:rsidRDefault="002257A5" w:rsidP="002257A5">
      <w:pPr>
        <w:pStyle w:val="DefenceHeading3"/>
      </w:pPr>
      <w:bookmarkStart w:id="712" w:name="_Ref95470971"/>
      <w:bookmarkStart w:id="713" w:name="_Ref94014142"/>
      <w:r>
        <w:t xml:space="preserve">Without limiting clause </w:t>
      </w:r>
      <w:r>
        <w:fldChar w:fldCharType="begin"/>
      </w:r>
      <w:r>
        <w:instrText xml:space="preserve"> REF _Ref71635520 \w \h </w:instrText>
      </w:r>
      <w:r>
        <w:fldChar w:fldCharType="separate"/>
      </w:r>
      <w:r w:rsidR="001C568C">
        <w:t>8.17</w:t>
      </w:r>
      <w:r>
        <w:fldChar w:fldCharType="end"/>
      </w:r>
      <w:r>
        <w:t>, the Contractor mu</w:t>
      </w:r>
      <w:r w:rsidRPr="00FC3888">
        <w:t>st ensure that:</w:t>
      </w:r>
      <w:bookmarkEnd w:id="712"/>
    </w:p>
    <w:p w14:paraId="4C76D6CB" w14:textId="77777777" w:rsidR="002257A5" w:rsidRPr="002257A5" w:rsidRDefault="002257A5" w:rsidP="002257A5">
      <w:pPr>
        <w:pStyle w:val="DefenceHeading4"/>
      </w:pPr>
      <w:bookmarkStart w:id="714" w:name="_Ref95469961"/>
      <w:r w:rsidRPr="00931B26">
        <w:t xml:space="preserve">it </w:t>
      </w:r>
      <w:r>
        <w:t>adopts</w:t>
      </w:r>
      <w:r w:rsidRPr="00931B26">
        <w:t xml:space="preserve"> a proactive commitment to </w:t>
      </w:r>
      <w:r w:rsidRPr="00FD0238">
        <w:t>the resourcing, quality and delivery of on Site first aid</w:t>
      </w:r>
      <w:r w:rsidRPr="002257A5">
        <w:t xml:space="preserve"> and emergency life support for all persons engaged in, or affected by, the carrying out of the Contractor's Activities and the Works;</w:t>
      </w:r>
      <w:bookmarkEnd w:id="714"/>
    </w:p>
    <w:p w14:paraId="061AF820" w14:textId="5C33B9D0" w:rsidR="002257A5" w:rsidRPr="002257A5" w:rsidRDefault="002257A5" w:rsidP="002257A5">
      <w:pPr>
        <w:pStyle w:val="DefenceHeading4"/>
      </w:pPr>
      <w:bookmarkStart w:id="715" w:name="_Ref95469967"/>
      <w:r w:rsidRPr="002257A5">
        <w:t>it complies with all Statutory Requirements (including the WHS Legislation and any Codes of P</w:t>
      </w:r>
      <w:r w:rsidRPr="00931B26">
        <w:t>ractice issued under the WHS Legislation</w:t>
      </w:r>
      <w:r w:rsidR="00D00008">
        <w:t xml:space="preserve"> as if they applied to the Contractor</w:t>
      </w:r>
      <w:r w:rsidRPr="00931B26">
        <w:t xml:space="preserve">) </w:t>
      </w:r>
      <w:r w:rsidRPr="00FD0238">
        <w:t>and best practice procedures in respect of the availability, quality and delivery at the Site</w:t>
      </w:r>
      <w:r w:rsidRPr="002257A5">
        <w:t xml:space="preserve"> of first aid and emergency life support, including in respect of the:</w:t>
      </w:r>
      <w:bookmarkEnd w:id="715"/>
    </w:p>
    <w:p w14:paraId="53AD96F3" w14:textId="77777777" w:rsidR="002257A5" w:rsidRPr="0092473A" w:rsidRDefault="002257A5" w:rsidP="002257A5">
      <w:pPr>
        <w:pStyle w:val="DefenceHeading5"/>
      </w:pPr>
      <w:r w:rsidRPr="002257A5">
        <w:t xml:space="preserve">training and accreditation of any on Site personnel, which the Contractor must ensure is </w:t>
      </w:r>
      <w:r w:rsidRPr="0092473A">
        <w:t xml:space="preserve">provided by </w:t>
      </w:r>
      <w:r w:rsidRPr="00FD0238">
        <w:t>an Australian registered training organisation or equivalent approved by the Contract Administrator</w:t>
      </w:r>
      <w:r w:rsidRPr="0092473A">
        <w:t>; and</w:t>
      </w:r>
    </w:p>
    <w:p w14:paraId="4584D260" w14:textId="77777777" w:rsidR="002257A5" w:rsidRPr="0092473A" w:rsidRDefault="002257A5" w:rsidP="002257A5">
      <w:pPr>
        <w:pStyle w:val="DefenceHeading5"/>
      </w:pPr>
      <w:r w:rsidRPr="00FD0238">
        <w:t>provision of appropriate and adequate first aid equipment and facilities</w:t>
      </w:r>
      <w:r w:rsidRPr="002257A5">
        <w:t>; and</w:t>
      </w:r>
    </w:p>
    <w:p w14:paraId="13878E82" w14:textId="58DFD46C" w:rsidR="002257A5" w:rsidRPr="0092473A" w:rsidRDefault="002257A5" w:rsidP="002257A5">
      <w:pPr>
        <w:pStyle w:val="DefenceHeading4"/>
      </w:pPr>
      <w:r w:rsidRPr="00FD0238">
        <w:t xml:space="preserve">without limiting subparagraphs </w:t>
      </w:r>
      <w:r>
        <w:fldChar w:fldCharType="begin"/>
      </w:r>
      <w:r>
        <w:instrText xml:space="preserve"> REF _Ref95469961 \n \h </w:instrText>
      </w:r>
      <w:r>
        <w:fldChar w:fldCharType="separate"/>
      </w:r>
      <w:r w:rsidR="001C568C">
        <w:t>(i)</w:t>
      </w:r>
      <w:r>
        <w:fldChar w:fldCharType="end"/>
      </w:r>
      <w:r w:rsidRPr="00FD0238">
        <w:t xml:space="preserve"> and </w:t>
      </w:r>
      <w:r>
        <w:fldChar w:fldCharType="begin"/>
      </w:r>
      <w:r>
        <w:instrText xml:space="preserve"> REF _Ref95469967 \n \h </w:instrText>
      </w:r>
      <w:r>
        <w:fldChar w:fldCharType="separate"/>
      </w:r>
      <w:r w:rsidR="001C568C">
        <w:t>(ii)</w:t>
      </w:r>
      <w:r>
        <w:fldChar w:fldCharType="end"/>
      </w:r>
      <w:r w:rsidRPr="0092473A">
        <w:t>:</w:t>
      </w:r>
    </w:p>
    <w:p w14:paraId="5272DEB4" w14:textId="7ABFBAB4" w:rsidR="002257A5" w:rsidRPr="0092473A" w:rsidRDefault="002257A5" w:rsidP="002257A5">
      <w:pPr>
        <w:pStyle w:val="DefenceHeading5"/>
      </w:pPr>
      <w:r w:rsidRPr="0092473A">
        <w:t>there are present on Site at all times during the carrying out of the</w:t>
      </w:r>
      <w:r w:rsidRPr="00FD0238">
        <w:t xml:space="preserve"> Contractor's Activities and the Works on Site a sufficient number of</w:t>
      </w:r>
      <w:r w:rsidRPr="002257A5">
        <w:t xml:space="preserve"> adequately trained and accredited personnel so as to ensure compliance with its obligations under this paragraph </w:t>
      </w:r>
      <w:r w:rsidR="001130C8">
        <w:fldChar w:fldCharType="begin"/>
      </w:r>
      <w:r w:rsidR="001130C8">
        <w:instrText xml:space="preserve"> REF _Ref95470971 \n \h </w:instrText>
      </w:r>
      <w:r w:rsidR="001130C8">
        <w:fldChar w:fldCharType="separate"/>
      </w:r>
      <w:r w:rsidR="001C568C">
        <w:t>(c)</w:t>
      </w:r>
      <w:r w:rsidR="001130C8">
        <w:fldChar w:fldCharType="end"/>
      </w:r>
      <w:r w:rsidRPr="002257A5">
        <w:t>, such number to be not less than the higher of</w:t>
      </w:r>
      <w:r w:rsidRPr="0092473A">
        <w:t xml:space="preserve">: </w:t>
      </w:r>
    </w:p>
    <w:p w14:paraId="1BD67230" w14:textId="77777777" w:rsidR="002257A5" w:rsidRPr="0092473A" w:rsidRDefault="002257A5" w:rsidP="002257A5">
      <w:pPr>
        <w:pStyle w:val="DefenceHeading6"/>
      </w:pPr>
      <w:r w:rsidRPr="0092473A">
        <w:t xml:space="preserve">the number of personnel prescribed by Statutory Requirements; and </w:t>
      </w:r>
    </w:p>
    <w:p w14:paraId="0CE76A44" w14:textId="77777777" w:rsidR="002257A5" w:rsidRPr="00FD0238" w:rsidRDefault="002257A5" w:rsidP="002257A5">
      <w:pPr>
        <w:pStyle w:val="DefenceHeading6"/>
      </w:pPr>
      <w:r w:rsidRPr="0092473A">
        <w:t>10% of the personnel present on</w:t>
      </w:r>
      <w:r w:rsidRPr="00FD0238">
        <w:t xml:space="preserve"> the Site and engaged in connection with the Contractor’s Activi</w:t>
      </w:r>
      <w:r w:rsidRPr="002257A5">
        <w:t>ti</w:t>
      </w:r>
      <w:r w:rsidRPr="0092473A">
        <w:t>es on any given day</w:t>
      </w:r>
      <w:bookmarkEnd w:id="713"/>
      <w:r w:rsidRPr="0092473A">
        <w:t>; and</w:t>
      </w:r>
    </w:p>
    <w:p w14:paraId="24E4697A" w14:textId="77777777" w:rsidR="002257A5" w:rsidRPr="00FD0238" w:rsidRDefault="002257A5" w:rsidP="002257A5">
      <w:pPr>
        <w:pStyle w:val="DefenceHeading5"/>
      </w:pPr>
      <w:r w:rsidRPr="002257A5">
        <w:rPr>
          <w:rStyle w:val="Hyperlink"/>
          <w:color w:val="auto"/>
        </w:rPr>
        <w:t xml:space="preserve">it implements procedures and strategies for maximising the </w:t>
      </w:r>
      <w:r w:rsidRPr="00FD0238">
        <w:t>capability development, education and training of local Host Nation residents in respect of</w:t>
      </w:r>
      <w:r w:rsidRPr="0092473A">
        <w:t xml:space="preserve"> the provision of</w:t>
      </w:r>
      <w:r w:rsidRPr="00FD0238">
        <w:t xml:space="preserve"> first aid and emergency life support </w:t>
      </w:r>
      <w:r w:rsidRPr="0092473A">
        <w:t>training</w:t>
      </w:r>
      <w:r w:rsidRPr="00FD0238">
        <w:t>.</w:t>
      </w:r>
    </w:p>
    <w:p w14:paraId="69AF3EB1" w14:textId="77777777" w:rsidR="00DA7739" w:rsidRPr="00962D23" w:rsidRDefault="00925E79" w:rsidP="001833F5">
      <w:pPr>
        <w:pStyle w:val="DefenceHeading2"/>
      </w:pPr>
      <w:bookmarkStart w:id="716" w:name="_Ref71635520"/>
      <w:bookmarkStart w:id="717" w:name="_Toc111818899"/>
      <w:bookmarkStart w:id="718" w:name="_Toc136773401"/>
      <w:r w:rsidRPr="00962D23">
        <w:t xml:space="preserve">Work </w:t>
      </w:r>
      <w:r w:rsidR="00DA7739" w:rsidRPr="00962D23">
        <w:t>Health</w:t>
      </w:r>
      <w:r w:rsidR="005E5D66" w:rsidRPr="00962D23">
        <w:t xml:space="preserve"> and</w:t>
      </w:r>
      <w:r w:rsidR="00DA7739" w:rsidRPr="00962D23">
        <w:t xml:space="preserve"> Safety</w:t>
      </w:r>
      <w:bookmarkEnd w:id="716"/>
      <w:bookmarkEnd w:id="717"/>
      <w:bookmarkEnd w:id="718"/>
    </w:p>
    <w:p w14:paraId="0304F02F" w14:textId="77777777" w:rsidR="00DA7739" w:rsidRPr="00962D23" w:rsidRDefault="00DA7739" w:rsidP="001757C5">
      <w:pPr>
        <w:pStyle w:val="DefenceNormal"/>
      </w:pPr>
      <w:r w:rsidRPr="00962D23">
        <w:t xml:space="preserve">The </w:t>
      </w:r>
      <w:r w:rsidR="004F3FE4" w:rsidRPr="00E2361C">
        <w:t>Contractor</w:t>
      </w:r>
      <w:r w:rsidRPr="00962D23">
        <w:t xml:space="preserve"> must:</w:t>
      </w:r>
    </w:p>
    <w:p w14:paraId="6F7EF36B" w14:textId="4A8B8FC9" w:rsidR="00DA7739" w:rsidRPr="00962D23" w:rsidRDefault="00DA7739" w:rsidP="00074D25">
      <w:pPr>
        <w:pStyle w:val="DefenceHeading3"/>
      </w:pPr>
      <w:bookmarkStart w:id="719" w:name="_Ref446576397"/>
      <w:r w:rsidRPr="00962D23">
        <w:t xml:space="preserve">ensure that in carrying out the </w:t>
      </w:r>
      <w:r w:rsidR="000B3220" w:rsidRPr="00E2361C">
        <w:t>Contractor's Activities</w:t>
      </w:r>
      <w:r w:rsidR="00074D25">
        <w:t xml:space="preserve">, </w:t>
      </w:r>
      <w:r w:rsidR="00074D25" w:rsidRPr="00074D25">
        <w:t>so far as is reasonably practicable</w:t>
      </w:r>
      <w:r w:rsidR="00D00008">
        <w:t>, it complies with</w:t>
      </w:r>
      <w:r w:rsidRPr="00962D23">
        <w:t>:</w:t>
      </w:r>
      <w:bookmarkEnd w:id="719"/>
    </w:p>
    <w:p w14:paraId="744D407D" w14:textId="0D63602C" w:rsidR="00DA7739" w:rsidRPr="00962D23" w:rsidRDefault="00DA7739" w:rsidP="001833F5">
      <w:pPr>
        <w:pStyle w:val="DefenceHeading4"/>
      </w:pPr>
      <w:r w:rsidRPr="00962D23">
        <w:t xml:space="preserve">all </w:t>
      </w:r>
      <w:r w:rsidR="00C07B03" w:rsidRPr="00E2361C">
        <w:t>Statutory Requirements</w:t>
      </w:r>
      <w:r w:rsidRPr="00962D23">
        <w:t xml:space="preserve"> and other requirements of the </w:t>
      </w:r>
      <w:r w:rsidR="008A3BB2" w:rsidRPr="00E2361C">
        <w:t>Contract</w:t>
      </w:r>
      <w:r w:rsidRPr="00962D23">
        <w:t xml:space="preserve"> </w:t>
      </w:r>
      <w:r w:rsidR="00B50D3A" w:rsidRPr="00962D23">
        <w:t xml:space="preserve">in respect of </w:t>
      </w:r>
      <w:r w:rsidR="00925E79" w:rsidRPr="00962D23">
        <w:t xml:space="preserve">work </w:t>
      </w:r>
      <w:r w:rsidRPr="00962D23">
        <w:t>health</w:t>
      </w:r>
      <w:r w:rsidR="00925E79" w:rsidRPr="00962D23">
        <w:t xml:space="preserve"> and</w:t>
      </w:r>
      <w:r w:rsidRPr="00962D23">
        <w:t xml:space="preserve"> safety; </w:t>
      </w:r>
    </w:p>
    <w:p w14:paraId="52AFEC7A" w14:textId="73FF221E" w:rsidR="00925E79" w:rsidRDefault="00D00008" w:rsidP="001833F5">
      <w:pPr>
        <w:pStyle w:val="DefenceHeading4"/>
      </w:pPr>
      <w:bookmarkStart w:id="720" w:name="_Ref309225060"/>
      <w:r>
        <w:t>the duty under the WHS Legislation to</w:t>
      </w:r>
      <w:r w:rsidR="00925E79" w:rsidRPr="00962D23">
        <w:t xml:space="preserve"> consult, cooperate and coordinate activities with all other persons who have a work health and safety duty in relation to the same matter;</w:t>
      </w:r>
      <w:bookmarkEnd w:id="720"/>
    </w:p>
    <w:p w14:paraId="420FE1E8" w14:textId="13856A0D" w:rsidR="00EF31C2" w:rsidRDefault="00074D25" w:rsidP="001833F5">
      <w:pPr>
        <w:pStyle w:val="DefenceHeading4"/>
      </w:pPr>
      <w:bookmarkStart w:id="721" w:name="_Ref510685354"/>
      <w:r>
        <w:t>the</w:t>
      </w:r>
      <w:r w:rsidR="00EF31C2">
        <w:t xml:space="preserve"> duty under the </w:t>
      </w:r>
      <w:r w:rsidR="008F6A82" w:rsidRPr="00E2361C">
        <w:t>WHS Legislation</w:t>
      </w:r>
      <w:r w:rsidR="00204AA9">
        <w:t xml:space="preserve"> to notify the releva</w:t>
      </w:r>
      <w:r w:rsidR="00EF31C2">
        <w:t xml:space="preserve">nt regulator immediately upon becoming aware that a notifiable incident (within the meaning of the </w:t>
      </w:r>
      <w:r w:rsidR="008F6A82" w:rsidRPr="00E2361C">
        <w:t>WHS Legislation</w:t>
      </w:r>
      <w:r w:rsidR="00EF31C2">
        <w:t>) has occurred arising out of its business or undertakin</w:t>
      </w:r>
      <w:r w:rsidR="00941F7D">
        <w:t xml:space="preserve">g; </w:t>
      </w:r>
      <w:r w:rsidR="00EF31C2">
        <w:t>and</w:t>
      </w:r>
      <w:bookmarkEnd w:id="721"/>
    </w:p>
    <w:p w14:paraId="765A5619" w14:textId="6388E0A8" w:rsidR="00EF31C2" w:rsidRPr="00881195" w:rsidRDefault="00074D25" w:rsidP="00881195">
      <w:pPr>
        <w:pStyle w:val="DefenceHeading4"/>
      </w:pPr>
      <w:r>
        <w:t>the</w:t>
      </w:r>
      <w:r w:rsidR="00EF31C2">
        <w:t xml:space="preserve"> duty under the </w:t>
      </w:r>
      <w:r w:rsidR="008F6A82" w:rsidRPr="00E2361C">
        <w:t>WHS Legislation</w:t>
      </w:r>
      <w:r w:rsidR="00941F7D">
        <w:t>,</w:t>
      </w:r>
      <w:r w:rsidR="00EF31C2">
        <w:t xml:space="preserve"> </w:t>
      </w:r>
      <w:r w:rsidR="00EF31C2" w:rsidRPr="00881195">
        <w:t>where a notifiable incident has occurred</w:t>
      </w:r>
      <w:r w:rsidR="001640DB">
        <w:t>, to ensure</w:t>
      </w:r>
      <w:r w:rsidR="00EF31C2" w:rsidRPr="00881195">
        <w:t xml:space="preserve"> that the </w:t>
      </w:r>
      <w:r w:rsidR="001640DB">
        <w:t>s</w:t>
      </w:r>
      <w:r w:rsidR="00EF31C2" w:rsidRPr="00881195">
        <w:t>ite where the notifiable</w:t>
      </w:r>
      <w:r w:rsidR="00233D6F">
        <w:t xml:space="preserve"> </w:t>
      </w:r>
      <w:r w:rsidR="00EF31C2" w:rsidRPr="00881195">
        <w:t xml:space="preserve">incident has occurred is not disturbed until an inspector arrives at the </w:t>
      </w:r>
      <w:r w:rsidR="001640DB">
        <w:t>s</w:t>
      </w:r>
      <w:r w:rsidR="00EF31C2" w:rsidRPr="00881195">
        <w:t>ite or any earlier time that an</w:t>
      </w:r>
      <w:r w:rsidR="001640DB" w:rsidRPr="001640DB">
        <w:t xml:space="preserve"> inspector direct</w:t>
      </w:r>
      <w:r w:rsidR="00AC7E97">
        <w:t>s</w:t>
      </w:r>
      <w:r w:rsidR="001640DB">
        <w:t xml:space="preserve">, </w:t>
      </w:r>
      <w:r w:rsidR="00EF31C2" w:rsidRPr="00881195">
        <w:t>unless:</w:t>
      </w:r>
    </w:p>
    <w:p w14:paraId="02A5EE9A" w14:textId="42B24283" w:rsidR="00EF31C2" w:rsidRPr="00881195" w:rsidRDefault="00812757" w:rsidP="00881195">
      <w:pPr>
        <w:pStyle w:val="DefenceHeading5"/>
      </w:pPr>
      <w:r>
        <w:t xml:space="preserve">it is to </w:t>
      </w:r>
      <w:r w:rsidR="00323CE2" w:rsidRPr="00323CE2">
        <w:t>assist an injured person</w:t>
      </w:r>
      <w:r w:rsidR="00323CE2">
        <w:t xml:space="preserve"> or</w:t>
      </w:r>
      <w:r w:rsidR="00EF31C2" w:rsidRPr="00881195">
        <w:t xml:space="preserve"> remove a deceased person; </w:t>
      </w:r>
    </w:p>
    <w:p w14:paraId="32BF449E" w14:textId="19E57296" w:rsidR="00EF31C2" w:rsidRPr="00881195" w:rsidRDefault="00812757" w:rsidP="00881195">
      <w:pPr>
        <w:pStyle w:val="DefenceHeading5"/>
      </w:pPr>
      <w:r>
        <w:t xml:space="preserve">it is to </w:t>
      </w:r>
      <w:r w:rsidR="00323CE2" w:rsidRPr="00323CE2">
        <w:t>make the area safe</w:t>
      </w:r>
      <w:r w:rsidR="00323CE2">
        <w:t xml:space="preserve"> or to minimise the risk of a further </w:t>
      </w:r>
      <w:r w:rsidR="00FF41F7">
        <w:t>notifiable</w:t>
      </w:r>
      <w:r w:rsidR="00323CE2">
        <w:t xml:space="preserve"> incident</w:t>
      </w:r>
      <w:r w:rsidR="00941F7D" w:rsidRPr="00881195">
        <w:t>;</w:t>
      </w:r>
      <w:r w:rsidR="00EF31C2" w:rsidRPr="00881195">
        <w:t xml:space="preserve"> or </w:t>
      </w:r>
    </w:p>
    <w:p w14:paraId="6EB81D7E" w14:textId="151F89C1" w:rsidR="00AD2468" w:rsidRDefault="00EF31C2">
      <w:pPr>
        <w:pStyle w:val="DefenceHeading5"/>
      </w:pPr>
      <w:r w:rsidRPr="00881195">
        <w:t xml:space="preserve">the relevant regulator/inspector has given permission to disturb the </w:t>
      </w:r>
      <w:r w:rsidR="001640DB">
        <w:t>s</w:t>
      </w:r>
      <w:r w:rsidRPr="001640DB">
        <w:t>ite</w:t>
      </w:r>
      <w:r w:rsidR="00957A11">
        <w:t>;</w:t>
      </w:r>
    </w:p>
    <w:p w14:paraId="28504F2E" w14:textId="77777777" w:rsidR="00AD2468" w:rsidRPr="00881195" w:rsidRDefault="00890BCA" w:rsidP="00CC095C">
      <w:pPr>
        <w:pStyle w:val="DefenceHeading5"/>
        <w:numPr>
          <w:ilvl w:val="0"/>
          <w:numId w:val="0"/>
        </w:numPr>
      </w:pPr>
      <w:r>
        <w:tab/>
      </w:r>
      <w:r w:rsidR="00AD2468">
        <w:t>as if the WHS Legislation applied to the Contractor;</w:t>
      </w:r>
    </w:p>
    <w:p w14:paraId="2BFA5A79" w14:textId="77777777" w:rsidR="00AD2468" w:rsidRDefault="00FA5B20">
      <w:pPr>
        <w:pStyle w:val="DefenceHeading3"/>
      </w:pPr>
      <w:bookmarkStart w:id="722" w:name="_Ref30777961"/>
      <w:bookmarkStart w:id="723" w:name="_Ref450122918"/>
      <w:bookmarkStart w:id="724" w:name="_Ref450032855"/>
      <w:r>
        <w:t>comply with any Statutory Requirements of the Host Nation concerning work health and safety in delivering the Works and performing the Contractor's Activities, provided in the event there is a conflict between the standard prescribed by Statutory Requirements of the Host Nation</w:t>
      </w:r>
      <w:r w:rsidDel="002438DA">
        <w:t xml:space="preserve"> </w:t>
      </w:r>
      <w:r>
        <w:t xml:space="preserve">concerning work health and safety and any </w:t>
      </w:r>
      <w:r w:rsidR="00074D25">
        <w:t xml:space="preserve">Statutory Requirements </w:t>
      </w:r>
      <w:r w:rsidR="00F21CC9">
        <w:t xml:space="preserve">of Australia </w:t>
      </w:r>
      <w:r>
        <w:t>concern</w:t>
      </w:r>
      <w:r w:rsidR="00F21CC9">
        <w:t>ing work health and safety, the</w:t>
      </w:r>
      <w:r w:rsidR="00074D25">
        <w:t xml:space="preserve"> Statutory Requirements </w:t>
      </w:r>
      <w:r w:rsidR="00F21CC9">
        <w:t xml:space="preserve">of Australia </w:t>
      </w:r>
      <w:r>
        <w:t>shall prevail</w:t>
      </w:r>
      <w:r w:rsidR="00AD2468">
        <w:t>;</w:t>
      </w:r>
      <w:bookmarkEnd w:id="722"/>
    </w:p>
    <w:p w14:paraId="3E6DA7BA" w14:textId="77777777" w:rsidR="00E64369" w:rsidRPr="00962D23" w:rsidRDefault="007427F7" w:rsidP="001042EC">
      <w:pPr>
        <w:pStyle w:val="DefenceHeading3"/>
      </w:pPr>
      <w:bookmarkStart w:id="725" w:name="_Ref33107652"/>
      <w:r w:rsidRPr="00962D23">
        <w:t xml:space="preserve">without limiting the </w:t>
      </w:r>
      <w:r w:rsidR="00B64B2D" w:rsidRPr="00E2361C">
        <w:t>Contractor</w:t>
      </w:r>
      <w:r w:rsidRPr="00E2361C">
        <w:t>'s</w:t>
      </w:r>
      <w:r w:rsidRPr="00962D23">
        <w:t xml:space="preserve"> obligations under th</w:t>
      </w:r>
      <w:r w:rsidR="008D33A7">
        <w:t>e</w:t>
      </w:r>
      <w:r w:rsidRPr="00962D23">
        <w:t xml:space="preserve"> </w:t>
      </w:r>
      <w:r w:rsidR="008A3BB2" w:rsidRPr="00E2361C">
        <w:t>Contract</w:t>
      </w:r>
      <w:r w:rsidRPr="00962D23">
        <w:t xml:space="preserve"> or </w:t>
      </w:r>
      <w:r w:rsidR="00AA6DEE">
        <w:t xml:space="preserve">otherwise </w:t>
      </w:r>
      <w:r w:rsidRPr="00962D23">
        <w:t>at law</w:t>
      </w:r>
      <w:r w:rsidR="00781F27">
        <w:t xml:space="preserve"> or in equity</w:t>
      </w:r>
      <w:r w:rsidRPr="00962D23">
        <w:t xml:space="preserve">, </w:t>
      </w:r>
      <w:r w:rsidR="00F542CC" w:rsidRPr="00962D23">
        <w:t xml:space="preserve">notify </w:t>
      </w:r>
      <w:r w:rsidR="00DA7739" w:rsidRPr="00962D23">
        <w:t xml:space="preserve">the </w:t>
      </w:r>
      <w:r w:rsidR="00944B08" w:rsidRPr="00E2361C">
        <w:t>Contract Administrator</w:t>
      </w:r>
      <w:r w:rsidR="001E021C">
        <w:t xml:space="preserve"> in respect of</w:t>
      </w:r>
      <w:r w:rsidR="00962D23" w:rsidRPr="00962D23">
        <w:t>:</w:t>
      </w:r>
      <w:bookmarkEnd w:id="723"/>
      <w:bookmarkEnd w:id="725"/>
      <w:r w:rsidR="00A77683" w:rsidRPr="00962D23">
        <w:t xml:space="preserve"> </w:t>
      </w:r>
      <w:bookmarkEnd w:id="724"/>
    </w:p>
    <w:p w14:paraId="0FC86743" w14:textId="77777777" w:rsidR="00A77683" w:rsidRPr="00962D23" w:rsidRDefault="00E64369" w:rsidP="00074D25">
      <w:pPr>
        <w:pStyle w:val="DefenceHeading4"/>
      </w:pPr>
      <w:bookmarkStart w:id="726" w:name="_Ref450032843"/>
      <w:r w:rsidRPr="00962D23">
        <w:t xml:space="preserve">notifiable incidents within the meaning of the </w:t>
      </w:r>
      <w:r w:rsidR="00D025B5" w:rsidRPr="00E2361C">
        <w:t>WHS Legislation</w:t>
      </w:r>
      <w:r w:rsidRPr="00962D23">
        <w:t>, immediately</w:t>
      </w:r>
      <w:r w:rsidR="00074D25">
        <w:t xml:space="preserve"> </w:t>
      </w:r>
      <w:r w:rsidR="00074D25" w:rsidRPr="00074D25">
        <w:t>upon becoming aware of the notifiable incident</w:t>
      </w:r>
      <w:r w:rsidRPr="00962D23">
        <w:t>;</w:t>
      </w:r>
      <w:bookmarkEnd w:id="726"/>
      <w:r w:rsidRPr="00962D23">
        <w:t xml:space="preserve"> </w:t>
      </w:r>
    </w:p>
    <w:p w14:paraId="162E1CE8" w14:textId="77777777" w:rsidR="00E64369" w:rsidRPr="00962D23" w:rsidRDefault="00A77683" w:rsidP="00A77683">
      <w:pPr>
        <w:pStyle w:val="DefenceHeading4"/>
      </w:pPr>
      <w:bookmarkStart w:id="727" w:name="_Ref449089107"/>
      <w:r w:rsidRPr="00962D23">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727"/>
      <w:r w:rsidR="00E64369" w:rsidRPr="00962D23">
        <w:t xml:space="preserve"> </w:t>
      </w:r>
    </w:p>
    <w:p w14:paraId="0217A02A" w14:textId="04E7162C" w:rsidR="007F41D7" w:rsidRDefault="00E64369" w:rsidP="00104346">
      <w:pPr>
        <w:pStyle w:val="DefenceHeading4"/>
        <w:rPr>
          <w:color w:val="000000"/>
        </w:rPr>
      </w:pPr>
      <w:bookmarkStart w:id="728" w:name="_Ref450125977"/>
      <w:r w:rsidRPr="00962D23">
        <w:t xml:space="preserve">all other </w:t>
      </w:r>
      <w:r w:rsidR="00925E79" w:rsidRPr="00962D23">
        <w:t xml:space="preserve">work </w:t>
      </w:r>
      <w:r w:rsidR="00DA7739" w:rsidRPr="00962D23">
        <w:t>health</w:t>
      </w:r>
      <w:r w:rsidR="00906605" w:rsidRPr="00962D23">
        <w:t xml:space="preserve"> and</w:t>
      </w:r>
      <w:r w:rsidR="00DA7739" w:rsidRPr="00962D23">
        <w:t xml:space="preserve"> safety matters arising out of or in connection with the </w:t>
      </w:r>
      <w:r w:rsidR="000B3220" w:rsidRPr="00E2361C">
        <w:t>Contractor's Activities</w:t>
      </w:r>
      <w:r w:rsidR="00A77683" w:rsidRPr="00962D23">
        <w:t xml:space="preserve"> </w:t>
      </w:r>
      <w:r w:rsidR="00A77683" w:rsidRPr="00962D23">
        <w:rPr>
          <w:color w:val="000000"/>
        </w:rPr>
        <w:t xml:space="preserve">and the </w:t>
      </w:r>
      <w:r w:rsidR="00D025B5" w:rsidRPr="00E2361C">
        <w:t>Works</w:t>
      </w:r>
      <w:r w:rsidR="00A77683" w:rsidRPr="00962D23">
        <w:rPr>
          <w:color w:val="000000"/>
        </w:rPr>
        <w:t xml:space="preserve">, including the occurrence of any other incident or accident (not required to be reported in accordance with subparagraphs </w:t>
      </w:r>
      <w:r w:rsidR="00C305CF" w:rsidRPr="00962D23">
        <w:rPr>
          <w:color w:val="000000"/>
        </w:rPr>
        <w:fldChar w:fldCharType="begin"/>
      </w:r>
      <w:r w:rsidR="00C305CF" w:rsidRPr="00962D23">
        <w:rPr>
          <w:color w:val="000000"/>
        </w:rPr>
        <w:instrText xml:space="preserve"> REF _Ref450032843 \r \h  \* MERGEFORMAT </w:instrText>
      </w:r>
      <w:r w:rsidR="00C305CF" w:rsidRPr="00962D23">
        <w:rPr>
          <w:color w:val="000000"/>
        </w:rPr>
      </w:r>
      <w:r w:rsidR="00C305CF" w:rsidRPr="00962D23">
        <w:rPr>
          <w:color w:val="000000"/>
        </w:rPr>
        <w:fldChar w:fldCharType="separate"/>
      </w:r>
      <w:r w:rsidR="001C568C">
        <w:rPr>
          <w:color w:val="000000"/>
        </w:rPr>
        <w:t>(i)</w:t>
      </w:r>
      <w:r w:rsidR="00C305CF" w:rsidRPr="00962D23">
        <w:rPr>
          <w:color w:val="000000"/>
        </w:rPr>
        <w:fldChar w:fldCharType="end"/>
      </w:r>
      <w:r w:rsidR="00A77683" w:rsidRPr="00962D23">
        <w:rPr>
          <w:color w:val="000000"/>
        </w:rPr>
        <w:t xml:space="preserve"> or </w:t>
      </w:r>
      <w:r w:rsidR="00C305CF" w:rsidRPr="00962D23">
        <w:rPr>
          <w:color w:val="000000"/>
        </w:rPr>
        <w:fldChar w:fldCharType="begin"/>
      </w:r>
      <w:r w:rsidR="00C305CF" w:rsidRPr="00962D23">
        <w:rPr>
          <w:color w:val="000000"/>
        </w:rPr>
        <w:instrText xml:space="preserve"> REF _Ref449089107 \r \h  \* MERGEFORMAT </w:instrText>
      </w:r>
      <w:r w:rsidR="00C305CF" w:rsidRPr="00962D23">
        <w:rPr>
          <w:color w:val="000000"/>
        </w:rPr>
      </w:r>
      <w:r w:rsidR="00C305CF" w:rsidRPr="00962D23">
        <w:rPr>
          <w:color w:val="000000"/>
        </w:rPr>
        <w:fldChar w:fldCharType="separate"/>
      </w:r>
      <w:r w:rsidR="001C568C">
        <w:rPr>
          <w:color w:val="000000"/>
        </w:rPr>
        <w:t>(ii)</w:t>
      </w:r>
      <w:r w:rsidR="00C305CF" w:rsidRPr="00962D23">
        <w:rPr>
          <w:color w:val="000000"/>
        </w:rPr>
        <w:fldChar w:fldCharType="end"/>
      </w:r>
      <w:r w:rsidR="008D33A7">
        <w:rPr>
          <w:color w:val="000000"/>
        </w:rPr>
        <w:t>)</w:t>
      </w:r>
      <w:r w:rsidR="00A77683" w:rsidRPr="00962D23">
        <w:rPr>
          <w:color w:val="000000"/>
        </w:rPr>
        <w:t xml:space="preserve">, in the </w:t>
      </w:r>
      <w:r w:rsidR="008D33A7">
        <w:rPr>
          <w:color w:val="000000"/>
        </w:rPr>
        <w:t>report</w:t>
      </w:r>
      <w:r w:rsidR="00AA4420">
        <w:rPr>
          <w:color w:val="000000"/>
        </w:rPr>
        <w:t>s</w:t>
      </w:r>
      <w:r w:rsidR="008D33A7">
        <w:rPr>
          <w:color w:val="000000"/>
        </w:rPr>
        <w:t xml:space="preserve"> under </w:t>
      </w:r>
      <w:r w:rsidR="00A77683" w:rsidRPr="00962D23">
        <w:rPr>
          <w:color w:val="000000"/>
        </w:rPr>
        <w:t>clause</w:t>
      </w:r>
      <w:r w:rsidR="00962D23" w:rsidRPr="00962D23">
        <w:rPr>
          <w:color w:val="000000"/>
        </w:rPr>
        <w:t xml:space="preserve"> </w:t>
      </w:r>
      <w:r w:rsidR="006E5173">
        <w:rPr>
          <w:color w:val="000000"/>
        </w:rPr>
        <w:fldChar w:fldCharType="begin"/>
      </w:r>
      <w:r w:rsidR="006E5173">
        <w:rPr>
          <w:color w:val="000000"/>
        </w:rPr>
        <w:instrText xml:space="preserve"> REF _Ref446523449 \w \h </w:instrText>
      </w:r>
      <w:r w:rsidR="006E5173">
        <w:rPr>
          <w:color w:val="000000"/>
        </w:rPr>
      </w:r>
      <w:r w:rsidR="006E5173">
        <w:rPr>
          <w:color w:val="000000"/>
        </w:rPr>
        <w:fldChar w:fldCharType="separate"/>
      </w:r>
      <w:r w:rsidR="001C568C">
        <w:rPr>
          <w:color w:val="000000"/>
        </w:rPr>
        <w:t>3.10</w:t>
      </w:r>
      <w:r w:rsidR="006E5173">
        <w:rPr>
          <w:color w:val="000000"/>
        </w:rPr>
        <w:fldChar w:fldCharType="end"/>
      </w:r>
      <w:r w:rsidR="00A77683" w:rsidRPr="00962D23">
        <w:rPr>
          <w:color w:val="000000"/>
        </w:rPr>
        <w:t>;</w:t>
      </w:r>
      <w:bookmarkEnd w:id="728"/>
      <w:r w:rsidR="00A77683" w:rsidRPr="00962D23">
        <w:rPr>
          <w:color w:val="000000"/>
        </w:rPr>
        <w:t xml:space="preserve"> </w:t>
      </w:r>
    </w:p>
    <w:p w14:paraId="57B9CBF3" w14:textId="426E03EC" w:rsidR="00D00008" w:rsidRDefault="00D00008" w:rsidP="00D00008">
      <w:pPr>
        <w:pStyle w:val="DefenceHeading3"/>
      </w:pPr>
      <w:bookmarkStart w:id="729" w:name="_Ref135124905"/>
      <w:r>
        <w:t xml:space="preserve">for the purposes of paragraphs </w:t>
      </w:r>
      <w:r>
        <w:fldChar w:fldCharType="begin"/>
      </w:r>
      <w:r>
        <w:instrText xml:space="preserve"> REF _Ref510685354 \r \h </w:instrText>
      </w:r>
      <w:r>
        <w:fldChar w:fldCharType="separate"/>
      </w:r>
      <w:r w:rsidR="001C568C">
        <w:t>(a)(iii)</w:t>
      </w:r>
      <w:r>
        <w:fldChar w:fldCharType="end"/>
      </w:r>
      <w:r>
        <w:t xml:space="preserve"> and </w:t>
      </w:r>
      <w:r>
        <w:fldChar w:fldCharType="begin"/>
      </w:r>
      <w:r>
        <w:instrText xml:space="preserve"> REF _Ref33107652 \r \h </w:instrText>
      </w:r>
      <w:r>
        <w:fldChar w:fldCharType="separate"/>
      </w:r>
      <w:r w:rsidR="001C568C">
        <w:t>(c)</w:t>
      </w:r>
      <w:r>
        <w:fldChar w:fldCharType="end"/>
      </w:r>
      <w:r>
        <w:t xml:space="preserve"> above, in respect of any notifiable incident:</w:t>
      </w:r>
      <w:bookmarkEnd w:id="729"/>
    </w:p>
    <w:p w14:paraId="0DD2043E" w14:textId="22C3E32E" w:rsidR="00D00008" w:rsidRDefault="00D00008" w:rsidP="00D00008">
      <w:pPr>
        <w:pStyle w:val="DefenceHeading4"/>
      </w:pPr>
      <w:r>
        <w:t>immediately provide the Contract Administrator with a copy of the notice required to be provided to the relevant Host Nation regulator; and</w:t>
      </w:r>
    </w:p>
    <w:p w14:paraId="4CF985A1" w14:textId="77777777" w:rsidR="00D00008" w:rsidRDefault="00D00008" w:rsidP="00D00008">
      <w:pPr>
        <w:pStyle w:val="DefenceHeading4"/>
      </w:pPr>
      <w:r>
        <w:t>promptly provide the Contract Administrator with copies of:</w:t>
      </w:r>
    </w:p>
    <w:p w14:paraId="1B8859CA" w14:textId="77777777" w:rsidR="00D00008" w:rsidRDefault="00D00008" w:rsidP="00D00008">
      <w:pPr>
        <w:pStyle w:val="DefenceHeading5"/>
      </w:pPr>
      <w:r>
        <w:t>all witness statements and the investigation report relating to the notifiable incident; and</w:t>
      </w:r>
    </w:p>
    <w:p w14:paraId="58E96E3A" w14:textId="0C833446" w:rsidR="00D00008" w:rsidRDefault="00D00008" w:rsidP="00D00008">
      <w:pPr>
        <w:pStyle w:val="DefenceHeading5"/>
      </w:pPr>
      <w:r>
        <w:t>any notice(s) or other documentation issued by the relevant Host Nation regulator;</w:t>
      </w:r>
      <w:r w:rsidR="009F4DFB">
        <w:t xml:space="preserve"> and</w:t>
      </w:r>
    </w:p>
    <w:p w14:paraId="0E368ABA" w14:textId="77777777" w:rsidR="00D00008" w:rsidRDefault="00D00008" w:rsidP="00D311B9">
      <w:pPr>
        <w:pStyle w:val="DefenceHeading4"/>
      </w:pPr>
      <w:r>
        <w:t>within 10 days of the date of notification to the relevant Host Nation, provide the Contract Administrator with a summary of the related investigations, actions to be taken, and any impact on the Contract that may result from the notifiable incident;</w:t>
      </w:r>
    </w:p>
    <w:p w14:paraId="0279B497" w14:textId="3F3D6809" w:rsidR="00D00008" w:rsidRPr="00962D23" w:rsidRDefault="00D00008" w:rsidP="00D311B9">
      <w:pPr>
        <w:pStyle w:val="DefenceHeading3"/>
      </w:pPr>
      <w:r w:rsidRPr="00EC0EE6">
        <w:t xml:space="preserve">without limiting the Contractor's obligations under the Contract (including paragraph </w:t>
      </w:r>
      <w:r>
        <w:fldChar w:fldCharType="begin"/>
      </w:r>
      <w:r>
        <w:instrText xml:space="preserve"> REF _Ref135124905 \r \h </w:instrText>
      </w:r>
      <w:r>
        <w:fldChar w:fldCharType="separate"/>
      </w:r>
      <w:r w:rsidR="001C568C">
        <w:t>(d)</w:t>
      </w:r>
      <w:r>
        <w:fldChar w:fldCharType="end"/>
      </w:r>
      <w:r>
        <w:t xml:space="preserve"> </w:t>
      </w:r>
      <w:r w:rsidRPr="00EC0EE6">
        <w:t>in respect of notifiable incidents) or otherwise at law or in equity, within 10 days of a request by the Contract Administrator or anyone else acting on behalf of the Commonwealth, provide all information or copies of documentation held by the Contractor or a subcontractor to the Contract Administrator or anyone else acting on behalf of the Commonwealth to enable the Commonwealth to comply with its obligations under the WHS Legislation;</w:t>
      </w:r>
    </w:p>
    <w:p w14:paraId="5F68215B" w14:textId="77777777" w:rsidR="00A77683" w:rsidRPr="00962D23" w:rsidRDefault="00074D25" w:rsidP="00074D25">
      <w:pPr>
        <w:pStyle w:val="DefenceHeading3"/>
      </w:pPr>
      <w:bookmarkStart w:id="730" w:name="_Ref450032904"/>
      <w:bookmarkStart w:id="731" w:name="_Ref309912739"/>
      <w:r w:rsidRPr="00074D25">
        <w:t xml:space="preserve">if requested by the Contract Administrator, </w:t>
      </w:r>
      <w:r w:rsidR="009C3D0B">
        <w:t xml:space="preserve">use its best endeavours to </w:t>
      </w:r>
      <w:r w:rsidR="00A77683" w:rsidRPr="00962D23">
        <w:t>institute systems</w:t>
      </w:r>
      <w:r w:rsidR="00B50D3A" w:rsidRPr="00962D23">
        <w:t xml:space="preserve"> </w:t>
      </w:r>
      <w:r w:rsidR="00B17249" w:rsidRPr="00962D23">
        <w:t>to</w:t>
      </w:r>
      <w:r w:rsidR="00A77683" w:rsidRPr="00962D23">
        <w:t>:</w:t>
      </w:r>
      <w:bookmarkEnd w:id="730"/>
    </w:p>
    <w:p w14:paraId="38D47F72" w14:textId="77777777" w:rsidR="00A77683" w:rsidRPr="00962D23" w:rsidRDefault="00B17249" w:rsidP="00A77683">
      <w:pPr>
        <w:pStyle w:val="DefenceHeading4"/>
      </w:pPr>
      <w:r w:rsidRPr="00962D23">
        <w:t xml:space="preserve">obtain regular written assurances from each </w:t>
      </w:r>
      <w:r w:rsidR="005F5954" w:rsidRPr="00E2361C">
        <w:t>Other Contractor</w:t>
      </w:r>
      <w:r w:rsidRPr="00962D23">
        <w:t xml:space="preserve"> and subcontractor </w:t>
      </w:r>
      <w:r w:rsidR="00883F59">
        <w:t xml:space="preserve">about their </w:t>
      </w:r>
      <w:r w:rsidRPr="00962D23">
        <w:t xml:space="preserve">ongoing compliance with the </w:t>
      </w:r>
      <w:r w:rsidR="00D025B5" w:rsidRPr="00E2361C">
        <w:t>WHS Legislation</w:t>
      </w:r>
      <w:r w:rsidR="00A77683" w:rsidRPr="00962D23">
        <w:t>; and</w:t>
      </w:r>
    </w:p>
    <w:bookmarkEnd w:id="731"/>
    <w:p w14:paraId="4B2A0BA9" w14:textId="77777777" w:rsidR="00B17249" w:rsidRPr="00962D23" w:rsidRDefault="00B17249" w:rsidP="00B17249">
      <w:pPr>
        <w:pStyle w:val="DefenceHeading4"/>
      </w:pPr>
      <w:r w:rsidRPr="00962D23">
        <w:t>provide</w:t>
      </w:r>
      <w:r w:rsidR="00A77683" w:rsidRPr="00962D23">
        <w:t xml:space="preserve">, </w:t>
      </w:r>
      <w:r w:rsidR="00A77683" w:rsidRPr="00962D23">
        <w:rPr>
          <w:color w:val="000000"/>
        </w:rPr>
        <w:t xml:space="preserve">in a format specified by the </w:t>
      </w:r>
      <w:r w:rsidR="00944B08" w:rsidRPr="00E2361C">
        <w:t>Contract Administrator</w:t>
      </w:r>
      <w:r w:rsidR="00A77683" w:rsidRPr="00962D23">
        <w:rPr>
          <w:color w:val="000000"/>
        </w:rPr>
        <w:t>,</w:t>
      </w:r>
      <w:r w:rsidRPr="00962D23">
        <w:t xml:space="preserve"> the written assurances </w:t>
      </w:r>
      <w:r w:rsidR="00A77683" w:rsidRPr="00962D23">
        <w:t>regarding the</w:t>
      </w:r>
      <w:r w:rsidRPr="00962D23">
        <w:t xml:space="preserve"> </w:t>
      </w:r>
      <w:r w:rsidR="00B64B2D" w:rsidRPr="00E2361C">
        <w:t>Contractor</w:t>
      </w:r>
      <w:r w:rsidRPr="00E2361C">
        <w:t>'s</w:t>
      </w:r>
      <w:r w:rsidRPr="00962D23">
        <w:t xml:space="preserve"> ongoing compliance with the </w:t>
      </w:r>
      <w:r w:rsidR="00D025B5" w:rsidRPr="00E2361C">
        <w:t>WHS Legislation</w:t>
      </w:r>
      <w:r w:rsidR="009C3D0B">
        <w:t>;</w:t>
      </w:r>
    </w:p>
    <w:p w14:paraId="270E24AB" w14:textId="63CF3626" w:rsidR="00A77683" w:rsidRPr="00962D23" w:rsidRDefault="009C3D0B" w:rsidP="00A77683">
      <w:pPr>
        <w:pStyle w:val="DefenceHeading3"/>
      </w:pPr>
      <w:r>
        <w:t xml:space="preserve">use its best endeavours to </w:t>
      </w:r>
      <w:r w:rsidR="00A77683" w:rsidRPr="00962D23">
        <w:t>provide the written assurances obtained under paragraph</w:t>
      </w:r>
      <w:r>
        <w:t xml:space="preserve"> </w:t>
      </w:r>
      <w:r w:rsidR="00475222">
        <w:fldChar w:fldCharType="begin"/>
      </w:r>
      <w:r w:rsidR="00475222">
        <w:instrText xml:space="preserve"> REF _Ref450032904 \r \h </w:instrText>
      </w:r>
      <w:r w:rsidR="00475222">
        <w:fldChar w:fldCharType="separate"/>
      </w:r>
      <w:r w:rsidR="001C568C">
        <w:t>(f)</w:t>
      </w:r>
      <w:r w:rsidR="00475222">
        <w:fldChar w:fldCharType="end"/>
      </w:r>
      <w:r w:rsidR="008607BA">
        <w:t xml:space="preserve"> </w:t>
      </w:r>
      <w:r w:rsidR="00A77683" w:rsidRPr="00962D23">
        <w:t xml:space="preserve">to the </w:t>
      </w:r>
      <w:r w:rsidR="00944B08" w:rsidRPr="00E2361C">
        <w:t>Contract Administrator</w:t>
      </w:r>
      <w:r w:rsidR="00A77683" w:rsidRPr="00962D23">
        <w:t xml:space="preserve"> in accordance with paragraph</w:t>
      </w:r>
      <w:r w:rsidR="00475222" w:rsidRPr="00475222">
        <w:t xml:space="preserve"> </w:t>
      </w:r>
      <w:r w:rsidR="00475222">
        <w:fldChar w:fldCharType="begin"/>
      </w:r>
      <w:r w:rsidR="00475222">
        <w:instrText xml:space="preserve"> REF _Ref450032904 \r \h </w:instrText>
      </w:r>
      <w:r w:rsidR="00475222">
        <w:fldChar w:fldCharType="separate"/>
      </w:r>
      <w:r w:rsidR="001C568C">
        <w:t>(f)</w:t>
      </w:r>
      <w:r w:rsidR="00475222">
        <w:fldChar w:fldCharType="end"/>
      </w:r>
      <w:r>
        <w:t>;</w:t>
      </w:r>
      <w:r w:rsidR="00A77683" w:rsidRPr="00962D23">
        <w:t xml:space="preserve"> </w:t>
      </w:r>
    </w:p>
    <w:p w14:paraId="64A17887" w14:textId="58719E4E" w:rsidR="00A77683" w:rsidRPr="00962D23" w:rsidRDefault="009C3D0B" w:rsidP="00A77683">
      <w:pPr>
        <w:pStyle w:val="DefenceHeading3"/>
      </w:pPr>
      <w:r>
        <w:t xml:space="preserve">use its best endeavours to </w:t>
      </w:r>
      <w:r w:rsidR="00A77683" w:rsidRPr="00962D23">
        <w:t xml:space="preserve">ensure </w:t>
      </w:r>
      <w:r>
        <w:t xml:space="preserve">that </w:t>
      </w:r>
      <w:r w:rsidR="00A77683" w:rsidRPr="00962D23">
        <w:t xml:space="preserve">all subcontracts include provisions equivalent to the obligations of the </w:t>
      </w:r>
      <w:r w:rsidR="004F3FE4" w:rsidRPr="00E2361C">
        <w:t>Contractor</w:t>
      </w:r>
      <w:r w:rsidR="00A77683" w:rsidRPr="00962D23">
        <w:t xml:space="preserve"> in</w:t>
      </w:r>
      <w:r>
        <w:t xml:space="preserve"> this</w:t>
      </w:r>
      <w:r w:rsidR="00A77683" w:rsidRPr="00962D23">
        <w:t xml:space="preserve"> </w:t>
      </w:r>
      <w:r w:rsidR="007935E1" w:rsidRPr="00962D23">
        <w:t>clause</w:t>
      </w:r>
      <w:r w:rsidR="006E5173">
        <w:t xml:space="preserve"> </w:t>
      </w:r>
      <w:r w:rsidR="006E5173">
        <w:fldChar w:fldCharType="begin"/>
      </w:r>
      <w:r w:rsidR="006E5173">
        <w:instrText xml:space="preserve"> REF _Ref71635520 \w \h </w:instrText>
      </w:r>
      <w:r w:rsidR="006E5173">
        <w:fldChar w:fldCharType="separate"/>
      </w:r>
      <w:r w:rsidR="001C568C">
        <w:t>8.17</w:t>
      </w:r>
      <w:r w:rsidR="006E5173">
        <w:fldChar w:fldCharType="end"/>
      </w:r>
      <w:r w:rsidR="00A77683" w:rsidRPr="00962D23">
        <w:t>;</w:t>
      </w:r>
    </w:p>
    <w:p w14:paraId="2199CD07" w14:textId="77777777" w:rsidR="00A77683" w:rsidRPr="00962D23" w:rsidRDefault="00A77683" w:rsidP="00A77683">
      <w:pPr>
        <w:pStyle w:val="DefenceHeading3"/>
      </w:pPr>
      <w:bookmarkStart w:id="732" w:name="_Ref453065812"/>
      <w:r w:rsidRPr="00962D23">
        <w:t xml:space="preserve">ensure that, if any </w:t>
      </w:r>
      <w:r w:rsidR="00475222">
        <w:t xml:space="preserve">Host Nation </w:t>
      </w:r>
      <w:r w:rsidRPr="00962D23">
        <w:t>Statutory Requirement requires that:</w:t>
      </w:r>
      <w:bookmarkEnd w:id="732"/>
    </w:p>
    <w:p w14:paraId="245B544B" w14:textId="77777777" w:rsidR="00A77683" w:rsidRPr="00962D23" w:rsidRDefault="00A77683" w:rsidP="00A77683">
      <w:pPr>
        <w:pStyle w:val="DefenceHeading4"/>
      </w:pPr>
      <w:r w:rsidRPr="00962D23">
        <w:t>a person:</w:t>
      </w:r>
    </w:p>
    <w:p w14:paraId="5EBD9769" w14:textId="77777777" w:rsidR="00A77683" w:rsidRPr="00962D23" w:rsidRDefault="00A77683" w:rsidP="00A77683">
      <w:pPr>
        <w:pStyle w:val="DefenceHeading5"/>
      </w:pPr>
      <w:r w:rsidRPr="00962D23">
        <w:t>be authorised or licensed to carry out any work at that workplace, that person is so authorised or licensed, and complies with any conditions of such authorisation or licence; or</w:t>
      </w:r>
    </w:p>
    <w:p w14:paraId="2A669301" w14:textId="77777777" w:rsidR="00A77683" w:rsidRPr="00962D23" w:rsidRDefault="00A77683" w:rsidP="00A77683">
      <w:pPr>
        <w:pStyle w:val="DefenceHeading5"/>
      </w:pPr>
      <w:r w:rsidRPr="00962D23">
        <w:t>has prescribed qualifications or experience, or if not, is to be supervised by a person who has prescrib</w:t>
      </w:r>
      <w:r w:rsidR="008F0195">
        <w:t>ed qualifications or experience</w:t>
      </w:r>
      <w:r w:rsidRPr="00962D23">
        <w:t>, that person has the required qualifications or experience or is so supervised; or</w:t>
      </w:r>
    </w:p>
    <w:p w14:paraId="3C224A81" w14:textId="77777777" w:rsidR="00A77683" w:rsidRPr="00962D23" w:rsidRDefault="00A77683" w:rsidP="00A77683">
      <w:pPr>
        <w:pStyle w:val="DefenceHeading4"/>
      </w:pPr>
      <w:r w:rsidRPr="00962D23">
        <w:t>a workplace, plant or substance (or design), or work (or class of work) be authorised or licensed, that workplace, plant or substance, or work is so authorised or licensed</w:t>
      </w:r>
      <w:r w:rsidR="00D0243D">
        <w:t>;</w:t>
      </w:r>
    </w:p>
    <w:p w14:paraId="0A911919" w14:textId="4D7CD2B3" w:rsidR="00A77683" w:rsidRPr="00C870D2" w:rsidRDefault="00A77683" w:rsidP="00C870D2">
      <w:pPr>
        <w:pStyle w:val="DefenceHeading3"/>
        <w:rPr>
          <w:color w:val="000000"/>
        </w:rPr>
      </w:pPr>
      <w:r w:rsidRPr="00962D23">
        <w:rPr>
          <w:color w:val="000000"/>
        </w:rPr>
        <w:t xml:space="preserve">not direct or allow a person to carry out work, or use plant or a substance at a workplace unless, the authorisation, licensing, prescribed qualifications or experience required by any </w:t>
      </w:r>
      <w:r w:rsidRPr="00E2361C">
        <w:t>Statutory Requirement</w:t>
      </w:r>
      <w:r w:rsidRPr="00962D23">
        <w:rPr>
          <w:color w:val="000000"/>
        </w:rPr>
        <w:t xml:space="preserve"> and paragraph </w:t>
      </w:r>
      <w:r w:rsidR="005E7F08">
        <w:rPr>
          <w:color w:val="000000"/>
        </w:rPr>
        <w:fldChar w:fldCharType="begin"/>
      </w:r>
      <w:r w:rsidR="005E7F08">
        <w:rPr>
          <w:color w:val="000000"/>
        </w:rPr>
        <w:instrText xml:space="preserve"> REF _Ref453065812 \r \h </w:instrText>
      </w:r>
      <w:r w:rsidR="005E7F08">
        <w:rPr>
          <w:color w:val="000000"/>
        </w:rPr>
      </w:r>
      <w:r w:rsidR="005E7F08">
        <w:rPr>
          <w:color w:val="000000"/>
        </w:rPr>
        <w:fldChar w:fldCharType="separate"/>
      </w:r>
      <w:r w:rsidR="001C568C">
        <w:rPr>
          <w:color w:val="000000"/>
        </w:rPr>
        <w:t>(i)</w:t>
      </w:r>
      <w:r w:rsidR="005E7F08">
        <w:rPr>
          <w:color w:val="000000"/>
        </w:rPr>
        <w:fldChar w:fldCharType="end"/>
      </w:r>
      <w:r w:rsidRPr="00962D23">
        <w:rPr>
          <w:color w:val="000000"/>
        </w:rPr>
        <w:t xml:space="preserve"> are met;</w:t>
      </w:r>
      <w:r w:rsidR="00D0243D">
        <w:t xml:space="preserve"> </w:t>
      </w:r>
    </w:p>
    <w:p w14:paraId="7B7C8C93" w14:textId="77777777" w:rsidR="00A77683" w:rsidRPr="008772FB" w:rsidRDefault="00A77683" w:rsidP="00A77683">
      <w:pPr>
        <w:pStyle w:val="DefenceHeading3"/>
      </w:pPr>
      <w:r w:rsidRPr="008772FB">
        <w:t xml:space="preserve">if requested by the </w:t>
      </w:r>
      <w:r w:rsidR="00944B08" w:rsidRPr="00E2361C">
        <w:t>Contract Administrator</w:t>
      </w:r>
      <w:r w:rsidRPr="008772FB">
        <w:t xml:space="preserve"> produce evidence of any </w:t>
      </w:r>
      <w:r w:rsidR="00EC498E" w:rsidRPr="00E2361C">
        <w:t>Approval</w:t>
      </w:r>
      <w:r w:rsidRPr="00E2361C">
        <w:t>s</w:t>
      </w:r>
      <w:r w:rsidRPr="008772FB">
        <w:t xml:space="preserve"> including any authorisations, licences,</w:t>
      </w:r>
      <w:r w:rsidR="007C30F5">
        <w:t xml:space="preserve"> regis</w:t>
      </w:r>
      <w:r w:rsidR="00AA4420">
        <w:t>t</w:t>
      </w:r>
      <w:r w:rsidR="007C30F5">
        <w:t xml:space="preserve">rations, </w:t>
      </w:r>
      <w:r w:rsidRPr="008772FB">
        <w:t xml:space="preserve">prescribed qualifications or experience, or any other information relevant to work health and safety to the satisfaction of the </w:t>
      </w:r>
      <w:r w:rsidR="00944B08" w:rsidRPr="00E2361C">
        <w:t>Contract Administrator</w:t>
      </w:r>
      <w:r w:rsidRPr="008772FB">
        <w:t xml:space="preserve"> before the </w:t>
      </w:r>
      <w:r w:rsidR="004F3FE4" w:rsidRPr="00E2361C">
        <w:t>Contractor</w:t>
      </w:r>
      <w:r w:rsidRPr="008772FB">
        <w:t xml:space="preserve"> or any subcontractor commences such work; </w:t>
      </w:r>
    </w:p>
    <w:p w14:paraId="7429E1F4" w14:textId="07BA595E" w:rsidR="00AA4420" w:rsidRDefault="00AA4420" w:rsidP="003F2FC4">
      <w:pPr>
        <w:pStyle w:val="DefenceHeading3"/>
      </w:pPr>
      <w:r>
        <w:t xml:space="preserve">ensure </w:t>
      </w:r>
      <w:r w:rsidR="005E7F08" w:rsidRPr="005E7F08">
        <w:t xml:space="preserve">that any design prepared by </w:t>
      </w:r>
      <w:r>
        <w:t xml:space="preserve">the </w:t>
      </w:r>
      <w:r w:rsidR="005E7F08">
        <w:t xml:space="preserve">Contractor under clause </w:t>
      </w:r>
      <w:r w:rsidR="005E7F08">
        <w:fldChar w:fldCharType="begin"/>
      </w:r>
      <w:r w:rsidR="005E7F08">
        <w:instrText xml:space="preserve"> REF _Ref71632307 \r \h </w:instrText>
      </w:r>
      <w:r w:rsidR="005E7F08">
        <w:fldChar w:fldCharType="separate"/>
      </w:r>
      <w:r w:rsidR="001C568C">
        <w:t>6.2</w:t>
      </w:r>
      <w:r w:rsidR="005E7F08">
        <w:fldChar w:fldCharType="end"/>
      </w:r>
      <w:r>
        <w:t xml:space="preserve"> eliminates or minimises the need for any </w:t>
      </w:r>
      <w:r w:rsidR="00CA7397">
        <w:t xml:space="preserve">hazardous manual </w:t>
      </w:r>
      <w:r>
        <w:t xml:space="preserve">tasks to be carried out in connection with </w:t>
      </w:r>
      <w:r w:rsidR="00CA7397">
        <w:t xml:space="preserve">a </w:t>
      </w:r>
      <w:r>
        <w:t>plant or structure</w:t>
      </w:r>
      <w:r w:rsidR="003F2FC4">
        <w:t xml:space="preserve"> </w:t>
      </w:r>
      <w:r w:rsidR="003F2FC4" w:rsidRPr="003F2FC4">
        <w:t>and provide upon request such information</w:t>
      </w:r>
      <w:r w:rsidR="003F2FC4">
        <w:t xml:space="preserve"> and</w:t>
      </w:r>
      <w:r w:rsidR="003F2FC4" w:rsidRPr="003F2FC4">
        <w:t xml:space="preserve"> documentation (including analysis, testing and calculations) regarding the design as required by the Contract Administrator</w:t>
      </w:r>
      <w:r>
        <w:t>;</w:t>
      </w:r>
      <w:r w:rsidR="008A1E76">
        <w:t xml:space="preserve"> </w:t>
      </w:r>
    </w:p>
    <w:p w14:paraId="05CE45E8" w14:textId="16F706B2" w:rsidR="0049071E" w:rsidRPr="00F7051F" w:rsidRDefault="0020620A" w:rsidP="0020620A">
      <w:pPr>
        <w:pStyle w:val="DefenceHeading3"/>
      </w:pPr>
      <w:r w:rsidRPr="00F7051F">
        <w:t>not use</w:t>
      </w:r>
      <w:r w:rsidR="0049071E" w:rsidRPr="00F7051F">
        <w:t xml:space="preserve"> </w:t>
      </w:r>
      <w:r w:rsidR="00867FF9">
        <w:t>A</w:t>
      </w:r>
      <w:r w:rsidR="0049071E" w:rsidRPr="00F7051F">
        <w:t xml:space="preserve">sbestos or </w:t>
      </w:r>
      <w:r w:rsidR="0049071E" w:rsidRPr="00E2361C">
        <w:t>ACM</w:t>
      </w:r>
      <w:r w:rsidR="0049071E" w:rsidRPr="00F7051F">
        <w:t xml:space="preserve"> in </w:t>
      </w:r>
      <w:r w:rsidR="008772FB" w:rsidRPr="00F7051F">
        <w:t xml:space="preserve">carrying out the </w:t>
      </w:r>
      <w:r w:rsidR="000B3220" w:rsidRPr="00E2361C">
        <w:t>Contractor's Activities</w:t>
      </w:r>
      <w:r w:rsidR="0049071E" w:rsidRPr="00F7051F">
        <w:t xml:space="preserve">; </w:t>
      </w:r>
    </w:p>
    <w:p w14:paraId="555C76EC" w14:textId="1DC889A6" w:rsidR="0020620A" w:rsidRPr="00F7051F" w:rsidRDefault="0049071E" w:rsidP="0020620A">
      <w:pPr>
        <w:pStyle w:val="DefenceHeading3"/>
      </w:pPr>
      <w:r w:rsidRPr="00F7051F">
        <w:t>not use</w:t>
      </w:r>
      <w:r w:rsidR="0020620A" w:rsidRPr="00F7051F">
        <w:t xml:space="preserve">, install or incorporate </w:t>
      </w:r>
      <w:r w:rsidR="00867FF9">
        <w:t>A</w:t>
      </w:r>
      <w:r w:rsidR="0020620A" w:rsidRPr="00F7051F">
        <w:t xml:space="preserve">sbestos or </w:t>
      </w:r>
      <w:r w:rsidR="00CC399D" w:rsidRPr="00E2361C">
        <w:t>ACM</w:t>
      </w:r>
      <w:r w:rsidR="0020620A" w:rsidRPr="00F7051F">
        <w:t xml:space="preserve"> into the </w:t>
      </w:r>
      <w:r w:rsidR="00D025B5" w:rsidRPr="00E2361C">
        <w:t>Works</w:t>
      </w:r>
      <w:r w:rsidR="0020620A" w:rsidRPr="00F7051F">
        <w:t>;</w:t>
      </w:r>
      <w:r w:rsidR="001A7A79">
        <w:t xml:space="preserve"> and</w:t>
      </w:r>
    </w:p>
    <w:p w14:paraId="574B2AED" w14:textId="77777777" w:rsidR="0049071E" w:rsidRPr="008772FB" w:rsidRDefault="00CA6011" w:rsidP="0049071E">
      <w:pPr>
        <w:pStyle w:val="DefenceHeading3"/>
      </w:pPr>
      <w:bookmarkStart w:id="733" w:name="_Ref459281271"/>
      <w:bookmarkStart w:id="734" w:name="_Ref458072712"/>
      <w:r>
        <w:t xml:space="preserve">upon request by the Contract Administrator, </w:t>
      </w:r>
      <w:r w:rsidR="0020620A" w:rsidRPr="00F7051F">
        <w:t xml:space="preserve">provide </w:t>
      </w:r>
      <w:r w:rsidR="0049071E" w:rsidRPr="00F7051F">
        <w:t xml:space="preserve">a certificate to the </w:t>
      </w:r>
      <w:r w:rsidR="00944B08" w:rsidRPr="00E2361C">
        <w:t>Contract Administrator</w:t>
      </w:r>
      <w:r w:rsidR="0049071E" w:rsidRPr="00F7051F">
        <w:t xml:space="preserve"> in a form satisfactory to the </w:t>
      </w:r>
      <w:r w:rsidR="00944B08" w:rsidRPr="00E2361C">
        <w:t>Contract Administrator</w:t>
      </w:r>
      <w:r w:rsidR="004141BE">
        <w:t xml:space="preserve"> </w:t>
      </w:r>
      <w:r w:rsidR="0049071E" w:rsidRPr="00F7051F">
        <w:t>as a</w:t>
      </w:r>
      <w:r w:rsidR="0049071E" w:rsidRPr="008772FB">
        <w:t xml:space="preserve"> condition precedent to </w:t>
      </w:r>
      <w:r w:rsidR="00D7026C" w:rsidRPr="00E2361C">
        <w:t>Completion</w:t>
      </w:r>
      <w:r w:rsidR="0049071E" w:rsidRPr="008772FB">
        <w:t xml:space="preserve"> which states that:</w:t>
      </w:r>
      <w:bookmarkEnd w:id="733"/>
      <w:r w:rsidR="0049071E" w:rsidRPr="008772FB">
        <w:t xml:space="preserve"> </w:t>
      </w:r>
    </w:p>
    <w:bookmarkEnd w:id="734"/>
    <w:p w14:paraId="79BAB537" w14:textId="31555483" w:rsidR="0020620A" w:rsidRPr="00F7051F" w:rsidRDefault="0020620A" w:rsidP="0020620A">
      <w:pPr>
        <w:pStyle w:val="DefenceHeading4"/>
      </w:pPr>
      <w:r w:rsidRPr="00F7051F">
        <w:t xml:space="preserve">all materials, goods, products, equipment and plant (including </w:t>
      </w:r>
      <w:r w:rsidR="0049071E" w:rsidRPr="00F7051F">
        <w:t xml:space="preserve">any </w:t>
      </w:r>
      <w:r w:rsidR="008772FB" w:rsidRPr="00F7051F">
        <w:t>imported</w:t>
      </w:r>
      <w:r w:rsidR="0049071E" w:rsidRPr="00F7051F">
        <w:t xml:space="preserve"> materials, goods, products, equipment and plant</w:t>
      </w:r>
      <w:r w:rsidRPr="00F7051F">
        <w:t>) used</w:t>
      </w:r>
      <w:r w:rsidR="0049071E" w:rsidRPr="00F7051F">
        <w:t xml:space="preserve">, installed or incorporated into the </w:t>
      </w:r>
      <w:r w:rsidR="00D025B5" w:rsidRPr="00E2361C">
        <w:t>Works</w:t>
      </w:r>
      <w:r w:rsidRPr="00F7051F">
        <w:t xml:space="preserve"> are entirely (meaning 100%)</w:t>
      </w:r>
      <w:r w:rsidR="003D57E1">
        <w:t xml:space="preserve"> </w:t>
      </w:r>
      <w:r w:rsidR="0049071E" w:rsidRPr="00F7051F">
        <w:t xml:space="preserve">free of </w:t>
      </w:r>
      <w:r w:rsidR="00867FF9">
        <w:t>A</w:t>
      </w:r>
      <w:r w:rsidRPr="00F7051F">
        <w:t>sbestos and</w:t>
      </w:r>
      <w:r w:rsidR="00E0294A" w:rsidRPr="00F7051F">
        <w:t xml:space="preserve"> </w:t>
      </w:r>
      <w:r w:rsidR="00CC399D" w:rsidRPr="00E2361C">
        <w:t>ACM</w:t>
      </w:r>
      <w:r w:rsidRPr="00F7051F">
        <w:t>; and</w:t>
      </w:r>
    </w:p>
    <w:p w14:paraId="0AC6E722" w14:textId="3197E9B3" w:rsidR="00CA6011" w:rsidRPr="00F7051F" w:rsidRDefault="0020620A">
      <w:pPr>
        <w:pStyle w:val="DefenceHeading4"/>
      </w:pPr>
      <w:r w:rsidRPr="00F7051F">
        <w:t xml:space="preserve">the </w:t>
      </w:r>
      <w:r w:rsidR="004F3FE4" w:rsidRPr="00E2361C">
        <w:t>Contractor</w:t>
      </w:r>
      <w:r w:rsidRPr="00F7051F">
        <w:t xml:space="preserve"> has otherwise complied with </w:t>
      </w:r>
      <w:r w:rsidR="00CA6011">
        <w:t>any applicable</w:t>
      </w:r>
      <w:r w:rsidRPr="00F7051F">
        <w:t xml:space="preserve"> </w:t>
      </w:r>
      <w:r w:rsidR="00C07B03" w:rsidRPr="00E2361C">
        <w:t>Statutory Requirements</w:t>
      </w:r>
      <w:r w:rsidRPr="00F7051F">
        <w:t xml:space="preserve"> </w:t>
      </w:r>
      <w:r w:rsidR="008772FB" w:rsidRPr="00F7051F">
        <w:t>in relation to</w:t>
      </w:r>
      <w:r w:rsidRPr="00F7051F">
        <w:t xml:space="preserve"> </w:t>
      </w:r>
      <w:r w:rsidR="00BB2BA7">
        <w:t>A</w:t>
      </w:r>
      <w:r w:rsidRPr="00F7051F">
        <w:t xml:space="preserve">sbestos and </w:t>
      </w:r>
      <w:r w:rsidR="00CC399D" w:rsidRPr="00E2361C">
        <w:t>ACM</w:t>
      </w:r>
      <w:r w:rsidRPr="00F7051F">
        <w:t xml:space="preserve"> in </w:t>
      </w:r>
      <w:r w:rsidR="008772FB" w:rsidRPr="00F7051F">
        <w:t xml:space="preserve">carrying out the </w:t>
      </w:r>
      <w:r w:rsidR="000B3220" w:rsidRPr="00E2361C">
        <w:t>Contractor's Activities</w:t>
      </w:r>
      <w:r w:rsidR="008772FB" w:rsidRPr="00F7051F">
        <w:t xml:space="preserve"> and the </w:t>
      </w:r>
      <w:r w:rsidR="00D025B5" w:rsidRPr="00E2361C">
        <w:t>Works</w:t>
      </w:r>
      <w:r w:rsidR="008B67E8">
        <w:t>.</w:t>
      </w:r>
    </w:p>
    <w:p w14:paraId="0B9DC96A" w14:textId="77777777" w:rsidR="00DA7739" w:rsidRPr="005D2C6B" w:rsidRDefault="00E700A5" w:rsidP="001833F5">
      <w:pPr>
        <w:pStyle w:val="DefenceHeading2"/>
      </w:pPr>
      <w:bookmarkStart w:id="735" w:name="_Toc33122075"/>
      <w:bookmarkStart w:id="736" w:name="_Toc33533025"/>
      <w:bookmarkStart w:id="737" w:name="_Toc33533359"/>
      <w:bookmarkStart w:id="738" w:name="_Toc33598001"/>
      <w:bookmarkStart w:id="739" w:name="_Toc33602504"/>
      <w:bookmarkStart w:id="740" w:name="_Toc111818900"/>
      <w:bookmarkStart w:id="741" w:name="_Toc136773402"/>
      <w:bookmarkEnd w:id="735"/>
      <w:bookmarkEnd w:id="736"/>
      <w:bookmarkEnd w:id="737"/>
      <w:bookmarkEnd w:id="738"/>
      <w:bookmarkEnd w:id="739"/>
      <w:r w:rsidRPr="00CE4628">
        <w:t>Plant, Equipment and Work</w:t>
      </w:r>
      <w:bookmarkEnd w:id="740"/>
      <w:bookmarkEnd w:id="741"/>
    </w:p>
    <w:p w14:paraId="3F44949D" w14:textId="7AC04606" w:rsidR="00DA7739" w:rsidRPr="005D2C6B" w:rsidRDefault="00DA7739" w:rsidP="001757C5">
      <w:pPr>
        <w:pStyle w:val="DefenceNormal"/>
      </w:pPr>
      <w:r w:rsidRPr="005D2C6B">
        <w:t xml:space="preserve">The </w:t>
      </w:r>
      <w:r w:rsidR="004F3FE4" w:rsidRPr="00E2361C">
        <w:t>Contractor</w:t>
      </w:r>
      <w:r w:rsidRPr="005D2C6B">
        <w:t xml:space="preserve"> must not remove from the </w:t>
      </w:r>
      <w:r w:rsidR="00453849" w:rsidRPr="00E2361C">
        <w:t>Site</w:t>
      </w:r>
      <w:r w:rsidRPr="005D2C6B">
        <w:t xml:space="preserve"> any </w:t>
      </w:r>
      <w:r w:rsidR="00437E8B" w:rsidRPr="00E2361C">
        <w:t>Plant, Equipment and Work</w:t>
      </w:r>
      <w:r w:rsidRPr="005D2C6B">
        <w:t xml:space="preserve"> without the </w:t>
      </w:r>
      <w:r w:rsidR="00FE6434" w:rsidRPr="00E2361C">
        <w:t>Contract Administrator</w:t>
      </w:r>
      <w:r w:rsidRPr="00E2361C">
        <w:t>'s</w:t>
      </w:r>
      <w:r w:rsidRPr="005D2C6B">
        <w:t xml:space="preserve"> prior written </w:t>
      </w:r>
      <w:r w:rsidR="00254172">
        <w:t>a</w:t>
      </w:r>
      <w:r w:rsidR="00CC399D" w:rsidRPr="00254172">
        <w:t>pproval</w:t>
      </w:r>
      <w:r w:rsidRPr="005D2C6B">
        <w:t xml:space="preserve"> except for the purpose of achieving </w:t>
      </w:r>
      <w:r w:rsidR="00D7026C" w:rsidRPr="00E2361C">
        <w:t>Completion</w:t>
      </w:r>
      <w:r w:rsidRPr="005D2C6B">
        <w:t xml:space="preserve"> as contemplated under clause</w:t>
      </w:r>
      <w:r w:rsidR="006677E5" w:rsidRPr="005D2C6B">
        <w:t> </w:t>
      </w:r>
      <w:r w:rsidR="006677E5" w:rsidRPr="005D2C6B">
        <w:fldChar w:fldCharType="begin"/>
      </w:r>
      <w:r w:rsidR="006677E5" w:rsidRPr="005D2C6B">
        <w:instrText xml:space="preserve"> REF _Ref71635539 \w \h </w:instrText>
      </w:r>
      <w:r w:rsidR="005D2C6B">
        <w:instrText xml:space="preserve"> \* MERGEFORMAT </w:instrText>
      </w:r>
      <w:r w:rsidR="006677E5" w:rsidRPr="005D2C6B">
        <w:fldChar w:fldCharType="separate"/>
      </w:r>
      <w:r w:rsidR="001C568C">
        <w:t>8.19(b)</w:t>
      </w:r>
      <w:r w:rsidR="006677E5" w:rsidRPr="005D2C6B">
        <w:fldChar w:fldCharType="end"/>
      </w:r>
      <w:r w:rsidRPr="005D2C6B">
        <w:t>.</w:t>
      </w:r>
    </w:p>
    <w:p w14:paraId="45063236" w14:textId="77777777" w:rsidR="00DA7739" w:rsidRPr="005D2C6B" w:rsidRDefault="00DA7739" w:rsidP="001833F5">
      <w:pPr>
        <w:pStyle w:val="DefenceHeading2"/>
      </w:pPr>
      <w:bookmarkStart w:id="742" w:name="_Toc111818901"/>
      <w:bookmarkStart w:id="743" w:name="_Toc136773403"/>
      <w:r w:rsidRPr="005D2C6B">
        <w:t>Cleaning Up</w:t>
      </w:r>
      <w:bookmarkEnd w:id="742"/>
      <w:bookmarkEnd w:id="743"/>
    </w:p>
    <w:p w14:paraId="19C12008" w14:textId="77777777" w:rsidR="00DA7739" w:rsidRPr="005D2C6B" w:rsidRDefault="00CB6499" w:rsidP="001757C5">
      <w:pPr>
        <w:pStyle w:val="DefenceNormal"/>
      </w:pPr>
      <w:r w:rsidRPr="005D2C6B">
        <w:t>T</w:t>
      </w:r>
      <w:r w:rsidR="00DA7739" w:rsidRPr="005D2C6B">
        <w:t xml:space="preserve">he </w:t>
      </w:r>
      <w:r w:rsidR="004F3FE4" w:rsidRPr="00E2361C">
        <w:t>Contractor</w:t>
      </w:r>
      <w:r w:rsidR="00DA7739" w:rsidRPr="005D2C6B">
        <w:t xml:space="preserve"> must:</w:t>
      </w:r>
    </w:p>
    <w:p w14:paraId="20F6814A" w14:textId="77777777" w:rsidR="00DA7739" w:rsidRPr="005D2C6B" w:rsidRDefault="00CB6499" w:rsidP="001833F5">
      <w:pPr>
        <w:pStyle w:val="DefenceHeading3"/>
      </w:pPr>
      <w:r w:rsidRPr="005D2C6B">
        <w:t xml:space="preserve">in carrying out the </w:t>
      </w:r>
      <w:r w:rsidR="000B3220" w:rsidRPr="00E2361C">
        <w:t>Contractor's Activities</w:t>
      </w:r>
      <w:r w:rsidRPr="005D2C6B">
        <w:t xml:space="preserve">, </w:t>
      </w:r>
      <w:r w:rsidR="00DA7739" w:rsidRPr="005D2C6B">
        <w:t>keep the</w:t>
      </w:r>
      <w:r w:rsidR="005F6BCE">
        <w:t xml:space="preserve"> </w:t>
      </w:r>
      <w:r w:rsidR="00453849" w:rsidRPr="00E2361C">
        <w:t>Site</w:t>
      </w:r>
      <w:r w:rsidR="005F6BCE">
        <w:t xml:space="preserve"> </w:t>
      </w:r>
      <w:r w:rsidR="00DA7739" w:rsidRPr="005D2C6B">
        <w:t xml:space="preserve">and the </w:t>
      </w:r>
      <w:r w:rsidR="00D025B5" w:rsidRPr="00E2361C">
        <w:t>Works</w:t>
      </w:r>
      <w:r w:rsidR="00DA7739" w:rsidRPr="005D2C6B">
        <w:t xml:space="preserve"> clean and tidy and free of refuse; and</w:t>
      </w:r>
    </w:p>
    <w:p w14:paraId="2BCAB812" w14:textId="77777777" w:rsidR="00DA7739" w:rsidRPr="005D2C6B" w:rsidRDefault="00DA7739" w:rsidP="001833F5">
      <w:pPr>
        <w:pStyle w:val="DefenceHeading3"/>
      </w:pPr>
      <w:bookmarkStart w:id="744" w:name="_Ref71635539"/>
      <w:r w:rsidRPr="005D2C6B">
        <w:t xml:space="preserve">as a condition precedent to </w:t>
      </w:r>
      <w:r w:rsidR="00D7026C" w:rsidRPr="00E2361C">
        <w:t>Completion</w:t>
      </w:r>
      <w:r w:rsidRPr="005D2C6B">
        <w:t xml:space="preserve">, remove all rubbish, materials and </w:t>
      </w:r>
      <w:r w:rsidR="00437E8B" w:rsidRPr="00E2361C">
        <w:t>Plant, Equipment and Work</w:t>
      </w:r>
      <w:r w:rsidRPr="005D2C6B">
        <w:t xml:space="preserve"> from </w:t>
      </w:r>
      <w:r w:rsidR="004A2E0A">
        <w:t xml:space="preserve">the </w:t>
      </w:r>
      <w:r w:rsidR="00AA4420">
        <w:t xml:space="preserve">part of </w:t>
      </w:r>
      <w:r w:rsidR="00453849" w:rsidRPr="00E2361C">
        <w:t>Site</w:t>
      </w:r>
      <w:r w:rsidR="00AA4420">
        <w:t xml:space="preserve"> relevant to the </w:t>
      </w:r>
      <w:r w:rsidR="00D025B5" w:rsidRPr="00E2361C">
        <w:t>Works</w:t>
      </w:r>
      <w:r w:rsidR="00AA4420">
        <w:t xml:space="preserve"> or the </w:t>
      </w:r>
      <w:r w:rsidR="008475EC" w:rsidRPr="00E2361C">
        <w:t>Stage</w:t>
      </w:r>
      <w:r w:rsidRPr="005D2C6B">
        <w:t>.</w:t>
      </w:r>
      <w:bookmarkEnd w:id="744"/>
    </w:p>
    <w:p w14:paraId="1B044942" w14:textId="77777777" w:rsidR="00DA7739" w:rsidRPr="005D2C6B" w:rsidRDefault="00DA7739" w:rsidP="001833F5">
      <w:pPr>
        <w:pStyle w:val="DefenceHeading2"/>
      </w:pPr>
      <w:bookmarkStart w:id="745" w:name="_Ref71635562"/>
      <w:bookmarkStart w:id="746" w:name="_Toc111818902"/>
      <w:bookmarkStart w:id="747" w:name="_Toc136773404"/>
      <w:r w:rsidRPr="005D2C6B">
        <w:t xml:space="preserve">The </w:t>
      </w:r>
      <w:bookmarkEnd w:id="745"/>
      <w:r w:rsidR="003F0E9C" w:rsidRPr="00CE4628">
        <w:t>Environment</w:t>
      </w:r>
      <w:bookmarkEnd w:id="746"/>
      <w:bookmarkEnd w:id="747"/>
    </w:p>
    <w:p w14:paraId="0E7B1DBB" w14:textId="77777777" w:rsidR="00DA7739" w:rsidRPr="005D2C6B" w:rsidRDefault="00DA7739" w:rsidP="001757C5">
      <w:pPr>
        <w:pStyle w:val="DefenceNormal"/>
      </w:pPr>
      <w:r w:rsidRPr="005D2C6B">
        <w:t xml:space="preserve">The </w:t>
      </w:r>
      <w:r w:rsidR="004F3FE4" w:rsidRPr="00E2361C">
        <w:t>Contractor</w:t>
      </w:r>
      <w:r w:rsidRPr="005D2C6B">
        <w:t xml:space="preserve"> must:</w:t>
      </w:r>
    </w:p>
    <w:p w14:paraId="24303D9E" w14:textId="77777777" w:rsidR="00DA7739" w:rsidRPr="005D2C6B" w:rsidRDefault="00DA7739" w:rsidP="001833F5">
      <w:pPr>
        <w:pStyle w:val="DefenceHeading3"/>
      </w:pPr>
      <w:r w:rsidRPr="005D2C6B">
        <w:t xml:space="preserve">ensure that in carrying out the </w:t>
      </w:r>
      <w:r w:rsidR="000B3220" w:rsidRPr="00E2361C">
        <w:t>Contractor's Activities</w:t>
      </w:r>
      <w:r w:rsidRPr="005D2C6B">
        <w:t>:</w:t>
      </w:r>
    </w:p>
    <w:p w14:paraId="69B89017" w14:textId="77777777" w:rsidR="00DA7739" w:rsidRPr="005D2C6B" w:rsidRDefault="00CB6499" w:rsidP="001833F5">
      <w:pPr>
        <w:pStyle w:val="DefenceHeading4"/>
      </w:pPr>
      <w:r w:rsidRPr="005D2C6B">
        <w:t xml:space="preserve">other than to the extent identified in writing by the </w:t>
      </w:r>
      <w:r w:rsidR="00944B08" w:rsidRPr="00E2361C">
        <w:t>Contract Administrator</w:t>
      </w:r>
      <w:r w:rsidRPr="005D2C6B">
        <w:t xml:space="preserve">, </w:t>
      </w:r>
      <w:r w:rsidR="00DA7739" w:rsidRPr="005D2C6B">
        <w:t xml:space="preserve">it complies with all </w:t>
      </w:r>
      <w:r w:rsidR="00C07B03" w:rsidRPr="00E2361C">
        <w:t>Statutory Requirements</w:t>
      </w:r>
      <w:r w:rsidR="00DA7739" w:rsidRPr="005D2C6B">
        <w:t xml:space="preserve"> and other requirements of the </w:t>
      </w:r>
      <w:r w:rsidR="008A3BB2" w:rsidRPr="00E2361C">
        <w:t>Contract</w:t>
      </w:r>
      <w:r w:rsidR="00DA7739" w:rsidRPr="005D2C6B">
        <w:t xml:space="preserve"> for the protection of the </w:t>
      </w:r>
      <w:r w:rsidR="009E30EA" w:rsidRPr="00E2361C">
        <w:t>Environment</w:t>
      </w:r>
      <w:r w:rsidR="00DA7739" w:rsidRPr="005D2C6B">
        <w:t>;</w:t>
      </w:r>
    </w:p>
    <w:p w14:paraId="687CBD50" w14:textId="77777777" w:rsidR="00DA7739" w:rsidRPr="005D2C6B" w:rsidRDefault="00DA7739" w:rsidP="001833F5">
      <w:pPr>
        <w:pStyle w:val="DefenceHeading4"/>
      </w:pPr>
      <w:bookmarkStart w:id="748" w:name="_Ref114287118"/>
      <w:r w:rsidRPr="005D2C6B">
        <w:t xml:space="preserve">it does not cause </w:t>
      </w:r>
      <w:r w:rsidR="008D33A7">
        <w:t xml:space="preserve">or contribute to </w:t>
      </w:r>
      <w:r w:rsidRPr="005D2C6B">
        <w:t xml:space="preserve">any </w:t>
      </w:r>
      <w:r w:rsidR="00AD64D7" w:rsidRPr="00E2361C">
        <w:t>Environmental Incident</w:t>
      </w:r>
      <w:r w:rsidRPr="005D2C6B">
        <w:t>;</w:t>
      </w:r>
      <w:bookmarkEnd w:id="748"/>
    </w:p>
    <w:p w14:paraId="147782AD" w14:textId="0F2A572E" w:rsidR="00DA7739" w:rsidRPr="005D2C6B" w:rsidRDefault="00DA7739" w:rsidP="001833F5">
      <w:pPr>
        <w:pStyle w:val="DefenceHeading4"/>
      </w:pPr>
      <w:r w:rsidRPr="005D2C6B">
        <w:t xml:space="preserve">without limiting subparagraph </w:t>
      </w:r>
      <w:r w:rsidR="0015689B" w:rsidRPr="005D2C6B">
        <w:fldChar w:fldCharType="begin"/>
      </w:r>
      <w:r w:rsidR="0015689B" w:rsidRPr="005D2C6B">
        <w:instrText xml:space="preserve"> REF _Ref114287118 \n \h </w:instrText>
      </w:r>
      <w:r w:rsidR="005D2C6B">
        <w:instrText xml:space="preserve"> \* MERGEFORMAT </w:instrText>
      </w:r>
      <w:r w:rsidR="0015689B" w:rsidRPr="005D2C6B">
        <w:fldChar w:fldCharType="separate"/>
      </w:r>
      <w:r w:rsidR="001C568C">
        <w:t>(ii)</w:t>
      </w:r>
      <w:r w:rsidR="0015689B" w:rsidRPr="005D2C6B">
        <w:fldChar w:fldCharType="end"/>
      </w:r>
      <w:r w:rsidRPr="005D2C6B">
        <w:t xml:space="preserve">, it does not cause or contribute to </w:t>
      </w:r>
      <w:r w:rsidR="00D7026C" w:rsidRPr="00E2361C">
        <w:t>Contamination</w:t>
      </w:r>
      <w:r w:rsidR="000018CA" w:rsidRPr="005D2C6B">
        <w:t xml:space="preserve"> </w:t>
      </w:r>
      <w:r w:rsidRPr="005D2C6B">
        <w:t xml:space="preserve">of the </w:t>
      </w:r>
      <w:r w:rsidR="00453849" w:rsidRPr="00E2361C">
        <w:t>Site</w:t>
      </w:r>
      <w:r w:rsidRPr="005D2C6B">
        <w:t xml:space="preserve"> or any other land, air or water or cause or contribute to any </w:t>
      </w:r>
      <w:r w:rsidR="00D7026C" w:rsidRPr="00E2361C">
        <w:t>Contamination</w:t>
      </w:r>
      <w:r w:rsidRPr="005D2C6B">
        <w:t xml:space="preserve"> emanating from the </w:t>
      </w:r>
      <w:r w:rsidR="00453849" w:rsidRPr="00E2361C">
        <w:t>Site</w:t>
      </w:r>
      <w:r w:rsidRPr="005D2C6B">
        <w:t>;</w:t>
      </w:r>
    </w:p>
    <w:p w14:paraId="47DCEDCE" w14:textId="77777777" w:rsidR="00DA7739" w:rsidRPr="005D2C6B" w:rsidRDefault="00DA7739" w:rsidP="001833F5">
      <w:pPr>
        <w:pStyle w:val="DefenceHeading4"/>
      </w:pPr>
      <w:r w:rsidRPr="005D2C6B">
        <w:t xml:space="preserve">it immediately notifies the </w:t>
      </w:r>
      <w:r w:rsidR="00944B08" w:rsidRPr="00E2361C">
        <w:t>Contract Administrator</w:t>
      </w:r>
      <w:r w:rsidRPr="005D2C6B">
        <w:t xml:space="preserve"> of:</w:t>
      </w:r>
    </w:p>
    <w:p w14:paraId="019BD234" w14:textId="6ED6979D" w:rsidR="00DA7739" w:rsidRPr="005D2C6B" w:rsidRDefault="00DA7739" w:rsidP="001833F5">
      <w:pPr>
        <w:pStyle w:val="DefenceHeading5"/>
      </w:pPr>
      <w:r w:rsidRPr="005D2C6B">
        <w:t xml:space="preserve">any non-compliance with the requirements of </w:t>
      </w:r>
      <w:r w:rsidR="007935E1">
        <w:t>clause</w:t>
      </w:r>
      <w:r w:rsidR="006677E5" w:rsidRPr="005D2C6B">
        <w:t> </w:t>
      </w:r>
      <w:r w:rsidR="006677E5" w:rsidRPr="005D2C6B">
        <w:fldChar w:fldCharType="begin"/>
      </w:r>
      <w:r w:rsidR="006677E5" w:rsidRPr="005D2C6B">
        <w:instrText xml:space="preserve"> REF _Ref71635562 \w \h </w:instrText>
      </w:r>
      <w:r w:rsidR="005D2C6B">
        <w:instrText xml:space="preserve"> \* MERGEFORMAT </w:instrText>
      </w:r>
      <w:r w:rsidR="006677E5" w:rsidRPr="005D2C6B">
        <w:fldChar w:fldCharType="separate"/>
      </w:r>
      <w:r w:rsidR="001C568C">
        <w:t>8.20</w:t>
      </w:r>
      <w:r w:rsidR="006677E5" w:rsidRPr="005D2C6B">
        <w:fldChar w:fldCharType="end"/>
      </w:r>
      <w:r w:rsidRPr="005D2C6B">
        <w:t xml:space="preserve">; </w:t>
      </w:r>
    </w:p>
    <w:p w14:paraId="51DBCA9D" w14:textId="77777777" w:rsidR="00DA7739" w:rsidRPr="005D2C6B" w:rsidRDefault="00DA7739" w:rsidP="001833F5">
      <w:pPr>
        <w:pStyle w:val="DefenceHeading5"/>
      </w:pPr>
      <w:r w:rsidRPr="005D2C6B">
        <w:t>a</w:t>
      </w:r>
      <w:r w:rsidR="008D33A7">
        <w:t>ny</w:t>
      </w:r>
      <w:r w:rsidRPr="005D2C6B">
        <w:t xml:space="preserve"> breach of a </w:t>
      </w:r>
      <w:r w:rsidRPr="00CE4628">
        <w:t>Statutory Requirement</w:t>
      </w:r>
      <w:r w:rsidRPr="005D2C6B">
        <w:t xml:space="preserve"> for the protection of the </w:t>
      </w:r>
      <w:r w:rsidR="009E30EA" w:rsidRPr="00E2361C">
        <w:t>Environment</w:t>
      </w:r>
      <w:r w:rsidRPr="005D2C6B">
        <w:t>;</w:t>
      </w:r>
    </w:p>
    <w:p w14:paraId="77F8CBF0" w14:textId="77777777" w:rsidR="00DA7739" w:rsidRPr="005D2C6B" w:rsidRDefault="00DA7739" w:rsidP="001833F5">
      <w:pPr>
        <w:pStyle w:val="DefenceHeading5"/>
      </w:pPr>
      <w:r w:rsidRPr="005D2C6B">
        <w:t xml:space="preserve">any </w:t>
      </w:r>
      <w:r w:rsidR="009E30EA" w:rsidRPr="00E2361C">
        <w:t>Environmental Incident</w:t>
      </w:r>
      <w:r w:rsidRPr="005D2C6B">
        <w:t>; or</w:t>
      </w:r>
    </w:p>
    <w:p w14:paraId="1EB4B8DD" w14:textId="77777777" w:rsidR="00DA7739" w:rsidRPr="005D2C6B" w:rsidRDefault="00DA7739" w:rsidP="001833F5">
      <w:pPr>
        <w:pStyle w:val="DefenceHeading5"/>
      </w:pPr>
      <w:r w:rsidRPr="005D2C6B">
        <w:t xml:space="preserve">the receipt of any notice, order or communication received from </w:t>
      </w:r>
      <w:r w:rsidR="00EE4517" w:rsidRPr="005D2C6B">
        <w:t>an a</w:t>
      </w:r>
      <w:r w:rsidRPr="005D2C6B">
        <w:t xml:space="preserve">uthority for the protection of the </w:t>
      </w:r>
      <w:r w:rsidR="009E30EA" w:rsidRPr="00E2361C">
        <w:t>Environment</w:t>
      </w:r>
      <w:r w:rsidRPr="005D2C6B">
        <w:t>; and</w:t>
      </w:r>
    </w:p>
    <w:p w14:paraId="1624C7BC" w14:textId="7E378888" w:rsidR="00DA7739" w:rsidRPr="005D2C6B" w:rsidRDefault="00DA7739" w:rsidP="001833F5">
      <w:pPr>
        <w:pStyle w:val="DefenceHeading4"/>
      </w:pPr>
      <w:r w:rsidRPr="005D2C6B">
        <w:t xml:space="preserve">its subcontractors comply with the requirements in </w:t>
      </w:r>
      <w:r w:rsidR="007935E1">
        <w:t>clause</w:t>
      </w:r>
      <w:r w:rsidRPr="005D2C6B">
        <w:t> </w:t>
      </w:r>
      <w:r w:rsidR="006677E5" w:rsidRPr="005D2C6B">
        <w:fldChar w:fldCharType="begin"/>
      </w:r>
      <w:r w:rsidR="006677E5" w:rsidRPr="005D2C6B">
        <w:instrText xml:space="preserve"> REF _Ref71635562 \w \h </w:instrText>
      </w:r>
      <w:r w:rsidR="005D2C6B">
        <w:instrText xml:space="preserve"> \* MERGEFORMAT </w:instrText>
      </w:r>
      <w:r w:rsidR="006677E5" w:rsidRPr="005D2C6B">
        <w:fldChar w:fldCharType="separate"/>
      </w:r>
      <w:r w:rsidR="001C568C">
        <w:t>8.20</w:t>
      </w:r>
      <w:r w:rsidR="006677E5" w:rsidRPr="005D2C6B">
        <w:fldChar w:fldCharType="end"/>
      </w:r>
      <w:r w:rsidRPr="005D2C6B">
        <w:t>; and</w:t>
      </w:r>
    </w:p>
    <w:p w14:paraId="1C0F3BC9" w14:textId="308BC2C2" w:rsidR="00DA7739" w:rsidRDefault="00DA7739" w:rsidP="001833F5">
      <w:pPr>
        <w:pStyle w:val="DefenceHeading3"/>
      </w:pPr>
      <w:r w:rsidRPr="005D2C6B">
        <w:t xml:space="preserve">clean up and restore the </w:t>
      </w:r>
      <w:r w:rsidR="009E30EA" w:rsidRPr="00E2361C">
        <w:t>Environment</w:t>
      </w:r>
      <w:r w:rsidRPr="005D2C6B">
        <w:t xml:space="preserve">, including any </w:t>
      </w:r>
      <w:r w:rsidR="00D7026C" w:rsidRPr="00E2361C">
        <w:t>Contamination</w:t>
      </w:r>
      <w:r w:rsidRPr="005D2C6B">
        <w:t xml:space="preserve"> or </w:t>
      </w:r>
      <w:r w:rsidR="009E30EA" w:rsidRPr="00E2361C">
        <w:t>Environmental Harm</w:t>
      </w:r>
      <w:r w:rsidRPr="005D2C6B">
        <w:t xml:space="preserve">, arising out of or in connection with the </w:t>
      </w:r>
      <w:r w:rsidR="000B3220" w:rsidRPr="00E2361C">
        <w:t>Contractor's Activities</w:t>
      </w:r>
      <w:r w:rsidR="008D33A7">
        <w:t xml:space="preserve"> </w:t>
      </w:r>
      <w:r w:rsidR="00C870D2">
        <w:t>or</w:t>
      </w:r>
      <w:r w:rsidR="008D33A7">
        <w:t xml:space="preserve"> the </w:t>
      </w:r>
      <w:r w:rsidR="00D025B5" w:rsidRPr="00E2361C">
        <w:t>Works</w:t>
      </w:r>
      <w:r w:rsidRPr="005D2C6B">
        <w:t xml:space="preserve">, whether or not it has complied with all </w:t>
      </w:r>
      <w:r w:rsidR="00C07B03" w:rsidRPr="00E2361C">
        <w:t>Statutory Requirements</w:t>
      </w:r>
      <w:r w:rsidRPr="005D2C6B">
        <w:t xml:space="preserve"> </w:t>
      </w:r>
      <w:r w:rsidR="008D33A7">
        <w:t xml:space="preserve">and </w:t>
      </w:r>
      <w:r w:rsidRPr="005D2C6B">
        <w:t xml:space="preserve">other requirements of the </w:t>
      </w:r>
      <w:r w:rsidR="008A3BB2" w:rsidRPr="00E2361C">
        <w:t>Contract</w:t>
      </w:r>
      <w:r w:rsidRPr="005D2C6B">
        <w:t xml:space="preserve"> for the protection of the </w:t>
      </w:r>
      <w:r w:rsidR="009E30EA" w:rsidRPr="00E2361C">
        <w:t>Environment</w:t>
      </w:r>
      <w:r w:rsidRPr="005D2C6B">
        <w:t>.</w:t>
      </w:r>
    </w:p>
    <w:p w14:paraId="0F75423F" w14:textId="77777777" w:rsidR="00DA7739" w:rsidRPr="005D2C6B" w:rsidRDefault="00DA7739" w:rsidP="001833F5">
      <w:pPr>
        <w:pStyle w:val="DefenceHeading2"/>
      </w:pPr>
      <w:bookmarkStart w:id="749" w:name="_Toc111818903"/>
      <w:bookmarkStart w:id="750" w:name="_Toc136773405"/>
      <w:r w:rsidRPr="005D2C6B">
        <w:t>Urgent Protection</w:t>
      </w:r>
      <w:bookmarkEnd w:id="749"/>
      <w:bookmarkEnd w:id="750"/>
    </w:p>
    <w:p w14:paraId="207B3584" w14:textId="77777777" w:rsidR="00DA7739" w:rsidRDefault="00DA7739" w:rsidP="001757C5">
      <w:pPr>
        <w:pStyle w:val="DefenceNormal"/>
      </w:pPr>
      <w:r w:rsidRPr="005D2C6B">
        <w:t xml:space="preserve">The </w:t>
      </w:r>
      <w:r w:rsidR="00BF5581" w:rsidRPr="00E2361C">
        <w:t>Commonwealth</w:t>
      </w:r>
      <w:r w:rsidRPr="005D2C6B">
        <w:t xml:space="preserve"> may take any action necessary to protect the </w:t>
      </w:r>
      <w:r w:rsidR="00D025B5" w:rsidRPr="00E2361C">
        <w:t>Works</w:t>
      </w:r>
      <w:r w:rsidRPr="005D2C6B">
        <w:t xml:space="preserve">, other property, the </w:t>
      </w:r>
      <w:r w:rsidR="009E30EA" w:rsidRPr="00E2361C">
        <w:t>Environment</w:t>
      </w:r>
      <w:r w:rsidR="002679F8" w:rsidRPr="00CE4628">
        <w:t>,</w:t>
      </w:r>
      <w:r w:rsidRPr="00CE4628">
        <w:t xml:space="preserve"> </w:t>
      </w:r>
      <w:r w:rsidRPr="005D2C6B">
        <w:t xml:space="preserve">or </w:t>
      </w:r>
      <w:r w:rsidR="002679F8">
        <w:t>to prevent or minimise risks to the health and safety of persons</w:t>
      </w:r>
      <w:r w:rsidR="00D6447B">
        <w:t>,</w:t>
      </w:r>
      <w:r w:rsidR="002679F8">
        <w:t xml:space="preserve"> </w:t>
      </w:r>
      <w:r w:rsidRPr="005D2C6B">
        <w:t xml:space="preserve">which the </w:t>
      </w:r>
      <w:r w:rsidR="004F3FE4" w:rsidRPr="00E2361C">
        <w:t>Contractor</w:t>
      </w:r>
      <w:r w:rsidRPr="005D2C6B">
        <w:t xml:space="preserve"> must take but does not take.</w:t>
      </w:r>
    </w:p>
    <w:p w14:paraId="31C0DF7F" w14:textId="77777777" w:rsidR="008D33A7" w:rsidRPr="005D2C6B" w:rsidRDefault="008D33A7" w:rsidP="001757C5">
      <w:pPr>
        <w:pStyle w:val="DefenceNormal"/>
      </w:pPr>
      <w:r w:rsidRPr="00C93FF7">
        <w:t xml:space="preserve">The </w:t>
      </w:r>
      <w:r w:rsidR="001E1956" w:rsidRPr="00C93FF7">
        <w:t xml:space="preserve">costs, expenses, losses, damages and liabilities suffered or incurred by the </w:t>
      </w:r>
      <w:r w:rsidR="00BF5581" w:rsidRPr="00E2361C">
        <w:t>Commonwealth</w:t>
      </w:r>
      <w:r w:rsidR="001E1956" w:rsidRPr="00C93FF7">
        <w:t xml:space="preserve"> </w:t>
      </w:r>
      <w:r w:rsidRPr="00C93FF7">
        <w:t xml:space="preserve">in </w:t>
      </w:r>
      <w:r w:rsidR="00AC3AFB" w:rsidRPr="00C93FF7">
        <w:t>taking</w:t>
      </w:r>
      <w:r w:rsidRPr="00C93FF7">
        <w:t xml:space="preserve"> such action will be a debt due from the </w:t>
      </w:r>
      <w:r w:rsidR="004F3FE4" w:rsidRPr="00E2361C">
        <w:t>Contractor</w:t>
      </w:r>
      <w:r w:rsidRPr="00C93FF7">
        <w:t xml:space="preserve"> to the </w:t>
      </w:r>
      <w:r w:rsidR="00BF5581" w:rsidRPr="00E2361C">
        <w:t>Commonwealth</w:t>
      </w:r>
      <w:r w:rsidRPr="00C93FF7">
        <w:t>.</w:t>
      </w:r>
    </w:p>
    <w:p w14:paraId="4F4ADD1C" w14:textId="77777777" w:rsidR="00DA7739" w:rsidRPr="00895795" w:rsidRDefault="00DA7739" w:rsidP="001833F5">
      <w:pPr>
        <w:pStyle w:val="DefenceHeading2"/>
      </w:pPr>
      <w:bookmarkStart w:id="751" w:name="_Toc111818904"/>
      <w:bookmarkStart w:id="752" w:name="_Toc136773406"/>
      <w:bookmarkStart w:id="753" w:name="_Ref72043097"/>
      <w:r w:rsidRPr="00895795">
        <w:t>Valuable</w:t>
      </w:r>
      <w:r w:rsidR="00C870D2" w:rsidRPr="00895795">
        <w:t>,</w:t>
      </w:r>
      <w:r w:rsidRPr="00895795">
        <w:t xml:space="preserve"> </w:t>
      </w:r>
      <w:r w:rsidR="00AC3AFB" w:rsidRPr="00895795">
        <w:t>Archaeological</w:t>
      </w:r>
      <w:r w:rsidR="008D33A7" w:rsidRPr="00895795">
        <w:t xml:space="preserve"> or Special Interest Items</w:t>
      </w:r>
      <w:bookmarkEnd w:id="751"/>
      <w:bookmarkEnd w:id="752"/>
      <w:r w:rsidR="008D33A7" w:rsidRPr="00895795">
        <w:t xml:space="preserve"> </w:t>
      </w:r>
      <w:bookmarkEnd w:id="753"/>
    </w:p>
    <w:p w14:paraId="06114A13" w14:textId="77777777" w:rsidR="001E1956" w:rsidRPr="00C93FF7" w:rsidRDefault="00DA7739" w:rsidP="00EF4A70">
      <w:pPr>
        <w:pStyle w:val="DefenceHeading3"/>
      </w:pPr>
      <w:r w:rsidRPr="00C93FF7">
        <w:t xml:space="preserve">Any </w:t>
      </w:r>
      <w:r w:rsidR="00C870D2" w:rsidRPr="00C93FF7">
        <w:t xml:space="preserve">valuable, </w:t>
      </w:r>
      <w:r w:rsidRPr="00C93FF7">
        <w:t xml:space="preserve">archaeological or special interest </w:t>
      </w:r>
      <w:r w:rsidR="00C870D2" w:rsidRPr="00C93FF7">
        <w:t xml:space="preserve">items </w:t>
      </w:r>
      <w:r w:rsidRPr="00C93FF7">
        <w:t>found on</w:t>
      </w:r>
      <w:r w:rsidR="00EF4A70" w:rsidRPr="00C93FF7">
        <w:t xml:space="preserve"> or in the </w:t>
      </w:r>
      <w:r w:rsidR="00453849" w:rsidRPr="00E2361C">
        <w:t>Site</w:t>
      </w:r>
      <w:r w:rsidRPr="00C93FF7">
        <w:t xml:space="preserve"> will, as between the parties, be the property of the </w:t>
      </w:r>
      <w:r w:rsidR="00BF5581" w:rsidRPr="00E2361C">
        <w:t>Commonwealth</w:t>
      </w:r>
      <w:r w:rsidRPr="00C93FF7">
        <w:t>.</w:t>
      </w:r>
      <w:r w:rsidR="00EF4A70" w:rsidRPr="00C93FF7">
        <w:t xml:space="preserve"> </w:t>
      </w:r>
    </w:p>
    <w:p w14:paraId="605378A4" w14:textId="77777777" w:rsidR="00EF4A70" w:rsidRPr="00C93FF7" w:rsidRDefault="00DA7739" w:rsidP="00EF4A70">
      <w:pPr>
        <w:pStyle w:val="DefenceHeading3"/>
      </w:pPr>
      <w:bookmarkStart w:id="754" w:name="_Ref459304092"/>
      <w:r w:rsidRPr="00C93FF7">
        <w:t xml:space="preserve">Where such an item is found </w:t>
      </w:r>
      <w:r w:rsidR="001E1956" w:rsidRPr="00C93FF7">
        <w:t>on</w:t>
      </w:r>
      <w:r w:rsidR="00895795">
        <w:t xml:space="preserve"> or </w:t>
      </w:r>
      <w:r w:rsidR="001E1956" w:rsidRPr="00C93FF7">
        <w:t xml:space="preserve">in </w:t>
      </w:r>
      <w:r w:rsidR="00AA4420">
        <w:t xml:space="preserve">the </w:t>
      </w:r>
      <w:r w:rsidR="00453849" w:rsidRPr="00E2361C">
        <w:t>Site</w:t>
      </w:r>
      <w:r w:rsidR="001E1956" w:rsidRPr="00C93FF7">
        <w:t xml:space="preserve">, </w:t>
      </w:r>
      <w:r w:rsidRPr="00C93FF7">
        <w:t xml:space="preserve">the </w:t>
      </w:r>
      <w:r w:rsidR="004F3FE4" w:rsidRPr="00E2361C">
        <w:t>Contractor</w:t>
      </w:r>
      <w:r w:rsidRPr="00C93FF7">
        <w:t xml:space="preserve"> must:</w:t>
      </w:r>
      <w:bookmarkEnd w:id="754"/>
      <w:r w:rsidR="00EF4A70" w:rsidRPr="00C93FF7">
        <w:t xml:space="preserve"> </w:t>
      </w:r>
    </w:p>
    <w:p w14:paraId="7D481F30" w14:textId="77777777" w:rsidR="00EF4A70" w:rsidRPr="00C93FF7" w:rsidRDefault="00EF4A70" w:rsidP="001E1956">
      <w:pPr>
        <w:pStyle w:val="DefenceHeading4"/>
      </w:pPr>
      <w:bookmarkStart w:id="755" w:name="_Ref459304078"/>
      <w:r w:rsidRPr="00C93FF7">
        <w:t xml:space="preserve">immediately give the </w:t>
      </w:r>
      <w:r w:rsidR="00944B08" w:rsidRPr="00E2361C">
        <w:t>Contract Administrator</w:t>
      </w:r>
      <w:r w:rsidRPr="00C93FF7">
        <w:t xml:space="preserve"> and the </w:t>
      </w:r>
      <w:r w:rsidR="00BF5581" w:rsidRPr="00E2361C">
        <w:t>Commonwealth</w:t>
      </w:r>
      <w:r w:rsidRPr="00C93FF7">
        <w:t xml:space="preserve"> notice in writing</w:t>
      </w:r>
      <w:bookmarkEnd w:id="755"/>
      <w:r w:rsidR="00BE6059">
        <w:t>;</w:t>
      </w:r>
    </w:p>
    <w:p w14:paraId="52E17F0E" w14:textId="78D4F836" w:rsidR="00EF4A70" w:rsidRPr="00C93FF7" w:rsidRDefault="00EF4A70" w:rsidP="001E1956">
      <w:pPr>
        <w:pStyle w:val="DefenceHeading4"/>
      </w:pPr>
      <w:r w:rsidRPr="00C93FF7">
        <w:t xml:space="preserve">not disturb the item under any circumstances other than where such disturbance is necessary to comply with subparagraph </w:t>
      </w:r>
      <w:r w:rsidR="00DC4327" w:rsidRPr="00C93FF7">
        <w:fldChar w:fldCharType="begin"/>
      </w:r>
      <w:r w:rsidR="00DC4327" w:rsidRPr="00C93FF7">
        <w:instrText xml:space="preserve"> REF _Ref459716339 \r \h </w:instrText>
      </w:r>
      <w:r w:rsidR="00C93FF7">
        <w:instrText xml:space="preserve"> \* MERGEFORMAT </w:instrText>
      </w:r>
      <w:r w:rsidR="00DC4327" w:rsidRPr="00C93FF7">
        <w:fldChar w:fldCharType="separate"/>
      </w:r>
      <w:r w:rsidR="001C568C">
        <w:t>(iii)</w:t>
      </w:r>
      <w:r w:rsidR="00DC4327" w:rsidRPr="00C93FF7">
        <w:fldChar w:fldCharType="end"/>
      </w:r>
      <w:r w:rsidRPr="00C93FF7">
        <w:t xml:space="preserve">; and </w:t>
      </w:r>
    </w:p>
    <w:p w14:paraId="2FD4176D" w14:textId="77777777" w:rsidR="00EF4A70" w:rsidRPr="00C93FF7" w:rsidRDefault="00EF4A70" w:rsidP="001E1956">
      <w:pPr>
        <w:pStyle w:val="DefenceHeading4"/>
      </w:pPr>
      <w:bookmarkStart w:id="756" w:name="_Ref459716339"/>
      <w:r w:rsidRPr="00C93FF7">
        <w:t>ensure that the item is protected until the nature of the item has been competently determined.</w:t>
      </w:r>
      <w:bookmarkEnd w:id="756"/>
    </w:p>
    <w:p w14:paraId="7693742E" w14:textId="15B45446" w:rsidR="00EF4A70" w:rsidRPr="00C93FF7" w:rsidRDefault="00EF4A70" w:rsidP="00EF4A70">
      <w:pPr>
        <w:pStyle w:val="DefenceHeading3"/>
      </w:pPr>
      <w:bookmarkStart w:id="757" w:name="_Ref459304151"/>
      <w:r w:rsidRPr="00C93FF7">
        <w:t xml:space="preserve">The </w:t>
      </w:r>
      <w:r w:rsidR="00944B08" w:rsidRPr="00E2361C">
        <w:t>Contract Administrator</w:t>
      </w:r>
      <w:r w:rsidRPr="00C93FF7">
        <w:t xml:space="preserve"> must, within </w:t>
      </w:r>
      <w:r w:rsidR="00C93FF7" w:rsidRPr="00C93FF7">
        <w:t>14</w:t>
      </w:r>
      <w:r w:rsidRPr="00C93FF7">
        <w:t xml:space="preserve"> days of receipt of </w:t>
      </w:r>
      <w:r w:rsidR="00134E41" w:rsidRPr="00C93FF7">
        <w:t>a notice</w:t>
      </w:r>
      <w:r w:rsidRPr="00C93FF7">
        <w:t xml:space="preserve"> under paragraph </w:t>
      </w:r>
      <w:r w:rsidR="005D7BD2" w:rsidRPr="00C93FF7">
        <w:fldChar w:fldCharType="begin"/>
      </w:r>
      <w:r w:rsidR="005D7BD2" w:rsidRPr="00C93FF7">
        <w:instrText xml:space="preserve"> REF _Ref459304092 \n \h </w:instrText>
      </w:r>
      <w:r w:rsidR="00C93FF7">
        <w:instrText xml:space="preserve"> \* MERGEFORMAT </w:instrText>
      </w:r>
      <w:r w:rsidR="005D7BD2" w:rsidRPr="00C93FF7">
        <w:fldChar w:fldCharType="separate"/>
      </w:r>
      <w:r w:rsidR="001C568C">
        <w:t>(b)</w:t>
      </w:r>
      <w:r w:rsidR="005D7BD2" w:rsidRPr="00C93FF7">
        <w:fldChar w:fldCharType="end"/>
      </w:r>
      <w:r w:rsidR="005D7BD2" w:rsidRPr="00C93FF7">
        <w:fldChar w:fldCharType="begin"/>
      </w:r>
      <w:r w:rsidR="005D7BD2" w:rsidRPr="00C93FF7">
        <w:instrText xml:space="preserve"> REF _Ref459304078 \n \h </w:instrText>
      </w:r>
      <w:r w:rsidR="00C93FF7">
        <w:instrText xml:space="preserve"> \* MERGEFORMAT </w:instrText>
      </w:r>
      <w:r w:rsidR="005D7BD2" w:rsidRPr="00C93FF7">
        <w:fldChar w:fldCharType="separate"/>
      </w:r>
      <w:r w:rsidR="001C568C">
        <w:t>(i)</w:t>
      </w:r>
      <w:r w:rsidR="005D7BD2" w:rsidRPr="00C93FF7">
        <w:fldChar w:fldCharType="end"/>
      </w:r>
      <w:r w:rsidRPr="00C93FF7">
        <w:t xml:space="preserve">, instruct the </w:t>
      </w:r>
      <w:r w:rsidR="004F3FE4" w:rsidRPr="00E2361C">
        <w:t>Contractor</w:t>
      </w:r>
      <w:r w:rsidRPr="00C93FF7">
        <w:t xml:space="preserve"> as to the course it must adopt insofar as the </w:t>
      </w:r>
      <w:r w:rsidR="000B3220" w:rsidRPr="00E2361C">
        <w:t>Contractor's Activities</w:t>
      </w:r>
      <w:r w:rsidRPr="00C93FF7">
        <w:t xml:space="preserve"> are affected by the finding</w:t>
      </w:r>
      <w:r w:rsidR="00AA4420">
        <w:t xml:space="preserve"> of the item</w:t>
      </w:r>
      <w:r w:rsidRPr="00C93FF7">
        <w:t>.</w:t>
      </w:r>
      <w:bookmarkEnd w:id="757"/>
    </w:p>
    <w:p w14:paraId="11DD02C6" w14:textId="5D757F02" w:rsidR="008463C0" w:rsidRDefault="00D824B8" w:rsidP="00544A6F">
      <w:pPr>
        <w:pStyle w:val="DefenceHeading3"/>
      </w:pPr>
      <w:bookmarkStart w:id="758" w:name="_Ref459304209"/>
      <w:bookmarkStart w:id="759" w:name="_Ref57385192"/>
      <w:r w:rsidRPr="00C93FF7">
        <w:t xml:space="preserve">The </w:t>
      </w:r>
      <w:r w:rsidR="004F3FE4" w:rsidRPr="00E2361C">
        <w:t>Contractor</w:t>
      </w:r>
      <w:r w:rsidRPr="00C93FF7">
        <w:t xml:space="preserve"> </w:t>
      </w:r>
      <w:r w:rsidR="00EF4A70" w:rsidRPr="00C93FF7">
        <w:t>will be entitled</w:t>
      </w:r>
      <w:r w:rsidR="001D271A">
        <w:t>, where the item is found during the Delivery Phase,</w:t>
      </w:r>
      <w:r w:rsidR="00EF4A70" w:rsidRPr="00C93FF7">
        <w:t xml:space="preserve"> to</w:t>
      </w:r>
      <w:r w:rsidR="008463C0">
        <w:t>:</w:t>
      </w:r>
      <w:r w:rsidR="006C5DD5">
        <w:t xml:space="preserve"> </w:t>
      </w:r>
      <w:bookmarkStart w:id="760" w:name="_Ref460318854"/>
      <w:bookmarkEnd w:id="758"/>
    </w:p>
    <w:p w14:paraId="66C0155B" w14:textId="32D99C48" w:rsidR="008463C0" w:rsidRDefault="008463C0" w:rsidP="000F5D16">
      <w:pPr>
        <w:pStyle w:val="DefenceHeading4"/>
      </w:pPr>
      <w:r>
        <w:t xml:space="preserve">an extension of time to any relevant Date for Completion where it is otherwise so entitled under clause </w:t>
      </w:r>
      <w:r w:rsidR="005343BD">
        <w:fldChar w:fldCharType="begin"/>
      </w:r>
      <w:r w:rsidR="005343BD">
        <w:instrText xml:space="preserve"> REF _Ref105767357 \n \h </w:instrText>
      </w:r>
      <w:r w:rsidR="005343BD">
        <w:fldChar w:fldCharType="separate"/>
      </w:r>
      <w:r w:rsidR="001C568C">
        <w:t>10.7</w:t>
      </w:r>
      <w:r w:rsidR="005343BD">
        <w:fldChar w:fldCharType="end"/>
      </w:r>
      <w:r>
        <w:t>; and</w:t>
      </w:r>
    </w:p>
    <w:p w14:paraId="7200436F" w14:textId="3EF69BB1" w:rsidR="00EF4A70" w:rsidRDefault="00EF4A70" w:rsidP="00803799">
      <w:pPr>
        <w:pStyle w:val="DefenceHeading4"/>
      </w:pPr>
      <w:bookmarkStart w:id="761" w:name="_Ref105773489"/>
      <w:r w:rsidRPr="00C93FF7">
        <w:t xml:space="preserve">have the </w:t>
      </w:r>
      <w:r w:rsidR="008A1E76">
        <w:t>Delivery Phase</w:t>
      </w:r>
      <w:r w:rsidR="008A1E76" w:rsidRPr="00E2361C">
        <w:t xml:space="preserve"> </w:t>
      </w:r>
      <w:r w:rsidR="000B3220" w:rsidRPr="00E2361C">
        <w:t>Price</w:t>
      </w:r>
      <w:r w:rsidRPr="00C93FF7">
        <w:t xml:space="preserve"> increased by the extra costs reasonably incurred by the </w:t>
      </w:r>
      <w:r w:rsidR="004F3FE4" w:rsidRPr="00E2361C">
        <w:t>Contractor</w:t>
      </w:r>
      <w:r w:rsidRPr="00C93FF7">
        <w:t xml:space="preserve"> after the giving of the notice under paragraph </w:t>
      </w:r>
      <w:r w:rsidR="005D7BD2" w:rsidRPr="00C93FF7">
        <w:fldChar w:fldCharType="begin"/>
      </w:r>
      <w:r w:rsidR="005D7BD2" w:rsidRPr="00C93FF7">
        <w:instrText xml:space="preserve"> REF _Ref459304092 \n \h  \* MERGEFORMAT </w:instrText>
      </w:r>
      <w:r w:rsidR="005D7BD2" w:rsidRPr="00C93FF7">
        <w:fldChar w:fldCharType="separate"/>
      </w:r>
      <w:r w:rsidR="001C568C">
        <w:t>(b)</w:t>
      </w:r>
      <w:r w:rsidR="005D7BD2" w:rsidRPr="00C93FF7">
        <w:fldChar w:fldCharType="end"/>
      </w:r>
      <w:r w:rsidR="005D7BD2" w:rsidRPr="00C93FF7">
        <w:fldChar w:fldCharType="begin"/>
      </w:r>
      <w:r w:rsidR="005D7BD2" w:rsidRPr="00C93FF7">
        <w:instrText xml:space="preserve"> REF _Ref459304078 \n \h  \* MERGEFORMAT </w:instrText>
      </w:r>
      <w:r w:rsidR="005D7BD2" w:rsidRPr="00C93FF7">
        <w:fldChar w:fldCharType="separate"/>
      </w:r>
      <w:r w:rsidR="001C568C">
        <w:t>(i)</w:t>
      </w:r>
      <w:r w:rsidR="005D7BD2" w:rsidRPr="00C93FF7">
        <w:fldChar w:fldCharType="end"/>
      </w:r>
      <w:r w:rsidRPr="00C93FF7">
        <w:t xml:space="preserve"> which arise directly from the finding </w:t>
      </w:r>
      <w:r w:rsidR="004A2E0A">
        <w:t xml:space="preserve">of the item </w:t>
      </w:r>
      <w:r w:rsidRPr="00C93FF7">
        <w:t xml:space="preserve">and the </w:t>
      </w:r>
      <w:r w:rsidRPr="00E2361C">
        <w:t>Contract Administrator's</w:t>
      </w:r>
      <w:r w:rsidRPr="00C93FF7">
        <w:t xml:space="preserve"> instruction under paragraph </w:t>
      </w:r>
      <w:r w:rsidR="005D7BD2" w:rsidRPr="00C93FF7">
        <w:fldChar w:fldCharType="begin"/>
      </w:r>
      <w:r w:rsidR="005D7BD2" w:rsidRPr="00C93FF7">
        <w:instrText xml:space="preserve"> REF _Ref459304151 \n \h  \* MERGEFORMAT </w:instrText>
      </w:r>
      <w:r w:rsidR="005D7BD2" w:rsidRPr="00C93FF7">
        <w:fldChar w:fldCharType="separate"/>
      </w:r>
      <w:r w:rsidR="001C568C">
        <w:t>(c)</w:t>
      </w:r>
      <w:r w:rsidR="005D7BD2" w:rsidRPr="00C93FF7">
        <w:fldChar w:fldCharType="end"/>
      </w:r>
      <w:r w:rsidRPr="00C93FF7">
        <w:t xml:space="preserve">, as determined by the </w:t>
      </w:r>
      <w:r w:rsidR="00944B08" w:rsidRPr="00E2361C">
        <w:t>Contract Administrator</w:t>
      </w:r>
      <w:r w:rsidRPr="00C93FF7">
        <w:t>.</w:t>
      </w:r>
      <w:bookmarkEnd w:id="759"/>
      <w:bookmarkEnd w:id="760"/>
      <w:bookmarkEnd w:id="761"/>
      <w:r w:rsidRPr="00C93FF7">
        <w:t xml:space="preserve"> </w:t>
      </w:r>
    </w:p>
    <w:p w14:paraId="0F27F170" w14:textId="036624B5" w:rsidR="00D02B87" w:rsidRPr="00C93FF7" w:rsidRDefault="00D02B87" w:rsidP="009F4594">
      <w:pPr>
        <w:pStyle w:val="DefenceHeading3"/>
      </w:pPr>
      <w:r w:rsidRPr="00440C47">
        <w:t xml:space="preserve">To the extent permitted 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t xml:space="preserve">the finding of the item or the </w:t>
      </w:r>
      <w:r w:rsidRPr="00E2361C">
        <w:t>Contract Administrator's</w:t>
      </w:r>
      <w:r>
        <w:t xml:space="preserve"> instruction under </w:t>
      </w:r>
      <w:r w:rsidRPr="00C93FF7">
        <w:t xml:space="preserve">paragraph </w:t>
      </w:r>
      <w:r w:rsidRPr="00C93FF7">
        <w:fldChar w:fldCharType="begin"/>
      </w:r>
      <w:r w:rsidRPr="00C93FF7">
        <w:instrText xml:space="preserve"> REF _Ref459304151 \n \h  \* MERGEFORMAT </w:instrText>
      </w:r>
      <w:r w:rsidRPr="00C93FF7">
        <w:fldChar w:fldCharType="separate"/>
      </w:r>
      <w:r w:rsidR="001C568C">
        <w:t>(c)</w:t>
      </w:r>
      <w:r w:rsidRPr="00C93FF7">
        <w:fldChar w:fldCharType="end"/>
      </w:r>
      <w:r>
        <w:t>, other than under paragraph</w:t>
      </w:r>
      <w:r w:rsidRPr="0085127F">
        <w:t xml:space="preserve"> </w:t>
      </w:r>
      <w:r w:rsidRPr="009F4594">
        <w:fldChar w:fldCharType="begin"/>
      </w:r>
      <w:r>
        <w:instrText xml:space="preserve"> REF _Ref459304209 \n \h </w:instrText>
      </w:r>
      <w:r w:rsidR="001C7561">
        <w:instrText xml:space="preserve"> \* MERGEFORMAT </w:instrText>
      </w:r>
      <w:r w:rsidRPr="009F4594">
        <w:fldChar w:fldCharType="separate"/>
      </w:r>
      <w:r w:rsidR="001C568C">
        <w:t>(d)</w:t>
      </w:r>
      <w:r w:rsidRPr="009F4594">
        <w:fldChar w:fldCharType="end"/>
      </w:r>
      <w:r>
        <w:t>.</w:t>
      </w:r>
    </w:p>
    <w:p w14:paraId="0A660FC3" w14:textId="77777777" w:rsidR="00DA7739" w:rsidRPr="005D2C6B" w:rsidRDefault="00DA7739" w:rsidP="001833F5">
      <w:pPr>
        <w:pStyle w:val="DefenceHeading2"/>
      </w:pPr>
      <w:bookmarkStart w:id="762" w:name="_Ref90629808"/>
      <w:bookmarkStart w:id="763" w:name="_Toc111818905"/>
      <w:bookmarkStart w:id="764" w:name="_Toc136773407"/>
      <w:r w:rsidRPr="005D2C6B">
        <w:t xml:space="preserve">The </w:t>
      </w:r>
      <w:r w:rsidR="004534E9" w:rsidRPr="00CE4628">
        <w:t>Commonwealth</w:t>
      </w:r>
      <w:r w:rsidR="00C76345" w:rsidRPr="005D2C6B">
        <w:t xml:space="preserve"> M</w:t>
      </w:r>
      <w:r w:rsidRPr="005D2C6B">
        <w:t>ay Act</w:t>
      </w:r>
      <w:bookmarkEnd w:id="762"/>
      <w:bookmarkEnd w:id="763"/>
      <w:bookmarkEnd w:id="764"/>
    </w:p>
    <w:p w14:paraId="0877568D" w14:textId="539C9D79" w:rsidR="00DA7739" w:rsidRPr="005D2C6B" w:rsidRDefault="002402AF" w:rsidP="001757C5">
      <w:pPr>
        <w:pStyle w:val="DefenceNormal"/>
      </w:pPr>
      <w:r>
        <w:t xml:space="preserve">Provided that the Contract Administrator has given the </w:t>
      </w:r>
      <w:r w:rsidRPr="00013F0C">
        <w:t>Contractor prior reasonable written notice of</w:t>
      </w:r>
      <w:r>
        <w:t xml:space="preserve"> the Commonwealth's intention to exercise its rights under this clause </w:t>
      </w:r>
      <w:r>
        <w:fldChar w:fldCharType="begin"/>
      </w:r>
      <w:r>
        <w:instrText xml:space="preserve"> REF _Ref90629808 \w \h </w:instrText>
      </w:r>
      <w:r>
        <w:fldChar w:fldCharType="separate"/>
      </w:r>
      <w:r w:rsidR="001C568C">
        <w:t>8.23</w:t>
      </w:r>
      <w:r>
        <w:fldChar w:fldCharType="end"/>
      </w:r>
      <w:r>
        <w:t>, t</w:t>
      </w:r>
      <w:r w:rsidR="00DA7739" w:rsidRPr="005D2C6B">
        <w:t xml:space="preserve">he </w:t>
      </w:r>
      <w:r w:rsidR="00BF5581" w:rsidRPr="00E2361C">
        <w:t>Commonwealth</w:t>
      </w:r>
      <w:r w:rsidR="004534E9" w:rsidRPr="005D2C6B">
        <w:t xml:space="preserve"> </w:t>
      </w:r>
      <w:r w:rsidR="00DA7739" w:rsidRPr="005D2C6B">
        <w:t xml:space="preserve">may, either itself or by a third party, carry out an obligation under the </w:t>
      </w:r>
      <w:r w:rsidR="008A3BB2" w:rsidRPr="00E2361C">
        <w:t>Contract</w:t>
      </w:r>
      <w:r w:rsidR="00DA7739" w:rsidRPr="005D2C6B">
        <w:t xml:space="preserve"> which the </w:t>
      </w:r>
      <w:r w:rsidR="004F3FE4" w:rsidRPr="00E2361C">
        <w:t>Contractor</w:t>
      </w:r>
      <w:r w:rsidR="00DA7739" w:rsidRPr="005D2C6B">
        <w:t xml:space="preserve"> was obliged to carry out but which it failed to carry out within the time required in accordance with the </w:t>
      </w:r>
      <w:r w:rsidR="008A3BB2" w:rsidRPr="00E2361C">
        <w:t>Contract</w:t>
      </w:r>
      <w:r w:rsidR="00DA7739" w:rsidRPr="005D2C6B">
        <w:t xml:space="preserve">. </w:t>
      </w:r>
    </w:p>
    <w:p w14:paraId="6540273A" w14:textId="77777777" w:rsidR="001E1956" w:rsidRPr="005D2C6B" w:rsidRDefault="001E1956" w:rsidP="001E1956">
      <w:pPr>
        <w:pStyle w:val="DefenceNormal"/>
      </w:pPr>
      <w:r w:rsidRPr="00494B45">
        <w:t>The costs, expenses, losses, damages and liabilities</w:t>
      </w:r>
      <w:r w:rsidR="00281D51" w:rsidRPr="00494B45">
        <w:t xml:space="preserve"> </w:t>
      </w:r>
      <w:r w:rsidRPr="00494B45">
        <w:t xml:space="preserve">suffered or incurred by the </w:t>
      </w:r>
      <w:r w:rsidR="00BF5581" w:rsidRPr="00E2361C">
        <w:t>Commonwealth</w:t>
      </w:r>
      <w:r w:rsidRPr="00494B45">
        <w:t xml:space="preserve"> in so carrying out such a </w:t>
      </w:r>
      <w:r w:rsidR="008A3BB2" w:rsidRPr="00E2361C">
        <w:t>Contract</w:t>
      </w:r>
      <w:r w:rsidRPr="00494B45">
        <w:t xml:space="preserve"> obligation will be a debt due from the </w:t>
      </w:r>
      <w:r w:rsidR="004F3FE4" w:rsidRPr="00E2361C">
        <w:t>Contractor</w:t>
      </w:r>
      <w:r w:rsidRPr="00494B45">
        <w:t xml:space="preserve"> to the </w:t>
      </w:r>
      <w:r w:rsidR="00BF5581" w:rsidRPr="00E2361C">
        <w:t>Commonwealth</w:t>
      </w:r>
      <w:r w:rsidRPr="00494B45">
        <w:t>.</w:t>
      </w:r>
    </w:p>
    <w:p w14:paraId="692DCB43" w14:textId="77777777" w:rsidR="00DA7739" w:rsidRPr="005D2C6B" w:rsidRDefault="00F542CC" w:rsidP="001833F5">
      <w:pPr>
        <w:pStyle w:val="DefenceHeading2"/>
      </w:pPr>
      <w:bookmarkStart w:id="765" w:name="_Ref71642384"/>
      <w:bookmarkStart w:id="766" w:name="_Toc111818906"/>
      <w:bookmarkStart w:id="767" w:name="_Toc136773408"/>
      <w:r w:rsidRPr="005D2C6B">
        <w:t xml:space="preserve">Access </w:t>
      </w:r>
      <w:r w:rsidR="00DA7739" w:rsidRPr="005D2C6B">
        <w:t>Hours</w:t>
      </w:r>
      <w:bookmarkEnd w:id="765"/>
      <w:bookmarkEnd w:id="766"/>
      <w:bookmarkEnd w:id="767"/>
    </w:p>
    <w:p w14:paraId="1CDBB876" w14:textId="77777777" w:rsidR="00DA7739" w:rsidRPr="005D2C6B" w:rsidRDefault="00DA7739" w:rsidP="001757C5">
      <w:pPr>
        <w:pStyle w:val="DefenceNormal"/>
      </w:pPr>
      <w:r w:rsidRPr="005D2C6B">
        <w:t xml:space="preserve">Unless otherwise agreed in writing </w:t>
      </w:r>
      <w:r w:rsidR="008D33A7">
        <w:t xml:space="preserve">by </w:t>
      </w:r>
      <w:r w:rsidRPr="005D2C6B">
        <w:t xml:space="preserve">the </w:t>
      </w:r>
      <w:r w:rsidR="004F3FE4" w:rsidRPr="00E2361C">
        <w:t>Contractor</w:t>
      </w:r>
      <w:r w:rsidRPr="005D2C6B">
        <w:t xml:space="preserve"> and the </w:t>
      </w:r>
      <w:r w:rsidR="00944B08" w:rsidRPr="00E2361C">
        <w:t>Contract Administrator</w:t>
      </w:r>
      <w:r w:rsidRPr="005D2C6B">
        <w:t xml:space="preserve">, the </w:t>
      </w:r>
      <w:r w:rsidR="00F542CC" w:rsidRPr="005D2C6B">
        <w:t xml:space="preserve">access </w:t>
      </w:r>
      <w:r w:rsidR="00AA7C5A">
        <w:t xml:space="preserve">hours </w:t>
      </w:r>
      <w:r w:rsidRPr="005D2C6B">
        <w:t xml:space="preserve">applicable to the </w:t>
      </w:r>
      <w:r w:rsidR="000B3220" w:rsidRPr="00E2361C">
        <w:t>Contractor's Activities</w:t>
      </w:r>
      <w:r w:rsidRPr="005D2C6B">
        <w:t xml:space="preserve"> to be carried out on </w:t>
      </w:r>
      <w:r w:rsidR="00453849" w:rsidRPr="00E2361C">
        <w:t>Site</w:t>
      </w:r>
      <w:r w:rsidRPr="005D2C6B">
        <w:t xml:space="preserve"> are those </w:t>
      </w:r>
      <w:r w:rsidR="0038669C">
        <w:t>specified</w:t>
      </w:r>
      <w:r w:rsidRPr="005D2C6B">
        <w:t xml:space="preserve"> in the </w:t>
      </w:r>
      <w:r w:rsidR="00AA5456" w:rsidRPr="00E2361C">
        <w:t>Contract Particulars</w:t>
      </w:r>
      <w:r w:rsidRPr="005D2C6B">
        <w:t>.</w:t>
      </w:r>
    </w:p>
    <w:p w14:paraId="344048A8" w14:textId="77777777" w:rsidR="00004E3D" w:rsidRPr="005D2C6B" w:rsidRDefault="00004E3D" w:rsidP="00004E3D">
      <w:pPr>
        <w:pStyle w:val="DefenceHeading2"/>
      </w:pPr>
      <w:bookmarkStart w:id="768" w:name="_Toc33122083"/>
      <w:bookmarkStart w:id="769" w:name="_Toc33533033"/>
      <w:bookmarkStart w:id="770" w:name="_Toc33533367"/>
      <w:bookmarkStart w:id="771" w:name="_Toc33598009"/>
      <w:bookmarkStart w:id="772" w:name="_Toc33602512"/>
      <w:bookmarkStart w:id="773" w:name="_Toc31906156"/>
      <w:bookmarkStart w:id="774" w:name="_Toc31967281"/>
      <w:bookmarkStart w:id="775" w:name="_Toc31986618"/>
      <w:bookmarkStart w:id="776" w:name="_Toc32167148"/>
      <w:bookmarkStart w:id="777" w:name="_Toc32222396"/>
      <w:bookmarkStart w:id="778" w:name="_Toc31906157"/>
      <w:bookmarkStart w:id="779" w:name="_Toc31967282"/>
      <w:bookmarkStart w:id="780" w:name="_Toc31986619"/>
      <w:bookmarkStart w:id="781" w:name="_Toc32167149"/>
      <w:bookmarkStart w:id="782" w:name="_Toc32222397"/>
      <w:bookmarkStart w:id="783" w:name="_Toc31906158"/>
      <w:bookmarkStart w:id="784" w:name="_Toc31967283"/>
      <w:bookmarkStart w:id="785" w:name="_Toc31986620"/>
      <w:bookmarkStart w:id="786" w:name="_Toc32167150"/>
      <w:bookmarkStart w:id="787" w:name="_Toc32222398"/>
      <w:bookmarkStart w:id="788" w:name="_Toc31906159"/>
      <w:bookmarkStart w:id="789" w:name="_Toc31967284"/>
      <w:bookmarkStart w:id="790" w:name="_Toc31986621"/>
      <w:bookmarkStart w:id="791" w:name="_Toc32167151"/>
      <w:bookmarkStart w:id="792" w:name="_Toc32222399"/>
      <w:bookmarkStart w:id="793" w:name="_Toc31906160"/>
      <w:bookmarkStart w:id="794" w:name="_Toc31967285"/>
      <w:bookmarkStart w:id="795" w:name="_Toc31986622"/>
      <w:bookmarkStart w:id="796" w:name="_Toc32167152"/>
      <w:bookmarkStart w:id="797" w:name="_Toc32222400"/>
      <w:bookmarkStart w:id="798" w:name="_Toc31906161"/>
      <w:bookmarkStart w:id="799" w:name="_Toc31967286"/>
      <w:bookmarkStart w:id="800" w:name="_Toc31986623"/>
      <w:bookmarkStart w:id="801" w:name="_Toc32167153"/>
      <w:bookmarkStart w:id="802" w:name="_Toc32222401"/>
      <w:bookmarkStart w:id="803" w:name="_Toc31906162"/>
      <w:bookmarkStart w:id="804" w:name="_Toc31967287"/>
      <w:bookmarkStart w:id="805" w:name="_Toc31986624"/>
      <w:bookmarkStart w:id="806" w:name="_Toc32167154"/>
      <w:bookmarkStart w:id="807" w:name="_Toc32222402"/>
      <w:bookmarkStart w:id="808" w:name="_Toc31906163"/>
      <w:bookmarkStart w:id="809" w:name="_Toc31967288"/>
      <w:bookmarkStart w:id="810" w:name="_Toc31986625"/>
      <w:bookmarkStart w:id="811" w:name="_Toc32167155"/>
      <w:bookmarkStart w:id="812" w:name="_Toc32222403"/>
      <w:bookmarkStart w:id="813" w:name="_Toc31906164"/>
      <w:bookmarkStart w:id="814" w:name="_Toc31967289"/>
      <w:bookmarkStart w:id="815" w:name="_Toc31986626"/>
      <w:bookmarkStart w:id="816" w:name="_Toc32167156"/>
      <w:bookmarkStart w:id="817" w:name="_Toc32222404"/>
      <w:bookmarkStart w:id="818" w:name="_Toc31906165"/>
      <w:bookmarkStart w:id="819" w:name="_Toc31967290"/>
      <w:bookmarkStart w:id="820" w:name="_Toc31986627"/>
      <w:bookmarkStart w:id="821" w:name="_Toc32167157"/>
      <w:bookmarkStart w:id="822" w:name="_Toc32222405"/>
      <w:bookmarkStart w:id="823" w:name="_Toc31906166"/>
      <w:bookmarkStart w:id="824" w:name="_Toc31967291"/>
      <w:bookmarkStart w:id="825" w:name="_Toc31986628"/>
      <w:bookmarkStart w:id="826" w:name="_Toc32167158"/>
      <w:bookmarkStart w:id="827" w:name="_Toc32222406"/>
      <w:bookmarkStart w:id="828" w:name="_Toc31906167"/>
      <w:bookmarkStart w:id="829" w:name="_Toc31967292"/>
      <w:bookmarkStart w:id="830" w:name="_Toc31986629"/>
      <w:bookmarkStart w:id="831" w:name="_Toc32167159"/>
      <w:bookmarkStart w:id="832" w:name="_Toc32222407"/>
      <w:bookmarkStart w:id="833" w:name="_Toc31906168"/>
      <w:bookmarkStart w:id="834" w:name="_Toc31967293"/>
      <w:bookmarkStart w:id="835" w:name="_Toc31986630"/>
      <w:bookmarkStart w:id="836" w:name="_Toc32167160"/>
      <w:bookmarkStart w:id="837" w:name="_Toc32222408"/>
      <w:bookmarkStart w:id="838" w:name="_Toc111818907"/>
      <w:bookmarkStart w:id="839" w:name="_Toc136773409"/>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rsidRPr="005D2C6B">
        <w:t>Salvaged Materials</w:t>
      </w:r>
      <w:bookmarkEnd w:id="838"/>
      <w:bookmarkEnd w:id="839"/>
    </w:p>
    <w:p w14:paraId="68C101D1" w14:textId="78A5B6B3" w:rsidR="0018168A" w:rsidRDefault="00004E3D" w:rsidP="00004E3D">
      <w:pPr>
        <w:pStyle w:val="DefenceNormal"/>
      </w:pPr>
      <w:r w:rsidRPr="005D2C6B">
        <w:t xml:space="preserve">Subject to </w:t>
      </w:r>
      <w:r w:rsidR="0018168A">
        <w:t xml:space="preserve">and without limiting </w:t>
      </w:r>
      <w:r w:rsidRPr="005D2C6B">
        <w:t xml:space="preserve">clause </w:t>
      </w:r>
      <w:r w:rsidRPr="005D2C6B">
        <w:fldChar w:fldCharType="begin"/>
      </w:r>
      <w:r w:rsidRPr="005D2C6B">
        <w:instrText xml:space="preserve"> REF _Ref72043097 \r \h </w:instrText>
      </w:r>
      <w:r w:rsidR="005D2C6B">
        <w:instrText xml:space="preserve"> \* MERGEFORMAT </w:instrText>
      </w:r>
      <w:r w:rsidRPr="005D2C6B">
        <w:fldChar w:fldCharType="separate"/>
      </w:r>
      <w:r w:rsidR="001C568C">
        <w:t>8.22</w:t>
      </w:r>
      <w:r w:rsidRPr="005D2C6B">
        <w:fldChar w:fldCharType="end"/>
      </w:r>
      <w:r w:rsidR="0018168A">
        <w:t>:</w:t>
      </w:r>
      <w:r w:rsidRPr="005D2C6B">
        <w:t xml:space="preserve"> </w:t>
      </w:r>
    </w:p>
    <w:p w14:paraId="06B39031" w14:textId="77777777" w:rsidR="0018168A" w:rsidRDefault="00004E3D" w:rsidP="001C568C">
      <w:pPr>
        <w:pStyle w:val="DefenceHeading3"/>
      </w:pPr>
      <w:r w:rsidRPr="005D2C6B">
        <w:t xml:space="preserve">unless expressly stated to the contrary in the </w:t>
      </w:r>
      <w:r w:rsidR="008A3BB2" w:rsidRPr="00E2361C">
        <w:t>Contract</w:t>
      </w:r>
      <w:r w:rsidR="0062411B" w:rsidRPr="005D2C6B">
        <w:t xml:space="preserve"> or directed by the </w:t>
      </w:r>
      <w:r w:rsidR="00944B08" w:rsidRPr="00E2361C">
        <w:t>Contract Administrator</w:t>
      </w:r>
      <w:r w:rsidRPr="005D2C6B">
        <w:t xml:space="preserve">, all materials, plant, equipment, fixtures and other things salvaged from the </w:t>
      </w:r>
      <w:r w:rsidR="00453849" w:rsidRPr="00E2361C">
        <w:t>Site</w:t>
      </w:r>
      <w:r w:rsidRPr="005D2C6B">
        <w:t xml:space="preserve"> or from the </w:t>
      </w:r>
      <w:r w:rsidR="00D025B5" w:rsidRPr="00E2361C">
        <w:t>Works</w:t>
      </w:r>
      <w:r w:rsidRPr="005D2C6B">
        <w:t xml:space="preserve"> </w:t>
      </w:r>
      <w:r w:rsidR="00494D9E" w:rsidRPr="005D2C6B">
        <w:t xml:space="preserve">are </w:t>
      </w:r>
      <w:r w:rsidRPr="005D2C6B">
        <w:t xml:space="preserve">the property of the </w:t>
      </w:r>
      <w:r w:rsidR="004F3FE4" w:rsidRPr="00E2361C">
        <w:t>Contractor</w:t>
      </w:r>
      <w:r w:rsidR="0018168A">
        <w:t>; and</w:t>
      </w:r>
    </w:p>
    <w:p w14:paraId="21301AF1" w14:textId="785BDF69" w:rsidR="00004E3D" w:rsidRPr="005D2C6B" w:rsidRDefault="0018168A" w:rsidP="001C568C">
      <w:pPr>
        <w:pStyle w:val="DefenceHeading3"/>
      </w:pPr>
      <w:r>
        <w:t>the Contractor must provide written notice to the Contract Administrator on each occasion that it salvages materials, plant, equipment, fixtures or other things from the Site or from the Works</w:t>
      </w:r>
      <w:r w:rsidR="00004E3D" w:rsidRPr="005D2C6B">
        <w:t>.</w:t>
      </w:r>
    </w:p>
    <w:p w14:paraId="4D865515" w14:textId="77777777" w:rsidR="00004E3D" w:rsidRPr="005D2C6B" w:rsidRDefault="00004E3D" w:rsidP="00004E3D">
      <w:pPr>
        <w:pStyle w:val="DefenceHeading2"/>
      </w:pPr>
      <w:bookmarkStart w:id="840" w:name="_Ref121202288"/>
      <w:bookmarkStart w:id="841" w:name="_Toc111818908"/>
      <w:bookmarkStart w:id="842" w:name="_Toc136773410"/>
      <w:r w:rsidRPr="00CE4628">
        <w:t>Contract Administrator</w:t>
      </w:r>
      <w:r w:rsidRPr="005D2C6B">
        <w:t>'s Office</w:t>
      </w:r>
      <w:bookmarkEnd w:id="840"/>
      <w:bookmarkEnd w:id="841"/>
      <w:bookmarkEnd w:id="842"/>
    </w:p>
    <w:p w14:paraId="357AF60C" w14:textId="370784D3" w:rsidR="00004E3D" w:rsidRPr="005D2C6B" w:rsidRDefault="00004E3D" w:rsidP="00004E3D">
      <w:pPr>
        <w:pStyle w:val="DefenceHeading3"/>
      </w:pPr>
      <w:bookmarkStart w:id="843" w:name="_Ref121191285"/>
      <w:r w:rsidRPr="005D2C6B">
        <w:t xml:space="preserve">The </w:t>
      </w:r>
      <w:r w:rsidR="004F3FE4" w:rsidRPr="00E2361C">
        <w:t>Contractor</w:t>
      </w:r>
      <w:r w:rsidRPr="005D2C6B">
        <w:t xml:space="preserve"> must</w:t>
      </w:r>
      <w:r w:rsidR="00494D9E" w:rsidRPr="005D2C6B">
        <w:t xml:space="preserve">, within 14 days of the commencement of the </w:t>
      </w:r>
      <w:r w:rsidR="000B3220" w:rsidRPr="00E2361C">
        <w:t>Contractor's Activities</w:t>
      </w:r>
      <w:r w:rsidR="00494D9E" w:rsidRPr="005D2C6B">
        <w:t xml:space="preserve"> on </w:t>
      </w:r>
      <w:r w:rsidR="00453849" w:rsidRPr="00E2361C">
        <w:t>Site</w:t>
      </w:r>
      <w:r w:rsidR="008A1E76">
        <w:t xml:space="preserve"> during the Delivery Phase</w:t>
      </w:r>
      <w:r w:rsidR="00494D9E" w:rsidRPr="005D2C6B">
        <w:t>,</w:t>
      </w:r>
      <w:r w:rsidRPr="005D2C6B">
        <w:t xml:space="preserve"> provide and erect on the </w:t>
      </w:r>
      <w:r w:rsidR="00453849" w:rsidRPr="00E2361C">
        <w:t>Site</w:t>
      </w:r>
      <w:r w:rsidRPr="005D2C6B">
        <w:t xml:space="preserve">, where directed by </w:t>
      </w:r>
      <w:r w:rsidR="0062411B" w:rsidRPr="005D2C6B">
        <w:t xml:space="preserve">the </w:t>
      </w:r>
      <w:r w:rsidR="00944B08" w:rsidRPr="00E2361C">
        <w:t>Contract Administrator</w:t>
      </w:r>
      <w:r w:rsidRPr="005D2C6B">
        <w:t xml:space="preserve">, the temporary office and associated facilities and services specified in the </w:t>
      </w:r>
      <w:r w:rsidR="000B3220" w:rsidRPr="00E2361C">
        <w:t>Contract Particulars</w:t>
      </w:r>
      <w:r w:rsidRPr="005D2C6B">
        <w:t xml:space="preserve"> for the sole use of the </w:t>
      </w:r>
      <w:r w:rsidR="00944B08" w:rsidRPr="00E2361C">
        <w:t>Contract Administrator</w:t>
      </w:r>
      <w:r w:rsidRPr="005D2C6B">
        <w:t xml:space="preserve"> and the </w:t>
      </w:r>
      <w:r w:rsidR="00CC6911" w:rsidRPr="00E2361C">
        <w:t>Contract Administrator</w:t>
      </w:r>
      <w:r w:rsidRPr="00E2361C">
        <w:t>'s</w:t>
      </w:r>
      <w:r w:rsidRPr="005D2C6B">
        <w:t xml:space="preserve"> </w:t>
      </w:r>
      <w:r w:rsidR="008D0282">
        <w:t>r</w:t>
      </w:r>
      <w:r w:rsidRPr="005D2C6B">
        <w:t>epresentatives.</w:t>
      </w:r>
      <w:bookmarkEnd w:id="843"/>
    </w:p>
    <w:p w14:paraId="493E0805" w14:textId="77777777" w:rsidR="00004E3D" w:rsidRPr="005D2C6B" w:rsidRDefault="00004E3D" w:rsidP="00004E3D">
      <w:pPr>
        <w:pStyle w:val="DefenceHeading3"/>
      </w:pPr>
      <w:r w:rsidRPr="005D2C6B">
        <w:t xml:space="preserve">The </w:t>
      </w:r>
      <w:r w:rsidR="00F32748" w:rsidRPr="00E2361C">
        <w:t>Contract Administrator's Office</w:t>
      </w:r>
      <w:r w:rsidRPr="005D2C6B">
        <w:t xml:space="preserve"> will remain the property of the </w:t>
      </w:r>
      <w:r w:rsidR="004F3FE4" w:rsidRPr="00E2361C">
        <w:t>Contractor</w:t>
      </w:r>
      <w:r w:rsidRPr="005D2C6B">
        <w:t>.</w:t>
      </w:r>
    </w:p>
    <w:p w14:paraId="6BC6839A" w14:textId="39AA609A" w:rsidR="00004E3D" w:rsidRPr="005D2C6B" w:rsidRDefault="00004E3D" w:rsidP="00004E3D">
      <w:pPr>
        <w:pStyle w:val="DefenceHeading3"/>
      </w:pPr>
      <w:r w:rsidRPr="005D2C6B">
        <w:t xml:space="preserve">Without limiting paragraph </w:t>
      </w:r>
      <w:r w:rsidRPr="005D2C6B">
        <w:fldChar w:fldCharType="begin"/>
      </w:r>
      <w:r w:rsidRPr="005D2C6B">
        <w:instrText xml:space="preserve"> REF _Ref121191285 \r \h </w:instrText>
      </w:r>
      <w:r w:rsidR="005D2C6B">
        <w:instrText xml:space="preserve"> \* MERGEFORMAT </w:instrText>
      </w:r>
      <w:r w:rsidRPr="005D2C6B">
        <w:fldChar w:fldCharType="separate"/>
      </w:r>
      <w:r w:rsidR="001C568C">
        <w:t>(a)</w:t>
      </w:r>
      <w:r w:rsidRPr="005D2C6B">
        <w:fldChar w:fldCharType="end"/>
      </w:r>
      <w:r w:rsidR="00595F17" w:rsidRPr="005D2C6B">
        <w:t xml:space="preserve">, the </w:t>
      </w:r>
      <w:r w:rsidR="004F3FE4" w:rsidRPr="00E2361C">
        <w:t>Contractor</w:t>
      </w:r>
      <w:r w:rsidR="00595F17" w:rsidRPr="005D2C6B">
        <w:t xml:space="preserve"> must:</w:t>
      </w:r>
    </w:p>
    <w:p w14:paraId="39B39857" w14:textId="77777777" w:rsidR="00595F17" w:rsidRPr="005D2C6B" w:rsidRDefault="00595F17" w:rsidP="00595F17">
      <w:pPr>
        <w:pStyle w:val="DefenceHeading4"/>
      </w:pPr>
      <w:r w:rsidRPr="005D2C6B">
        <w:t>carry out all installations and connections necessary to provide lighting, heat</w:t>
      </w:r>
      <w:r w:rsidR="008D33A7">
        <w:t>ing,</w:t>
      </w:r>
      <w:r w:rsidRPr="005D2C6B">
        <w:t xml:space="preserve"> air conditioning </w:t>
      </w:r>
      <w:r w:rsidR="008D33A7">
        <w:t xml:space="preserve">and a separate telephone line </w:t>
      </w:r>
      <w:r w:rsidRPr="005D2C6B">
        <w:t xml:space="preserve">to the </w:t>
      </w:r>
      <w:r w:rsidR="00163951" w:rsidRPr="00E2361C">
        <w:t>Contract Administrator's Office</w:t>
      </w:r>
      <w:r w:rsidRPr="005D2C6B">
        <w:t>;</w:t>
      </w:r>
    </w:p>
    <w:p w14:paraId="39E822F0" w14:textId="77777777" w:rsidR="00595F17" w:rsidRPr="005D2C6B" w:rsidRDefault="00595F17" w:rsidP="00595F17">
      <w:pPr>
        <w:pStyle w:val="DefenceHeading4"/>
      </w:pPr>
      <w:r w:rsidRPr="005D2C6B">
        <w:t xml:space="preserve">install </w:t>
      </w:r>
      <w:r w:rsidR="008D33A7">
        <w:t xml:space="preserve">all </w:t>
      </w:r>
      <w:r w:rsidRPr="005D2C6B">
        <w:t>lighting, heat</w:t>
      </w:r>
      <w:r w:rsidR="008D33A7">
        <w:t>ing,</w:t>
      </w:r>
      <w:r w:rsidRPr="005D2C6B">
        <w:t xml:space="preserve"> air conditioning</w:t>
      </w:r>
      <w:r w:rsidR="008D33A7">
        <w:t xml:space="preserve"> and telephones</w:t>
      </w:r>
      <w:r w:rsidRPr="005D2C6B">
        <w:t xml:space="preserve"> in the </w:t>
      </w:r>
      <w:r w:rsidR="00163951" w:rsidRPr="00E2361C">
        <w:t>Contract Administrator's Office</w:t>
      </w:r>
      <w:r w:rsidRPr="005D2C6B">
        <w:t xml:space="preserve"> </w:t>
      </w:r>
      <w:r w:rsidR="008D33A7">
        <w:t xml:space="preserve">as </w:t>
      </w:r>
      <w:r w:rsidRPr="005D2C6B">
        <w:t xml:space="preserve">directed by the </w:t>
      </w:r>
      <w:r w:rsidR="00944B08" w:rsidRPr="00E2361C">
        <w:t>Contract Administrator</w:t>
      </w:r>
      <w:r w:rsidRPr="005D2C6B">
        <w:t>;</w:t>
      </w:r>
    </w:p>
    <w:p w14:paraId="19912928" w14:textId="77777777" w:rsidR="00595F17" w:rsidRPr="005D2C6B" w:rsidRDefault="00595F17" w:rsidP="00595F17">
      <w:pPr>
        <w:pStyle w:val="DefenceHeading4"/>
      </w:pPr>
      <w:r w:rsidRPr="005D2C6B">
        <w:t xml:space="preserve">maintain the </w:t>
      </w:r>
      <w:r w:rsidR="00163951" w:rsidRPr="00E2361C">
        <w:t>Contract Administrator's Office</w:t>
      </w:r>
      <w:r w:rsidRPr="005D2C6B">
        <w:t xml:space="preserve"> until the</w:t>
      </w:r>
      <w:r w:rsidR="00494D9E" w:rsidRPr="005D2C6B">
        <w:t xml:space="preserve"> last</w:t>
      </w:r>
      <w:r w:rsidRPr="005D2C6B">
        <w:t xml:space="preserve"> </w:t>
      </w:r>
      <w:r w:rsidR="000B3220" w:rsidRPr="00E2361C">
        <w:t>Date of Completion</w:t>
      </w:r>
      <w:r w:rsidRPr="005D2C6B">
        <w:t>, including all necessary cleaning and maintenance;</w:t>
      </w:r>
    </w:p>
    <w:p w14:paraId="70E4A072" w14:textId="77777777" w:rsidR="00595F17" w:rsidRPr="005D2C6B" w:rsidRDefault="00595F17" w:rsidP="00595F17">
      <w:pPr>
        <w:pStyle w:val="DefenceHeading4"/>
      </w:pPr>
      <w:r w:rsidRPr="005D2C6B">
        <w:t xml:space="preserve">pay all costs of installation, </w:t>
      </w:r>
      <w:r w:rsidR="008D33A7">
        <w:t xml:space="preserve">consumption, </w:t>
      </w:r>
      <w:r w:rsidRPr="005D2C6B">
        <w:t xml:space="preserve">rental and removal of </w:t>
      </w:r>
      <w:r w:rsidR="008D33A7">
        <w:t xml:space="preserve">all lighting, heating, air conditioning and telephone services in the </w:t>
      </w:r>
      <w:r w:rsidR="00163951" w:rsidRPr="00E2361C">
        <w:t>Contract Administrator's Office</w:t>
      </w:r>
      <w:r w:rsidR="008D33A7" w:rsidRPr="005D2C6B">
        <w:t xml:space="preserve"> </w:t>
      </w:r>
      <w:r w:rsidR="008D33A7">
        <w:t>(</w:t>
      </w:r>
      <w:r w:rsidRPr="005D2C6B">
        <w:t xml:space="preserve">excluding the cost of </w:t>
      </w:r>
      <w:r w:rsidR="008D33A7">
        <w:t xml:space="preserve">telephone </w:t>
      </w:r>
      <w:r w:rsidRPr="005D2C6B">
        <w:t xml:space="preserve">calls </w:t>
      </w:r>
      <w:r w:rsidR="008D33A7">
        <w:t xml:space="preserve">which are </w:t>
      </w:r>
      <w:r w:rsidRPr="005D2C6B">
        <w:t xml:space="preserve">to be paid by the </w:t>
      </w:r>
      <w:r w:rsidR="00944B08" w:rsidRPr="00E2361C">
        <w:t>Contract Administrator</w:t>
      </w:r>
      <w:r w:rsidRPr="005D2C6B">
        <w:t>); and</w:t>
      </w:r>
    </w:p>
    <w:p w14:paraId="0DEC291B" w14:textId="77777777" w:rsidR="00595F17" w:rsidRPr="005D2C6B" w:rsidRDefault="00595F17" w:rsidP="00595F17">
      <w:pPr>
        <w:pStyle w:val="DefenceHeading4"/>
      </w:pPr>
      <w:r w:rsidRPr="005D2C6B">
        <w:t xml:space="preserve">remove the </w:t>
      </w:r>
      <w:r w:rsidR="00163951" w:rsidRPr="00E2361C">
        <w:t>Contract Administrator's Office</w:t>
      </w:r>
      <w:r w:rsidRPr="005D2C6B">
        <w:t xml:space="preserve"> </w:t>
      </w:r>
      <w:r w:rsidR="008D33A7">
        <w:t xml:space="preserve">from the </w:t>
      </w:r>
      <w:r w:rsidR="00453849" w:rsidRPr="00E2361C">
        <w:t>Site</w:t>
      </w:r>
      <w:r w:rsidR="008D33A7">
        <w:t xml:space="preserve"> </w:t>
      </w:r>
      <w:r w:rsidRPr="005D2C6B">
        <w:t xml:space="preserve">within 7 days of </w:t>
      </w:r>
      <w:r w:rsidR="00494D9E" w:rsidRPr="005D2C6B">
        <w:t xml:space="preserve">the last </w:t>
      </w:r>
      <w:r w:rsidR="000B3220" w:rsidRPr="00E2361C">
        <w:t>Date of Completion</w:t>
      </w:r>
      <w:r w:rsidRPr="005D2C6B">
        <w:t>.</w:t>
      </w:r>
    </w:p>
    <w:p w14:paraId="37F1B5AB" w14:textId="77777777" w:rsidR="00595F17" w:rsidRPr="005D2C6B" w:rsidRDefault="00595F17" w:rsidP="00595F17">
      <w:pPr>
        <w:pStyle w:val="DefenceHeading2"/>
      </w:pPr>
      <w:bookmarkStart w:id="844" w:name="_Ref446577152"/>
      <w:bookmarkStart w:id="845" w:name="_Toc111818909"/>
      <w:bookmarkStart w:id="846" w:name="_Toc136773411"/>
      <w:r w:rsidRPr="005D2C6B">
        <w:t>Project Signboards</w:t>
      </w:r>
      <w:bookmarkEnd w:id="844"/>
      <w:bookmarkEnd w:id="845"/>
      <w:bookmarkEnd w:id="846"/>
    </w:p>
    <w:p w14:paraId="4ED33830" w14:textId="77777777" w:rsidR="00595F17" w:rsidRPr="005D2C6B" w:rsidRDefault="00595F17" w:rsidP="00595F17">
      <w:pPr>
        <w:pStyle w:val="DefenceHeading3"/>
      </w:pPr>
      <w:bookmarkStart w:id="847" w:name="_Ref121202339"/>
      <w:r w:rsidRPr="005D2C6B">
        <w:t xml:space="preserve">The </w:t>
      </w:r>
      <w:r w:rsidR="004F3FE4" w:rsidRPr="00E2361C">
        <w:t>Contractor</w:t>
      </w:r>
      <w:r w:rsidRPr="005D2C6B">
        <w:t xml:space="preserve"> must provide the number of project signboards specified in the </w:t>
      </w:r>
      <w:r w:rsidR="000B3220" w:rsidRPr="00E2361C">
        <w:t>Contract Particulars</w:t>
      </w:r>
      <w:r w:rsidRPr="005D2C6B">
        <w:t>, each of which must:</w:t>
      </w:r>
      <w:bookmarkEnd w:id="847"/>
    </w:p>
    <w:p w14:paraId="181F65D4" w14:textId="6852C215" w:rsidR="00595F17" w:rsidRPr="005D2C6B" w:rsidRDefault="00595F17" w:rsidP="00595F17">
      <w:pPr>
        <w:pStyle w:val="DefenceHeading4"/>
      </w:pPr>
      <w:bookmarkStart w:id="848" w:name="_Ref121202371"/>
      <w:r w:rsidRPr="005D2C6B">
        <w:t xml:space="preserve">be in the dimensions specified in the </w:t>
      </w:r>
      <w:r w:rsidR="000B3220" w:rsidRPr="00E2361C">
        <w:t>Contract Particulars</w:t>
      </w:r>
      <w:r w:rsidRPr="005D2C6B">
        <w:t>;</w:t>
      </w:r>
      <w:bookmarkEnd w:id="848"/>
      <w:r w:rsidR="00F36689">
        <w:t xml:space="preserve"> and</w:t>
      </w:r>
    </w:p>
    <w:p w14:paraId="07922812" w14:textId="77777777" w:rsidR="00595F17" w:rsidRPr="005D2C6B" w:rsidRDefault="00595F17" w:rsidP="00595F17">
      <w:pPr>
        <w:pStyle w:val="DefenceHeading4"/>
      </w:pPr>
      <w:r w:rsidRPr="005D2C6B">
        <w:t>set out:</w:t>
      </w:r>
    </w:p>
    <w:p w14:paraId="0D17FAE8" w14:textId="77777777" w:rsidR="00595F17" w:rsidRPr="00752B36" w:rsidRDefault="00595F17" w:rsidP="00595F17">
      <w:pPr>
        <w:pStyle w:val="DefenceHeading5"/>
      </w:pPr>
      <w:r w:rsidRPr="00752B36">
        <w:t>the name of the project;</w:t>
      </w:r>
    </w:p>
    <w:p w14:paraId="6C014AE1" w14:textId="77777777" w:rsidR="00595F17" w:rsidRPr="00752B36" w:rsidRDefault="00595F17" w:rsidP="00595F17">
      <w:pPr>
        <w:pStyle w:val="DefenceHeading5"/>
      </w:pPr>
      <w:r w:rsidRPr="00752B36">
        <w:t xml:space="preserve">the names of the parties to the </w:t>
      </w:r>
      <w:r w:rsidR="008A3BB2" w:rsidRPr="00752B36">
        <w:t>Contract</w:t>
      </w:r>
      <w:r w:rsidRPr="00752B36">
        <w:t>;</w:t>
      </w:r>
    </w:p>
    <w:p w14:paraId="08A28736" w14:textId="77777777" w:rsidR="00595F17" w:rsidRPr="005D2C6B" w:rsidRDefault="00595F17" w:rsidP="00595F17">
      <w:pPr>
        <w:pStyle w:val="DefenceHeading5"/>
      </w:pPr>
      <w:r w:rsidRPr="005D2C6B">
        <w:t xml:space="preserve">the name of the </w:t>
      </w:r>
      <w:r w:rsidR="00944B08" w:rsidRPr="00E2361C">
        <w:t>Contract Administrator</w:t>
      </w:r>
      <w:r w:rsidRPr="005D2C6B">
        <w:t>;</w:t>
      </w:r>
    </w:p>
    <w:p w14:paraId="5E29E4A1" w14:textId="77777777" w:rsidR="00595F17" w:rsidRPr="005D2C6B" w:rsidRDefault="00595F17" w:rsidP="00595F17">
      <w:pPr>
        <w:pStyle w:val="DefenceHeading5"/>
      </w:pPr>
      <w:r w:rsidRPr="005D2C6B">
        <w:t xml:space="preserve">a general description of the </w:t>
      </w:r>
      <w:r w:rsidR="00D025B5" w:rsidRPr="00E2361C">
        <w:t>Works</w:t>
      </w:r>
      <w:r w:rsidRPr="005D2C6B">
        <w:t>;</w:t>
      </w:r>
    </w:p>
    <w:p w14:paraId="0834CF4E" w14:textId="77777777" w:rsidR="00595F17" w:rsidRPr="005D2C6B" w:rsidRDefault="00595F17" w:rsidP="00595F17">
      <w:pPr>
        <w:pStyle w:val="DefenceHeading5"/>
      </w:pPr>
      <w:r w:rsidRPr="005D2C6B">
        <w:t xml:space="preserve">a contact name and phone number </w:t>
      </w:r>
      <w:r w:rsidR="002679F8">
        <w:t xml:space="preserve">(including after hours number) </w:t>
      </w:r>
      <w:r w:rsidRPr="005D2C6B">
        <w:t xml:space="preserve">for the </w:t>
      </w:r>
      <w:r w:rsidR="002679F8">
        <w:t>principal contract</w:t>
      </w:r>
      <w:r w:rsidR="00D6447B">
        <w:t>or</w:t>
      </w:r>
      <w:r w:rsidR="002679F8">
        <w:t xml:space="preserve"> pursuant to the </w:t>
      </w:r>
      <w:r w:rsidR="00D025B5" w:rsidRPr="00E2361C">
        <w:t>WHS Legislation</w:t>
      </w:r>
      <w:r w:rsidRPr="005D2C6B">
        <w:t>;</w:t>
      </w:r>
    </w:p>
    <w:p w14:paraId="6D019C81" w14:textId="2697EC55" w:rsidR="00595F17" w:rsidRDefault="00595F17" w:rsidP="00595F17">
      <w:pPr>
        <w:pStyle w:val="DefenceHeading5"/>
      </w:pPr>
      <w:r w:rsidRPr="005D2C6B">
        <w:t>the</w:t>
      </w:r>
      <w:r w:rsidR="004D1059">
        <w:t xml:space="preserve"> </w:t>
      </w:r>
      <w:r w:rsidR="000B3220" w:rsidRPr="00E2361C">
        <w:t>Date</w:t>
      </w:r>
      <w:r w:rsidR="00E74F30">
        <w:t xml:space="preserve"> for Completion</w:t>
      </w:r>
      <w:r w:rsidRPr="005D2C6B">
        <w:t xml:space="preserve">; </w:t>
      </w:r>
    </w:p>
    <w:p w14:paraId="71DDF167" w14:textId="77777777" w:rsidR="002679F8" w:rsidRPr="005D2C6B" w:rsidRDefault="002679F8" w:rsidP="00595F17">
      <w:pPr>
        <w:pStyle w:val="DefenceHeading5"/>
      </w:pPr>
      <w:r>
        <w:t xml:space="preserve">the location of the </w:t>
      </w:r>
      <w:r w:rsidR="00453849" w:rsidRPr="00E2361C">
        <w:t>Site</w:t>
      </w:r>
      <w:r>
        <w:t xml:space="preserve"> office (if any); and </w:t>
      </w:r>
    </w:p>
    <w:p w14:paraId="6A82F606" w14:textId="77777777" w:rsidR="008D33A7" w:rsidRDefault="00595F17" w:rsidP="00595F17">
      <w:pPr>
        <w:pStyle w:val="DefenceHeading5"/>
      </w:pPr>
      <w:bookmarkStart w:id="849" w:name="_Ref121202407"/>
      <w:r w:rsidRPr="005D2C6B">
        <w:t xml:space="preserve">any </w:t>
      </w:r>
      <w:r w:rsidR="008D33A7">
        <w:t xml:space="preserve">additional </w:t>
      </w:r>
      <w:r w:rsidRPr="005D2C6B">
        <w:t>information</w:t>
      </w:r>
      <w:r w:rsidR="008D33A7">
        <w:t>:</w:t>
      </w:r>
      <w:r w:rsidRPr="005D2C6B">
        <w:t xml:space="preserve"> </w:t>
      </w:r>
    </w:p>
    <w:p w14:paraId="3D253CE4" w14:textId="77777777" w:rsidR="008D33A7" w:rsidRDefault="00595F17" w:rsidP="00815A94">
      <w:pPr>
        <w:pStyle w:val="DefenceHeading6"/>
      </w:pPr>
      <w:r w:rsidRPr="005D2C6B">
        <w:t xml:space="preserve">specified in the </w:t>
      </w:r>
      <w:r w:rsidR="000B3220" w:rsidRPr="00E2361C">
        <w:t>Contract Particulars</w:t>
      </w:r>
      <w:r w:rsidR="008D33A7">
        <w:t xml:space="preserve">; or </w:t>
      </w:r>
    </w:p>
    <w:p w14:paraId="589DC234" w14:textId="77777777" w:rsidR="00595F17" w:rsidRPr="005D2C6B" w:rsidRDefault="008D33A7" w:rsidP="00815A94">
      <w:pPr>
        <w:pStyle w:val="DefenceHeading6"/>
      </w:pPr>
      <w:r>
        <w:t xml:space="preserve">required by the </w:t>
      </w:r>
      <w:r w:rsidR="00944B08" w:rsidRPr="00E2361C">
        <w:t>Contract Administrator</w:t>
      </w:r>
      <w:r w:rsidR="00595F17" w:rsidRPr="005D2C6B">
        <w:t>.</w:t>
      </w:r>
      <w:bookmarkEnd w:id="849"/>
    </w:p>
    <w:p w14:paraId="37303AC1" w14:textId="2A7F8C49" w:rsidR="00595F17" w:rsidRPr="005D2C6B" w:rsidRDefault="00595F17" w:rsidP="00595F17">
      <w:pPr>
        <w:pStyle w:val="DefenceHeading3"/>
      </w:pPr>
      <w:r w:rsidRPr="005D2C6B">
        <w:t xml:space="preserve">The </w:t>
      </w:r>
      <w:r w:rsidR="004F3FE4" w:rsidRPr="00E2361C">
        <w:t>Contractor</w:t>
      </w:r>
      <w:r w:rsidRPr="005D2C6B">
        <w:t xml:space="preserve"> must, within 14 days of the commencement of the </w:t>
      </w:r>
      <w:r w:rsidR="000B3220" w:rsidRPr="00E2361C">
        <w:t>Contractor's Activities</w:t>
      </w:r>
      <w:r w:rsidRPr="005D2C6B">
        <w:t xml:space="preserve"> on </w:t>
      </w:r>
      <w:r w:rsidR="00453849" w:rsidRPr="00E2361C">
        <w:t>Site</w:t>
      </w:r>
      <w:r w:rsidR="008A1E76">
        <w:t xml:space="preserve"> during the Delivery Phase</w:t>
      </w:r>
      <w:r w:rsidRPr="005D2C6B">
        <w:t xml:space="preserve">, submit the proposed </w:t>
      </w:r>
      <w:r w:rsidR="008D33A7">
        <w:t xml:space="preserve">location, </w:t>
      </w:r>
      <w:r w:rsidRPr="005D2C6B">
        <w:t xml:space="preserve">layout </w:t>
      </w:r>
      <w:r w:rsidR="008D33A7">
        <w:t xml:space="preserve">and content </w:t>
      </w:r>
      <w:r w:rsidRPr="005D2C6B">
        <w:t xml:space="preserve">of the project signboards to the </w:t>
      </w:r>
      <w:r w:rsidR="00944B08" w:rsidRPr="00E2361C">
        <w:t>Contract Administrator</w:t>
      </w:r>
      <w:r w:rsidRPr="005D2C6B">
        <w:t xml:space="preserve"> for </w:t>
      </w:r>
      <w:r w:rsidR="00254172">
        <w:t>a</w:t>
      </w:r>
      <w:r w:rsidR="00CC399D" w:rsidRPr="00254172">
        <w:t>pproval</w:t>
      </w:r>
      <w:r w:rsidRPr="005D2C6B">
        <w:t>.</w:t>
      </w:r>
    </w:p>
    <w:p w14:paraId="504ACD3D" w14:textId="77777777" w:rsidR="00595F17" w:rsidRPr="005D2C6B" w:rsidRDefault="00595F17" w:rsidP="00595F17">
      <w:pPr>
        <w:pStyle w:val="DefenceHeading3"/>
      </w:pPr>
      <w:r w:rsidRPr="005D2C6B">
        <w:t xml:space="preserve">Once approved by the </w:t>
      </w:r>
      <w:r w:rsidR="00944B08" w:rsidRPr="00E2361C">
        <w:t>Contract Administrator</w:t>
      </w:r>
      <w:r w:rsidRPr="005D2C6B">
        <w:t xml:space="preserve">, the </w:t>
      </w:r>
      <w:r w:rsidR="004F3FE4" w:rsidRPr="00E2361C">
        <w:t>Contractor</w:t>
      </w:r>
      <w:r w:rsidRPr="005D2C6B">
        <w:t xml:space="preserve"> must:</w:t>
      </w:r>
    </w:p>
    <w:p w14:paraId="60B06FCE" w14:textId="77777777" w:rsidR="00595F17" w:rsidRPr="005D2C6B" w:rsidRDefault="00595F17" w:rsidP="00595F17">
      <w:pPr>
        <w:pStyle w:val="DefenceHeading4"/>
      </w:pPr>
      <w:r w:rsidRPr="005D2C6B">
        <w:t>fix the project signboards in the location</w:t>
      </w:r>
      <w:r w:rsidR="00060534" w:rsidRPr="005D2C6B">
        <w:t>s</w:t>
      </w:r>
      <w:r w:rsidRPr="005D2C6B">
        <w:t xml:space="preserve"> </w:t>
      </w:r>
      <w:r w:rsidR="008D33A7">
        <w:t xml:space="preserve">approved </w:t>
      </w:r>
      <w:r w:rsidRPr="005D2C6B">
        <w:t xml:space="preserve">by the </w:t>
      </w:r>
      <w:r w:rsidR="00944B08" w:rsidRPr="00E2361C">
        <w:t>Contract Administrator</w:t>
      </w:r>
      <w:r w:rsidRPr="005D2C6B">
        <w:t>;</w:t>
      </w:r>
    </w:p>
    <w:p w14:paraId="6BBE1916" w14:textId="77777777" w:rsidR="00595F17" w:rsidRPr="005D2C6B" w:rsidRDefault="00595F17" w:rsidP="00595F17">
      <w:pPr>
        <w:pStyle w:val="DefenceHeading4"/>
      </w:pPr>
      <w:r w:rsidRPr="005D2C6B">
        <w:t>maintain the project signboards until the</w:t>
      </w:r>
      <w:r w:rsidR="00494D9E" w:rsidRPr="005D2C6B">
        <w:t xml:space="preserve"> last</w:t>
      </w:r>
      <w:r w:rsidRPr="005D2C6B">
        <w:t xml:space="preserve"> </w:t>
      </w:r>
      <w:r w:rsidR="000B3220" w:rsidRPr="00E2361C">
        <w:t>Date of Completion</w:t>
      </w:r>
      <w:r w:rsidRPr="005D2C6B">
        <w:t>; and</w:t>
      </w:r>
    </w:p>
    <w:p w14:paraId="76D5465E" w14:textId="77777777" w:rsidR="00595F17" w:rsidRPr="005D2C6B" w:rsidRDefault="00595F17" w:rsidP="00595F17">
      <w:pPr>
        <w:pStyle w:val="DefenceHeading4"/>
      </w:pPr>
      <w:r w:rsidRPr="005D2C6B">
        <w:t>dismantle and remove the project signboards within 7 days of the</w:t>
      </w:r>
      <w:r w:rsidR="00494D9E" w:rsidRPr="005D2C6B">
        <w:t xml:space="preserve"> last</w:t>
      </w:r>
      <w:r w:rsidRPr="005D2C6B">
        <w:t xml:space="preserve"> </w:t>
      </w:r>
      <w:r w:rsidR="000B3220" w:rsidRPr="00E2361C">
        <w:t>Date of Completion</w:t>
      </w:r>
      <w:r w:rsidRPr="005D2C6B">
        <w:t>.</w:t>
      </w:r>
    </w:p>
    <w:p w14:paraId="6EF97B35" w14:textId="77777777" w:rsidR="00595F17" w:rsidRPr="005D2C6B" w:rsidRDefault="00595F17" w:rsidP="00595F17">
      <w:pPr>
        <w:pStyle w:val="DefenceHeading2"/>
      </w:pPr>
      <w:bookmarkStart w:id="850" w:name="_Ref450126325"/>
      <w:bookmarkStart w:id="851" w:name="_Toc111818910"/>
      <w:bookmarkStart w:id="852" w:name="_Toc136773412"/>
      <w:r w:rsidRPr="005D2C6B">
        <w:t>Measurements and Dimensions</w:t>
      </w:r>
      <w:bookmarkEnd w:id="850"/>
      <w:bookmarkEnd w:id="851"/>
      <w:bookmarkEnd w:id="852"/>
    </w:p>
    <w:p w14:paraId="73F89238" w14:textId="789EB122" w:rsidR="00595F17" w:rsidRPr="005D2C6B" w:rsidRDefault="00595F17" w:rsidP="00595F17">
      <w:pPr>
        <w:pStyle w:val="DefenceNormal"/>
      </w:pPr>
      <w:r w:rsidRPr="005D2C6B">
        <w:t xml:space="preserve">Without limiting clause </w:t>
      </w:r>
      <w:r w:rsidRPr="005D2C6B">
        <w:fldChar w:fldCharType="begin"/>
      </w:r>
      <w:r w:rsidRPr="005D2C6B">
        <w:instrText xml:space="preserve"> REF _Ref121191646 \r \h </w:instrText>
      </w:r>
      <w:r w:rsidR="005D2C6B">
        <w:instrText xml:space="preserve"> \* MERGEFORMAT </w:instrText>
      </w:r>
      <w:r w:rsidRPr="005D2C6B">
        <w:fldChar w:fldCharType="separate"/>
      </w:r>
      <w:r w:rsidR="001C568C">
        <w:t>8.14</w:t>
      </w:r>
      <w:r w:rsidRPr="005D2C6B">
        <w:fldChar w:fldCharType="end"/>
      </w:r>
      <w:r w:rsidRPr="005D2C6B">
        <w:t>:</w:t>
      </w:r>
    </w:p>
    <w:p w14:paraId="220E52D3" w14:textId="77777777" w:rsidR="00595F17" w:rsidRPr="005D2C6B" w:rsidRDefault="00595F17" w:rsidP="00595F17">
      <w:pPr>
        <w:pStyle w:val="DefenceHeading3"/>
      </w:pPr>
      <w:r w:rsidRPr="005D2C6B">
        <w:t xml:space="preserve">the </w:t>
      </w:r>
      <w:r w:rsidR="004F3FE4" w:rsidRPr="00E2361C">
        <w:t>Contractor</w:t>
      </w:r>
      <w:r w:rsidRPr="005D2C6B">
        <w:t xml:space="preserve"> must </w:t>
      </w:r>
      <w:r w:rsidR="00C11984" w:rsidRPr="005D2C6B">
        <w:t xml:space="preserve">obtain and </w:t>
      </w:r>
      <w:r w:rsidRPr="005D2C6B">
        <w:t xml:space="preserve">check all relevant </w:t>
      </w:r>
      <w:r w:rsidR="00C0558D" w:rsidRPr="005D2C6B">
        <w:t xml:space="preserve">measurements and </w:t>
      </w:r>
      <w:r w:rsidRPr="005D2C6B">
        <w:t xml:space="preserve">dimensions on </w:t>
      </w:r>
      <w:r w:rsidR="00453849" w:rsidRPr="00E2361C">
        <w:t>Site</w:t>
      </w:r>
      <w:r w:rsidRPr="005D2C6B">
        <w:t xml:space="preserve"> before proceeding with the </w:t>
      </w:r>
      <w:r w:rsidR="000B3220" w:rsidRPr="00E2361C">
        <w:t>Contractor's Activities</w:t>
      </w:r>
      <w:r w:rsidR="00350323" w:rsidRPr="005D2C6B">
        <w:t>;</w:t>
      </w:r>
    </w:p>
    <w:p w14:paraId="1A8C3276" w14:textId="77777777" w:rsidR="00595F17" w:rsidRPr="005D2C6B" w:rsidRDefault="00595F17" w:rsidP="00595F17">
      <w:pPr>
        <w:pStyle w:val="DefenceHeading3"/>
      </w:pPr>
      <w:r w:rsidRPr="005D2C6B">
        <w:t xml:space="preserve">the layout of plant, equipment, ductwork, pipework and cabling shown in the </w:t>
      </w:r>
      <w:r w:rsidR="00D025B5" w:rsidRPr="00E2361C">
        <w:t>Works Description</w:t>
      </w:r>
      <w:r w:rsidR="00494D9E" w:rsidRPr="005D2C6B">
        <w:t xml:space="preserve"> </w:t>
      </w:r>
      <w:r w:rsidR="00C0558D" w:rsidRPr="005D2C6B">
        <w:t xml:space="preserve">(if any) </w:t>
      </w:r>
      <w:r w:rsidRPr="005D2C6B">
        <w:t xml:space="preserve">is to be taken as diagrammatic only and all measurements and </w:t>
      </w:r>
      <w:r w:rsidR="00C0558D" w:rsidRPr="005D2C6B">
        <w:t xml:space="preserve">dimension </w:t>
      </w:r>
      <w:r w:rsidRPr="005D2C6B">
        <w:t xml:space="preserve">information concerning the </w:t>
      </w:r>
      <w:r w:rsidR="00453849" w:rsidRPr="00E2361C">
        <w:t>Site</w:t>
      </w:r>
      <w:r w:rsidRPr="005D2C6B">
        <w:t xml:space="preserve"> required to carry out the </w:t>
      </w:r>
      <w:r w:rsidR="000B3220" w:rsidRPr="00E2361C">
        <w:t>Contractor's Activities</w:t>
      </w:r>
      <w:r w:rsidRPr="005D2C6B">
        <w:t xml:space="preserve"> must be obtained </w:t>
      </w:r>
      <w:r w:rsidR="00450A95" w:rsidRPr="005D2C6B">
        <w:t xml:space="preserve">and checked </w:t>
      </w:r>
      <w:r w:rsidRPr="005D2C6B">
        <w:t xml:space="preserve">by the </w:t>
      </w:r>
      <w:r w:rsidR="004F3FE4" w:rsidRPr="00E2361C">
        <w:t>Contractor</w:t>
      </w:r>
      <w:r w:rsidRPr="005D2C6B">
        <w:t>; and</w:t>
      </w:r>
    </w:p>
    <w:p w14:paraId="0F788920" w14:textId="0B1DBAB0" w:rsidR="00595F17" w:rsidRDefault="004532B7" w:rsidP="004532B7">
      <w:pPr>
        <w:pStyle w:val="DefenceHeading3"/>
      </w:pPr>
      <w:r w:rsidRPr="004532B7">
        <w:t xml:space="preserve">to the extent permitted by law, the </w:t>
      </w:r>
      <w:r w:rsidR="004F3FE4" w:rsidRPr="00E2361C">
        <w:t>Contractor</w:t>
      </w:r>
      <w:r w:rsidRPr="004532B7">
        <w:t xml:space="preserve"> will not be entitled to make (nor will the </w:t>
      </w:r>
      <w:r w:rsidR="00BF5581" w:rsidRPr="00E2361C">
        <w:t>Commonwealth</w:t>
      </w:r>
      <w:r w:rsidRPr="004532B7">
        <w:t xml:space="preserve"> be liable upon) any </w:t>
      </w:r>
      <w:r w:rsidR="00F714BA" w:rsidRPr="00E2361C">
        <w:t>Claim</w:t>
      </w:r>
      <w:r w:rsidRPr="004532B7">
        <w:t xml:space="preserve"> arising out of or in connection with </w:t>
      </w:r>
      <w:r w:rsidR="00595F17" w:rsidRPr="00F26051">
        <w:t xml:space="preserve">the </w:t>
      </w:r>
      <w:r w:rsidR="00A8273E" w:rsidRPr="00E2361C">
        <w:t>Contractor</w:t>
      </w:r>
      <w:r w:rsidR="00595F17" w:rsidRPr="00E2361C">
        <w:t>'s</w:t>
      </w:r>
      <w:r w:rsidR="00595F17" w:rsidRPr="00F26051">
        <w:t xml:space="preserve"> failure to obtain </w:t>
      </w:r>
      <w:r w:rsidR="00450A95" w:rsidRPr="00F26051">
        <w:t xml:space="preserve">and check </w:t>
      </w:r>
      <w:r w:rsidR="00595F17" w:rsidRPr="00F26051">
        <w:t xml:space="preserve">measurements and </w:t>
      </w:r>
      <w:r w:rsidR="00C0558D" w:rsidRPr="00F26051">
        <w:t xml:space="preserve">dimension </w:t>
      </w:r>
      <w:r w:rsidR="00595F17" w:rsidRPr="00F26051">
        <w:t xml:space="preserve">information concerning the </w:t>
      </w:r>
      <w:r w:rsidR="00453849" w:rsidRPr="00E2361C">
        <w:t>Site</w:t>
      </w:r>
      <w:r w:rsidR="00595F17" w:rsidRPr="00F26051">
        <w:t xml:space="preserve"> as </w:t>
      </w:r>
      <w:r w:rsidR="0033670A" w:rsidRPr="00F26051">
        <w:t>required</w:t>
      </w:r>
      <w:r w:rsidR="00595F17" w:rsidRPr="00F26051">
        <w:t xml:space="preserve"> by clause</w:t>
      </w:r>
      <w:r w:rsidR="007935E1" w:rsidRPr="00F26051">
        <w:t xml:space="preserve"> </w:t>
      </w:r>
      <w:r w:rsidR="006E5173" w:rsidRPr="00F26051">
        <w:fldChar w:fldCharType="begin"/>
      </w:r>
      <w:r w:rsidR="006E5173" w:rsidRPr="00F26051">
        <w:instrText xml:space="preserve"> REF _Ref450126325 \n \h </w:instrText>
      </w:r>
      <w:r w:rsidR="00992197" w:rsidRPr="00F26051">
        <w:instrText xml:space="preserve"> \* MERGEFORMAT </w:instrText>
      </w:r>
      <w:r w:rsidR="006E5173" w:rsidRPr="00F26051">
        <w:fldChar w:fldCharType="separate"/>
      </w:r>
      <w:r w:rsidR="001C568C">
        <w:t>8.28</w:t>
      </w:r>
      <w:r w:rsidR="006E5173" w:rsidRPr="00F26051">
        <w:fldChar w:fldCharType="end"/>
      </w:r>
      <w:r w:rsidR="006E5173" w:rsidRPr="00F26051">
        <w:t>.</w:t>
      </w:r>
    </w:p>
    <w:p w14:paraId="1E314334" w14:textId="77777777" w:rsidR="0032038F" w:rsidRDefault="0032038F" w:rsidP="0032038F">
      <w:pPr>
        <w:pStyle w:val="DefenceHeading2"/>
      </w:pPr>
      <w:bookmarkStart w:id="853" w:name="_Ref25681625"/>
      <w:bookmarkStart w:id="854" w:name="_Toc25758746"/>
      <w:bookmarkStart w:id="855" w:name="_Toc111818911"/>
      <w:bookmarkStart w:id="856" w:name="_Toc136773413"/>
      <w:bookmarkStart w:id="857" w:name="_Toc23346482"/>
      <w:r>
        <w:t>Local Industry</w:t>
      </w:r>
      <w:bookmarkEnd w:id="853"/>
      <w:bookmarkEnd w:id="854"/>
      <w:bookmarkEnd w:id="855"/>
      <w:bookmarkEnd w:id="856"/>
      <w:r>
        <w:t xml:space="preserve"> </w:t>
      </w:r>
      <w:bookmarkEnd w:id="857"/>
    </w:p>
    <w:p w14:paraId="62EBECAB" w14:textId="3A89608D" w:rsidR="0032038F" w:rsidRDefault="0032038F" w:rsidP="0032038F">
      <w:pPr>
        <w:pStyle w:val="DefenceHeading3"/>
      </w:pPr>
      <w:r w:rsidRPr="0047405E">
        <w:t xml:space="preserve">The Contractor </w:t>
      </w:r>
      <w:r w:rsidRPr="005F419B">
        <w:t>must</w:t>
      </w:r>
      <w:r w:rsidR="004A04F5">
        <w:t>, without derogating from its obligations under clause</w:t>
      </w:r>
      <w:r w:rsidR="00206D25">
        <w:t xml:space="preserve">s </w:t>
      </w:r>
      <w:r w:rsidR="00206D25">
        <w:fldChar w:fldCharType="begin"/>
      </w:r>
      <w:r w:rsidR="00206D25">
        <w:instrText xml:space="preserve"> REF _Ref100474748 \n \h </w:instrText>
      </w:r>
      <w:r w:rsidR="00206D25">
        <w:fldChar w:fldCharType="separate"/>
      </w:r>
      <w:r w:rsidR="001C568C">
        <w:t>9.2</w:t>
      </w:r>
      <w:r w:rsidR="00206D25">
        <w:fldChar w:fldCharType="end"/>
      </w:r>
      <w:r w:rsidR="00206D25">
        <w:t xml:space="preserve"> and</w:t>
      </w:r>
      <w:r w:rsidR="004A04F5">
        <w:t xml:space="preserve"> </w:t>
      </w:r>
      <w:r w:rsidR="004A04F5">
        <w:fldChar w:fldCharType="begin"/>
      </w:r>
      <w:r w:rsidR="004A04F5">
        <w:instrText xml:space="preserve"> REF _Ref25665842 \r \h </w:instrText>
      </w:r>
      <w:r w:rsidR="004A04F5">
        <w:fldChar w:fldCharType="separate"/>
      </w:r>
      <w:r w:rsidR="001C568C">
        <w:t>19.2</w:t>
      </w:r>
      <w:r w:rsidR="004A04F5">
        <w:fldChar w:fldCharType="end"/>
      </w:r>
      <w:r w:rsidR="00BB3718">
        <w:t>,</w:t>
      </w:r>
      <w:r w:rsidR="005F419B" w:rsidRPr="005F419B">
        <w:t xml:space="preserve"> </w:t>
      </w:r>
      <w:r w:rsidRPr="00CC095C">
        <w:t xml:space="preserve">use </w:t>
      </w:r>
      <w:r w:rsidR="005F419B" w:rsidRPr="00CC095C">
        <w:t>its best</w:t>
      </w:r>
      <w:r w:rsidRPr="00CC095C">
        <w:t xml:space="preserve"> endeavours to maximise</w:t>
      </w:r>
      <w:r w:rsidRPr="005F419B">
        <w:t>:</w:t>
      </w:r>
    </w:p>
    <w:p w14:paraId="0FE3409A" w14:textId="77777777" w:rsidR="0032038F" w:rsidRDefault="0032038F" w:rsidP="0032038F">
      <w:pPr>
        <w:pStyle w:val="DefenceHeading4"/>
      </w:pPr>
      <w:r>
        <w:t xml:space="preserve">the purchase of goods and services </w:t>
      </w:r>
      <w:r w:rsidRPr="00752B36">
        <w:t xml:space="preserve">from </w:t>
      </w:r>
      <w:r w:rsidR="001C119F">
        <w:t xml:space="preserve">Australian suppliers and </w:t>
      </w:r>
      <w:r w:rsidR="00593EC6" w:rsidRPr="00752B36">
        <w:t xml:space="preserve">suppliers </w:t>
      </w:r>
      <w:r w:rsidR="00593EC6" w:rsidRPr="00376E8A">
        <w:t>resident in</w:t>
      </w:r>
      <w:r w:rsidR="00593EC6" w:rsidRPr="00752B36">
        <w:t xml:space="preserve"> the </w:t>
      </w:r>
      <w:r w:rsidRPr="00752B36">
        <w:t xml:space="preserve">Host </w:t>
      </w:r>
      <w:r w:rsidR="00593EC6" w:rsidRPr="00752B36">
        <w:t>Nation</w:t>
      </w:r>
      <w:r w:rsidRPr="00752B36">
        <w:t>, provided such goods and services are available in a timely manner, at a suitable</w:t>
      </w:r>
      <w:r w:rsidRPr="00B872DB">
        <w:t xml:space="preserve"> price, and are of the standard required by the Contract</w:t>
      </w:r>
      <w:r>
        <w:t>; and</w:t>
      </w:r>
    </w:p>
    <w:p w14:paraId="1C321DAD" w14:textId="77777777" w:rsidR="0032038F" w:rsidRDefault="0032038F" w:rsidP="0032038F">
      <w:pPr>
        <w:pStyle w:val="DefenceHeading4"/>
      </w:pPr>
      <w:r>
        <w:t xml:space="preserve">involvement of </w:t>
      </w:r>
      <w:r w:rsidR="001C119F">
        <w:t xml:space="preserve">Australian industry and </w:t>
      </w:r>
      <w:r>
        <w:t>the Host</w:t>
      </w:r>
      <w:r w:rsidRPr="00813598">
        <w:t xml:space="preserve"> </w:t>
      </w:r>
      <w:r>
        <w:t>Nation's local industry, including employment of local residents, where available and sufficiently qualified,</w:t>
      </w:r>
    </w:p>
    <w:p w14:paraId="49A9457F" w14:textId="77777777" w:rsidR="0032038F" w:rsidRDefault="0032038F" w:rsidP="0032038F">
      <w:pPr>
        <w:pStyle w:val="DefenceHeading4"/>
        <w:numPr>
          <w:ilvl w:val="0"/>
          <w:numId w:val="0"/>
        </w:numPr>
        <w:ind w:left="964"/>
      </w:pPr>
      <w:r w:rsidRPr="0047405E">
        <w:t>in carrying out the Contractor's Activities</w:t>
      </w:r>
      <w:r>
        <w:t xml:space="preserve">. </w:t>
      </w:r>
    </w:p>
    <w:p w14:paraId="7DDBF632" w14:textId="6F41778F" w:rsidR="0032038F" w:rsidRDefault="0032038F" w:rsidP="0032038F">
      <w:pPr>
        <w:pStyle w:val="DefenceHeading3"/>
      </w:pPr>
      <w:r>
        <w:t xml:space="preserve">If the </w:t>
      </w:r>
      <w:r w:rsidRPr="00E2361C">
        <w:t>Contract Administrator</w:t>
      </w:r>
      <w:r>
        <w:t xml:space="preserve"> considers, in its absolute discretion at any time during the carrying out of the </w:t>
      </w:r>
      <w:r w:rsidRPr="00E2361C">
        <w:t>Contract</w:t>
      </w:r>
      <w:r w:rsidRPr="001C0493">
        <w:t>or's Activities</w:t>
      </w:r>
      <w:r>
        <w:t xml:space="preserve">, that it has concerns in relation to the </w:t>
      </w:r>
      <w:r w:rsidRPr="00E2361C">
        <w:t>Contractor's</w:t>
      </w:r>
      <w:r>
        <w:t xml:space="preserve"> compliance with its obligations under this clause </w:t>
      </w:r>
      <w:r w:rsidR="006D6E25">
        <w:fldChar w:fldCharType="begin"/>
      </w:r>
      <w:r w:rsidR="006D6E25">
        <w:instrText xml:space="preserve"> REF _Ref25681625 \w \h </w:instrText>
      </w:r>
      <w:r w:rsidR="006D6E25">
        <w:fldChar w:fldCharType="separate"/>
      </w:r>
      <w:r w:rsidR="001C568C">
        <w:t>8.29</w:t>
      </w:r>
      <w:r w:rsidR="006D6E25">
        <w:fldChar w:fldCharType="end"/>
      </w:r>
      <w:r>
        <w:t xml:space="preserve"> then the </w:t>
      </w:r>
      <w:r w:rsidRPr="000E191D">
        <w:t>Contract Administrator</w:t>
      </w:r>
      <w:r>
        <w:t xml:space="preserve"> may direct the </w:t>
      </w:r>
      <w:r w:rsidRPr="000E191D">
        <w:t>Contractor</w:t>
      </w:r>
      <w:r>
        <w:t xml:space="preserve"> to provide additional detail, at its cost, in relation to its compliance with this clause </w:t>
      </w:r>
      <w:r w:rsidR="006D6E25">
        <w:fldChar w:fldCharType="begin"/>
      </w:r>
      <w:r w:rsidR="006D6E25">
        <w:instrText xml:space="preserve"> REF _Ref25681625 \w \h </w:instrText>
      </w:r>
      <w:r w:rsidR="006D6E25">
        <w:fldChar w:fldCharType="separate"/>
      </w:r>
      <w:r w:rsidR="001C568C">
        <w:t>8.29</w:t>
      </w:r>
      <w:r w:rsidR="006D6E25">
        <w:fldChar w:fldCharType="end"/>
      </w:r>
      <w:r>
        <w:t xml:space="preserve"> and the steps that the Contractor will take to ensure such compliance.  </w:t>
      </w:r>
    </w:p>
    <w:p w14:paraId="7A80CCEE" w14:textId="77777777" w:rsidR="0032038F" w:rsidRDefault="0032038F" w:rsidP="0032038F">
      <w:pPr>
        <w:pStyle w:val="DefenceHeading3"/>
      </w:pPr>
      <w:r>
        <w:t xml:space="preserve">The </w:t>
      </w:r>
      <w:r w:rsidRPr="000E191D">
        <w:t>Contractor</w:t>
      </w:r>
      <w:r>
        <w:t xml:space="preserve">: </w:t>
      </w:r>
    </w:p>
    <w:p w14:paraId="3A42AE89" w14:textId="078F5882" w:rsidR="0032038F" w:rsidRDefault="0032038F" w:rsidP="0032038F">
      <w:pPr>
        <w:pStyle w:val="DefenceHeading4"/>
      </w:pPr>
      <w:bookmarkStart w:id="858" w:name="_Ref75163365"/>
      <w:r>
        <w:t xml:space="preserve">must comply with all directions issued by the </w:t>
      </w:r>
      <w:r w:rsidRPr="000E191D">
        <w:t>Contract Administrator</w:t>
      </w:r>
      <w:r>
        <w:t xml:space="preserve"> in relation to the </w:t>
      </w:r>
      <w:r w:rsidRPr="000E191D">
        <w:t>Contractor's</w:t>
      </w:r>
      <w:r>
        <w:t xml:space="preserve"> compliance with this clause</w:t>
      </w:r>
      <w:r w:rsidR="006D6E25">
        <w:t xml:space="preserve"> </w:t>
      </w:r>
      <w:r w:rsidR="006D6E25">
        <w:fldChar w:fldCharType="begin"/>
      </w:r>
      <w:r w:rsidR="006D6E25">
        <w:instrText xml:space="preserve"> REF _Ref25681625 \w \h </w:instrText>
      </w:r>
      <w:r w:rsidR="006D6E25">
        <w:fldChar w:fldCharType="separate"/>
      </w:r>
      <w:r w:rsidR="001C568C">
        <w:t>8.29</w:t>
      </w:r>
      <w:r w:rsidR="006D6E25">
        <w:fldChar w:fldCharType="end"/>
      </w:r>
      <w:r>
        <w:t>; and</w:t>
      </w:r>
      <w:bookmarkEnd w:id="858"/>
      <w:r>
        <w:t xml:space="preserve">  </w:t>
      </w:r>
    </w:p>
    <w:p w14:paraId="2B2EA326" w14:textId="273C440F" w:rsidR="004A04F5" w:rsidRDefault="0032038F" w:rsidP="008F30EA">
      <w:pPr>
        <w:pStyle w:val="DefenceHeading4"/>
      </w:pPr>
      <w:r w:rsidRPr="003C3B43">
        <w:t xml:space="preserve">will not be entitled to make (nor will the </w:t>
      </w:r>
      <w:r>
        <w:t>Commonwealth</w:t>
      </w:r>
      <w:r w:rsidRPr="003C3B43">
        <w:t xml:space="preserve"> be liable upon) any Claim arising out of or in connection with</w:t>
      </w:r>
      <w:r>
        <w:t xml:space="preserve"> any direction of the Contract Administrator under subparagraph </w:t>
      </w:r>
      <w:r w:rsidR="001C119F">
        <w:fldChar w:fldCharType="begin"/>
      </w:r>
      <w:r w:rsidR="001C119F">
        <w:instrText xml:space="preserve"> REF _Ref75163365 \n \h </w:instrText>
      </w:r>
      <w:r w:rsidR="001C119F">
        <w:fldChar w:fldCharType="separate"/>
      </w:r>
      <w:r w:rsidR="001C568C">
        <w:t>(i)</w:t>
      </w:r>
      <w:r w:rsidR="001C119F">
        <w:fldChar w:fldCharType="end"/>
      </w:r>
      <w:r>
        <w:t xml:space="preserve">. </w:t>
      </w:r>
    </w:p>
    <w:p w14:paraId="3735B96E" w14:textId="77777777" w:rsidR="007B0D18" w:rsidRPr="009C231A" w:rsidRDefault="007B0D18" w:rsidP="00892B60">
      <w:pPr>
        <w:pStyle w:val="DefenceHeading2"/>
        <w:rPr>
          <w:b w:val="0"/>
        </w:rPr>
      </w:pPr>
      <w:bookmarkStart w:id="859" w:name="_Ref81996336"/>
      <w:bookmarkStart w:id="860" w:name="_Ref82010466"/>
      <w:bookmarkStart w:id="861" w:name="_Toc111818912"/>
      <w:bookmarkStart w:id="862" w:name="_Toc136773414"/>
      <w:r w:rsidRPr="009C231A">
        <w:t xml:space="preserve">Pandemic </w:t>
      </w:r>
      <w:r w:rsidR="005B0B94" w:rsidRPr="009C231A">
        <w:t xml:space="preserve">Adjustment </w:t>
      </w:r>
      <w:r w:rsidRPr="009C231A">
        <w:t>Event</w:t>
      </w:r>
      <w:bookmarkEnd w:id="859"/>
      <w:bookmarkEnd w:id="860"/>
      <w:bookmarkEnd w:id="861"/>
      <w:bookmarkEnd w:id="862"/>
    </w:p>
    <w:p w14:paraId="23177586" w14:textId="77777777" w:rsidR="009C231A" w:rsidRPr="008B44A7" w:rsidRDefault="009C231A" w:rsidP="009C231A">
      <w:pPr>
        <w:pStyle w:val="DefenceHeading3"/>
      </w:pPr>
      <w:bookmarkStart w:id="863" w:name="_Ref37839861"/>
      <w:r w:rsidRPr="008B44A7">
        <w:t xml:space="preserve">If </w:t>
      </w:r>
      <w:r>
        <w:t>either party</w:t>
      </w:r>
      <w:r w:rsidRPr="008B44A7">
        <w:t xml:space="preserve"> considers that there has been a Pandemic </w:t>
      </w:r>
      <w:r>
        <w:t>Adjustment</w:t>
      </w:r>
      <w:r w:rsidRPr="008B44A7">
        <w:t xml:space="preserve"> Event, </w:t>
      </w:r>
      <w:r w:rsidRPr="00C93FF7">
        <w:t xml:space="preserve">then the party discovering </w:t>
      </w:r>
      <w:r w:rsidRPr="008B44A7">
        <w:t xml:space="preserve">it must promptly give the Contract Administrator and the </w:t>
      </w:r>
      <w:r>
        <w:t>other party</w:t>
      </w:r>
      <w:r w:rsidRPr="008B44A7">
        <w:t xml:space="preserve"> notice in writing</w:t>
      </w:r>
      <w:r>
        <w:t xml:space="preserve"> together with detailed particulars of the relevant </w:t>
      </w:r>
      <w:r w:rsidR="00B37A57">
        <w:t>event</w:t>
      </w:r>
      <w:r>
        <w:t xml:space="preserve"> and such other information as the Contract Administrator may require.</w:t>
      </w:r>
      <w:bookmarkEnd w:id="863"/>
    </w:p>
    <w:p w14:paraId="560450DF" w14:textId="30BEFBE2" w:rsidR="007B0D18" w:rsidRPr="00A46E72" w:rsidRDefault="007B0D18" w:rsidP="00892B60">
      <w:pPr>
        <w:pStyle w:val="DefenceHeading3"/>
      </w:pPr>
      <w:r w:rsidRPr="009A5D83">
        <w:t xml:space="preserve">The Contract Administrator must, within 14 days of receipt of </w:t>
      </w:r>
      <w:r w:rsidR="00755025">
        <w:t>a</w:t>
      </w:r>
      <w:r w:rsidRPr="009A5D83">
        <w:t xml:space="preserve"> notice under paragraph </w:t>
      </w:r>
      <w:r>
        <w:fldChar w:fldCharType="begin"/>
      </w:r>
      <w:r>
        <w:instrText xml:space="preserve"> REF _Ref37839861 \r \h </w:instrText>
      </w:r>
      <w:r>
        <w:fldChar w:fldCharType="separate"/>
      </w:r>
      <w:r w:rsidR="001C568C">
        <w:t>(a)</w:t>
      </w:r>
      <w:r>
        <w:fldChar w:fldCharType="end"/>
      </w:r>
      <w:r w:rsidR="00755025">
        <w:t>,</w:t>
      </w:r>
      <w:r>
        <w:t xml:space="preserve"> </w:t>
      </w:r>
      <w:r w:rsidRPr="009A5D83">
        <w:t xml:space="preserve">notify the Contractor and the Commonwealth of its determination whether a Pandemic </w:t>
      </w:r>
      <w:r w:rsidR="00B423AF">
        <w:t xml:space="preserve">Adjustment </w:t>
      </w:r>
      <w:r w:rsidRPr="009A5D83">
        <w:t>Event has occurred</w:t>
      </w:r>
      <w:r>
        <w:t>.</w:t>
      </w:r>
    </w:p>
    <w:p w14:paraId="7E9F67E1" w14:textId="77777777" w:rsidR="007B0D18" w:rsidRPr="007B0D18" w:rsidRDefault="007B0D18" w:rsidP="00892B60">
      <w:pPr>
        <w:pStyle w:val="DefenceHeading3"/>
      </w:pPr>
      <w:bookmarkStart w:id="864" w:name="_Ref37839872"/>
      <w:r>
        <w:t xml:space="preserve">Where the Contract Administrator </w:t>
      </w:r>
      <w:r w:rsidRPr="00FC22EC">
        <w:t xml:space="preserve">has determined a Pandemic </w:t>
      </w:r>
      <w:r w:rsidR="00B423AF">
        <w:t>Adjustment</w:t>
      </w:r>
      <w:r w:rsidR="00B423AF" w:rsidRPr="00FC22EC">
        <w:t xml:space="preserve"> </w:t>
      </w:r>
      <w:r w:rsidRPr="00FC22EC">
        <w:t xml:space="preserve">Event has occurred, </w:t>
      </w:r>
      <w:r>
        <w:t xml:space="preserve">the </w:t>
      </w:r>
      <w:r w:rsidRPr="009A5D83">
        <w:t xml:space="preserve">Contract Administrator </w:t>
      </w:r>
      <w:r w:rsidRPr="00FC22EC">
        <w:t xml:space="preserve">may, without being under any obligation to do so, instruct the Contractor as to the course it must adopt insofar as the Contractor's Activities are affected by the Pandemic </w:t>
      </w:r>
      <w:r w:rsidR="00B423AF">
        <w:t>Adjustment</w:t>
      </w:r>
      <w:r w:rsidRPr="00FC22EC">
        <w:t xml:space="preserve"> Event.</w:t>
      </w:r>
      <w:bookmarkEnd w:id="864"/>
      <w:r w:rsidRPr="00FC22EC">
        <w:t xml:space="preserve"> </w:t>
      </w:r>
    </w:p>
    <w:p w14:paraId="44612005" w14:textId="77777777" w:rsidR="00843A8E" w:rsidRDefault="00843A8E" w:rsidP="009C231A">
      <w:pPr>
        <w:pStyle w:val="DefenceHeading3"/>
      </w:pPr>
      <w:r>
        <w:t>If a</w:t>
      </w:r>
      <w:r w:rsidR="007B0D18" w:rsidRPr="008B44A7">
        <w:t xml:space="preserve"> Pandemic </w:t>
      </w:r>
      <w:r w:rsidR="00B423AF">
        <w:t>Adjustment</w:t>
      </w:r>
      <w:r w:rsidR="007B0D18" w:rsidRPr="008B44A7">
        <w:t xml:space="preserve"> Event</w:t>
      </w:r>
      <w:r>
        <w:t xml:space="preserve"> occurs:</w:t>
      </w:r>
      <w:r w:rsidR="00BD2EF3" w:rsidRPr="008B44A7">
        <w:t xml:space="preserve"> </w:t>
      </w:r>
    </w:p>
    <w:p w14:paraId="5D162E44" w14:textId="7156C298" w:rsidR="008463C0" w:rsidRDefault="008A1E76">
      <w:pPr>
        <w:pStyle w:val="DefenceHeading4"/>
      </w:pPr>
      <w:bookmarkStart w:id="865" w:name="_Ref459976173"/>
      <w:bookmarkStart w:id="866" w:name="_Ref37839899"/>
      <w:r>
        <w:t xml:space="preserve">in the Delivery Phase, </w:t>
      </w:r>
      <w:r w:rsidR="007B0D18" w:rsidRPr="00892B60">
        <w:t xml:space="preserve">subject to paragraph </w:t>
      </w:r>
      <w:r w:rsidR="000C7995">
        <w:fldChar w:fldCharType="begin"/>
      </w:r>
      <w:r w:rsidR="000C7995">
        <w:instrText xml:space="preserve"> REF _Ref82425044 \n \h </w:instrText>
      </w:r>
      <w:r w:rsidR="000C7995">
        <w:fldChar w:fldCharType="separate"/>
      </w:r>
      <w:r w:rsidR="001C568C">
        <w:t>(f)</w:t>
      </w:r>
      <w:r w:rsidR="000C7995">
        <w:fldChar w:fldCharType="end"/>
      </w:r>
      <w:r w:rsidR="007B0D18" w:rsidRPr="00892B60">
        <w:t>, the Contractor will be entitled to</w:t>
      </w:r>
      <w:bookmarkEnd w:id="865"/>
      <w:r w:rsidR="008463C0">
        <w:t>:</w:t>
      </w:r>
      <w:r w:rsidR="007B0D18" w:rsidRPr="00892B60">
        <w:t xml:space="preserve"> </w:t>
      </w:r>
    </w:p>
    <w:p w14:paraId="36F9C75D" w14:textId="0F2F7BB6" w:rsidR="008463C0" w:rsidRDefault="008463C0" w:rsidP="00D1293A">
      <w:pPr>
        <w:pStyle w:val="DefenceHeading5"/>
      </w:pPr>
      <w:r>
        <w:t>an extensio</w:t>
      </w:r>
      <w:r w:rsidR="00E0323E">
        <w:t>n of time to any relevant Date f</w:t>
      </w:r>
      <w:r>
        <w:t xml:space="preserve">or Completion where it is otherwise so entitled under clause </w:t>
      </w:r>
      <w:r w:rsidR="005343BD">
        <w:fldChar w:fldCharType="begin"/>
      </w:r>
      <w:r w:rsidR="005343BD">
        <w:instrText xml:space="preserve"> REF _Ref105767357 \n \h </w:instrText>
      </w:r>
      <w:r w:rsidR="005343BD">
        <w:fldChar w:fldCharType="separate"/>
      </w:r>
      <w:r w:rsidR="001C568C">
        <w:t>10.7</w:t>
      </w:r>
      <w:r w:rsidR="005343BD">
        <w:fldChar w:fldCharType="end"/>
      </w:r>
      <w:r>
        <w:t>; and</w:t>
      </w:r>
    </w:p>
    <w:p w14:paraId="2761FA67" w14:textId="62D21655" w:rsidR="00B423AF" w:rsidRDefault="007B0D18" w:rsidP="00D1293A">
      <w:pPr>
        <w:pStyle w:val="DefenceHeading5"/>
      </w:pPr>
      <w:bookmarkStart w:id="867" w:name="_Ref105765955"/>
      <w:r w:rsidRPr="00FC22EC">
        <w:t>have</w:t>
      </w:r>
      <w:r w:rsidRPr="008B44A7">
        <w:t xml:space="preserve"> the </w:t>
      </w:r>
      <w:r w:rsidR="008A1E76">
        <w:t>Delivery Phase</w:t>
      </w:r>
      <w:r w:rsidR="008A1E76" w:rsidRPr="008B44A7">
        <w:t xml:space="preserve"> </w:t>
      </w:r>
      <w:r w:rsidRPr="008B44A7">
        <w:t>Price increased by the extra costs reasonably incurred by the Contractor after the giving o</w:t>
      </w:r>
      <w:r>
        <w:t xml:space="preserve">f the notice under paragraph </w:t>
      </w:r>
      <w:r>
        <w:fldChar w:fldCharType="begin"/>
      </w:r>
      <w:r>
        <w:instrText xml:space="preserve"> REF _Ref37839861 \r \h </w:instrText>
      </w:r>
      <w:r>
        <w:fldChar w:fldCharType="separate"/>
      </w:r>
      <w:r w:rsidR="001C568C">
        <w:t>(a)</w:t>
      </w:r>
      <w:r>
        <w:fldChar w:fldCharType="end"/>
      </w:r>
      <w:r w:rsidRPr="008B44A7">
        <w:t xml:space="preserve"> which arise directly from the Pandemic </w:t>
      </w:r>
      <w:r w:rsidR="00B423AF">
        <w:t>Adjustment</w:t>
      </w:r>
      <w:r w:rsidR="00B423AF" w:rsidRPr="008B44A7">
        <w:t xml:space="preserve"> </w:t>
      </w:r>
      <w:r w:rsidRPr="008B44A7">
        <w:t xml:space="preserve">Event </w:t>
      </w:r>
      <w:r w:rsidR="002257A5">
        <w:t>or</w:t>
      </w:r>
      <w:r w:rsidR="002257A5" w:rsidRPr="00FC22EC">
        <w:t xml:space="preserve"> </w:t>
      </w:r>
      <w:r w:rsidRPr="00FC22EC">
        <w:t xml:space="preserve">any instruction of the Contract Administrator under paragraph </w:t>
      </w:r>
      <w:r>
        <w:fldChar w:fldCharType="begin"/>
      </w:r>
      <w:r>
        <w:instrText xml:space="preserve"> REF _Ref37839872 \r \h </w:instrText>
      </w:r>
      <w:r>
        <w:fldChar w:fldCharType="separate"/>
      </w:r>
      <w:r w:rsidR="001C568C">
        <w:t>(c)</w:t>
      </w:r>
      <w:r>
        <w:fldChar w:fldCharType="end"/>
      </w:r>
      <w:r w:rsidRPr="009A5D83">
        <w:t>,</w:t>
      </w:r>
      <w:r w:rsidRPr="008B44A7">
        <w:t xml:space="preserve"> as determined by the Contract Administrator</w:t>
      </w:r>
      <w:r w:rsidR="00843A8E">
        <w:t>;</w:t>
      </w:r>
      <w:bookmarkEnd w:id="867"/>
      <w:r w:rsidR="00843A8E">
        <w:t xml:space="preserve"> </w:t>
      </w:r>
      <w:r>
        <w:t xml:space="preserve"> </w:t>
      </w:r>
    </w:p>
    <w:p w14:paraId="74CFFD0F" w14:textId="633A4766" w:rsidR="007B0D18" w:rsidRDefault="008A1E76" w:rsidP="00892B60">
      <w:pPr>
        <w:pStyle w:val="DefenceHeading4"/>
      </w:pPr>
      <w:bookmarkStart w:id="868" w:name="_Ref78899775"/>
      <w:r>
        <w:t xml:space="preserve">in the Delivery Phase, </w:t>
      </w:r>
      <w:r w:rsidR="009C231A" w:rsidRPr="00892B60">
        <w:t xml:space="preserve">subject to paragraph </w:t>
      </w:r>
      <w:r w:rsidR="000C7995">
        <w:fldChar w:fldCharType="begin"/>
      </w:r>
      <w:r w:rsidR="000C7995">
        <w:instrText xml:space="preserve"> REF _Ref82425044 \n \h </w:instrText>
      </w:r>
      <w:r w:rsidR="000C7995">
        <w:fldChar w:fldCharType="separate"/>
      </w:r>
      <w:r w:rsidR="001C568C">
        <w:t>(f)</w:t>
      </w:r>
      <w:r w:rsidR="000C7995">
        <w:fldChar w:fldCharType="end"/>
      </w:r>
      <w:r w:rsidR="009C231A" w:rsidRPr="00892B60">
        <w:t xml:space="preserve">, </w:t>
      </w:r>
      <w:r w:rsidR="00B423AF">
        <w:t>t</w:t>
      </w:r>
      <w:r w:rsidR="00B423AF" w:rsidRPr="00C93FF7">
        <w:t xml:space="preserve">he </w:t>
      </w:r>
      <w:r>
        <w:t>Delivery Phase</w:t>
      </w:r>
      <w:r w:rsidRPr="00E2361C">
        <w:t xml:space="preserve"> </w:t>
      </w:r>
      <w:r w:rsidR="00B423AF" w:rsidRPr="00E2361C">
        <w:t>Price</w:t>
      </w:r>
      <w:r w:rsidR="00B423AF" w:rsidRPr="00C93FF7">
        <w:t xml:space="preserve"> will be decreased by any saving</w:t>
      </w:r>
      <w:r w:rsidR="00FE4AC7">
        <w:t>s</w:t>
      </w:r>
      <w:r w:rsidR="00B423AF" w:rsidRPr="00C93FF7">
        <w:t xml:space="preserve"> made </w:t>
      </w:r>
      <w:r w:rsidR="009C231A">
        <w:t xml:space="preserve">(or which would have been made if the Contractor had taken all reasonable steps to maximise savings) </w:t>
      </w:r>
      <w:r w:rsidR="00B423AF" w:rsidRPr="00C93FF7">
        <w:t xml:space="preserve">by the </w:t>
      </w:r>
      <w:r w:rsidR="00B423AF" w:rsidRPr="00E2361C">
        <w:t>Contractor</w:t>
      </w:r>
      <w:r w:rsidR="00B423AF" w:rsidRPr="00C93FF7">
        <w:t xml:space="preserve"> which arise directly from </w:t>
      </w:r>
      <w:r w:rsidR="00B423AF">
        <w:t xml:space="preserve">the Pandemic Adjustment Event </w:t>
      </w:r>
      <w:r w:rsidR="002257A5">
        <w:t>or</w:t>
      </w:r>
      <w:r w:rsidR="002257A5" w:rsidRPr="00FC22EC">
        <w:t xml:space="preserve"> </w:t>
      </w:r>
      <w:r w:rsidR="00B423AF" w:rsidRPr="00FC22EC">
        <w:t xml:space="preserve">any instruction of the Contract Administrator under paragraph </w:t>
      </w:r>
      <w:r w:rsidR="00B423AF">
        <w:fldChar w:fldCharType="begin"/>
      </w:r>
      <w:r w:rsidR="00B423AF">
        <w:instrText xml:space="preserve"> REF _Ref37839872 \r \h </w:instrText>
      </w:r>
      <w:r w:rsidR="00B423AF">
        <w:fldChar w:fldCharType="separate"/>
      </w:r>
      <w:r w:rsidR="001C568C">
        <w:t>(c)</w:t>
      </w:r>
      <w:r w:rsidR="00B423AF">
        <w:fldChar w:fldCharType="end"/>
      </w:r>
      <w:r w:rsidR="00B423AF" w:rsidRPr="009A5D83">
        <w:t>,</w:t>
      </w:r>
      <w:r w:rsidR="00B423AF" w:rsidRPr="008B44A7">
        <w:t xml:space="preserve"> as determined by the Contract Administrator</w:t>
      </w:r>
      <w:r w:rsidR="00B423AF">
        <w:t xml:space="preserve">; </w:t>
      </w:r>
      <w:r w:rsidR="007B0D18">
        <w:t>and</w:t>
      </w:r>
      <w:bookmarkEnd w:id="866"/>
      <w:bookmarkEnd w:id="868"/>
      <w:r w:rsidR="007B0D18">
        <w:t xml:space="preserve"> </w:t>
      </w:r>
    </w:p>
    <w:p w14:paraId="6A2C18C4" w14:textId="77777777" w:rsidR="007B0D18" w:rsidRPr="00892B60" w:rsidRDefault="007B0D18" w:rsidP="00892B60">
      <w:pPr>
        <w:pStyle w:val="DefenceHeading4"/>
      </w:pPr>
      <w:r w:rsidRPr="00892B60">
        <w:t>the Contractor must:</w:t>
      </w:r>
    </w:p>
    <w:p w14:paraId="38BEFBD5" w14:textId="77777777" w:rsidR="007B0D18" w:rsidRDefault="007B0D18" w:rsidP="00892B60">
      <w:pPr>
        <w:pStyle w:val="DefenceHeading5"/>
      </w:pPr>
      <w:r>
        <w:t xml:space="preserve">comply with any direction of the Contract Administrator in relation to the Pandemic </w:t>
      </w:r>
      <w:r w:rsidR="005B0B94">
        <w:t xml:space="preserve">Adjustment </w:t>
      </w:r>
      <w:r>
        <w:t xml:space="preserve">Event; and </w:t>
      </w:r>
    </w:p>
    <w:p w14:paraId="11CFF20C" w14:textId="09B45AF6" w:rsidR="007B0D18" w:rsidRPr="008B44A7" w:rsidRDefault="00B423AF" w:rsidP="00892B60">
      <w:pPr>
        <w:pStyle w:val="DefenceHeading5"/>
      </w:pPr>
      <w:bookmarkStart w:id="869" w:name="_Ref37839890"/>
      <w:r>
        <w:t xml:space="preserve">update </w:t>
      </w:r>
      <w:r w:rsidR="007B0D18">
        <w:t xml:space="preserve">the Pandemic </w:t>
      </w:r>
      <w:r>
        <w:t xml:space="preserve">Management </w:t>
      </w:r>
      <w:r w:rsidR="007B0D18">
        <w:t>Plan</w:t>
      </w:r>
      <w:r w:rsidR="00843A8E">
        <w:t xml:space="preserve"> on account of the Pandemic Adjustment Event</w:t>
      </w:r>
      <w:r w:rsidR="009C231A" w:rsidRPr="009C231A">
        <w:t xml:space="preserve"> </w:t>
      </w:r>
      <w:r w:rsidR="009C231A">
        <w:t xml:space="preserve">in accordance with clause </w:t>
      </w:r>
      <w:r w:rsidR="009C231A">
        <w:fldChar w:fldCharType="begin"/>
      </w:r>
      <w:r w:rsidR="009C231A">
        <w:instrText xml:space="preserve"> REF _Ref100474748 \r \h </w:instrText>
      </w:r>
      <w:r w:rsidR="009C231A">
        <w:fldChar w:fldCharType="separate"/>
      </w:r>
      <w:r w:rsidR="001C568C">
        <w:t>9.2</w:t>
      </w:r>
      <w:r w:rsidR="009C231A">
        <w:fldChar w:fldCharType="end"/>
      </w:r>
      <w:r w:rsidR="007B0D18">
        <w:t>.</w:t>
      </w:r>
      <w:bookmarkEnd w:id="869"/>
    </w:p>
    <w:p w14:paraId="71857DC3" w14:textId="77777777" w:rsidR="009C231A" w:rsidRDefault="009C231A" w:rsidP="009C231A">
      <w:pPr>
        <w:pStyle w:val="DefenceHeading3"/>
      </w:pPr>
      <w:bookmarkStart w:id="870" w:name="_Ref37839847"/>
      <w:r w:rsidRPr="008B44A7">
        <w:t>To the extent permitted by law</w:t>
      </w:r>
      <w:r>
        <w:t xml:space="preserve">: </w:t>
      </w:r>
    </w:p>
    <w:p w14:paraId="2936A604" w14:textId="43F6FA7E" w:rsidR="009C231A" w:rsidRDefault="009C231A" w:rsidP="009C231A">
      <w:pPr>
        <w:pStyle w:val="DefenceHeading4"/>
      </w:pPr>
      <w:bookmarkStart w:id="871" w:name="_Ref79396778"/>
      <w:r>
        <w:t xml:space="preserve">the entitlement of the parties in respect of a Pandemic Adjustment Event will be determined solely under this clause </w:t>
      </w:r>
      <w:r w:rsidR="003B6575">
        <w:fldChar w:fldCharType="begin"/>
      </w:r>
      <w:r w:rsidR="003B6575">
        <w:instrText xml:space="preserve"> REF _Ref81996336 \r \h </w:instrText>
      </w:r>
      <w:r w:rsidR="003B6575">
        <w:fldChar w:fldCharType="separate"/>
      </w:r>
      <w:r w:rsidR="001C568C">
        <w:t>8.30</w:t>
      </w:r>
      <w:r w:rsidR="003B6575">
        <w:fldChar w:fldCharType="end"/>
      </w:r>
      <w:r>
        <w:t>; and</w:t>
      </w:r>
      <w:bookmarkEnd w:id="871"/>
      <w:r w:rsidRPr="008B44A7">
        <w:t xml:space="preserve"> </w:t>
      </w:r>
    </w:p>
    <w:p w14:paraId="308BAAD1" w14:textId="72C55D05" w:rsidR="009C231A" w:rsidRPr="007B0D18" w:rsidRDefault="009C231A" w:rsidP="009C231A">
      <w:pPr>
        <w:pStyle w:val="DefenceHeading4"/>
      </w:pPr>
      <w:r>
        <w:t xml:space="preserve">without limiting subparagraph </w:t>
      </w:r>
      <w:r>
        <w:fldChar w:fldCharType="begin"/>
      </w:r>
      <w:r>
        <w:instrText xml:space="preserve"> REF _Ref79396778 \n \h </w:instrText>
      </w:r>
      <w:r>
        <w:fldChar w:fldCharType="separate"/>
      </w:r>
      <w:r w:rsidR="001C568C">
        <w:t>(i)</w:t>
      </w:r>
      <w:r>
        <w:fldChar w:fldCharType="end"/>
      </w:r>
      <w:r>
        <w:t xml:space="preserve">, </w:t>
      </w:r>
      <w:r w:rsidRPr="008B44A7">
        <w:t xml:space="preserve">the Contractor will not be entitled to make (nor will the Commonwealth be liable upon) any Claim arising out of or in connection with a Pandemic </w:t>
      </w:r>
      <w:r>
        <w:t>Adjustment</w:t>
      </w:r>
      <w:r w:rsidRPr="008B44A7">
        <w:t xml:space="preserve"> Event</w:t>
      </w:r>
      <w:r>
        <w:t xml:space="preserve"> or</w:t>
      </w:r>
      <w:r w:rsidRPr="00FC22EC">
        <w:t xml:space="preserve"> any instruction of the Contract </w:t>
      </w:r>
      <w:r w:rsidRPr="00F0740F">
        <w:t>Administrator</w:t>
      </w:r>
      <w:r>
        <w:t xml:space="preserve"> under paragraph </w:t>
      </w:r>
      <w:r>
        <w:fldChar w:fldCharType="begin"/>
      </w:r>
      <w:r>
        <w:instrText xml:space="preserve"> REF _Ref37839872 \r \h </w:instrText>
      </w:r>
      <w:r>
        <w:fldChar w:fldCharType="separate"/>
      </w:r>
      <w:r w:rsidR="001C568C">
        <w:t>(c)</w:t>
      </w:r>
      <w:r>
        <w:fldChar w:fldCharType="end"/>
      </w:r>
      <w:r w:rsidRPr="002E742D">
        <w:t>,</w:t>
      </w:r>
      <w:r w:rsidRPr="008B44A7">
        <w:t xml:space="preserve"> other than under </w:t>
      </w:r>
      <w:r>
        <w:t xml:space="preserve">paragraph </w:t>
      </w:r>
      <w:r>
        <w:fldChar w:fldCharType="begin"/>
      </w:r>
      <w:r>
        <w:instrText xml:space="preserve"> REF _Ref37839899 \r \h </w:instrText>
      </w:r>
      <w:r>
        <w:fldChar w:fldCharType="separate"/>
      </w:r>
      <w:r w:rsidR="001C568C">
        <w:t>(d)(i)</w:t>
      </w:r>
      <w:r>
        <w:fldChar w:fldCharType="end"/>
      </w:r>
      <w:r w:rsidRPr="008B44A7">
        <w:t xml:space="preserve">. </w:t>
      </w:r>
    </w:p>
    <w:p w14:paraId="7924D2B6" w14:textId="77777777" w:rsidR="007B0D18" w:rsidRPr="00892B60" w:rsidRDefault="007B0D18" w:rsidP="00892B60">
      <w:pPr>
        <w:pStyle w:val="DefenceHeading3"/>
        <w:rPr>
          <w:bCs w:val="0"/>
        </w:rPr>
      </w:pPr>
      <w:bookmarkStart w:id="872" w:name="_Ref82425044"/>
      <w:r w:rsidRPr="008B44A7">
        <w:t>The Contract Administrator</w:t>
      </w:r>
      <w:r w:rsidR="00754083">
        <w:t xml:space="preserve"> (acting reasonably)</w:t>
      </w:r>
      <w:r>
        <w:t>:</w:t>
      </w:r>
      <w:bookmarkEnd w:id="870"/>
      <w:bookmarkEnd w:id="872"/>
    </w:p>
    <w:p w14:paraId="14B49891" w14:textId="2E4B20A7" w:rsidR="002257A5" w:rsidRDefault="009C231A" w:rsidP="009C231A">
      <w:pPr>
        <w:pStyle w:val="DefenceHeading4"/>
      </w:pPr>
      <w:r w:rsidRPr="00FC22EC">
        <w:t xml:space="preserve">will reduce any entitlement the Contractor would have otherwise had under </w:t>
      </w:r>
      <w:r>
        <w:t xml:space="preserve">paragraph </w:t>
      </w:r>
      <w:r w:rsidR="0022229A">
        <w:fldChar w:fldCharType="begin"/>
      </w:r>
      <w:r w:rsidR="0022229A">
        <w:instrText xml:space="preserve"> REF _Ref105765955 \r \h </w:instrText>
      </w:r>
      <w:r w:rsidR="0022229A">
        <w:fldChar w:fldCharType="separate"/>
      </w:r>
      <w:r w:rsidR="001C568C">
        <w:t>(d)(i)B</w:t>
      </w:r>
      <w:r w:rsidR="0022229A">
        <w:fldChar w:fldCharType="end"/>
      </w:r>
      <w:r w:rsidRPr="00FC22EC">
        <w:t xml:space="preserve"> to the extent that</w:t>
      </w:r>
      <w:r w:rsidRPr="00F87826">
        <w:t xml:space="preserve"> </w:t>
      </w:r>
      <w:r w:rsidRPr="007B0BF1">
        <w:t>the Contractor has failed to take all reasonable steps to</w:t>
      </w:r>
      <w:r w:rsidR="002257A5">
        <w:t>:</w:t>
      </w:r>
    </w:p>
    <w:p w14:paraId="6F4D9D4F" w14:textId="77777777" w:rsidR="002257A5" w:rsidRDefault="002257A5" w:rsidP="002257A5">
      <w:pPr>
        <w:pStyle w:val="DefenceHeading5"/>
      </w:pPr>
      <w:r>
        <w:t>avoid or overcome any adverse</w:t>
      </w:r>
      <w:r w:rsidRPr="007B0BF1">
        <w:t xml:space="preserve"> </w:t>
      </w:r>
      <w:r>
        <w:t xml:space="preserve">effects of the </w:t>
      </w:r>
      <w:r w:rsidRPr="007B0BF1">
        <w:t xml:space="preserve">Pandemic </w:t>
      </w:r>
      <w:r>
        <w:t>Adjustment</w:t>
      </w:r>
      <w:r w:rsidRPr="007B0BF1">
        <w:t xml:space="preserve"> Event</w:t>
      </w:r>
      <w:r>
        <w:t xml:space="preserve"> (including by implementing and complying with its Pandemic Management Plan and its other obligations under the Contract); or</w:t>
      </w:r>
    </w:p>
    <w:p w14:paraId="0F98C71B" w14:textId="77777777" w:rsidR="009C231A" w:rsidRDefault="009C231A" w:rsidP="003C2E88">
      <w:pPr>
        <w:pStyle w:val="DefenceHeading5"/>
      </w:pPr>
      <w:r w:rsidRPr="007B0BF1">
        <w:t xml:space="preserve">minimise any additional cost to the Commonwealth in respect of the Pandemic </w:t>
      </w:r>
      <w:r>
        <w:t>Adjustment</w:t>
      </w:r>
      <w:r w:rsidRPr="007B0BF1">
        <w:t xml:space="preserve"> Event</w:t>
      </w:r>
      <w:r>
        <w:t xml:space="preserve">;  </w:t>
      </w:r>
    </w:p>
    <w:p w14:paraId="731AFD65" w14:textId="4426CAC6" w:rsidR="009C231A" w:rsidRDefault="009C231A" w:rsidP="009C231A">
      <w:pPr>
        <w:pStyle w:val="DefenceHeading4"/>
      </w:pPr>
      <w:r w:rsidRPr="004E6F65">
        <w:t xml:space="preserve">will take into account, for the purposes of paragraph </w:t>
      </w:r>
      <w:r>
        <w:fldChar w:fldCharType="begin"/>
      </w:r>
      <w:r>
        <w:instrText xml:space="preserve"> REF _Ref78899775 \r \h </w:instrText>
      </w:r>
      <w:r>
        <w:fldChar w:fldCharType="separate"/>
      </w:r>
      <w:r w:rsidR="001C568C">
        <w:t>(d)(ii)</w:t>
      </w:r>
      <w:r>
        <w:fldChar w:fldCharType="end"/>
      </w:r>
      <w:r w:rsidRPr="004E6F65">
        <w:t xml:space="preserve">, the extent that the Contractor has failed to take all reasonable steps to maximise any savings to the Commonwealth in respect of the Pandemic Adjustment Event; </w:t>
      </w:r>
      <w:r>
        <w:t>and</w:t>
      </w:r>
    </w:p>
    <w:p w14:paraId="6D77FA6F" w14:textId="45B805F8" w:rsidR="009C231A" w:rsidRDefault="009C231A" w:rsidP="009C231A">
      <w:pPr>
        <w:pStyle w:val="DefenceHeading4"/>
      </w:pPr>
      <w:r>
        <w:t xml:space="preserve">may, for the purposes of assessing the Contractor's entitlement under paragraph </w:t>
      </w:r>
      <w:r w:rsidR="00BE5981">
        <w:fldChar w:fldCharType="begin"/>
      </w:r>
      <w:r w:rsidR="00BE5981">
        <w:instrText xml:space="preserve"> REF _Ref105765955 \r \h </w:instrText>
      </w:r>
      <w:r w:rsidR="00BE5981">
        <w:fldChar w:fldCharType="separate"/>
      </w:r>
      <w:r w:rsidR="001C568C">
        <w:t>(d)(i)B</w:t>
      </w:r>
      <w:r w:rsidR="00BE5981">
        <w:fldChar w:fldCharType="end"/>
      </w:r>
      <w:r>
        <w:t xml:space="preserve"> or the adjustment under paragraph </w:t>
      </w:r>
      <w:r>
        <w:fldChar w:fldCharType="begin"/>
      </w:r>
      <w:r>
        <w:instrText xml:space="preserve"> REF _Ref78899775 \r \h </w:instrText>
      </w:r>
      <w:r>
        <w:fldChar w:fldCharType="separate"/>
      </w:r>
      <w:r w:rsidR="001C568C">
        <w:t>(d)(ii)</w:t>
      </w:r>
      <w:r>
        <w:fldChar w:fldCharType="end"/>
      </w:r>
      <w:r>
        <w:t xml:space="preserve">, take into account: </w:t>
      </w:r>
    </w:p>
    <w:p w14:paraId="2ECF6026" w14:textId="3C6DCCD5" w:rsidR="009C231A" w:rsidRDefault="009C231A" w:rsidP="009C231A">
      <w:pPr>
        <w:pStyle w:val="DefenceHeading5"/>
      </w:pPr>
      <w:r>
        <w:t>any breakdown of the Contract Price submitted by the Contractor in its tender for the Contractor's Activities</w:t>
      </w:r>
      <w:r w:rsidR="008A1E76">
        <w:t xml:space="preserve"> or in accordance with clause </w:t>
      </w:r>
      <w:r w:rsidR="008A1E76">
        <w:fldChar w:fldCharType="begin"/>
      </w:r>
      <w:r w:rsidR="008A1E76">
        <w:instrText xml:space="preserve"> REF _Ref96616868 \w \h </w:instrText>
      </w:r>
      <w:r w:rsidR="008A1E76">
        <w:fldChar w:fldCharType="separate"/>
      </w:r>
      <w:r w:rsidR="001C568C">
        <w:t>2.6</w:t>
      </w:r>
      <w:r w:rsidR="008A1E76">
        <w:fldChar w:fldCharType="end"/>
      </w:r>
      <w:r>
        <w:t xml:space="preserve">; and </w:t>
      </w:r>
    </w:p>
    <w:p w14:paraId="64A853F7" w14:textId="56DAC255" w:rsidR="009C231A" w:rsidRDefault="009C231A" w:rsidP="009C231A">
      <w:pPr>
        <w:pStyle w:val="DefenceHeading5"/>
      </w:pPr>
      <w:r>
        <w:t xml:space="preserve">the Local Industry Capability Plan and Pandemic Management Plan as finalised under </w:t>
      </w:r>
      <w:r w:rsidR="003B6575">
        <w:t xml:space="preserve">clause </w:t>
      </w:r>
      <w:r w:rsidR="003B6575">
        <w:fldChar w:fldCharType="begin"/>
      </w:r>
      <w:r w:rsidR="003B6575">
        <w:instrText xml:space="preserve"> REF _Ref100474748 \r \h </w:instrText>
      </w:r>
      <w:r w:rsidR="003B6575">
        <w:fldChar w:fldCharType="separate"/>
      </w:r>
      <w:r w:rsidR="001C568C">
        <w:t>9.2</w:t>
      </w:r>
      <w:r w:rsidR="003B6575">
        <w:fldChar w:fldCharType="end"/>
      </w:r>
      <w:r>
        <w:t>.</w:t>
      </w:r>
    </w:p>
    <w:p w14:paraId="28AA137B" w14:textId="77777777" w:rsidR="0032038F" w:rsidRPr="00F26051" w:rsidRDefault="0032038F" w:rsidP="0032038F">
      <w:pPr>
        <w:pStyle w:val="DefenceHeading3"/>
        <w:numPr>
          <w:ilvl w:val="0"/>
          <w:numId w:val="0"/>
        </w:numPr>
      </w:pPr>
    </w:p>
    <w:p w14:paraId="1FBA2CFA" w14:textId="77777777" w:rsidR="00DA7739" w:rsidRPr="005D2C6B" w:rsidRDefault="00947627" w:rsidP="001833F5">
      <w:pPr>
        <w:pStyle w:val="DefenceHeading1"/>
      </w:pPr>
      <w:r w:rsidRPr="005D2C6B">
        <w:br w:type="page"/>
      </w:r>
      <w:bookmarkStart w:id="873" w:name="_Ref71635855"/>
      <w:bookmarkStart w:id="874" w:name="_Ref71642408"/>
      <w:bookmarkStart w:id="875" w:name="_Toc111818913"/>
      <w:bookmarkStart w:id="876" w:name="_Toc136773415"/>
      <w:r w:rsidR="00DA7739" w:rsidRPr="005D2C6B">
        <w:t>QUALITY</w:t>
      </w:r>
      <w:bookmarkEnd w:id="873"/>
      <w:bookmarkEnd w:id="874"/>
      <w:bookmarkEnd w:id="875"/>
      <w:bookmarkEnd w:id="876"/>
    </w:p>
    <w:p w14:paraId="445C3DC0" w14:textId="77777777" w:rsidR="00DA7739" w:rsidRPr="005D2C6B" w:rsidRDefault="005653B3" w:rsidP="001833F5">
      <w:pPr>
        <w:pStyle w:val="DefenceHeading2"/>
      </w:pPr>
      <w:bookmarkStart w:id="877" w:name="_Toc64974611"/>
      <w:bookmarkStart w:id="878" w:name="_Ref65050710"/>
      <w:bookmarkStart w:id="879" w:name="_Toc111818914"/>
      <w:bookmarkStart w:id="880" w:name="_Toc136773416"/>
      <w:r>
        <w:t>Workmanship, Materials and Other Requirements</w:t>
      </w:r>
      <w:bookmarkEnd w:id="877"/>
      <w:bookmarkEnd w:id="878"/>
      <w:bookmarkEnd w:id="879"/>
      <w:bookmarkEnd w:id="880"/>
    </w:p>
    <w:p w14:paraId="21B9BACE" w14:textId="77777777" w:rsidR="00DA7739" w:rsidRPr="005D2C6B" w:rsidRDefault="00DA7739" w:rsidP="001757C5">
      <w:pPr>
        <w:pStyle w:val="DefenceNormal"/>
      </w:pPr>
      <w:r w:rsidRPr="005D2C6B">
        <w:t xml:space="preserve">The </w:t>
      </w:r>
      <w:r w:rsidR="004F3FE4" w:rsidRPr="00E2361C">
        <w:t>Contractor</w:t>
      </w:r>
      <w:r w:rsidRPr="005D2C6B">
        <w:t xml:space="preserve"> must in carrying out the </w:t>
      </w:r>
      <w:r w:rsidR="000B3220" w:rsidRPr="00E2361C">
        <w:t>Contractor's Activities</w:t>
      </w:r>
      <w:r w:rsidRPr="005D2C6B">
        <w:t>:</w:t>
      </w:r>
    </w:p>
    <w:p w14:paraId="6D403252" w14:textId="77777777" w:rsidR="00DA7739" w:rsidRPr="005D2C6B" w:rsidRDefault="00DA7739" w:rsidP="001833F5">
      <w:pPr>
        <w:pStyle w:val="DefenceHeading3"/>
      </w:pPr>
      <w:r w:rsidRPr="005D2C6B">
        <w:t>use workmanship:</w:t>
      </w:r>
    </w:p>
    <w:p w14:paraId="52D76A8D" w14:textId="77777777" w:rsidR="00DA7739" w:rsidRPr="005D2C6B" w:rsidRDefault="00DA7739" w:rsidP="001833F5">
      <w:pPr>
        <w:pStyle w:val="DefenceHeading4"/>
      </w:pPr>
      <w:r w:rsidRPr="005D2C6B">
        <w:t xml:space="preserve">of: </w:t>
      </w:r>
    </w:p>
    <w:p w14:paraId="2D1F7951" w14:textId="77777777" w:rsidR="00DA7739" w:rsidRPr="00752B36" w:rsidRDefault="00DA7739" w:rsidP="001833F5">
      <w:pPr>
        <w:pStyle w:val="DefenceHeading5"/>
      </w:pPr>
      <w:r w:rsidRPr="00752B36">
        <w:t xml:space="preserve">the standard prescribed in the </w:t>
      </w:r>
      <w:r w:rsidR="008A3BB2" w:rsidRPr="00752B36">
        <w:t>Contract</w:t>
      </w:r>
      <w:r w:rsidRPr="00752B36">
        <w:t xml:space="preserve">; or </w:t>
      </w:r>
    </w:p>
    <w:p w14:paraId="2B7DE6F4" w14:textId="77777777" w:rsidR="00DA7739" w:rsidRPr="00752B36" w:rsidRDefault="00DA7739" w:rsidP="001833F5">
      <w:pPr>
        <w:pStyle w:val="DefenceHeading5"/>
      </w:pPr>
      <w:r w:rsidRPr="00752B36">
        <w:t xml:space="preserve">to the extent it is not so prescribed, a </w:t>
      </w:r>
      <w:r w:rsidR="00CD280C" w:rsidRPr="00752B36">
        <w:t xml:space="preserve">high </w:t>
      </w:r>
      <w:r w:rsidRPr="00752B36">
        <w:t>standard; and</w:t>
      </w:r>
      <w:r w:rsidR="00D80C6F" w:rsidRPr="00752B36">
        <w:t xml:space="preserve"> </w:t>
      </w:r>
    </w:p>
    <w:p w14:paraId="1811DFE8" w14:textId="77777777" w:rsidR="00DA7739" w:rsidRPr="00752B36" w:rsidRDefault="00DA7739" w:rsidP="001833F5">
      <w:pPr>
        <w:pStyle w:val="DefenceHeading4"/>
      </w:pPr>
      <w:r w:rsidRPr="00752B36">
        <w:t>which is fit for its purpose;</w:t>
      </w:r>
    </w:p>
    <w:p w14:paraId="00C782C7" w14:textId="77777777" w:rsidR="00DA7739" w:rsidRPr="00752B36" w:rsidRDefault="00DA7739" w:rsidP="001833F5">
      <w:pPr>
        <w:pStyle w:val="DefenceHeading3"/>
      </w:pPr>
      <w:r w:rsidRPr="00752B36">
        <w:t>use materials:</w:t>
      </w:r>
    </w:p>
    <w:p w14:paraId="00F0C851" w14:textId="77777777" w:rsidR="00DA7739" w:rsidRPr="00752B36" w:rsidRDefault="00DA7739" w:rsidP="001833F5">
      <w:pPr>
        <w:pStyle w:val="DefenceHeading4"/>
      </w:pPr>
      <w:r w:rsidRPr="00752B36">
        <w:t xml:space="preserve">which: </w:t>
      </w:r>
    </w:p>
    <w:p w14:paraId="30416B7F" w14:textId="77777777" w:rsidR="00DA7739" w:rsidRPr="00752B36" w:rsidRDefault="00DA7739" w:rsidP="001833F5">
      <w:pPr>
        <w:pStyle w:val="DefenceHeading5"/>
      </w:pPr>
      <w:r w:rsidRPr="00752B36">
        <w:t xml:space="preserve">comply with the requirements of the </w:t>
      </w:r>
      <w:r w:rsidR="008A3BB2" w:rsidRPr="00752B36">
        <w:t>Contract</w:t>
      </w:r>
      <w:r w:rsidRPr="00752B36">
        <w:t xml:space="preserve">; or </w:t>
      </w:r>
    </w:p>
    <w:p w14:paraId="58C5C295" w14:textId="77777777" w:rsidR="00DA7739" w:rsidRPr="00752B36" w:rsidRDefault="00DA7739" w:rsidP="001833F5">
      <w:pPr>
        <w:pStyle w:val="DefenceHeading5"/>
      </w:pPr>
      <w:r w:rsidRPr="00752B36">
        <w:t xml:space="preserve">if not fully described in the </w:t>
      </w:r>
      <w:r w:rsidR="008A3BB2" w:rsidRPr="00752B36">
        <w:t>Contract</w:t>
      </w:r>
      <w:r w:rsidRPr="00752B36">
        <w:t>, are new and</w:t>
      </w:r>
      <w:r w:rsidR="00CD280C" w:rsidRPr="00752B36">
        <w:t xml:space="preserve"> of a high standard</w:t>
      </w:r>
      <w:r w:rsidRPr="00752B36">
        <w:t>; and</w:t>
      </w:r>
      <w:r w:rsidR="00D80C6F" w:rsidRPr="00752B36">
        <w:t xml:space="preserve"> </w:t>
      </w:r>
    </w:p>
    <w:p w14:paraId="35C6BEB6" w14:textId="77777777" w:rsidR="00DA7739" w:rsidRPr="00752B36" w:rsidRDefault="00DA7739" w:rsidP="001833F5">
      <w:pPr>
        <w:pStyle w:val="DefenceHeading4"/>
      </w:pPr>
      <w:r w:rsidRPr="00752B36">
        <w:t xml:space="preserve">of merchantable quality, which are fit for their purpose and consistent with the nature and character of the </w:t>
      </w:r>
      <w:r w:rsidR="00D025B5" w:rsidRPr="00752B36">
        <w:t>Works</w:t>
      </w:r>
      <w:r w:rsidRPr="00752B36">
        <w:t>; and</w:t>
      </w:r>
    </w:p>
    <w:p w14:paraId="248F0F8E" w14:textId="77777777" w:rsidR="00DA7739" w:rsidRPr="00752B36" w:rsidRDefault="00DA7739" w:rsidP="00376E8A">
      <w:pPr>
        <w:pStyle w:val="DefenceHeading3"/>
      </w:pPr>
      <w:bookmarkStart w:id="881" w:name="_Ref165716521"/>
      <w:r w:rsidRPr="00752B36">
        <w:t xml:space="preserve">comply with the requirements of the </w:t>
      </w:r>
      <w:r w:rsidR="008A3BB2" w:rsidRPr="00752B36">
        <w:t>Contract</w:t>
      </w:r>
      <w:r w:rsidR="00CD280C" w:rsidRPr="00752B36">
        <w:t>.</w:t>
      </w:r>
      <w:r w:rsidRPr="00752B36">
        <w:t xml:space="preserve"> </w:t>
      </w:r>
      <w:bookmarkEnd w:id="881"/>
    </w:p>
    <w:p w14:paraId="1F548059" w14:textId="77777777" w:rsidR="00DA7739" w:rsidRPr="005D2C6B" w:rsidRDefault="00DA7739" w:rsidP="001833F5">
      <w:pPr>
        <w:pStyle w:val="DefenceHeading2"/>
      </w:pPr>
      <w:bookmarkStart w:id="882" w:name="_Ref100474748"/>
      <w:bookmarkStart w:id="883" w:name="_Toc111818915"/>
      <w:bookmarkStart w:id="884" w:name="_Toc136773417"/>
      <w:r w:rsidRPr="00CE4628">
        <w:t>Project Plans</w:t>
      </w:r>
      <w:bookmarkEnd w:id="882"/>
      <w:bookmarkEnd w:id="883"/>
      <w:bookmarkEnd w:id="884"/>
    </w:p>
    <w:p w14:paraId="07CC8DEF" w14:textId="77777777" w:rsidR="00DA7739" w:rsidRPr="005D2C6B" w:rsidRDefault="00DA7739" w:rsidP="00CB6499">
      <w:pPr>
        <w:pStyle w:val="DefenceHeading3"/>
      </w:pPr>
      <w:r w:rsidRPr="005D2C6B">
        <w:t xml:space="preserve">The </w:t>
      </w:r>
      <w:r w:rsidR="004F3FE4" w:rsidRPr="00E2361C">
        <w:t>Contractor</w:t>
      </w:r>
      <w:r w:rsidRPr="005D2C6B">
        <w:t>:</w:t>
      </w:r>
    </w:p>
    <w:p w14:paraId="4D6DB4C2" w14:textId="77777777" w:rsidR="00DA7739" w:rsidRPr="005D2C6B" w:rsidRDefault="00DA7739" w:rsidP="00CB6499">
      <w:pPr>
        <w:pStyle w:val="DefenceHeading4"/>
      </w:pPr>
      <w:bookmarkStart w:id="885" w:name="_Ref100390244"/>
      <w:r w:rsidRPr="005D2C6B">
        <w:t xml:space="preserve">must carry out the </w:t>
      </w:r>
      <w:r w:rsidR="000B3220" w:rsidRPr="00E2361C">
        <w:t>Contractor's Activities</w:t>
      </w:r>
      <w:r w:rsidRPr="005D2C6B">
        <w:t xml:space="preserve"> in accordance with, and otherwise implement, the </w:t>
      </w:r>
      <w:r w:rsidR="00E700A5" w:rsidRPr="00E2361C">
        <w:t>Project Plans</w:t>
      </w:r>
      <w:r w:rsidRPr="005D2C6B">
        <w:t>; and</w:t>
      </w:r>
      <w:bookmarkEnd w:id="885"/>
    </w:p>
    <w:p w14:paraId="04BC5364" w14:textId="5AB3B252" w:rsidR="00DA7739" w:rsidRPr="005D2C6B" w:rsidRDefault="00DA7739" w:rsidP="00CB6499">
      <w:pPr>
        <w:pStyle w:val="DefenceHeading4"/>
      </w:pPr>
      <w:bookmarkStart w:id="886" w:name="_Ref102960546"/>
      <w:r w:rsidRPr="005D2C6B">
        <w:t xml:space="preserve">for the purposes of </w:t>
      </w:r>
      <w:r w:rsidR="00CB6499" w:rsidRPr="005D2C6B">
        <w:t>sub</w:t>
      </w:r>
      <w:r w:rsidRPr="005D2C6B">
        <w:t xml:space="preserve">paragraph </w:t>
      </w:r>
      <w:r w:rsidR="00CB6499" w:rsidRPr="005D2C6B">
        <w:fldChar w:fldCharType="begin"/>
      </w:r>
      <w:r w:rsidR="00CB6499" w:rsidRPr="005D2C6B">
        <w:instrText xml:space="preserve"> REF _Ref100390244 \r \h </w:instrText>
      </w:r>
      <w:r w:rsidR="005D2C6B">
        <w:instrText xml:space="preserve"> \* MERGEFORMAT </w:instrText>
      </w:r>
      <w:r w:rsidR="00CB6499" w:rsidRPr="005D2C6B">
        <w:fldChar w:fldCharType="separate"/>
      </w:r>
      <w:r w:rsidR="001C568C">
        <w:t>(i)</w:t>
      </w:r>
      <w:r w:rsidR="00CB6499" w:rsidRPr="005D2C6B">
        <w:fldChar w:fldCharType="end"/>
      </w:r>
      <w:r w:rsidRPr="005D2C6B">
        <w:t>, must:</w:t>
      </w:r>
      <w:bookmarkEnd w:id="886"/>
    </w:p>
    <w:p w14:paraId="47D7DFCC" w14:textId="77777777" w:rsidR="00F75D81" w:rsidRDefault="00132646" w:rsidP="00CB6499">
      <w:pPr>
        <w:pStyle w:val="DefenceHeading5"/>
      </w:pPr>
      <w:bookmarkStart w:id="887" w:name="_Ref71632338"/>
      <w:r w:rsidRPr="005D2C6B">
        <w:t xml:space="preserve">prepare </w:t>
      </w:r>
      <w:r w:rsidR="00437E8B" w:rsidRPr="00E2361C">
        <w:t>Project Plans</w:t>
      </w:r>
      <w:r w:rsidRPr="005D2C6B">
        <w:t xml:space="preserve"> based</w:t>
      </w:r>
      <w:r w:rsidR="00F75D81">
        <w:t>:</w:t>
      </w:r>
    </w:p>
    <w:p w14:paraId="3FB15EFD" w14:textId="77777777" w:rsidR="00F75D81" w:rsidRDefault="00027060" w:rsidP="00937DEA">
      <w:pPr>
        <w:pStyle w:val="DefenceHeading6"/>
      </w:pPr>
      <w:r>
        <w:t>where applicable,</w:t>
      </w:r>
      <w:r w:rsidR="00132646" w:rsidRPr="005D2C6B">
        <w:t xml:space="preserve"> on the </w:t>
      </w:r>
      <w:r w:rsidR="00DE7525">
        <w:t>draft</w:t>
      </w:r>
      <w:r w:rsidR="00132646" w:rsidRPr="005D2C6B">
        <w:t xml:space="preserve"> </w:t>
      </w:r>
      <w:r w:rsidR="00437E8B" w:rsidRPr="00E2361C">
        <w:t>Project Plans</w:t>
      </w:r>
      <w:r w:rsidR="009E64C3">
        <w:t xml:space="preserve"> </w:t>
      </w:r>
      <w:r w:rsidR="00DE7525">
        <w:t>lodged</w:t>
      </w:r>
      <w:r w:rsidR="00132646" w:rsidRPr="005D2C6B">
        <w:t xml:space="preserve"> by the </w:t>
      </w:r>
      <w:r w:rsidR="004F3FE4" w:rsidRPr="00E2361C">
        <w:t>Contractor</w:t>
      </w:r>
      <w:r w:rsidR="00132646" w:rsidRPr="005D2C6B">
        <w:t xml:space="preserve"> in its tender for the </w:t>
      </w:r>
      <w:r w:rsidR="000B3220" w:rsidRPr="00E2361C">
        <w:t>Contractor's Activities</w:t>
      </w:r>
      <w:r w:rsidR="00F75D81">
        <w:t>;</w:t>
      </w:r>
    </w:p>
    <w:p w14:paraId="1295ED80" w14:textId="77777777" w:rsidR="00F75D81" w:rsidRDefault="00F75D81" w:rsidP="00937DEA">
      <w:pPr>
        <w:pStyle w:val="DefenceHeading6"/>
      </w:pPr>
      <w:r>
        <w:t>to the extent not inconsistent with the requirements of the Contract, on the approach set out in the Methodology Statement;</w:t>
      </w:r>
      <w:r w:rsidR="00132646" w:rsidRPr="005D2C6B">
        <w:t xml:space="preserve"> and </w:t>
      </w:r>
    </w:p>
    <w:p w14:paraId="1CC4F5F5" w14:textId="77777777" w:rsidR="00F75D81" w:rsidRDefault="00132646" w:rsidP="00937DEA">
      <w:pPr>
        <w:pStyle w:val="DefenceHeading6"/>
      </w:pPr>
      <w:r w:rsidRPr="005D2C6B">
        <w:t xml:space="preserve">otherwise in accordance with the requirements of the </w:t>
      </w:r>
      <w:r w:rsidR="008A3BB2" w:rsidRPr="00E2361C">
        <w:t>Contract</w:t>
      </w:r>
      <w:r w:rsidR="00F75D81">
        <w:t xml:space="preserve">, </w:t>
      </w:r>
    </w:p>
    <w:p w14:paraId="4B1C8328" w14:textId="77777777" w:rsidR="00132646" w:rsidRPr="005D2C6B" w:rsidRDefault="00132646" w:rsidP="00937DEA">
      <w:pPr>
        <w:pStyle w:val="DefenceHeading5"/>
        <w:numPr>
          <w:ilvl w:val="0"/>
          <w:numId w:val="0"/>
        </w:numPr>
        <w:ind w:left="2892"/>
      </w:pPr>
      <w:r w:rsidRPr="005D2C6B">
        <w:t xml:space="preserve">and submit them to the </w:t>
      </w:r>
      <w:r w:rsidR="00944B08" w:rsidRPr="00E2361C">
        <w:t>Contract Administrator</w:t>
      </w:r>
      <w:r w:rsidRPr="005D2C6B">
        <w:t xml:space="preserve"> so as to ensure that there is no delay or disruption to the </w:t>
      </w:r>
      <w:r w:rsidR="000B3220" w:rsidRPr="00E2361C">
        <w:t>Contractor's Activities</w:t>
      </w:r>
      <w:r w:rsidRPr="005D2C6B">
        <w:t xml:space="preserve"> and in any event no later than the number of days </w:t>
      </w:r>
      <w:r w:rsidR="00C858A9">
        <w:t>specified</w:t>
      </w:r>
      <w:r w:rsidRPr="005D2C6B">
        <w:t xml:space="preserve"> in the </w:t>
      </w:r>
      <w:r w:rsidR="000B3220" w:rsidRPr="00E2361C">
        <w:t>Contract Particulars</w:t>
      </w:r>
      <w:r w:rsidRPr="005D2C6B">
        <w:t xml:space="preserve"> after the </w:t>
      </w:r>
      <w:r w:rsidR="00F714BA" w:rsidRPr="00E2361C">
        <w:t>Award Date</w:t>
      </w:r>
      <w:r w:rsidR="005C68BA" w:rsidRPr="005D2C6B">
        <w:t xml:space="preserve"> for each </w:t>
      </w:r>
      <w:bookmarkEnd w:id="887"/>
      <w:r w:rsidR="006E5173" w:rsidRPr="00E2361C">
        <w:t>Project Plan</w:t>
      </w:r>
      <w:r w:rsidR="006E5173">
        <w:t>;</w:t>
      </w:r>
    </w:p>
    <w:p w14:paraId="1FE0767E" w14:textId="77777777" w:rsidR="00DA7739" w:rsidRPr="005D2C6B" w:rsidRDefault="00DA7739" w:rsidP="00CB6499">
      <w:pPr>
        <w:pStyle w:val="DefenceHeading5"/>
      </w:pPr>
      <w:bookmarkStart w:id="888" w:name="_Ref300127877"/>
      <w:bookmarkStart w:id="889" w:name="_Ref71632357"/>
      <w:r w:rsidRPr="005D2C6B">
        <w:t xml:space="preserve">not commence any of the </w:t>
      </w:r>
      <w:r w:rsidR="000B3220" w:rsidRPr="00E2361C">
        <w:t>Contractor's Activities</w:t>
      </w:r>
      <w:r w:rsidRPr="005D2C6B">
        <w:t xml:space="preserve"> to which any </w:t>
      </w:r>
      <w:r w:rsidR="006E5173" w:rsidRPr="00E2361C">
        <w:t>Project Plan</w:t>
      </w:r>
      <w:r w:rsidRPr="005D2C6B">
        <w:t xml:space="preserve"> applies, unless the </w:t>
      </w:r>
      <w:r w:rsidR="00944B08" w:rsidRPr="00E2361C">
        <w:t>Contract Administrator</w:t>
      </w:r>
      <w:r w:rsidRPr="005D2C6B">
        <w:t xml:space="preserve"> has had the number of days </w:t>
      </w:r>
      <w:r w:rsidR="00C858A9">
        <w:t>specified</w:t>
      </w:r>
      <w:r w:rsidR="00AC3AFB">
        <w:t xml:space="preserve"> </w:t>
      </w:r>
      <w:r w:rsidRPr="005D2C6B">
        <w:t xml:space="preserve">in the </w:t>
      </w:r>
      <w:r w:rsidR="000B3220" w:rsidRPr="00E2361C">
        <w:t>Contract Particulars</w:t>
      </w:r>
      <w:r w:rsidR="00DE7525">
        <w:t xml:space="preserve"> for each </w:t>
      </w:r>
      <w:r w:rsidR="006E5173" w:rsidRPr="00E2361C">
        <w:t>Project Plan</w:t>
      </w:r>
      <w:r w:rsidRPr="005D2C6B">
        <w:t xml:space="preserve"> to review the </w:t>
      </w:r>
      <w:r w:rsidR="006E5173" w:rsidRPr="00E2361C">
        <w:t>Project Plan</w:t>
      </w:r>
      <w:r w:rsidRPr="005D2C6B">
        <w:t xml:space="preserve"> and has not rejected </w:t>
      </w:r>
      <w:r w:rsidR="00DE7525">
        <w:t xml:space="preserve">the </w:t>
      </w:r>
      <w:r w:rsidR="006E5173" w:rsidRPr="00E2361C">
        <w:t>Project Plan</w:t>
      </w:r>
      <w:r w:rsidRPr="005D2C6B">
        <w:t>;</w:t>
      </w:r>
      <w:bookmarkEnd w:id="888"/>
      <w:r w:rsidRPr="005D2C6B">
        <w:t xml:space="preserve"> </w:t>
      </w:r>
      <w:bookmarkEnd w:id="889"/>
    </w:p>
    <w:p w14:paraId="012E74E7" w14:textId="77777777" w:rsidR="00DA7739" w:rsidRPr="005D2C6B" w:rsidRDefault="00DA7739" w:rsidP="00CB6499">
      <w:pPr>
        <w:pStyle w:val="DefenceHeading5"/>
      </w:pPr>
      <w:r w:rsidRPr="005D2C6B">
        <w:t xml:space="preserve">if any </w:t>
      </w:r>
      <w:r w:rsidR="006E5173" w:rsidRPr="00E2361C">
        <w:t>Project Plan</w:t>
      </w:r>
      <w:r w:rsidRPr="005D2C6B">
        <w:t xml:space="preserve"> is rejected, submit an amended </w:t>
      </w:r>
      <w:r w:rsidR="006E5173" w:rsidRPr="00E2361C">
        <w:t>Project Plan</w:t>
      </w:r>
      <w:r w:rsidRPr="005D2C6B">
        <w:t xml:space="preserve"> to the </w:t>
      </w:r>
      <w:r w:rsidR="00944B08" w:rsidRPr="00E2361C">
        <w:t>Contract Administrator</w:t>
      </w:r>
      <w:r w:rsidR="00CB6499" w:rsidRPr="005D2C6B">
        <w:t xml:space="preserve">; </w:t>
      </w:r>
    </w:p>
    <w:p w14:paraId="6E476D13" w14:textId="77777777" w:rsidR="00CB6499" w:rsidRPr="005D2C6B" w:rsidRDefault="00CB6499" w:rsidP="00CB6499">
      <w:pPr>
        <w:pStyle w:val="DefenceHeading5"/>
      </w:pPr>
      <w:bookmarkStart w:id="890" w:name="_Ref114287306"/>
      <w:r w:rsidRPr="005D2C6B">
        <w:t xml:space="preserve">in any event, finalise each </w:t>
      </w:r>
      <w:r w:rsidR="006E5173" w:rsidRPr="00E2361C">
        <w:t>Project Plan</w:t>
      </w:r>
      <w:r w:rsidRPr="005D2C6B">
        <w:t xml:space="preserve"> so as to ensure that there is no delay or disruption to </w:t>
      </w:r>
      <w:r w:rsidR="00846A03" w:rsidRPr="005D2C6B">
        <w:t>the</w:t>
      </w:r>
      <w:r w:rsidRPr="005D2C6B">
        <w:t xml:space="preserve"> </w:t>
      </w:r>
      <w:r w:rsidR="000B3220" w:rsidRPr="00E2361C">
        <w:t>Contractor's Activities</w:t>
      </w:r>
      <w:r w:rsidRPr="005D2C6B">
        <w:t xml:space="preserve"> and in any </w:t>
      </w:r>
      <w:r w:rsidR="0041264A" w:rsidRPr="005D2C6B">
        <w:t>e</w:t>
      </w:r>
      <w:r w:rsidRPr="005D2C6B">
        <w:t xml:space="preserve">vent </w:t>
      </w:r>
      <w:r w:rsidR="00561AC2" w:rsidRPr="005D2C6B">
        <w:t xml:space="preserve">in accordance </w:t>
      </w:r>
      <w:r w:rsidRPr="005D2C6B">
        <w:t xml:space="preserve">with the requirements of the </w:t>
      </w:r>
      <w:r w:rsidR="008A3BB2" w:rsidRPr="00E2361C">
        <w:t>Contract</w:t>
      </w:r>
      <w:r w:rsidRPr="00CE4628">
        <w:t xml:space="preserve"> </w:t>
      </w:r>
      <w:r w:rsidRPr="005D2C6B">
        <w:t xml:space="preserve">to the satisfaction of the </w:t>
      </w:r>
      <w:r w:rsidR="00944B08" w:rsidRPr="00E2361C">
        <w:t>Contract Administrator</w:t>
      </w:r>
      <w:r w:rsidRPr="005D2C6B">
        <w:t>;</w:t>
      </w:r>
      <w:bookmarkEnd w:id="890"/>
    </w:p>
    <w:p w14:paraId="453063B8" w14:textId="77777777" w:rsidR="00F61469" w:rsidRDefault="00561AC2" w:rsidP="00CB6499">
      <w:pPr>
        <w:pStyle w:val="DefenceHeading5"/>
      </w:pPr>
      <w:bookmarkStart w:id="891" w:name="_Ref446525110"/>
      <w:r w:rsidRPr="005D2C6B">
        <w:t xml:space="preserve">after </w:t>
      </w:r>
      <w:r w:rsidR="000B0244">
        <w:t>each</w:t>
      </w:r>
      <w:r w:rsidRPr="005D2C6B">
        <w:t xml:space="preserve"> </w:t>
      </w:r>
      <w:r w:rsidR="006E5173" w:rsidRPr="00E2361C">
        <w:t>Project Plan</w:t>
      </w:r>
      <w:r w:rsidR="006D3547">
        <w:t xml:space="preserve"> </w:t>
      </w:r>
      <w:r w:rsidRPr="005D2C6B">
        <w:t>ha</w:t>
      </w:r>
      <w:r w:rsidR="00490691">
        <w:t>s</w:t>
      </w:r>
      <w:r w:rsidRPr="005D2C6B">
        <w:t xml:space="preserve"> been finalised</w:t>
      </w:r>
      <w:r w:rsidR="00F61469">
        <w:t>:</w:t>
      </w:r>
      <w:bookmarkEnd w:id="891"/>
      <w:r w:rsidRPr="005D2C6B">
        <w:t xml:space="preserve"> </w:t>
      </w:r>
    </w:p>
    <w:p w14:paraId="6AA37579" w14:textId="13ABC971" w:rsidR="008A1E76" w:rsidRDefault="00E64369" w:rsidP="00056A3C">
      <w:pPr>
        <w:pStyle w:val="DefenceHeading6"/>
      </w:pPr>
      <w:r w:rsidRPr="00E15378">
        <w:t xml:space="preserve">regularly review, update and amend each </w:t>
      </w:r>
      <w:r w:rsidR="006E5173" w:rsidRPr="00E2361C">
        <w:t>Project Plan</w:t>
      </w:r>
      <w:r w:rsidRPr="00E15378">
        <w:t xml:space="preserve"> in accordance with the process set out in each </w:t>
      </w:r>
      <w:r w:rsidR="006E5173" w:rsidRPr="00E2361C">
        <w:t>Project Plan</w:t>
      </w:r>
      <w:r w:rsidRPr="00E15378">
        <w:t xml:space="preserve"> and </w:t>
      </w:r>
      <w:r w:rsidR="00581655">
        <w:t>otherwise at least</w:t>
      </w:r>
      <w:r w:rsidR="008A1E76">
        <w:t>:</w:t>
      </w:r>
    </w:p>
    <w:p w14:paraId="4FA0B567" w14:textId="1A97F0CA" w:rsidR="008A1E76" w:rsidRDefault="00DA4183" w:rsidP="008A1E76">
      <w:pPr>
        <w:pStyle w:val="DefenceHeading7"/>
      </w:pPr>
      <w:r>
        <w:t xml:space="preserve">on each anniversary of the </w:t>
      </w:r>
      <w:r w:rsidR="00F714BA" w:rsidRPr="00E2361C">
        <w:rPr>
          <w:bCs/>
        </w:rPr>
        <w:t>Award Date</w:t>
      </w:r>
      <w:r>
        <w:t>;</w:t>
      </w:r>
      <w:r w:rsidR="008A1E76">
        <w:t xml:space="preserve"> and</w:t>
      </w:r>
    </w:p>
    <w:p w14:paraId="6C6E6BEC" w14:textId="1309C489" w:rsidR="00F61469" w:rsidRDefault="008A1E76" w:rsidP="00955C6A">
      <w:pPr>
        <w:pStyle w:val="DefenceHeading7"/>
      </w:pPr>
      <w:r>
        <w:t>prior to the Date for Delivery Phase Approval;</w:t>
      </w:r>
      <w:r w:rsidR="00DA4183">
        <w:t xml:space="preserve"> </w:t>
      </w:r>
    </w:p>
    <w:p w14:paraId="632F3405" w14:textId="77777777" w:rsidR="00DA4183" w:rsidRDefault="00DA4183" w:rsidP="00056A3C">
      <w:pPr>
        <w:pStyle w:val="DefenceHeading6"/>
      </w:pPr>
      <w:r>
        <w:t xml:space="preserve">update </w:t>
      </w:r>
      <w:r w:rsidR="00AA7C5A">
        <w:t xml:space="preserve">or amend </w:t>
      </w:r>
      <w:r>
        <w:t xml:space="preserve">a </w:t>
      </w:r>
      <w:r w:rsidR="006E5173" w:rsidRPr="00E2361C">
        <w:t>Project Plan</w:t>
      </w:r>
      <w:r>
        <w:t xml:space="preserve"> on reque</w:t>
      </w:r>
      <w:r w:rsidR="00490691">
        <w:t xml:space="preserve">st of the </w:t>
      </w:r>
      <w:r w:rsidR="00944B08" w:rsidRPr="00E2361C">
        <w:t>Contract Administrator</w:t>
      </w:r>
      <w:r>
        <w:t>; and</w:t>
      </w:r>
    </w:p>
    <w:p w14:paraId="24EB8440" w14:textId="77777777" w:rsidR="00CB006D" w:rsidRDefault="00BD5A3A" w:rsidP="00056A3C">
      <w:pPr>
        <w:pStyle w:val="DefenceHeading6"/>
      </w:pPr>
      <w:r w:rsidRPr="005D2C6B">
        <w:t xml:space="preserve">continue </w:t>
      </w:r>
      <w:r w:rsidR="00561AC2" w:rsidRPr="005D2C6B">
        <w:t xml:space="preserve">to </w:t>
      </w:r>
      <w:r w:rsidR="00CB6499" w:rsidRPr="005D2C6B">
        <w:t>correct any defects</w:t>
      </w:r>
      <w:r w:rsidR="00561AC2" w:rsidRPr="005D2C6B">
        <w:t xml:space="preserve"> in</w:t>
      </w:r>
      <w:r w:rsidR="00CB6499" w:rsidRPr="005D2C6B">
        <w:t xml:space="preserve"> or omissions from a </w:t>
      </w:r>
      <w:r w:rsidR="006E5173" w:rsidRPr="00E2361C">
        <w:t>Project Plan</w:t>
      </w:r>
      <w:r w:rsidR="00CB6499" w:rsidRPr="005D2C6B">
        <w:t xml:space="preserve"> (whether identified by the </w:t>
      </w:r>
      <w:r w:rsidR="00944B08" w:rsidRPr="00E2361C">
        <w:t>Contract Administrator</w:t>
      </w:r>
      <w:r w:rsidR="00CB6499" w:rsidRPr="005D2C6B">
        <w:t xml:space="preserve"> or the </w:t>
      </w:r>
      <w:r w:rsidR="004F3FE4" w:rsidRPr="00E2361C">
        <w:t>Contractor</w:t>
      </w:r>
      <w:r w:rsidR="00CB6499" w:rsidRPr="00CE4628">
        <w:t>)</w:t>
      </w:r>
      <w:r w:rsidR="00CB006D">
        <w:t>,</w:t>
      </w:r>
    </w:p>
    <w:p w14:paraId="7A3D5C52" w14:textId="77777777" w:rsidR="00CB6499" w:rsidRDefault="00CB6499" w:rsidP="00E15378">
      <w:pPr>
        <w:pStyle w:val="DefenceIndent3"/>
      </w:pPr>
      <w:r w:rsidRPr="005D2C6B">
        <w:t xml:space="preserve">and submit an </w:t>
      </w:r>
      <w:r w:rsidR="00F32CB5">
        <w:t xml:space="preserve">updated or </w:t>
      </w:r>
      <w:r w:rsidRPr="005D2C6B">
        <w:t xml:space="preserve">amended </w:t>
      </w:r>
      <w:r w:rsidR="006E5173" w:rsidRPr="00E2361C">
        <w:t>Project Plan</w:t>
      </w:r>
      <w:r w:rsidRPr="005D2C6B">
        <w:t xml:space="preserve"> to the </w:t>
      </w:r>
      <w:r w:rsidR="00944B08" w:rsidRPr="00E2361C">
        <w:t>Contract Administrator</w:t>
      </w:r>
      <w:r w:rsidR="00561AC2" w:rsidRPr="005D2C6B">
        <w:t>, after which</w:t>
      </w:r>
      <w:r w:rsidR="00153906">
        <w:t>:</w:t>
      </w:r>
      <w:r w:rsidR="00561AC2" w:rsidRPr="005D2C6B">
        <w:t xml:space="preserve"> </w:t>
      </w:r>
    </w:p>
    <w:p w14:paraId="1F0BA429" w14:textId="3174CBDA" w:rsidR="00153906" w:rsidRDefault="00153906" w:rsidP="00487255">
      <w:pPr>
        <w:pStyle w:val="DefenceHeading6"/>
      </w:pPr>
      <w:r>
        <w:t xml:space="preserve">the </w:t>
      </w:r>
      <w:r w:rsidR="004F3FE4" w:rsidRPr="00E2361C">
        <w:t>Contractor</w:t>
      </w:r>
      <w:r>
        <w:t xml:space="preserve"> must continue to comply with the requirements of the then current </w:t>
      </w:r>
      <w:r w:rsidR="006E5173" w:rsidRPr="00E2361C">
        <w:t>Project Plan</w:t>
      </w:r>
      <w:r>
        <w:t xml:space="preserve"> until the process in subparagraph </w:t>
      </w:r>
      <w:r>
        <w:fldChar w:fldCharType="begin"/>
      </w:r>
      <w:r>
        <w:instrText xml:space="preserve"> REF _Ref102960546 \r \h </w:instrText>
      </w:r>
      <w:r>
        <w:fldChar w:fldCharType="separate"/>
      </w:r>
      <w:r w:rsidR="001C568C">
        <w:t>(ii)</w:t>
      </w:r>
      <w:r>
        <w:fldChar w:fldCharType="end"/>
      </w:r>
      <w:r>
        <w:t xml:space="preserve"> has been completed in respect of the </w:t>
      </w:r>
      <w:r w:rsidR="00AA7C5A">
        <w:t xml:space="preserve">updated or </w:t>
      </w:r>
      <w:r>
        <w:t xml:space="preserve">amended </w:t>
      </w:r>
      <w:r w:rsidR="006E5173" w:rsidRPr="00E2361C">
        <w:t>Project Plan</w:t>
      </w:r>
      <w:r>
        <w:t xml:space="preserve">; and </w:t>
      </w:r>
    </w:p>
    <w:p w14:paraId="1CA581CD" w14:textId="5D8C1214" w:rsidR="00153906" w:rsidRPr="005D2C6B" w:rsidRDefault="00153906" w:rsidP="00487255">
      <w:pPr>
        <w:pStyle w:val="DefenceHeading6"/>
      </w:pPr>
      <w:r>
        <w:t xml:space="preserve">subsubparagraphs </w:t>
      </w:r>
      <w:r w:rsidR="00E608D9">
        <w:fldChar w:fldCharType="begin"/>
      </w:r>
      <w:r w:rsidR="00E608D9">
        <w:instrText xml:space="preserve"> REF _Ref300127877 \r \h </w:instrText>
      </w:r>
      <w:r w:rsidR="00E608D9">
        <w:fldChar w:fldCharType="separate"/>
      </w:r>
      <w:r w:rsidR="001C568C">
        <w:t>B</w:t>
      </w:r>
      <w:r w:rsidR="00E608D9">
        <w:fldChar w:fldCharType="end"/>
      </w:r>
      <w:r w:rsidR="00E608D9">
        <w:t xml:space="preserve"> - </w:t>
      </w:r>
      <w:r w:rsidR="00B84488">
        <w:fldChar w:fldCharType="begin"/>
      </w:r>
      <w:r w:rsidR="00B84488">
        <w:instrText xml:space="preserve"> REF _Ref446525110 \n \h </w:instrText>
      </w:r>
      <w:r w:rsidR="00B84488">
        <w:fldChar w:fldCharType="separate"/>
      </w:r>
      <w:r w:rsidR="001C568C">
        <w:t>E</w:t>
      </w:r>
      <w:r w:rsidR="00B84488">
        <w:fldChar w:fldCharType="end"/>
      </w:r>
      <w:r w:rsidR="00E608D9">
        <w:t xml:space="preserve"> will apply (to the extent applicable); </w:t>
      </w:r>
      <w:r w:rsidR="001D74FE">
        <w:t>and</w:t>
      </w:r>
    </w:p>
    <w:p w14:paraId="14716533" w14:textId="77777777" w:rsidR="00B84488" w:rsidRDefault="00CB6499" w:rsidP="00CB6499">
      <w:pPr>
        <w:pStyle w:val="DefenceHeading5"/>
      </w:pPr>
      <w:bookmarkStart w:id="892" w:name="_Ref453066338"/>
      <w:r w:rsidRPr="005D2C6B">
        <w:t xml:space="preserve">document and maintain detailed records of </w:t>
      </w:r>
      <w:r w:rsidR="00B62C5E">
        <w:t>all</w:t>
      </w:r>
      <w:r w:rsidR="00B84488">
        <w:t>:</w:t>
      </w:r>
      <w:bookmarkEnd w:id="892"/>
      <w:r w:rsidR="00B62C5E">
        <w:t xml:space="preserve"> </w:t>
      </w:r>
    </w:p>
    <w:p w14:paraId="5D441331" w14:textId="77777777" w:rsidR="00B84488" w:rsidRDefault="00B84488" w:rsidP="00E15378">
      <w:pPr>
        <w:pStyle w:val="DefenceHeading6"/>
      </w:pPr>
      <w:r>
        <w:t>reviews, updates</w:t>
      </w:r>
      <w:r w:rsidR="00AA7C5A">
        <w:t>, amendments</w:t>
      </w:r>
      <w:r>
        <w:t xml:space="preserve"> and submissions of </w:t>
      </w:r>
      <w:r w:rsidR="00581655">
        <w:t>each</w:t>
      </w:r>
      <w:r>
        <w:t xml:space="preserve"> </w:t>
      </w:r>
      <w:r w:rsidR="006E5173" w:rsidRPr="00E2361C">
        <w:t>Project Plan</w:t>
      </w:r>
      <w:r>
        <w:t>;</w:t>
      </w:r>
    </w:p>
    <w:p w14:paraId="17A12B73" w14:textId="77777777" w:rsidR="00B84488" w:rsidRDefault="00581655" w:rsidP="00E15378">
      <w:pPr>
        <w:pStyle w:val="DefenceHeading6"/>
      </w:pPr>
      <w:r>
        <w:t xml:space="preserve">audits </w:t>
      </w:r>
      <w:r w:rsidR="00AA7C5A">
        <w:t xml:space="preserve">or </w:t>
      </w:r>
      <w:r>
        <w:t>other monitoring of each</w:t>
      </w:r>
      <w:r w:rsidR="00B84488">
        <w:t xml:space="preserve"> </w:t>
      </w:r>
      <w:r w:rsidR="006E5173" w:rsidRPr="00E2361C">
        <w:t>Project Plan</w:t>
      </w:r>
      <w:r w:rsidR="00B84488">
        <w:t xml:space="preserve">; and </w:t>
      </w:r>
    </w:p>
    <w:p w14:paraId="1D0C9CCB" w14:textId="77777777" w:rsidR="00B84488" w:rsidRDefault="00B84488" w:rsidP="00E15378">
      <w:pPr>
        <w:pStyle w:val="DefenceHeading6"/>
      </w:pPr>
      <w:r>
        <w:t xml:space="preserve">training and awareness programs and communications provided to </w:t>
      </w:r>
      <w:r w:rsidR="004F3FE4" w:rsidRPr="00E2361C">
        <w:t>Contractor</w:t>
      </w:r>
      <w:r w:rsidR="00DB4D1D" w:rsidRPr="00CE4628">
        <w:t xml:space="preserve"> </w:t>
      </w:r>
      <w:r>
        <w:t xml:space="preserve">and subcontractor personnel in respect of each </w:t>
      </w:r>
      <w:r w:rsidR="006E5173" w:rsidRPr="00E2361C">
        <w:t>Project Plan</w:t>
      </w:r>
      <w:r>
        <w:t xml:space="preserve"> (including each </w:t>
      </w:r>
      <w:r w:rsidR="00AA7C5A">
        <w:t>updated</w:t>
      </w:r>
      <w:r w:rsidR="006A72A9">
        <w:t xml:space="preserve"> or amended</w:t>
      </w:r>
      <w:r w:rsidR="00AA7C5A">
        <w:t xml:space="preserve"> </w:t>
      </w:r>
      <w:r w:rsidR="006E5173" w:rsidRPr="00E2361C">
        <w:t>Project Plan</w:t>
      </w:r>
      <w:r>
        <w:t>).</w:t>
      </w:r>
    </w:p>
    <w:p w14:paraId="07E7CC33" w14:textId="77777777" w:rsidR="00DA7739" w:rsidRPr="005D2C6B" w:rsidRDefault="00DA7739" w:rsidP="00E81280">
      <w:pPr>
        <w:pStyle w:val="DefenceHeading3"/>
      </w:pPr>
      <w:r w:rsidRPr="005D2C6B">
        <w:t xml:space="preserve">The </w:t>
      </w:r>
      <w:r w:rsidR="004F3FE4" w:rsidRPr="00E2361C">
        <w:t>Contractor</w:t>
      </w:r>
      <w:r w:rsidRPr="00CE4628">
        <w:t xml:space="preserve"> </w:t>
      </w:r>
      <w:r w:rsidRPr="005D2C6B">
        <w:t xml:space="preserve">will not be relieved from compliance with any of its obligations under the </w:t>
      </w:r>
      <w:r w:rsidR="008A3BB2" w:rsidRPr="00E2361C">
        <w:t>Contract</w:t>
      </w:r>
      <w:r w:rsidR="0015689B" w:rsidRPr="00CE4628">
        <w:t xml:space="preserve"> </w:t>
      </w:r>
      <w:r w:rsidRPr="005D2C6B">
        <w:t xml:space="preserve">or otherwise </w:t>
      </w:r>
      <w:r w:rsidR="008D33A7">
        <w:t xml:space="preserve">at </w:t>
      </w:r>
      <w:r w:rsidRPr="005D2C6B">
        <w:t xml:space="preserve">law </w:t>
      </w:r>
      <w:r w:rsidR="008D33A7">
        <w:t xml:space="preserve">or in equity </w:t>
      </w:r>
      <w:r w:rsidRPr="005D2C6B">
        <w:t>as a result of:</w:t>
      </w:r>
    </w:p>
    <w:p w14:paraId="629179B2" w14:textId="77777777" w:rsidR="00DA7739" w:rsidRPr="005D2C6B" w:rsidRDefault="00DA7739" w:rsidP="00E81280">
      <w:pPr>
        <w:pStyle w:val="DefenceHeading4"/>
      </w:pPr>
      <w:r w:rsidRPr="005D2C6B">
        <w:t xml:space="preserve">the implementation of, and compliance with, the requirements of any </w:t>
      </w:r>
      <w:r w:rsidR="006E5173" w:rsidRPr="00E2361C">
        <w:t>Project Plan</w:t>
      </w:r>
      <w:r w:rsidRPr="005D2C6B">
        <w:t>;</w:t>
      </w:r>
    </w:p>
    <w:p w14:paraId="01F69236" w14:textId="77777777" w:rsidR="00DA7739" w:rsidRPr="005D2C6B" w:rsidRDefault="00DA7739" w:rsidP="00E81280">
      <w:pPr>
        <w:pStyle w:val="DefenceHeading4"/>
      </w:pPr>
      <w:r w:rsidRPr="005D2C6B">
        <w:t xml:space="preserve">any </w:t>
      </w:r>
      <w:r w:rsidR="002A3FB8" w:rsidRPr="00E2361C">
        <w:t>direction</w:t>
      </w:r>
      <w:r w:rsidRPr="005D2C6B">
        <w:t xml:space="preserve"> by the </w:t>
      </w:r>
      <w:r w:rsidR="00944B08" w:rsidRPr="00E2361C">
        <w:t>Contract Administrator</w:t>
      </w:r>
      <w:r w:rsidR="00B9219C">
        <w:t xml:space="preserve"> </w:t>
      </w:r>
      <w:r w:rsidRPr="005D2C6B">
        <w:t xml:space="preserve">concerning a </w:t>
      </w:r>
      <w:r w:rsidR="006E5173" w:rsidRPr="00E2361C">
        <w:t>Project Plan</w:t>
      </w:r>
      <w:r w:rsidRPr="005D2C6B">
        <w:t xml:space="preserve"> or the </w:t>
      </w:r>
      <w:r w:rsidR="008A08E8" w:rsidRPr="00E2361C">
        <w:t>Contractor</w:t>
      </w:r>
      <w:r w:rsidRPr="00E2361C">
        <w:t>'s</w:t>
      </w:r>
      <w:r w:rsidRPr="005D2C6B">
        <w:t xml:space="preserve"> compliance or non-compliance with a </w:t>
      </w:r>
      <w:r w:rsidR="006E5173" w:rsidRPr="00E2361C">
        <w:t>Project Plan</w:t>
      </w:r>
      <w:r w:rsidRPr="005D2C6B">
        <w:t xml:space="preserve">; </w:t>
      </w:r>
    </w:p>
    <w:p w14:paraId="6B53CE59" w14:textId="77777777" w:rsidR="00DA7739" w:rsidRPr="005D2C6B" w:rsidRDefault="00DA7739" w:rsidP="00E81280">
      <w:pPr>
        <w:pStyle w:val="DefenceHeading4"/>
      </w:pPr>
      <w:r w:rsidRPr="005D2C6B">
        <w:t xml:space="preserve">any audit or other monitoring by the </w:t>
      </w:r>
      <w:r w:rsidR="00944B08" w:rsidRPr="00E2361C">
        <w:t>Contract Administrator</w:t>
      </w:r>
      <w:r w:rsidRPr="005D2C6B">
        <w:t xml:space="preserve"> </w:t>
      </w:r>
      <w:r w:rsidR="00B84488">
        <w:t xml:space="preserve">or </w:t>
      </w:r>
      <w:r w:rsidR="00F777EB">
        <w:t>any</w:t>
      </w:r>
      <w:r w:rsidR="00B84488">
        <w:t xml:space="preserve">one else acting on behalf of the </w:t>
      </w:r>
      <w:r w:rsidR="00BF5581" w:rsidRPr="00E2361C">
        <w:t>Commonwealth</w:t>
      </w:r>
      <w:r w:rsidR="00B84488">
        <w:t xml:space="preserve"> </w:t>
      </w:r>
      <w:r w:rsidRPr="005D2C6B">
        <w:t xml:space="preserve">of the </w:t>
      </w:r>
      <w:r w:rsidR="008A08E8" w:rsidRPr="00E2361C">
        <w:t>Contractor</w:t>
      </w:r>
      <w:r w:rsidRPr="00E2361C">
        <w:t>'s</w:t>
      </w:r>
      <w:r w:rsidRPr="005D2C6B">
        <w:t xml:space="preserve"> compliance with a </w:t>
      </w:r>
      <w:r w:rsidR="006E5173" w:rsidRPr="00E2361C">
        <w:t>Project Plan</w:t>
      </w:r>
      <w:r w:rsidRPr="005D2C6B">
        <w:t>; or</w:t>
      </w:r>
    </w:p>
    <w:p w14:paraId="09201709" w14:textId="77777777" w:rsidR="00DA7739" w:rsidRPr="005D2C6B" w:rsidRDefault="00DA7739" w:rsidP="00E81280">
      <w:pPr>
        <w:pStyle w:val="DefenceHeading4"/>
      </w:pPr>
      <w:r w:rsidRPr="005D2C6B">
        <w:t xml:space="preserve">any failure by the </w:t>
      </w:r>
      <w:r w:rsidR="00944B08" w:rsidRPr="00E2361C">
        <w:t>Contract Administrator</w:t>
      </w:r>
      <w:r w:rsidRPr="005D2C6B">
        <w:t xml:space="preserve">, or anyone else acting on behalf of the </w:t>
      </w:r>
      <w:r w:rsidR="00BF5581" w:rsidRPr="00E2361C">
        <w:t>Commonwealth</w:t>
      </w:r>
      <w:r w:rsidRPr="005D2C6B">
        <w:t xml:space="preserve">, to detect any </w:t>
      </w:r>
      <w:r w:rsidR="00E81280" w:rsidRPr="00CE4628">
        <w:t>defect</w:t>
      </w:r>
      <w:r w:rsidR="00E81280" w:rsidRPr="005D2C6B">
        <w:t xml:space="preserve"> in or omission from a </w:t>
      </w:r>
      <w:r w:rsidR="006E5173" w:rsidRPr="00E2361C">
        <w:t>Project Plan</w:t>
      </w:r>
      <w:r w:rsidR="00E81280" w:rsidRPr="005D2C6B">
        <w:t xml:space="preserve"> </w:t>
      </w:r>
      <w:r w:rsidRPr="005D2C6B">
        <w:t xml:space="preserve">including where any such failure arises from any negligence on the part of the </w:t>
      </w:r>
      <w:r w:rsidR="00944B08" w:rsidRPr="00E2361C">
        <w:t>Contract Administrator</w:t>
      </w:r>
      <w:r w:rsidRPr="005D2C6B">
        <w:t xml:space="preserve"> or other person.</w:t>
      </w:r>
    </w:p>
    <w:p w14:paraId="2F2071A3" w14:textId="77777777" w:rsidR="00DA7739" w:rsidRPr="005D2C6B" w:rsidRDefault="00666ADD" w:rsidP="001833F5">
      <w:pPr>
        <w:pStyle w:val="DefenceHeading2"/>
      </w:pPr>
      <w:bookmarkStart w:id="893" w:name="_Toc16316190"/>
      <w:bookmarkStart w:id="894" w:name="_Toc111818916"/>
      <w:bookmarkStart w:id="895" w:name="_Toc136773418"/>
      <w:r w:rsidRPr="00CE4628">
        <w:t>Contract Administrator</w:t>
      </w:r>
      <w:r w:rsidR="00DA7739" w:rsidRPr="005D2C6B">
        <w:t>'s Right to Inspect</w:t>
      </w:r>
      <w:bookmarkEnd w:id="893"/>
      <w:bookmarkEnd w:id="894"/>
      <w:bookmarkEnd w:id="895"/>
    </w:p>
    <w:p w14:paraId="0AB44AFE" w14:textId="77777777" w:rsidR="00DA7739" w:rsidRPr="005D2C6B" w:rsidRDefault="00DA7739" w:rsidP="001757C5">
      <w:pPr>
        <w:pStyle w:val="DefenceNormal"/>
      </w:pPr>
      <w:r w:rsidRPr="005D2C6B">
        <w:t xml:space="preserve">The </w:t>
      </w:r>
      <w:r w:rsidR="00944B08" w:rsidRPr="00E2361C">
        <w:t>Contract Administrator</w:t>
      </w:r>
      <w:r w:rsidRPr="005D2C6B">
        <w:t xml:space="preserve"> may at any time inspect the </w:t>
      </w:r>
      <w:r w:rsidR="000B3220" w:rsidRPr="00E2361C">
        <w:t>Contractor's Activities</w:t>
      </w:r>
      <w:r w:rsidR="008D33A7">
        <w:t xml:space="preserve"> </w:t>
      </w:r>
      <w:r w:rsidR="001D74FE">
        <w:t>or</w:t>
      </w:r>
      <w:r w:rsidR="008D33A7">
        <w:t xml:space="preserve"> the </w:t>
      </w:r>
      <w:r w:rsidR="00D025B5" w:rsidRPr="00E2361C">
        <w:t>Works</w:t>
      </w:r>
      <w:r w:rsidRPr="005D2C6B">
        <w:t>.</w:t>
      </w:r>
    </w:p>
    <w:p w14:paraId="41AD9E68" w14:textId="77777777" w:rsidR="00DA7739" w:rsidRPr="005D2C6B" w:rsidRDefault="00DA7739" w:rsidP="001757C5">
      <w:pPr>
        <w:pStyle w:val="DefenceNormal"/>
      </w:pPr>
      <w:r w:rsidRPr="005D2C6B">
        <w:t xml:space="preserve">The </w:t>
      </w:r>
      <w:r w:rsidR="004F3FE4" w:rsidRPr="00E2361C">
        <w:t>Contractor</w:t>
      </w:r>
      <w:r w:rsidRPr="005D2C6B">
        <w:t xml:space="preserve"> acknowledges </w:t>
      </w:r>
      <w:r w:rsidR="008D33A7">
        <w:t xml:space="preserve">and agrees </w:t>
      </w:r>
      <w:r w:rsidRPr="005D2C6B">
        <w:t>that:</w:t>
      </w:r>
    </w:p>
    <w:p w14:paraId="3CA2D519" w14:textId="77777777" w:rsidR="00DA7739" w:rsidRPr="005D2C6B" w:rsidRDefault="00DA7739" w:rsidP="001833F5">
      <w:pPr>
        <w:pStyle w:val="DefenceHeading3"/>
      </w:pPr>
      <w:r w:rsidRPr="005D2C6B">
        <w:t xml:space="preserve">the </w:t>
      </w:r>
      <w:r w:rsidR="00944B08" w:rsidRPr="00E2361C">
        <w:t>Contract Administrator</w:t>
      </w:r>
      <w:r w:rsidRPr="005D2C6B">
        <w:t xml:space="preserve"> owes no duty to the </w:t>
      </w:r>
      <w:r w:rsidR="004F3FE4" w:rsidRPr="00E2361C">
        <w:t>Contractor</w:t>
      </w:r>
      <w:r w:rsidRPr="005D2C6B">
        <w:t xml:space="preserve"> to:</w:t>
      </w:r>
    </w:p>
    <w:p w14:paraId="4DD5E757" w14:textId="77777777" w:rsidR="00DA7739" w:rsidRPr="005D2C6B" w:rsidRDefault="00DA7739" w:rsidP="001833F5">
      <w:pPr>
        <w:pStyle w:val="DefenceHeading4"/>
      </w:pPr>
      <w:r w:rsidRPr="005D2C6B">
        <w:t xml:space="preserve">inspect the </w:t>
      </w:r>
      <w:r w:rsidR="000B3220" w:rsidRPr="00E2361C">
        <w:t>Contractor's Activities</w:t>
      </w:r>
      <w:r w:rsidR="008D33A7">
        <w:t xml:space="preserve"> </w:t>
      </w:r>
      <w:r w:rsidR="001D74FE">
        <w:t>or</w:t>
      </w:r>
      <w:r w:rsidR="008D33A7">
        <w:t xml:space="preserve"> the </w:t>
      </w:r>
      <w:r w:rsidR="00D025B5" w:rsidRPr="00E2361C">
        <w:t>Works</w:t>
      </w:r>
      <w:r w:rsidRPr="005D2C6B">
        <w:t>; or</w:t>
      </w:r>
    </w:p>
    <w:p w14:paraId="2218C47B" w14:textId="77777777" w:rsidR="00DA7739" w:rsidRPr="005D2C6B" w:rsidRDefault="00DA7739" w:rsidP="001833F5">
      <w:pPr>
        <w:pStyle w:val="DefenceHeading4"/>
      </w:pPr>
      <w:r w:rsidRPr="005D2C6B">
        <w:t xml:space="preserve">review construction for errors, omissions or compliance with the requirements of </w:t>
      </w:r>
      <w:r w:rsidR="008D33A7">
        <w:t xml:space="preserve">the </w:t>
      </w:r>
      <w:r w:rsidR="008A3BB2" w:rsidRPr="00E2361C">
        <w:t>Contract</w:t>
      </w:r>
      <w:r w:rsidRPr="005D2C6B">
        <w:t xml:space="preserve"> if it does so inspect; and</w:t>
      </w:r>
    </w:p>
    <w:p w14:paraId="2B366E4A" w14:textId="77777777" w:rsidR="00DA7739" w:rsidRPr="005D2C6B" w:rsidRDefault="00DA7739" w:rsidP="001833F5">
      <w:pPr>
        <w:pStyle w:val="DefenceHeading3"/>
      </w:pPr>
      <w:r w:rsidRPr="005D2C6B">
        <w:t xml:space="preserve">no inspection of the </w:t>
      </w:r>
      <w:r w:rsidR="000B3220" w:rsidRPr="00E2361C">
        <w:t>Contractor's Activities</w:t>
      </w:r>
      <w:r w:rsidRPr="005D2C6B">
        <w:t xml:space="preserve"> </w:t>
      </w:r>
      <w:r w:rsidR="008D33A7">
        <w:t xml:space="preserve">or the </w:t>
      </w:r>
      <w:r w:rsidR="00D025B5" w:rsidRPr="00E2361C">
        <w:t>Works</w:t>
      </w:r>
      <w:r w:rsidR="008D33A7">
        <w:t xml:space="preserve"> </w:t>
      </w:r>
      <w:r w:rsidRPr="005D2C6B">
        <w:t xml:space="preserve">or review of construction by the </w:t>
      </w:r>
      <w:r w:rsidR="00944B08" w:rsidRPr="00E2361C">
        <w:t>Contract Administrator</w:t>
      </w:r>
      <w:r w:rsidRPr="005D2C6B">
        <w:t xml:space="preserve"> will in any way lessen or otherwise affect:</w:t>
      </w:r>
    </w:p>
    <w:p w14:paraId="6231CAEC" w14:textId="77777777" w:rsidR="00DA7739" w:rsidRPr="005D2C6B" w:rsidRDefault="00DA7739" w:rsidP="001833F5">
      <w:pPr>
        <w:pStyle w:val="DefenceHeading4"/>
      </w:pPr>
      <w:r w:rsidRPr="005D2C6B">
        <w:t xml:space="preserve">the </w:t>
      </w:r>
      <w:r w:rsidR="008A08E8" w:rsidRPr="00E2361C">
        <w:t>Contractor</w:t>
      </w:r>
      <w:r w:rsidRPr="00E2361C">
        <w:t>'s</w:t>
      </w:r>
      <w:r w:rsidRPr="005D2C6B">
        <w:t xml:space="preserve"> obligations under </w:t>
      </w:r>
      <w:r w:rsidR="008D33A7">
        <w:t xml:space="preserve">the </w:t>
      </w:r>
      <w:r w:rsidR="008A3BB2" w:rsidRPr="00E2361C">
        <w:t>Contract</w:t>
      </w:r>
      <w:r w:rsidRPr="005D2C6B">
        <w:t xml:space="preserve"> or otherwise </w:t>
      </w:r>
      <w:r w:rsidR="008D33A7">
        <w:t xml:space="preserve">at </w:t>
      </w:r>
      <w:r w:rsidRPr="005D2C6B">
        <w:t>law</w:t>
      </w:r>
      <w:r w:rsidR="008D33A7">
        <w:t xml:space="preserve"> or in equity</w:t>
      </w:r>
      <w:r w:rsidRPr="005D2C6B">
        <w:t>; or</w:t>
      </w:r>
    </w:p>
    <w:p w14:paraId="2B42A8DC" w14:textId="77777777" w:rsidR="00DA7739" w:rsidRPr="005D2C6B" w:rsidRDefault="00DA7739" w:rsidP="001833F5">
      <w:pPr>
        <w:pStyle w:val="DefenceHeading4"/>
      </w:pPr>
      <w:r w:rsidRPr="005D2C6B">
        <w:t xml:space="preserve">the </w:t>
      </w:r>
      <w:r w:rsidR="00754E9C" w:rsidRPr="00E2361C">
        <w:t>Commonwealth</w:t>
      </w:r>
      <w:r w:rsidRPr="00E2361C">
        <w:t>'s</w:t>
      </w:r>
      <w:r w:rsidRPr="00CE4628">
        <w:t xml:space="preserve"> </w:t>
      </w:r>
      <w:r w:rsidRPr="005D2C6B">
        <w:t xml:space="preserve">rights against the </w:t>
      </w:r>
      <w:r w:rsidR="004F3FE4" w:rsidRPr="00E2361C">
        <w:t>Contractor</w:t>
      </w:r>
      <w:r w:rsidRPr="005D2C6B">
        <w:t xml:space="preserve"> under </w:t>
      </w:r>
      <w:r w:rsidR="008D33A7">
        <w:t xml:space="preserve">the </w:t>
      </w:r>
      <w:r w:rsidR="008A3BB2" w:rsidRPr="00E2361C">
        <w:t>Contract</w:t>
      </w:r>
      <w:r w:rsidRPr="005D2C6B">
        <w:t xml:space="preserve"> or otherwise </w:t>
      </w:r>
      <w:r w:rsidR="008D33A7">
        <w:t xml:space="preserve">at </w:t>
      </w:r>
      <w:r w:rsidRPr="005D2C6B">
        <w:t>law</w:t>
      </w:r>
      <w:r w:rsidR="008D33A7">
        <w:t xml:space="preserve"> or in equity</w:t>
      </w:r>
      <w:r w:rsidRPr="005D2C6B">
        <w:t>.</w:t>
      </w:r>
    </w:p>
    <w:p w14:paraId="3754D3B1" w14:textId="77777777" w:rsidR="00DA7739" w:rsidRPr="005D2C6B" w:rsidRDefault="000D57E9" w:rsidP="001833F5">
      <w:pPr>
        <w:pStyle w:val="DefenceHeading2"/>
      </w:pPr>
      <w:bookmarkStart w:id="896" w:name="_Toc16316191"/>
      <w:bookmarkStart w:id="897" w:name="_Ref453066358"/>
      <w:bookmarkStart w:id="898" w:name="_Ref453066921"/>
      <w:bookmarkStart w:id="899" w:name="_Ref453067536"/>
      <w:bookmarkStart w:id="900" w:name="_Ref453067930"/>
      <w:bookmarkStart w:id="901" w:name="_Ref453069342"/>
      <w:bookmarkStart w:id="902" w:name="_Toc111818917"/>
      <w:bookmarkStart w:id="903" w:name="_Toc136773419"/>
      <w:r>
        <w:t xml:space="preserve">Inspections and </w:t>
      </w:r>
      <w:r w:rsidR="00DA7739" w:rsidRPr="005D2C6B">
        <w:t>Test</w:t>
      </w:r>
      <w:r w:rsidR="00010009">
        <w:t>s</w:t>
      </w:r>
      <w:bookmarkEnd w:id="896"/>
      <w:bookmarkEnd w:id="897"/>
      <w:bookmarkEnd w:id="898"/>
      <w:bookmarkEnd w:id="899"/>
      <w:bookmarkEnd w:id="900"/>
      <w:bookmarkEnd w:id="901"/>
      <w:bookmarkEnd w:id="902"/>
      <w:bookmarkEnd w:id="903"/>
    </w:p>
    <w:p w14:paraId="4C4A09FD" w14:textId="77777777" w:rsidR="00DA7739" w:rsidRPr="005D2C6B" w:rsidRDefault="00DA7739" w:rsidP="001B0AC7">
      <w:pPr>
        <w:pStyle w:val="DefenceHeading3"/>
      </w:pPr>
      <w:r w:rsidRPr="005D2C6B">
        <w:t xml:space="preserve">The </w:t>
      </w:r>
      <w:r w:rsidR="004F3FE4" w:rsidRPr="00E2361C">
        <w:t>Contractor</w:t>
      </w:r>
      <w:r w:rsidRPr="005D2C6B">
        <w:t xml:space="preserve"> must carry out all </w:t>
      </w:r>
      <w:r w:rsidR="000D57E9">
        <w:t xml:space="preserve">inspections and </w:t>
      </w:r>
      <w:r w:rsidRPr="005D2C6B">
        <w:t xml:space="preserve">tests required by the </w:t>
      </w:r>
      <w:r w:rsidR="008A3BB2" w:rsidRPr="00E2361C">
        <w:t>Contract</w:t>
      </w:r>
      <w:r w:rsidRPr="005D2C6B">
        <w:t xml:space="preserve"> or directed by the </w:t>
      </w:r>
      <w:r w:rsidR="00944B08" w:rsidRPr="00E2361C">
        <w:t>Contract Administrator</w:t>
      </w:r>
      <w:r w:rsidRPr="005D2C6B">
        <w:t>.</w:t>
      </w:r>
    </w:p>
    <w:p w14:paraId="4F6DFCD6" w14:textId="77777777" w:rsidR="00DA7739" w:rsidRPr="005D2C6B" w:rsidRDefault="00DA7739" w:rsidP="001B0AC7">
      <w:pPr>
        <w:pStyle w:val="DefenceHeading3"/>
      </w:pPr>
      <w:r w:rsidRPr="005D2C6B">
        <w:t xml:space="preserve">All </w:t>
      </w:r>
      <w:r w:rsidR="000D57E9">
        <w:t xml:space="preserve">inspections and </w:t>
      </w:r>
      <w:r w:rsidRPr="005D2C6B">
        <w:t xml:space="preserve">tests are to be carried out in accordance with </w:t>
      </w:r>
      <w:r w:rsidR="008D33A7">
        <w:t xml:space="preserve">the </w:t>
      </w:r>
      <w:r w:rsidRPr="005D2C6B">
        <w:t>procedure:</w:t>
      </w:r>
    </w:p>
    <w:p w14:paraId="498973FC" w14:textId="77777777" w:rsidR="00DA7739" w:rsidRPr="005D2C6B" w:rsidRDefault="00AA4420" w:rsidP="001B0AC7">
      <w:pPr>
        <w:pStyle w:val="DefenceHeading4"/>
      </w:pPr>
      <w:r>
        <w:t xml:space="preserve">specified </w:t>
      </w:r>
      <w:r w:rsidR="00DA7739" w:rsidRPr="005D2C6B">
        <w:t xml:space="preserve">in the </w:t>
      </w:r>
      <w:r w:rsidR="008A3BB2" w:rsidRPr="00E2361C">
        <w:t>Contract</w:t>
      </w:r>
      <w:r w:rsidR="00DA7739" w:rsidRPr="005D2C6B">
        <w:t>; or</w:t>
      </w:r>
    </w:p>
    <w:p w14:paraId="39336702" w14:textId="77777777" w:rsidR="00DA7739" w:rsidRPr="005D2C6B" w:rsidRDefault="00DA7739" w:rsidP="001B0AC7">
      <w:pPr>
        <w:pStyle w:val="DefenceHeading4"/>
      </w:pPr>
      <w:r w:rsidRPr="005D2C6B">
        <w:t xml:space="preserve">if no procedure exists, as reasonably directed by the </w:t>
      </w:r>
      <w:r w:rsidR="00944B08" w:rsidRPr="00E2361C">
        <w:t>Contract Administrator</w:t>
      </w:r>
      <w:r w:rsidRPr="005D2C6B">
        <w:t>.</w:t>
      </w:r>
    </w:p>
    <w:p w14:paraId="0403971D" w14:textId="77777777" w:rsidR="00DA7739" w:rsidRPr="005D2C6B" w:rsidRDefault="00DA7739" w:rsidP="007E26F9">
      <w:pPr>
        <w:pStyle w:val="DefenceHeading2"/>
        <w:keepLines/>
      </w:pPr>
      <w:bookmarkStart w:id="904" w:name="_Toc16316192"/>
      <w:bookmarkStart w:id="905" w:name="_Ref72043114"/>
      <w:bookmarkStart w:id="906" w:name="_Ref465345822"/>
      <w:bookmarkStart w:id="907" w:name="_Toc111818918"/>
      <w:bookmarkStart w:id="908" w:name="_Toc136773420"/>
      <w:r w:rsidRPr="005D2C6B">
        <w:t xml:space="preserve">Costs of </w:t>
      </w:r>
      <w:r w:rsidR="000D57E9">
        <w:t xml:space="preserve">Inspections and </w:t>
      </w:r>
      <w:bookmarkEnd w:id="904"/>
      <w:bookmarkEnd w:id="905"/>
      <w:r w:rsidR="00010009" w:rsidRPr="005D2C6B">
        <w:t>Test</w:t>
      </w:r>
      <w:r w:rsidR="00010009">
        <w:t>s</w:t>
      </w:r>
      <w:bookmarkEnd w:id="906"/>
      <w:bookmarkEnd w:id="907"/>
      <w:bookmarkEnd w:id="908"/>
    </w:p>
    <w:p w14:paraId="18C8EFC8" w14:textId="77777777" w:rsidR="00DA7739" w:rsidRPr="005D2C6B" w:rsidRDefault="00DA7739" w:rsidP="007E26F9">
      <w:pPr>
        <w:pStyle w:val="DefenceNormal"/>
        <w:keepNext/>
        <w:keepLines/>
      </w:pPr>
      <w:r w:rsidRPr="005D2C6B">
        <w:t>If:</w:t>
      </w:r>
    </w:p>
    <w:p w14:paraId="6FA380A1" w14:textId="77777777" w:rsidR="00DA7739" w:rsidRPr="005D2C6B" w:rsidRDefault="00DA7739" w:rsidP="007E26F9">
      <w:pPr>
        <w:pStyle w:val="DefenceHeading3"/>
        <w:keepNext/>
        <w:keepLines/>
      </w:pPr>
      <w:r w:rsidRPr="005D2C6B">
        <w:t xml:space="preserve">the </w:t>
      </w:r>
      <w:r w:rsidR="00944B08" w:rsidRPr="00E2361C">
        <w:t>Contract Administrator</w:t>
      </w:r>
      <w:r w:rsidRPr="005D2C6B">
        <w:t xml:space="preserve"> directs the </w:t>
      </w:r>
      <w:r w:rsidR="004F3FE4" w:rsidRPr="00E2361C">
        <w:t>Contractor</w:t>
      </w:r>
      <w:r w:rsidRPr="005D2C6B">
        <w:t xml:space="preserve"> to carry out a</w:t>
      </w:r>
      <w:r w:rsidR="000D57E9">
        <w:t xml:space="preserve">n inspection or </w:t>
      </w:r>
      <w:r w:rsidRPr="005D2C6B">
        <w:t>test which:</w:t>
      </w:r>
    </w:p>
    <w:p w14:paraId="6E8A8A6F" w14:textId="77777777" w:rsidR="00DA7739" w:rsidRPr="005D2C6B" w:rsidRDefault="00DA7739" w:rsidP="00E81280">
      <w:pPr>
        <w:pStyle w:val="DefenceHeading4"/>
        <w:keepNext/>
        <w:keepLines/>
      </w:pPr>
      <w:r w:rsidRPr="005D2C6B">
        <w:t xml:space="preserve">is not otherwise required by the </w:t>
      </w:r>
      <w:r w:rsidR="008A3BB2" w:rsidRPr="00E2361C">
        <w:t>Contract</w:t>
      </w:r>
      <w:r w:rsidRPr="005D2C6B">
        <w:t>; or</w:t>
      </w:r>
    </w:p>
    <w:p w14:paraId="53EDBE88" w14:textId="16EA965A" w:rsidR="00DA7739" w:rsidRPr="005D2C6B" w:rsidRDefault="00DA7739" w:rsidP="001833F5">
      <w:pPr>
        <w:pStyle w:val="DefenceHeading4"/>
      </w:pPr>
      <w:r w:rsidRPr="005D2C6B">
        <w:t xml:space="preserve">does not relate to a </w:t>
      </w:r>
      <w:r w:rsidR="000B363A" w:rsidRPr="00E2361C">
        <w:t>Defect</w:t>
      </w:r>
      <w:r w:rsidRPr="005D2C6B">
        <w:t xml:space="preserve"> in respect of which the </w:t>
      </w:r>
      <w:r w:rsidR="00944B08" w:rsidRPr="00E2361C">
        <w:t>Contract Administrator</w:t>
      </w:r>
      <w:r w:rsidRPr="005D2C6B">
        <w:t xml:space="preserve"> gave an instruction under clause</w:t>
      </w:r>
      <w:r w:rsidR="00B21C16">
        <w:t xml:space="preserve"> </w:t>
      </w:r>
      <w:r w:rsidR="00B21C16">
        <w:fldChar w:fldCharType="begin"/>
      </w:r>
      <w:r w:rsidR="00B21C16">
        <w:instrText xml:space="preserve"> REF _Ref459974502 \w \h </w:instrText>
      </w:r>
      <w:r w:rsidR="00B21C16">
        <w:fldChar w:fldCharType="separate"/>
      </w:r>
      <w:r w:rsidR="001C568C">
        <w:t>9.6</w:t>
      </w:r>
      <w:r w:rsidR="00B21C16">
        <w:fldChar w:fldCharType="end"/>
      </w:r>
      <w:r w:rsidRPr="005D2C6B">
        <w:t>; and</w:t>
      </w:r>
    </w:p>
    <w:p w14:paraId="62B34B22" w14:textId="77777777" w:rsidR="00DA7739" w:rsidRPr="005D2C6B" w:rsidRDefault="00DA7739" w:rsidP="001833F5">
      <w:pPr>
        <w:pStyle w:val="DefenceHeading3"/>
      </w:pPr>
      <w:r w:rsidRPr="005D2C6B">
        <w:t xml:space="preserve">the results of the </w:t>
      </w:r>
      <w:r w:rsidR="000D57E9">
        <w:t xml:space="preserve">inspection or </w:t>
      </w:r>
      <w:r w:rsidRPr="005D2C6B">
        <w:t xml:space="preserve">test show the work is in accordance with the </w:t>
      </w:r>
      <w:r w:rsidR="008A3BB2" w:rsidRPr="00E2361C">
        <w:t>Contract</w:t>
      </w:r>
      <w:r w:rsidRPr="005D2C6B">
        <w:t>,</w:t>
      </w:r>
    </w:p>
    <w:p w14:paraId="13564E7E" w14:textId="51FD41F5" w:rsidR="00DA7739" w:rsidRDefault="001E1956" w:rsidP="007D32AA">
      <w:pPr>
        <w:pStyle w:val="DefenceNormal"/>
      </w:pPr>
      <w:r w:rsidRPr="00494B45">
        <w:t xml:space="preserve">the </w:t>
      </w:r>
      <w:r w:rsidR="004F3FE4" w:rsidRPr="00E2361C">
        <w:t>Contractor</w:t>
      </w:r>
      <w:r w:rsidRPr="00494B45">
        <w:t xml:space="preserve"> will be entitled to have the </w:t>
      </w:r>
      <w:r w:rsidR="008A1E76">
        <w:t>Delivery Phase</w:t>
      </w:r>
      <w:r w:rsidR="008A1E76" w:rsidRPr="00E2361C">
        <w:t xml:space="preserve"> </w:t>
      </w:r>
      <w:r w:rsidR="000B3220" w:rsidRPr="00E2361C">
        <w:t>Price</w:t>
      </w:r>
      <w:r w:rsidRPr="00494B45">
        <w:t xml:space="preserve"> increased by the extra costs reasonably incurred by the </w:t>
      </w:r>
      <w:r w:rsidR="004F3FE4" w:rsidRPr="00E2361C">
        <w:t>Contractor</w:t>
      </w:r>
      <w:r w:rsidRPr="00494B45">
        <w:t xml:space="preserve"> which arise directly from the </w:t>
      </w:r>
      <w:r w:rsidR="00196854" w:rsidRPr="00494B45">
        <w:t>inspection or test</w:t>
      </w:r>
      <w:r w:rsidRPr="00494B45">
        <w:t xml:space="preserve">, as determined by the </w:t>
      </w:r>
      <w:r w:rsidR="00944B08" w:rsidRPr="00E2361C">
        <w:t>Contract Administrator</w:t>
      </w:r>
      <w:r w:rsidRPr="00494B45">
        <w:t xml:space="preserve">. </w:t>
      </w:r>
    </w:p>
    <w:p w14:paraId="710DE3E7" w14:textId="6F68425F" w:rsidR="004532B7" w:rsidRDefault="004532B7" w:rsidP="007D32AA">
      <w:pPr>
        <w:pStyle w:val="DefenceNormal"/>
      </w:pPr>
      <w:r>
        <w:t>T</w:t>
      </w:r>
      <w:r w:rsidRPr="00440C47">
        <w:t xml:space="preserve">o the extent permitted 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rsidR="00CA7397">
        <w:t xml:space="preserve">the inspection or test, </w:t>
      </w:r>
      <w:r w:rsidR="008F38BB">
        <w:t>other than</w:t>
      </w:r>
      <w:r w:rsidR="000365AA">
        <w:t xml:space="preserve"> </w:t>
      </w:r>
      <w:r>
        <w:t xml:space="preserve">under </w:t>
      </w:r>
      <w:r w:rsidR="008F38BB">
        <w:t xml:space="preserve">this </w:t>
      </w:r>
      <w:r>
        <w:t xml:space="preserve">clause </w:t>
      </w:r>
      <w:r w:rsidR="00D02B87">
        <w:fldChar w:fldCharType="begin"/>
      </w:r>
      <w:r w:rsidR="00D02B87">
        <w:instrText xml:space="preserve"> REF _Ref465345822 \n \h </w:instrText>
      </w:r>
      <w:r w:rsidR="007D32AA">
        <w:instrText xml:space="preserve"> \* MERGEFORMAT </w:instrText>
      </w:r>
      <w:r w:rsidR="00D02B87">
        <w:fldChar w:fldCharType="separate"/>
      </w:r>
      <w:r w:rsidR="001C568C">
        <w:t>9.5</w:t>
      </w:r>
      <w:r w:rsidR="00D02B87">
        <w:fldChar w:fldCharType="end"/>
      </w:r>
      <w:r w:rsidR="000365AA">
        <w:t xml:space="preserve">. </w:t>
      </w:r>
    </w:p>
    <w:p w14:paraId="3CED1499" w14:textId="77777777" w:rsidR="00ED4377" w:rsidRPr="005D2C6B" w:rsidRDefault="00ED4377" w:rsidP="00ED4377">
      <w:pPr>
        <w:pStyle w:val="DefenceHeading2"/>
      </w:pPr>
      <w:bookmarkStart w:id="909" w:name="_Toc450161920"/>
      <w:bookmarkStart w:id="910" w:name="_Ref459974502"/>
      <w:bookmarkStart w:id="911" w:name="_Ref459974800"/>
      <w:bookmarkStart w:id="912" w:name="_Ref459974910"/>
      <w:bookmarkStart w:id="913" w:name="_Ref459974934"/>
      <w:bookmarkStart w:id="914" w:name="_Ref459975170"/>
      <w:bookmarkStart w:id="915" w:name="_Ref459976249"/>
      <w:bookmarkStart w:id="916" w:name="_Toc111818919"/>
      <w:bookmarkStart w:id="917" w:name="_Toc136773421"/>
      <w:r w:rsidRPr="00CE4628">
        <w:t>Defects</w:t>
      </w:r>
      <w:bookmarkEnd w:id="909"/>
      <w:bookmarkEnd w:id="910"/>
      <w:bookmarkEnd w:id="911"/>
      <w:bookmarkEnd w:id="912"/>
      <w:bookmarkEnd w:id="913"/>
      <w:bookmarkEnd w:id="914"/>
      <w:bookmarkEnd w:id="915"/>
      <w:bookmarkEnd w:id="916"/>
      <w:bookmarkEnd w:id="917"/>
    </w:p>
    <w:p w14:paraId="6E3BF8D6" w14:textId="6E4806B4" w:rsidR="00ED4377" w:rsidRPr="005D2C6B" w:rsidRDefault="00ED4377" w:rsidP="00ED4377">
      <w:pPr>
        <w:pStyle w:val="DefenceNormal"/>
      </w:pPr>
      <w:r w:rsidRPr="005D2C6B">
        <w:t xml:space="preserve">Subject to paragraphs </w:t>
      </w:r>
      <w:r w:rsidR="0068349F">
        <w:fldChar w:fldCharType="begin"/>
      </w:r>
      <w:r w:rsidR="0068349F">
        <w:instrText xml:space="preserve"> REF _Ref459920228 \n \h </w:instrText>
      </w:r>
      <w:r w:rsidR="0068349F">
        <w:fldChar w:fldCharType="separate"/>
      </w:r>
      <w:r w:rsidR="001C568C">
        <w:t>(b)</w:t>
      </w:r>
      <w:r w:rsidR="0068349F">
        <w:fldChar w:fldCharType="end"/>
      </w:r>
      <w:r w:rsidRPr="005D2C6B">
        <w:t xml:space="preserve"> and</w:t>
      </w:r>
      <w:r>
        <w:t xml:space="preserve"> </w:t>
      </w:r>
      <w:r w:rsidR="005E3C78">
        <w:fldChar w:fldCharType="begin"/>
      </w:r>
      <w:r w:rsidR="005E3C78">
        <w:instrText xml:space="preserve"> REF _Ref459920232 \n \h </w:instrText>
      </w:r>
      <w:r w:rsidR="005E3C78">
        <w:fldChar w:fldCharType="separate"/>
      </w:r>
      <w:r w:rsidR="001C568C">
        <w:t>(c)</w:t>
      </w:r>
      <w:r w:rsidR="005E3C78">
        <w:fldChar w:fldCharType="end"/>
      </w:r>
      <w:r w:rsidRPr="005D2C6B">
        <w:t xml:space="preserve">, the </w:t>
      </w:r>
      <w:r w:rsidR="004F3FE4" w:rsidRPr="00E2361C">
        <w:t>Contractor</w:t>
      </w:r>
      <w:r w:rsidRPr="005D2C6B">
        <w:t xml:space="preserve"> must correct all </w:t>
      </w:r>
      <w:r w:rsidRPr="00E2361C">
        <w:t>Defect</w:t>
      </w:r>
      <w:r w:rsidRPr="00CE4628">
        <w:t>s</w:t>
      </w:r>
      <w:r w:rsidRPr="005D2C6B">
        <w:t>.</w:t>
      </w:r>
    </w:p>
    <w:p w14:paraId="0DC61FFC" w14:textId="77777777" w:rsidR="00ED4377" w:rsidRPr="005D2C6B" w:rsidRDefault="00ED4377" w:rsidP="00ED4377">
      <w:pPr>
        <w:pStyle w:val="DefenceNormal"/>
      </w:pPr>
      <w:r w:rsidRPr="005D2C6B">
        <w:t xml:space="preserve">If, prior to the expiration of the </w:t>
      </w:r>
      <w:r w:rsidR="000B3220" w:rsidRPr="00E2361C">
        <w:t>Defects Liability Period</w:t>
      </w:r>
      <w:r w:rsidRPr="005D2C6B">
        <w:t xml:space="preserve"> for the </w:t>
      </w:r>
      <w:r w:rsidR="00D025B5" w:rsidRPr="00E2361C">
        <w:t>Works</w:t>
      </w:r>
      <w:r w:rsidRPr="005D2C6B">
        <w:t xml:space="preserve"> or a </w:t>
      </w:r>
      <w:r w:rsidR="008475EC" w:rsidRPr="00E2361C">
        <w:t>Stage</w:t>
      </w:r>
      <w:r w:rsidRPr="005D2C6B">
        <w:t xml:space="preserve">, the </w:t>
      </w:r>
      <w:r w:rsidR="00944B08" w:rsidRPr="00E2361C">
        <w:t>Contract Administrator</w:t>
      </w:r>
      <w:r w:rsidRPr="005D2C6B">
        <w:t xml:space="preserve"> discovers or believes there is a </w:t>
      </w:r>
      <w:r w:rsidR="000B3220" w:rsidRPr="00E2361C">
        <w:t>Defect</w:t>
      </w:r>
      <w:r w:rsidRPr="005D2C6B">
        <w:t xml:space="preserve">, the </w:t>
      </w:r>
      <w:r w:rsidR="00944B08" w:rsidRPr="00E2361C">
        <w:t>Contract Administrator</w:t>
      </w:r>
      <w:r w:rsidRPr="005D2C6B">
        <w:t xml:space="preserve"> may give the </w:t>
      </w:r>
      <w:r w:rsidR="004F3FE4" w:rsidRPr="00E2361C">
        <w:t>Contractor</w:t>
      </w:r>
      <w:r w:rsidRPr="005D2C6B">
        <w:t xml:space="preserve"> an instruction specifying the </w:t>
      </w:r>
      <w:r w:rsidR="000B3220" w:rsidRPr="00E2361C">
        <w:t>Defect</w:t>
      </w:r>
      <w:r w:rsidRPr="005D2C6B">
        <w:t xml:space="preserve"> and doing one or more of the following:</w:t>
      </w:r>
    </w:p>
    <w:p w14:paraId="04C5ABF1" w14:textId="77777777" w:rsidR="00ED4377" w:rsidRPr="005D2C6B" w:rsidRDefault="00384C02" w:rsidP="001B0AC7">
      <w:pPr>
        <w:pStyle w:val="DefenceHeading3"/>
      </w:pPr>
      <w:bookmarkStart w:id="918" w:name="_Ref459920276"/>
      <w:bookmarkStart w:id="919" w:name="_Ref65249574"/>
      <w:bookmarkStart w:id="920" w:name="_Ref65249707"/>
      <w:r w:rsidRPr="005D2C6B">
        <w:t xml:space="preserve">requiring the </w:t>
      </w:r>
      <w:r w:rsidRPr="00E2361C">
        <w:t>Contractor</w:t>
      </w:r>
      <w:r w:rsidRPr="005D2C6B">
        <w:t xml:space="preserve"> to </w:t>
      </w:r>
      <w:r w:rsidR="00ED4377" w:rsidRPr="005D2C6B">
        <w:t xml:space="preserve">correct the </w:t>
      </w:r>
      <w:r w:rsidR="000B3220" w:rsidRPr="00E2361C">
        <w:t>Defect</w:t>
      </w:r>
      <w:r w:rsidR="00ED4377" w:rsidRPr="005D2C6B">
        <w:t>, or any part of it</w:t>
      </w:r>
      <w:r w:rsidRPr="005D2C6B">
        <w:t>, and specifying the time within which this must occur</w:t>
      </w:r>
      <w:r w:rsidR="00ED4377" w:rsidRPr="005D2C6B">
        <w:t>;</w:t>
      </w:r>
      <w:bookmarkEnd w:id="918"/>
      <w:r w:rsidR="00ED4377" w:rsidRPr="005D2C6B">
        <w:t xml:space="preserve"> </w:t>
      </w:r>
      <w:bookmarkEnd w:id="919"/>
      <w:bookmarkEnd w:id="920"/>
    </w:p>
    <w:p w14:paraId="2E61E22B" w14:textId="77777777" w:rsidR="00ED4377" w:rsidRPr="005D2C6B" w:rsidRDefault="00E9222B" w:rsidP="001B0AC7">
      <w:pPr>
        <w:pStyle w:val="DefenceHeading3"/>
      </w:pPr>
      <w:bookmarkStart w:id="921" w:name="_Ref459920228"/>
      <w:r w:rsidRPr="005D2C6B">
        <w:t xml:space="preserve">requiring the </w:t>
      </w:r>
      <w:r w:rsidRPr="00E2361C">
        <w:t>Contractor</w:t>
      </w:r>
      <w:r w:rsidRPr="005D2C6B">
        <w:t xml:space="preserve"> to </w:t>
      </w:r>
      <w:r w:rsidR="00ED4377" w:rsidRPr="005D2C6B">
        <w:t xml:space="preserve">carry out a </w:t>
      </w:r>
      <w:r w:rsidR="00C07B03" w:rsidRPr="00E2361C">
        <w:t>Variation</w:t>
      </w:r>
      <w:r w:rsidR="00ED4377" w:rsidRPr="005D2C6B">
        <w:t xml:space="preserve"> to overcome the </w:t>
      </w:r>
      <w:r w:rsidR="000B3220" w:rsidRPr="00E2361C">
        <w:t>Defect</w:t>
      </w:r>
      <w:r w:rsidR="00ED4377" w:rsidRPr="005D2C6B">
        <w:t>, or any part of it, and specifying the time within which this must be carried out; or</w:t>
      </w:r>
      <w:bookmarkEnd w:id="921"/>
    </w:p>
    <w:p w14:paraId="7C2E4623" w14:textId="77777777" w:rsidR="00ED4377" w:rsidRPr="005D2C6B" w:rsidRDefault="00ED4377" w:rsidP="00ED4377">
      <w:pPr>
        <w:pStyle w:val="DefenceHeading3"/>
      </w:pPr>
      <w:bookmarkStart w:id="922" w:name="_Ref459920232"/>
      <w:r w:rsidRPr="005D2C6B">
        <w:t xml:space="preserve">advising the </w:t>
      </w:r>
      <w:r w:rsidR="004F3FE4" w:rsidRPr="00E2361C">
        <w:t>Contractor</w:t>
      </w:r>
      <w:r w:rsidRPr="005D2C6B">
        <w:t xml:space="preserve"> that the </w:t>
      </w:r>
      <w:r w:rsidR="00BF5581" w:rsidRPr="00E2361C">
        <w:t>Commonwealth</w:t>
      </w:r>
      <w:r w:rsidRPr="005D2C6B">
        <w:t xml:space="preserve"> will accept the work, or any part of it, despite the </w:t>
      </w:r>
      <w:r w:rsidR="000B3220" w:rsidRPr="00E2361C">
        <w:t>Defect</w:t>
      </w:r>
      <w:r w:rsidRPr="005D2C6B">
        <w:t>.</w:t>
      </w:r>
      <w:bookmarkEnd w:id="922"/>
    </w:p>
    <w:p w14:paraId="1645A79A" w14:textId="77777777" w:rsidR="00ED4377" w:rsidRPr="005D2C6B" w:rsidRDefault="00ED4377" w:rsidP="00ED4377">
      <w:pPr>
        <w:pStyle w:val="DefenceHeading2"/>
      </w:pPr>
      <w:bookmarkStart w:id="923" w:name="_Toc450161921"/>
      <w:bookmarkStart w:id="924" w:name="_Ref459975765"/>
      <w:bookmarkStart w:id="925" w:name="_Ref459975835"/>
      <w:bookmarkStart w:id="926" w:name="_Ref459975958"/>
      <w:bookmarkStart w:id="927" w:name="_Toc111818920"/>
      <w:bookmarkStart w:id="928" w:name="_Toc136773422"/>
      <w:r w:rsidRPr="005D2C6B">
        <w:t xml:space="preserve">Correction of </w:t>
      </w:r>
      <w:r w:rsidRPr="00CE4628">
        <w:t>Defect</w:t>
      </w:r>
      <w:r w:rsidRPr="005D2C6B">
        <w:t xml:space="preserve"> or </w:t>
      </w:r>
      <w:r w:rsidRPr="00CE4628">
        <w:t>Variation</w:t>
      </w:r>
      <w:bookmarkEnd w:id="923"/>
      <w:bookmarkEnd w:id="924"/>
      <w:bookmarkEnd w:id="925"/>
      <w:bookmarkEnd w:id="926"/>
      <w:bookmarkEnd w:id="927"/>
      <w:bookmarkEnd w:id="928"/>
    </w:p>
    <w:p w14:paraId="093B6E3B" w14:textId="188A7446" w:rsidR="00ED4377" w:rsidRPr="005D2C6B" w:rsidRDefault="00ED4377" w:rsidP="005653B3">
      <w:pPr>
        <w:pStyle w:val="DefenceHeading3"/>
      </w:pPr>
      <w:bookmarkStart w:id="929" w:name="_Ref65249608"/>
      <w:r w:rsidRPr="005D2C6B">
        <w:t>If an instruction is given under clause </w:t>
      </w:r>
      <w:r w:rsidR="006579C2">
        <w:fldChar w:fldCharType="begin"/>
      </w:r>
      <w:r w:rsidR="006579C2">
        <w:instrText xml:space="preserve"> REF _Ref65249574 \w \h </w:instrText>
      </w:r>
      <w:r w:rsidR="006579C2">
        <w:fldChar w:fldCharType="separate"/>
      </w:r>
      <w:r w:rsidR="001C568C">
        <w:t>9.6(a)</w:t>
      </w:r>
      <w:r w:rsidR="006579C2">
        <w:fldChar w:fldCharType="end"/>
      </w:r>
      <w:r w:rsidR="005E3C78">
        <w:t xml:space="preserve"> or </w:t>
      </w:r>
      <w:r w:rsidR="006579C2">
        <w:fldChar w:fldCharType="begin"/>
      </w:r>
      <w:r w:rsidR="006579C2">
        <w:instrText xml:space="preserve"> REF _Ref459920228 \n \h </w:instrText>
      </w:r>
      <w:r w:rsidR="006579C2">
        <w:fldChar w:fldCharType="separate"/>
      </w:r>
      <w:r w:rsidR="001C568C">
        <w:t>(b)</w:t>
      </w:r>
      <w:r w:rsidR="006579C2">
        <w:fldChar w:fldCharType="end"/>
      </w:r>
      <w:r w:rsidRPr="005D2C6B">
        <w:t xml:space="preserve">, the </w:t>
      </w:r>
      <w:r w:rsidR="004F3FE4" w:rsidRPr="00E2361C">
        <w:t>Contractor</w:t>
      </w:r>
      <w:r w:rsidRPr="005D2C6B">
        <w:t xml:space="preserve"> must correct the </w:t>
      </w:r>
      <w:r w:rsidR="000B3220" w:rsidRPr="00E2361C">
        <w:t>Defect</w:t>
      </w:r>
      <w:r w:rsidRPr="005D2C6B">
        <w:t xml:space="preserve"> or carry out the </w:t>
      </w:r>
      <w:r w:rsidR="00C07B03" w:rsidRPr="00E2361C">
        <w:t>Variation</w:t>
      </w:r>
      <w:r w:rsidRPr="005D2C6B">
        <w:t>:</w:t>
      </w:r>
      <w:bookmarkEnd w:id="929"/>
    </w:p>
    <w:p w14:paraId="48007226" w14:textId="77777777" w:rsidR="00ED4377" w:rsidRPr="005D2C6B" w:rsidRDefault="00ED4377" w:rsidP="005653B3">
      <w:pPr>
        <w:pStyle w:val="DefenceHeading4"/>
      </w:pPr>
      <w:r w:rsidRPr="005D2C6B">
        <w:t xml:space="preserve">within the time specified in the </w:t>
      </w:r>
      <w:r w:rsidRPr="00E2361C">
        <w:t>Contract Administrator's</w:t>
      </w:r>
      <w:r w:rsidRPr="005D2C6B">
        <w:t xml:space="preserve"> instruction; and</w:t>
      </w:r>
    </w:p>
    <w:p w14:paraId="5427F5CB" w14:textId="77777777" w:rsidR="00ED4377" w:rsidRDefault="00ED4377" w:rsidP="005653B3">
      <w:pPr>
        <w:pStyle w:val="DefenceHeading4"/>
      </w:pPr>
      <w:r w:rsidRPr="005D2C6B">
        <w:t xml:space="preserve">if after </w:t>
      </w:r>
      <w:r w:rsidR="00D7026C" w:rsidRPr="00E2361C">
        <w:t>Completion</w:t>
      </w:r>
      <w:r w:rsidRPr="005D2C6B">
        <w:t xml:space="preserve">, at times and in a manner which cause as little inconvenience to the occupants of the </w:t>
      </w:r>
      <w:r w:rsidR="00D025B5" w:rsidRPr="00E2361C">
        <w:t>Works</w:t>
      </w:r>
      <w:r w:rsidRPr="005D2C6B">
        <w:t xml:space="preserve"> or the </w:t>
      </w:r>
      <w:r w:rsidR="008475EC" w:rsidRPr="00E2361C">
        <w:t>Stage</w:t>
      </w:r>
      <w:r w:rsidRPr="005D2C6B">
        <w:t xml:space="preserve"> as is reasonably possible.</w:t>
      </w:r>
    </w:p>
    <w:p w14:paraId="1C0D4C5B" w14:textId="6CC19231" w:rsidR="005653B3" w:rsidRPr="00E31CD8" w:rsidRDefault="005653B3" w:rsidP="005653B3">
      <w:pPr>
        <w:pStyle w:val="DefenceHeading3"/>
      </w:pPr>
      <w:bookmarkStart w:id="930" w:name="_Ref50638066"/>
      <w:r w:rsidRPr="007B04B4">
        <w:t xml:space="preserve">If the Contractor fails to comply with </w:t>
      </w:r>
      <w:r w:rsidRPr="000C284D">
        <w:t>paragraph</w:t>
      </w:r>
      <w:r w:rsidR="00384C02">
        <w:t xml:space="preserve"> </w:t>
      </w:r>
      <w:r w:rsidR="00384C02">
        <w:fldChar w:fldCharType="begin"/>
      </w:r>
      <w:r w:rsidR="00384C02">
        <w:instrText xml:space="preserve"> REF _Ref65249608 \n \h </w:instrText>
      </w:r>
      <w:r w:rsidR="00384C02">
        <w:fldChar w:fldCharType="separate"/>
      </w:r>
      <w:r w:rsidR="001C568C">
        <w:t>(a)</w:t>
      </w:r>
      <w:r w:rsidR="00384C02">
        <w:fldChar w:fldCharType="end"/>
      </w:r>
      <w:r w:rsidRPr="007B04B4">
        <w:t xml:space="preserve">, </w:t>
      </w:r>
      <w:r w:rsidRPr="00E31CD8">
        <w:t>the Commonwealth may (in its absolute discretion and without prejudice to any other rights it may have) itself engage an Other Contractor to correct the Defect and the cost of such correction will be a debt due from the Contractor to the Commonwealth.</w:t>
      </w:r>
      <w:bookmarkEnd w:id="930"/>
      <w:r w:rsidRPr="00E31CD8">
        <w:t xml:space="preserve"> </w:t>
      </w:r>
    </w:p>
    <w:p w14:paraId="45371035" w14:textId="77777777" w:rsidR="00ED4377" w:rsidRPr="005D2C6B" w:rsidRDefault="00ED4377" w:rsidP="00ED4377">
      <w:pPr>
        <w:pStyle w:val="DefenceHeading2"/>
      </w:pPr>
      <w:bookmarkStart w:id="931" w:name="_Toc450161922"/>
      <w:bookmarkStart w:id="932" w:name="_Toc111818921"/>
      <w:bookmarkStart w:id="933" w:name="_Toc136773423"/>
      <w:r w:rsidRPr="00CE4628">
        <w:t>Claim</w:t>
      </w:r>
      <w:r w:rsidRPr="005D2C6B">
        <w:t xml:space="preserve"> for Correction of </w:t>
      </w:r>
      <w:r w:rsidRPr="00CE4628">
        <w:t>Defect</w:t>
      </w:r>
      <w:bookmarkEnd w:id="931"/>
      <w:bookmarkEnd w:id="932"/>
      <w:bookmarkEnd w:id="933"/>
    </w:p>
    <w:p w14:paraId="6C75903A" w14:textId="2D720810" w:rsidR="00ED4377" w:rsidRPr="005D2C6B" w:rsidRDefault="00ED4377" w:rsidP="00ED4377">
      <w:pPr>
        <w:pStyle w:val="DefenceNormal"/>
      </w:pPr>
      <w:r w:rsidRPr="005D2C6B">
        <w:t xml:space="preserve">Where an instruction is given under clause </w:t>
      </w:r>
      <w:r w:rsidR="006579C2">
        <w:fldChar w:fldCharType="begin"/>
      </w:r>
      <w:r w:rsidR="006579C2">
        <w:instrText xml:space="preserve"> REF _Ref65249574 \w \h </w:instrText>
      </w:r>
      <w:r w:rsidR="006579C2">
        <w:fldChar w:fldCharType="separate"/>
      </w:r>
      <w:r w:rsidR="001C568C">
        <w:t>9.6(a)</w:t>
      </w:r>
      <w:r w:rsidR="006579C2">
        <w:fldChar w:fldCharType="end"/>
      </w:r>
      <w:r w:rsidR="005653B3">
        <w:t xml:space="preserve"> and clause </w:t>
      </w:r>
      <w:r w:rsidR="006579C2">
        <w:fldChar w:fldCharType="begin"/>
      </w:r>
      <w:r w:rsidR="006579C2">
        <w:instrText xml:space="preserve"> REF _Ref50638066 \w \h </w:instrText>
      </w:r>
      <w:r w:rsidR="006579C2">
        <w:fldChar w:fldCharType="separate"/>
      </w:r>
      <w:r w:rsidR="001C568C">
        <w:t>9.7(b)</w:t>
      </w:r>
      <w:r w:rsidR="006579C2">
        <w:fldChar w:fldCharType="end"/>
      </w:r>
      <w:r w:rsidR="005653B3">
        <w:t xml:space="preserve"> does not apply</w:t>
      </w:r>
      <w:r w:rsidRPr="005E3C78">
        <w:t>:</w:t>
      </w:r>
    </w:p>
    <w:p w14:paraId="752AEC24" w14:textId="77777777" w:rsidR="00ED4377" w:rsidRPr="005D2C6B" w:rsidRDefault="00ED4377" w:rsidP="00ED4377">
      <w:pPr>
        <w:pStyle w:val="DefenceHeading3"/>
      </w:pPr>
      <w:r w:rsidRPr="005D2C6B">
        <w:t xml:space="preserve">the </w:t>
      </w:r>
      <w:r w:rsidR="004F3FE4" w:rsidRPr="00E2361C">
        <w:t>Contractor</w:t>
      </w:r>
      <w:r w:rsidRPr="005D2C6B">
        <w:t xml:space="preserve"> will only be entitled to make a</w:t>
      </w:r>
      <w:r w:rsidRPr="00E2361C">
        <w:t xml:space="preserve"> </w:t>
      </w:r>
      <w:r w:rsidR="00F714BA" w:rsidRPr="00E2361C">
        <w:t>Claim</w:t>
      </w:r>
      <w:r w:rsidRPr="005D2C6B">
        <w:t xml:space="preserve"> for correcting the </w:t>
      </w:r>
      <w:r w:rsidR="000B3220" w:rsidRPr="00E2361C">
        <w:t>Defect</w:t>
      </w:r>
      <w:r w:rsidRPr="005D2C6B">
        <w:t xml:space="preserve"> (or the relevant part) if the </w:t>
      </w:r>
      <w:r w:rsidR="000B3220" w:rsidRPr="00E2361C">
        <w:t>Defect</w:t>
      </w:r>
      <w:r w:rsidRPr="005D2C6B">
        <w:t xml:space="preserve"> (or the relevant part) is something for which the </w:t>
      </w:r>
      <w:r w:rsidR="004F3FE4" w:rsidRPr="00E2361C">
        <w:t>Contractor</w:t>
      </w:r>
      <w:r w:rsidRPr="005D2C6B">
        <w:t xml:space="preserve"> is not responsible; and</w:t>
      </w:r>
    </w:p>
    <w:p w14:paraId="0AB210A6" w14:textId="0A2F1B32" w:rsidR="00ED4377" w:rsidRPr="005D2C6B" w:rsidRDefault="00ED4377" w:rsidP="00ED4377">
      <w:pPr>
        <w:pStyle w:val="DefenceHeading3"/>
      </w:pPr>
      <w:bookmarkStart w:id="934" w:name="_Ref71635776"/>
      <w:r w:rsidRPr="005D2C6B">
        <w:t xml:space="preserve">where the </w:t>
      </w:r>
      <w:r w:rsidR="004F3FE4" w:rsidRPr="00E2361C">
        <w:t>Contractor</w:t>
      </w:r>
      <w:r w:rsidRPr="005D2C6B">
        <w:t xml:space="preserve"> is so entitled to make a</w:t>
      </w:r>
      <w:r w:rsidRPr="00E2361C">
        <w:t xml:space="preserve"> </w:t>
      </w:r>
      <w:r w:rsidR="00F714BA" w:rsidRPr="00E2361C">
        <w:t>Claim</w:t>
      </w:r>
      <w:r w:rsidRPr="005D2C6B">
        <w:t xml:space="preserve">, the work involved in the correction of the </w:t>
      </w:r>
      <w:r w:rsidR="000B3220" w:rsidRPr="00E2361C">
        <w:t>Defect</w:t>
      </w:r>
      <w:r w:rsidRPr="005D2C6B">
        <w:t xml:space="preserve"> will be treated as if it were a </w:t>
      </w:r>
      <w:r w:rsidR="00C07B03" w:rsidRPr="00E2361C">
        <w:t>Variation</w:t>
      </w:r>
      <w:r w:rsidRPr="005D2C6B">
        <w:t xml:space="preserve"> the subject of a </w:t>
      </w:r>
      <w:r w:rsidR="002A3FB8" w:rsidRPr="00E2361C">
        <w:t>direction</w:t>
      </w:r>
      <w:r w:rsidRPr="005D2C6B">
        <w:t xml:space="preserve"> by the </w:t>
      </w:r>
      <w:r w:rsidR="00944B08" w:rsidRPr="00E2361C">
        <w:t>Contract Administrator</w:t>
      </w:r>
      <w:r w:rsidRPr="005D2C6B">
        <w:t xml:space="preserve"> and clause </w:t>
      </w:r>
      <w:r w:rsidRPr="005D2C6B">
        <w:fldChar w:fldCharType="begin"/>
      </w:r>
      <w:r w:rsidRPr="005D2C6B">
        <w:instrText xml:space="preserve"> REF _Ref71635688 \w \h </w:instrText>
      </w:r>
      <w:r>
        <w:instrText xml:space="preserve"> \* MERGEFORMAT </w:instrText>
      </w:r>
      <w:r w:rsidRPr="005D2C6B">
        <w:fldChar w:fldCharType="separate"/>
      </w:r>
      <w:r w:rsidR="001C568C">
        <w:t>11.3</w:t>
      </w:r>
      <w:r w:rsidRPr="005D2C6B">
        <w:fldChar w:fldCharType="end"/>
      </w:r>
      <w:r w:rsidRPr="005D2C6B">
        <w:t xml:space="preserve"> applied.</w:t>
      </w:r>
      <w:bookmarkEnd w:id="934"/>
    </w:p>
    <w:p w14:paraId="6C35759C" w14:textId="77777777" w:rsidR="00ED4377" w:rsidRPr="005D2C6B" w:rsidRDefault="00ED4377" w:rsidP="00ED4377">
      <w:pPr>
        <w:pStyle w:val="DefenceHeading2"/>
      </w:pPr>
      <w:bookmarkStart w:id="935" w:name="_Toc450161923"/>
      <w:bookmarkStart w:id="936" w:name="_Toc111818922"/>
      <w:bookmarkStart w:id="937" w:name="_Toc136773424"/>
      <w:r w:rsidRPr="00CE4628">
        <w:t>Claim</w:t>
      </w:r>
      <w:r w:rsidRPr="005D2C6B">
        <w:t xml:space="preserve"> for </w:t>
      </w:r>
      <w:r w:rsidRPr="00CE4628">
        <w:t>Variation</w:t>
      </w:r>
      <w:bookmarkEnd w:id="935"/>
      <w:bookmarkEnd w:id="936"/>
      <w:bookmarkEnd w:id="937"/>
    </w:p>
    <w:p w14:paraId="59EDE28C" w14:textId="5CF136A2" w:rsidR="00ED4377" w:rsidRPr="005D2C6B" w:rsidRDefault="00ED4377" w:rsidP="00ED4377">
      <w:pPr>
        <w:pStyle w:val="DefenceNormal"/>
      </w:pPr>
      <w:r w:rsidRPr="005D2C6B">
        <w:t xml:space="preserve">Where a </w:t>
      </w:r>
      <w:r w:rsidR="00C07B03" w:rsidRPr="00E2361C">
        <w:t>Variation</w:t>
      </w:r>
      <w:r w:rsidRPr="005D2C6B">
        <w:t xml:space="preserve"> has been instructed under clause </w:t>
      </w:r>
      <w:r w:rsidR="006579C2">
        <w:fldChar w:fldCharType="begin"/>
      </w:r>
      <w:r w:rsidR="006579C2">
        <w:instrText xml:space="preserve"> REF _Ref459920228 \w \h </w:instrText>
      </w:r>
      <w:r w:rsidR="006579C2">
        <w:fldChar w:fldCharType="separate"/>
      </w:r>
      <w:r w:rsidR="001C568C">
        <w:t>9.6(b)</w:t>
      </w:r>
      <w:r w:rsidR="006579C2">
        <w:fldChar w:fldCharType="end"/>
      </w:r>
      <w:r w:rsidRPr="005D2C6B">
        <w:t xml:space="preserve"> and:</w:t>
      </w:r>
    </w:p>
    <w:p w14:paraId="1618FEE3" w14:textId="77777777" w:rsidR="00BE5981" w:rsidRDefault="00ED4377" w:rsidP="00544A6F">
      <w:pPr>
        <w:pStyle w:val="DefenceHeading3"/>
      </w:pPr>
      <w:r w:rsidRPr="005D2C6B">
        <w:t xml:space="preserve">the </w:t>
      </w:r>
      <w:r w:rsidR="004F3FE4" w:rsidRPr="00E2361C">
        <w:t>Contractor</w:t>
      </w:r>
      <w:r w:rsidRPr="005D2C6B">
        <w:t xml:space="preserve"> is not responsible for the </w:t>
      </w:r>
      <w:r w:rsidR="000B3220" w:rsidRPr="00E2361C">
        <w:t>Defect</w:t>
      </w:r>
      <w:r w:rsidRPr="005D2C6B">
        <w:t xml:space="preserve"> (or the relevant part)</w:t>
      </w:r>
      <w:r w:rsidR="006C5DD5">
        <w:t xml:space="preserve"> </w:t>
      </w:r>
      <w:r w:rsidRPr="005D2C6B">
        <w:t>the</w:t>
      </w:r>
      <w:r w:rsidR="00BE5981">
        <w:t>:</w:t>
      </w:r>
      <w:r w:rsidRPr="005D2C6B">
        <w:t xml:space="preserve"> </w:t>
      </w:r>
    </w:p>
    <w:p w14:paraId="57F6FEC3" w14:textId="5787C5B7" w:rsidR="00ED4377" w:rsidRDefault="008A1E76" w:rsidP="00803799">
      <w:pPr>
        <w:pStyle w:val="DefenceHeading4"/>
      </w:pPr>
      <w:r>
        <w:t>Delivery Phase</w:t>
      </w:r>
      <w:r w:rsidRPr="00E2361C">
        <w:t xml:space="preserve"> </w:t>
      </w:r>
      <w:r w:rsidR="000B3220" w:rsidRPr="00E2361C">
        <w:t>Price</w:t>
      </w:r>
      <w:r w:rsidR="00ED4377" w:rsidRPr="005D2C6B">
        <w:t xml:space="preserve"> will be adjusted in accordance with clause </w:t>
      </w:r>
      <w:r w:rsidR="00ED4377" w:rsidRPr="005D2C6B">
        <w:fldChar w:fldCharType="begin"/>
      </w:r>
      <w:r w:rsidR="00ED4377" w:rsidRPr="005D2C6B">
        <w:instrText xml:space="preserve"> REF _Ref71635688 \w \h </w:instrText>
      </w:r>
      <w:r w:rsidR="00ED4377">
        <w:instrText xml:space="preserve"> \* MERGEFORMAT </w:instrText>
      </w:r>
      <w:r w:rsidR="00ED4377" w:rsidRPr="005D2C6B">
        <w:fldChar w:fldCharType="separate"/>
      </w:r>
      <w:r w:rsidR="001C568C">
        <w:t>11.3</w:t>
      </w:r>
      <w:r w:rsidR="00ED4377" w:rsidRPr="005D2C6B">
        <w:fldChar w:fldCharType="end"/>
      </w:r>
      <w:r w:rsidR="00ED4377" w:rsidRPr="005D2C6B">
        <w:t xml:space="preserve">; </w:t>
      </w:r>
      <w:r w:rsidR="00BE5981">
        <w:t>and</w:t>
      </w:r>
    </w:p>
    <w:p w14:paraId="399876CD" w14:textId="65A78542" w:rsidR="00BE5981" w:rsidRPr="005D2C6B" w:rsidRDefault="00BE5981" w:rsidP="000F5D16">
      <w:pPr>
        <w:pStyle w:val="DefenceHeading4"/>
      </w:pPr>
      <w:r>
        <w:t>Contractor will be entitled to an extension of time to any relevant Date for Completion where it is othe</w:t>
      </w:r>
      <w:r w:rsidR="005343BD">
        <w:t xml:space="preserve">rwise so entitled under clause </w:t>
      </w:r>
      <w:r w:rsidR="005343BD">
        <w:fldChar w:fldCharType="begin"/>
      </w:r>
      <w:r w:rsidR="005343BD">
        <w:instrText xml:space="preserve"> REF _Ref105767357 \n \h </w:instrText>
      </w:r>
      <w:r w:rsidR="005343BD">
        <w:fldChar w:fldCharType="separate"/>
      </w:r>
      <w:r w:rsidR="001C568C">
        <w:t>10.7</w:t>
      </w:r>
      <w:r w:rsidR="005343BD">
        <w:fldChar w:fldCharType="end"/>
      </w:r>
      <w:r>
        <w:t>; or</w:t>
      </w:r>
    </w:p>
    <w:p w14:paraId="291268E5" w14:textId="77777777" w:rsidR="00ED4377" w:rsidRPr="005D2C6B" w:rsidRDefault="00ED4377" w:rsidP="00ED4377">
      <w:pPr>
        <w:pStyle w:val="DefenceHeading3"/>
      </w:pPr>
      <w:bookmarkStart w:id="938" w:name="_Ref459974344"/>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bookmarkEnd w:id="938"/>
    </w:p>
    <w:p w14:paraId="424EEB8A" w14:textId="77777777" w:rsidR="00ED4377" w:rsidRPr="005D2C6B" w:rsidRDefault="00ED4377" w:rsidP="00ED4377">
      <w:pPr>
        <w:pStyle w:val="DefenceHeading4"/>
      </w:pPr>
      <w:bookmarkStart w:id="939" w:name="_Ref459921091"/>
      <w:r w:rsidRPr="005D2C6B">
        <w:t xml:space="preserve">the </w:t>
      </w:r>
      <w:r w:rsidR="00944B08" w:rsidRPr="00E2361C">
        <w:t>Contract Administrator</w:t>
      </w:r>
      <w:r w:rsidRPr="005D2C6B">
        <w:t xml:space="preserve"> will determine</w:t>
      </w:r>
      <w:r w:rsidR="001E021C">
        <w:t xml:space="preserve"> </w:t>
      </w:r>
      <w:r w:rsidR="001E021C" w:rsidRPr="005D2C6B">
        <w:t>the</w:t>
      </w:r>
      <w:r w:rsidRPr="005D2C6B">
        <w:t>:</w:t>
      </w:r>
      <w:bookmarkEnd w:id="939"/>
    </w:p>
    <w:p w14:paraId="68AED882" w14:textId="0F3D2B2C" w:rsidR="00ED4377" w:rsidRPr="005D2C6B" w:rsidRDefault="00ED4377" w:rsidP="00ED4377">
      <w:pPr>
        <w:pStyle w:val="DefenceHeading5"/>
      </w:pPr>
      <w:bookmarkStart w:id="940" w:name="_Ref459921095"/>
      <w:r w:rsidRPr="005D2C6B">
        <w:t xml:space="preserve">value of the </w:t>
      </w:r>
      <w:r w:rsidR="00C07B03" w:rsidRPr="00E2361C">
        <w:t>Variation</w:t>
      </w:r>
      <w:r w:rsidRPr="005D2C6B">
        <w:t xml:space="preserve"> in accordance with clause </w:t>
      </w:r>
      <w:r w:rsidRPr="005D2C6B">
        <w:fldChar w:fldCharType="begin"/>
      </w:r>
      <w:r w:rsidRPr="005D2C6B">
        <w:instrText xml:space="preserve"> REF _Ref71635744 \w \h </w:instrText>
      </w:r>
      <w:r>
        <w:instrText xml:space="preserve"> \* MERGEFORMAT </w:instrText>
      </w:r>
      <w:r w:rsidRPr="005D2C6B">
        <w:fldChar w:fldCharType="separate"/>
      </w:r>
      <w:r w:rsidR="001C568C">
        <w:t>11.3</w:t>
      </w:r>
      <w:r w:rsidRPr="005D2C6B">
        <w:fldChar w:fldCharType="end"/>
      </w:r>
      <w:r w:rsidRPr="005D2C6B">
        <w:t>; and</w:t>
      </w:r>
      <w:bookmarkEnd w:id="940"/>
    </w:p>
    <w:p w14:paraId="16B4E917" w14:textId="0578467B" w:rsidR="00ED4377" w:rsidRPr="005D2C6B" w:rsidRDefault="00ED4377" w:rsidP="00ED4377">
      <w:pPr>
        <w:pStyle w:val="DefenceHeading5"/>
      </w:pPr>
      <w:bookmarkStart w:id="941" w:name="_Ref459921105"/>
      <w:r w:rsidRPr="005D2C6B">
        <w:t xml:space="preserve">cost of correcting the </w:t>
      </w:r>
      <w:r w:rsidR="000B3220" w:rsidRPr="00E2361C">
        <w:t>Defect</w:t>
      </w:r>
      <w:r w:rsidRPr="005D2C6B">
        <w:t xml:space="preserve"> (or the relevant part) as if clause </w:t>
      </w:r>
      <w:r w:rsidRPr="005D2C6B">
        <w:fldChar w:fldCharType="begin"/>
      </w:r>
      <w:r w:rsidRPr="005D2C6B">
        <w:instrText xml:space="preserve"> REF _Ref71635776 \w \h </w:instrText>
      </w:r>
      <w:r>
        <w:instrText xml:space="preserve"> \* MERGEFORMAT </w:instrText>
      </w:r>
      <w:r w:rsidRPr="005D2C6B">
        <w:fldChar w:fldCharType="separate"/>
      </w:r>
      <w:r w:rsidR="001C568C">
        <w:t>9.8(b)</w:t>
      </w:r>
      <w:r w:rsidRPr="005D2C6B">
        <w:fldChar w:fldCharType="end"/>
      </w:r>
      <w:r w:rsidRPr="005D2C6B">
        <w:t xml:space="preserve"> applied;</w:t>
      </w:r>
      <w:bookmarkEnd w:id="941"/>
    </w:p>
    <w:p w14:paraId="355EE67B" w14:textId="63B0FBE7" w:rsidR="00ED4377" w:rsidRPr="005D2C6B" w:rsidRDefault="00ED4377" w:rsidP="00ED4377">
      <w:pPr>
        <w:pStyle w:val="DefenceHeading4"/>
      </w:pPr>
      <w:r w:rsidRPr="005D2C6B">
        <w:t xml:space="preserve">the </w:t>
      </w:r>
      <w:r w:rsidR="008A1E76">
        <w:t>Delivery Phase</w:t>
      </w:r>
      <w:r w:rsidR="008A1E76" w:rsidRPr="00E2361C">
        <w:t xml:space="preserve"> </w:t>
      </w:r>
      <w:r w:rsidR="000B3220" w:rsidRPr="00E2361C">
        <w:t>Price</w:t>
      </w:r>
      <w:r w:rsidRPr="005D2C6B">
        <w:t xml:space="preserve"> will be adjusted by the difference between the valuations under subparagraph </w:t>
      </w:r>
      <w:r w:rsidR="00B21C16">
        <w:fldChar w:fldCharType="begin"/>
      </w:r>
      <w:r w:rsidR="00B21C16">
        <w:instrText xml:space="preserve"> REF _Ref459921091 \n \h </w:instrText>
      </w:r>
      <w:r w:rsidR="00B21C16">
        <w:fldChar w:fldCharType="separate"/>
      </w:r>
      <w:r w:rsidR="001C568C">
        <w:t>(i)</w:t>
      </w:r>
      <w:r w:rsidR="00B21C16">
        <w:fldChar w:fldCharType="end"/>
      </w:r>
      <w:r w:rsidRPr="005D2C6B">
        <w:t xml:space="preserve"> as follows:</w:t>
      </w:r>
    </w:p>
    <w:p w14:paraId="14BCCF55" w14:textId="358F5D11" w:rsidR="00ED4377" w:rsidRPr="005D2C6B" w:rsidRDefault="00ED4377" w:rsidP="00ED4377">
      <w:pPr>
        <w:pStyle w:val="DefenceHeading5"/>
      </w:pPr>
      <w:r w:rsidRPr="005D2C6B">
        <w:t xml:space="preserve">if the value under subparagraph </w:t>
      </w:r>
      <w:r w:rsidR="009C79A6">
        <w:fldChar w:fldCharType="begin"/>
      </w:r>
      <w:r w:rsidR="009C79A6">
        <w:instrText xml:space="preserve"> REF _Ref459921091 \n \h </w:instrText>
      </w:r>
      <w:r w:rsidR="009C79A6">
        <w:fldChar w:fldCharType="separate"/>
      </w:r>
      <w:r w:rsidR="001C568C">
        <w:t>(i)</w:t>
      </w:r>
      <w:r w:rsidR="009C79A6">
        <w:fldChar w:fldCharType="end"/>
      </w:r>
      <w:r w:rsidR="009C79A6">
        <w:fldChar w:fldCharType="begin"/>
      </w:r>
      <w:r w:rsidR="009C79A6">
        <w:instrText xml:space="preserve"> REF _Ref459921095 \n \h </w:instrText>
      </w:r>
      <w:r w:rsidR="009C79A6">
        <w:fldChar w:fldCharType="separate"/>
      </w:r>
      <w:r w:rsidR="001C568C">
        <w:t>A</w:t>
      </w:r>
      <w:r w:rsidR="009C79A6">
        <w:fldChar w:fldCharType="end"/>
      </w:r>
      <w:r>
        <w:t xml:space="preserve"> </w:t>
      </w:r>
      <w:r w:rsidRPr="005D2C6B">
        <w:t xml:space="preserve">is greater than the cost under subparagraph </w:t>
      </w:r>
      <w:r w:rsidR="009C79A6">
        <w:fldChar w:fldCharType="begin"/>
      </w:r>
      <w:r w:rsidR="009C79A6">
        <w:instrText xml:space="preserve"> REF _Ref459921091 \n \h </w:instrText>
      </w:r>
      <w:r w:rsidR="009C79A6">
        <w:fldChar w:fldCharType="separate"/>
      </w:r>
      <w:r w:rsidR="001C568C">
        <w:t>(i)</w:t>
      </w:r>
      <w:r w:rsidR="009C79A6">
        <w:fldChar w:fldCharType="end"/>
      </w:r>
      <w:r w:rsidR="009C79A6">
        <w:fldChar w:fldCharType="begin"/>
      </w:r>
      <w:r w:rsidR="009C79A6">
        <w:instrText xml:space="preserve"> REF _Ref459921105 \n \h </w:instrText>
      </w:r>
      <w:r w:rsidR="009C79A6">
        <w:fldChar w:fldCharType="separate"/>
      </w:r>
      <w:r w:rsidR="001C568C">
        <w:t>B</w:t>
      </w:r>
      <w:r w:rsidR="009C79A6">
        <w:fldChar w:fldCharType="end"/>
      </w:r>
      <w:r w:rsidRPr="005D2C6B">
        <w:t xml:space="preserve">, the </w:t>
      </w:r>
      <w:r w:rsidR="008A1E76">
        <w:t>Delivery Phase</w:t>
      </w:r>
      <w:r w:rsidR="008A1E76" w:rsidRPr="00E2361C">
        <w:t xml:space="preserve"> </w:t>
      </w:r>
      <w:r w:rsidR="000B3220" w:rsidRPr="00E2361C">
        <w:t>Price</w:t>
      </w:r>
      <w:r w:rsidRPr="005D2C6B">
        <w:t xml:space="preserve"> will be increased by the excess; or</w:t>
      </w:r>
    </w:p>
    <w:p w14:paraId="2A6AB0C5" w14:textId="0153A848" w:rsidR="00ED4377" w:rsidRDefault="00ED4377" w:rsidP="00ED4377">
      <w:pPr>
        <w:pStyle w:val="DefenceHeading5"/>
      </w:pPr>
      <w:r w:rsidRPr="005D2C6B">
        <w:t xml:space="preserve">if the value under subparagraph </w:t>
      </w:r>
      <w:r w:rsidR="009C79A6">
        <w:fldChar w:fldCharType="begin"/>
      </w:r>
      <w:r w:rsidR="009C79A6">
        <w:instrText xml:space="preserve"> REF _Ref459921091 \n \h </w:instrText>
      </w:r>
      <w:r w:rsidR="009C79A6">
        <w:fldChar w:fldCharType="separate"/>
      </w:r>
      <w:r w:rsidR="001C568C">
        <w:t>(i)</w:t>
      </w:r>
      <w:r w:rsidR="009C79A6">
        <w:fldChar w:fldCharType="end"/>
      </w:r>
      <w:r w:rsidR="009C79A6">
        <w:fldChar w:fldCharType="begin"/>
      </w:r>
      <w:r w:rsidR="009C79A6">
        <w:instrText xml:space="preserve"> REF _Ref459921105 \n \h </w:instrText>
      </w:r>
      <w:r w:rsidR="009C79A6">
        <w:fldChar w:fldCharType="separate"/>
      </w:r>
      <w:r w:rsidR="001C568C">
        <w:t>B</w:t>
      </w:r>
      <w:r w:rsidR="009C79A6">
        <w:fldChar w:fldCharType="end"/>
      </w:r>
      <w:r w:rsidRPr="005D2C6B">
        <w:t xml:space="preserve"> is greater than the cost under subparagraph </w:t>
      </w:r>
      <w:r w:rsidR="009C79A6">
        <w:fldChar w:fldCharType="begin"/>
      </w:r>
      <w:r w:rsidR="009C79A6">
        <w:instrText xml:space="preserve"> REF _Ref459921091 \n \h </w:instrText>
      </w:r>
      <w:r w:rsidR="009C79A6">
        <w:fldChar w:fldCharType="separate"/>
      </w:r>
      <w:r w:rsidR="001C568C">
        <w:t>(i)</w:t>
      </w:r>
      <w:r w:rsidR="009C79A6">
        <w:fldChar w:fldCharType="end"/>
      </w:r>
      <w:r w:rsidR="009C79A6">
        <w:fldChar w:fldCharType="begin"/>
      </w:r>
      <w:r w:rsidR="009C79A6">
        <w:instrText xml:space="preserve"> REF _Ref459921095 \n \h </w:instrText>
      </w:r>
      <w:r w:rsidR="009C79A6">
        <w:fldChar w:fldCharType="separate"/>
      </w:r>
      <w:r w:rsidR="001C568C">
        <w:t>A</w:t>
      </w:r>
      <w:r w:rsidR="009C79A6">
        <w:fldChar w:fldCharType="end"/>
      </w:r>
      <w:r w:rsidRPr="005D2C6B">
        <w:t xml:space="preserve">, the </w:t>
      </w:r>
      <w:r w:rsidR="008A1E76">
        <w:t>Delivery Phase</w:t>
      </w:r>
      <w:r w:rsidR="008A1E76" w:rsidRPr="00E2361C">
        <w:t xml:space="preserve"> </w:t>
      </w:r>
      <w:r w:rsidR="000B3220" w:rsidRPr="00E2361C">
        <w:t>Price</w:t>
      </w:r>
      <w:r w:rsidRPr="005D2C6B">
        <w:t xml:space="preserve"> will be decreased by the difference and will be a debt due from the </w:t>
      </w:r>
      <w:r w:rsidR="004F3FE4" w:rsidRPr="00E2361C">
        <w:t>Contractor</w:t>
      </w:r>
      <w:r w:rsidRPr="00CE4628">
        <w:t xml:space="preserve"> </w:t>
      </w:r>
      <w:r w:rsidRPr="005D2C6B">
        <w:t xml:space="preserve">to the </w:t>
      </w:r>
      <w:r w:rsidR="00BF5581" w:rsidRPr="00E2361C">
        <w:t>Commonwealth</w:t>
      </w:r>
      <w:r w:rsidR="00BE5981">
        <w:t>; and</w:t>
      </w:r>
    </w:p>
    <w:p w14:paraId="5A0C3494" w14:textId="77777777" w:rsidR="00BE5981" w:rsidRPr="005D2C6B" w:rsidRDefault="00BE5981" w:rsidP="000F5D16">
      <w:pPr>
        <w:pStyle w:val="DefenceHeading4"/>
      </w:pPr>
      <w:r>
        <w:t>the Contractor will not be entitled to claim an extension of time to any Date for Completion.</w:t>
      </w:r>
    </w:p>
    <w:p w14:paraId="214A08C1" w14:textId="77777777" w:rsidR="00ED4377" w:rsidRPr="005D2C6B" w:rsidRDefault="00ED4377" w:rsidP="00ED4377">
      <w:pPr>
        <w:pStyle w:val="DefenceHeading2"/>
      </w:pPr>
      <w:bookmarkStart w:id="942" w:name="_Toc33122099"/>
      <w:bookmarkStart w:id="943" w:name="_Toc33533049"/>
      <w:bookmarkStart w:id="944" w:name="_Toc33533383"/>
      <w:bookmarkStart w:id="945" w:name="_Toc33598025"/>
      <w:bookmarkStart w:id="946" w:name="_Toc33602528"/>
      <w:bookmarkStart w:id="947" w:name="_Toc450161924"/>
      <w:bookmarkStart w:id="948" w:name="_Ref459976146"/>
      <w:bookmarkStart w:id="949" w:name="_Toc111818923"/>
      <w:bookmarkStart w:id="950" w:name="_Toc136773425"/>
      <w:bookmarkEnd w:id="942"/>
      <w:bookmarkEnd w:id="943"/>
      <w:bookmarkEnd w:id="944"/>
      <w:bookmarkEnd w:id="945"/>
      <w:bookmarkEnd w:id="946"/>
      <w:r w:rsidRPr="005D2C6B">
        <w:t>Acceptance of Work</w:t>
      </w:r>
      <w:bookmarkEnd w:id="947"/>
      <w:bookmarkEnd w:id="948"/>
      <w:bookmarkEnd w:id="949"/>
      <w:bookmarkEnd w:id="950"/>
    </w:p>
    <w:p w14:paraId="303E98AD" w14:textId="77777777" w:rsidR="00ED4377" w:rsidRPr="005D2C6B" w:rsidRDefault="00ED4377" w:rsidP="00ED4377">
      <w:pPr>
        <w:pStyle w:val="DefenceNormal"/>
      </w:pPr>
      <w:r w:rsidRPr="005D2C6B">
        <w:t>If:</w:t>
      </w:r>
    </w:p>
    <w:p w14:paraId="6C73E00A" w14:textId="16C134B5" w:rsidR="00ED4377" w:rsidRPr="005D2C6B" w:rsidRDefault="00ED4377" w:rsidP="00ED4377">
      <w:pPr>
        <w:pStyle w:val="DefenceHeading3"/>
      </w:pPr>
      <w:r w:rsidRPr="005D2C6B">
        <w:t>an instruction is given under clause</w:t>
      </w:r>
      <w:r>
        <w:t xml:space="preserve"> </w:t>
      </w:r>
      <w:r w:rsidR="006579C2">
        <w:fldChar w:fldCharType="begin"/>
      </w:r>
      <w:r w:rsidR="006579C2">
        <w:instrText xml:space="preserve"> REF _Ref459920232 \w \h </w:instrText>
      </w:r>
      <w:r w:rsidR="006579C2">
        <w:fldChar w:fldCharType="separate"/>
      </w:r>
      <w:r w:rsidR="001C568C">
        <w:t>9.6(c)</w:t>
      </w:r>
      <w:r w:rsidR="006579C2">
        <w:fldChar w:fldCharType="end"/>
      </w:r>
      <w:r w:rsidRPr="005D2C6B">
        <w:t xml:space="preserve"> prior to the expiration of the </w:t>
      </w:r>
      <w:r w:rsidR="000B3220" w:rsidRPr="00E2361C">
        <w:t>Defects Liability Period</w:t>
      </w:r>
      <w:r w:rsidRPr="005D2C6B">
        <w:t xml:space="preserve">; and </w:t>
      </w:r>
    </w:p>
    <w:p w14:paraId="3466CC81" w14:textId="77777777" w:rsidR="00ED4377" w:rsidRPr="005D2C6B" w:rsidRDefault="00ED4377" w:rsidP="00ED4377">
      <w:pPr>
        <w:pStyle w:val="DefenceHeading3"/>
      </w:pPr>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p>
    <w:p w14:paraId="66C047DA" w14:textId="77777777" w:rsidR="00ED4377" w:rsidRPr="005D2C6B" w:rsidRDefault="00ED4377" w:rsidP="00ED4377">
      <w:pPr>
        <w:pStyle w:val="DefenceNormal"/>
      </w:pPr>
      <w:r w:rsidRPr="005D2C6B">
        <w:t xml:space="preserve">the amount determined by the </w:t>
      </w:r>
      <w:r w:rsidR="00944B08" w:rsidRPr="00E2361C">
        <w:t>Contract Administrator</w:t>
      </w:r>
      <w:r w:rsidRPr="005D2C6B">
        <w:t xml:space="preserve"> which represents the cost of correcting the </w:t>
      </w:r>
      <w:r w:rsidR="000B3220" w:rsidRPr="00E2361C">
        <w:t>Defect</w:t>
      </w:r>
      <w:r w:rsidRPr="005D2C6B">
        <w:t xml:space="preserve"> (or the relevant part) will be a debt due from the </w:t>
      </w:r>
      <w:r w:rsidR="004F3FE4" w:rsidRPr="00E2361C">
        <w:t>Contractor</w:t>
      </w:r>
      <w:r w:rsidRPr="005D2C6B">
        <w:t xml:space="preserve"> to the </w:t>
      </w:r>
      <w:r w:rsidR="00BF5581" w:rsidRPr="00E2361C">
        <w:t>Commonwealth</w:t>
      </w:r>
      <w:r w:rsidRPr="005D2C6B">
        <w:t>.</w:t>
      </w:r>
    </w:p>
    <w:p w14:paraId="799171F9" w14:textId="77777777" w:rsidR="00ED4377" w:rsidRPr="005D2C6B" w:rsidRDefault="00ED4377" w:rsidP="00ED4377">
      <w:pPr>
        <w:pStyle w:val="DefenceHeading2"/>
      </w:pPr>
      <w:bookmarkStart w:id="951" w:name="_Toc450161925"/>
      <w:bookmarkStart w:id="952" w:name="_Ref462821614"/>
      <w:bookmarkStart w:id="953" w:name="_Toc111818924"/>
      <w:bookmarkStart w:id="954" w:name="_Toc136773426"/>
      <w:r w:rsidRPr="005D2C6B">
        <w:t xml:space="preserve">Extension of </w:t>
      </w:r>
      <w:r w:rsidRPr="00CE4628">
        <w:t>Defects Liability Period</w:t>
      </w:r>
      <w:bookmarkEnd w:id="951"/>
      <w:bookmarkEnd w:id="952"/>
      <w:bookmarkEnd w:id="953"/>
      <w:bookmarkEnd w:id="954"/>
    </w:p>
    <w:p w14:paraId="5BCE605B" w14:textId="77777777" w:rsidR="00ED4377" w:rsidRPr="005D2C6B" w:rsidRDefault="00ED4377" w:rsidP="00ED4377">
      <w:pPr>
        <w:pStyle w:val="DefenceNormal"/>
      </w:pPr>
      <w:r w:rsidRPr="005D2C6B">
        <w:t>If:</w:t>
      </w:r>
    </w:p>
    <w:p w14:paraId="1753697D" w14:textId="1E46D29D" w:rsidR="00ED4377" w:rsidRPr="005D2C6B" w:rsidRDefault="00ED4377" w:rsidP="00ED4377">
      <w:pPr>
        <w:pStyle w:val="DefenceHeading3"/>
      </w:pPr>
      <w:r w:rsidRPr="005D2C6B">
        <w:t xml:space="preserve">the </w:t>
      </w:r>
      <w:r w:rsidR="00944B08" w:rsidRPr="00E2361C">
        <w:t>Contract Administrator</w:t>
      </w:r>
      <w:r w:rsidRPr="005D2C6B">
        <w:t xml:space="preserve"> gives the </w:t>
      </w:r>
      <w:r w:rsidR="004F3FE4" w:rsidRPr="00E2361C">
        <w:t>Contractor</w:t>
      </w:r>
      <w:r w:rsidRPr="005D2C6B">
        <w:t xml:space="preserve"> an instruction under clause </w:t>
      </w:r>
      <w:r w:rsidR="00B21C16">
        <w:fldChar w:fldCharType="begin"/>
      </w:r>
      <w:r w:rsidR="00B21C16">
        <w:instrText xml:space="preserve"> REF _Ref459920276 \w \h </w:instrText>
      </w:r>
      <w:r w:rsidR="00B21C16">
        <w:fldChar w:fldCharType="separate"/>
      </w:r>
      <w:r w:rsidR="001C568C">
        <w:t>9.6(a)</w:t>
      </w:r>
      <w:r w:rsidR="00B21C16">
        <w:fldChar w:fldCharType="end"/>
      </w:r>
      <w:r w:rsidRPr="005D2C6B">
        <w:t xml:space="preserve"> or </w:t>
      </w:r>
      <w:r w:rsidR="006579C2">
        <w:fldChar w:fldCharType="begin"/>
      </w:r>
      <w:r w:rsidR="006579C2">
        <w:instrText xml:space="preserve"> REF _Ref459920228 \n \h </w:instrText>
      </w:r>
      <w:r w:rsidR="006579C2">
        <w:fldChar w:fldCharType="separate"/>
      </w:r>
      <w:r w:rsidR="001C568C">
        <w:t>(b)</w:t>
      </w:r>
      <w:r w:rsidR="006579C2">
        <w:fldChar w:fldCharType="end"/>
      </w:r>
      <w:r w:rsidRPr="005D2C6B">
        <w:t xml:space="preserve"> during the </w:t>
      </w:r>
      <w:r w:rsidR="000B3220" w:rsidRPr="00E2361C">
        <w:t>Defects Liability Period</w:t>
      </w:r>
      <w:r w:rsidRPr="005D2C6B">
        <w:t>; and</w:t>
      </w:r>
    </w:p>
    <w:p w14:paraId="76029F7F" w14:textId="77777777" w:rsidR="00ED4377" w:rsidRPr="005D2C6B" w:rsidRDefault="00ED4377" w:rsidP="00ED4377">
      <w:pPr>
        <w:pStyle w:val="DefenceHeading3"/>
      </w:pPr>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p>
    <w:p w14:paraId="5DADC917" w14:textId="77777777" w:rsidR="00ED4377" w:rsidRPr="005D2C6B" w:rsidRDefault="00ED4377" w:rsidP="00ED4377">
      <w:pPr>
        <w:pStyle w:val="DefenceNormal"/>
      </w:pPr>
      <w:r w:rsidRPr="005D2C6B">
        <w:t xml:space="preserve">the </w:t>
      </w:r>
      <w:r w:rsidR="000B3220" w:rsidRPr="00E2361C">
        <w:t>Defects Liability Period</w:t>
      </w:r>
      <w:r w:rsidRPr="005D2C6B">
        <w:t xml:space="preserve"> will be extended for the work required by the instruction by the period set out in the </w:t>
      </w:r>
      <w:r w:rsidR="000B3220" w:rsidRPr="00E2361C">
        <w:t>Contract Particulars</w:t>
      </w:r>
      <w:r w:rsidRPr="005D2C6B">
        <w:t xml:space="preserve">, commencing upon completion of the correction of the </w:t>
      </w:r>
      <w:r w:rsidR="000B3220" w:rsidRPr="00E2361C">
        <w:t>Defect</w:t>
      </w:r>
      <w:r w:rsidRPr="005D2C6B">
        <w:t xml:space="preserve"> (or the relevant part) or completion of the </w:t>
      </w:r>
      <w:r w:rsidR="00C07B03" w:rsidRPr="00E2361C">
        <w:t>Variation</w:t>
      </w:r>
      <w:r w:rsidRPr="005D2C6B">
        <w:t>.</w:t>
      </w:r>
    </w:p>
    <w:p w14:paraId="6F085E3B" w14:textId="77777777" w:rsidR="00ED4377" w:rsidRPr="005D2C6B" w:rsidRDefault="00ED4377" w:rsidP="00ED4377">
      <w:pPr>
        <w:pStyle w:val="DefenceHeading2"/>
      </w:pPr>
      <w:bookmarkStart w:id="955" w:name="_Toc450161926"/>
      <w:bookmarkStart w:id="956" w:name="_Toc111818925"/>
      <w:bookmarkStart w:id="957" w:name="_Toc136773427"/>
      <w:r w:rsidRPr="005D2C6B">
        <w:t>Common Law Rights not Affected</w:t>
      </w:r>
      <w:bookmarkEnd w:id="955"/>
      <w:bookmarkEnd w:id="956"/>
      <w:bookmarkEnd w:id="957"/>
    </w:p>
    <w:p w14:paraId="2F13E656" w14:textId="77777777" w:rsidR="00ED4377" w:rsidRPr="005D2C6B" w:rsidRDefault="00ED4377" w:rsidP="00ED4377">
      <w:pPr>
        <w:pStyle w:val="DefenceNormal"/>
      </w:pPr>
      <w:r w:rsidRPr="005D2C6B">
        <w:t xml:space="preserve">Neither the </w:t>
      </w:r>
      <w:r w:rsidRPr="00E2361C">
        <w:t>Commonwealth's</w:t>
      </w:r>
      <w:r w:rsidRPr="00CE4628">
        <w:t xml:space="preserve"> </w:t>
      </w:r>
      <w:r w:rsidRPr="005D2C6B">
        <w:t xml:space="preserve">rights, nor the </w:t>
      </w:r>
      <w:r w:rsidRPr="00E2361C">
        <w:t>Contractor's</w:t>
      </w:r>
      <w:r w:rsidRPr="005D2C6B">
        <w:t xml:space="preserve"> liability, whether under the </w:t>
      </w:r>
      <w:r w:rsidR="008A3BB2" w:rsidRPr="00E2361C">
        <w:t>Contract</w:t>
      </w:r>
      <w:r w:rsidRPr="005D2C6B">
        <w:t xml:space="preserve"> or otherwise according to law in respect of </w:t>
      </w:r>
      <w:r w:rsidRPr="00E2361C">
        <w:t>Defects</w:t>
      </w:r>
      <w:r w:rsidRPr="005D2C6B">
        <w:t xml:space="preserve">, whether before or after the expiration of the </w:t>
      </w:r>
      <w:r w:rsidR="000B3220" w:rsidRPr="00E2361C">
        <w:t>Defects Liability Period</w:t>
      </w:r>
      <w:r w:rsidRPr="005D2C6B">
        <w:t>, will be affected or limited by:</w:t>
      </w:r>
    </w:p>
    <w:p w14:paraId="2978301C" w14:textId="1449BA2D" w:rsidR="00ED4377" w:rsidRPr="005D2C6B" w:rsidRDefault="00ED4377" w:rsidP="00ED4377">
      <w:pPr>
        <w:pStyle w:val="DefenceHeading3"/>
      </w:pPr>
      <w:r w:rsidRPr="005D2C6B">
        <w:t xml:space="preserve">the rights conferred upon the </w:t>
      </w:r>
      <w:r w:rsidR="00BF5581" w:rsidRPr="00E2361C">
        <w:t>Commonwealth</w:t>
      </w:r>
      <w:r>
        <w:t xml:space="preserve"> </w:t>
      </w:r>
      <w:r w:rsidRPr="005D2C6B">
        <w:t xml:space="preserve">or </w:t>
      </w:r>
      <w:r w:rsidR="00944B08" w:rsidRPr="00E2361C">
        <w:t>Contract Administrator</w:t>
      </w:r>
      <w:r w:rsidRPr="005D2C6B">
        <w:t xml:space="preserve"> by </w:t>
      </w:r>
      <w:r>
        <w:t>clause</w:t>
      </w:r>
      <w:r w:rsidRPr="005D2C6B">
        <w:t> </w:t>
      </w:r>
      <w:r w:rsidRPr="005D2C6B">
        <w:fldChar w:fldCharType="begin"/>
      </w:r>
      <w:r w:rsidRPr="005D2C6B">
        <w:instrText xml:space="preserve"> REF _Ref71635855 \w \h </w:instrText>
      </w:r>
      <w:r>
        <w:instrText xml:space="preserve"> \* MERGEFORMAT </w:instrText>
      </w:r>
      <w:r w:rsidRPr="005D2C6B">
        <w:fldChar w:fldCharType="separate"/>
      </w:r>
      <w:r w:rsidR="001C568C">
        <w:t>9</w:t>
      </w:r>
      <w:r w:rsidRPr="005D2C6B">
        <w:fldChar w:fldCharType="end"/>
      </w:r>
      <w:r w:rsidRPr="005D2C6B">
        <w:t xml:space="preserve"> or any other provision of the </w:t>
      </w:r>
      <w:r w:rsidR="008A3BB2" w:rsidRPr="00E2361C">
        <w:t>Contract</w:t>
      </w:r>
      <w:r w:rsidRPr="005D2C6B">
        <w:t>;</w:t>
      </w:r>
    </w:p>
    <w:p w14:paraId="02DA64DD" w14:textId="77777777" w:rsidR="00ED4377" w:rsidRPr="005D2C6B" w:rsidRDefault="00ED4377" w:rsidP="00ED4377">
      <w:pPr>
        <w:pStyle w:val="DefenceHeading3"/>
      </w:pPr>
      <w:r w:rsidRPr="005D2C6B">
        <w:t xml:space="preserve">the failure by the </w:t>
      </w:r>
      <w:r w:rsidR="00BF5581" w:rsidRPr="00E2361C">
        <w:t>Commonwealth</w:t>
      </w:r>
      <w:r w:rsidRPr="005D2C6B">
        <w:t xml:space="preserve"> or the </w:t>
      </w:r>
      <w:r w:rsidR="00944B08" w:rsidRPr="00E2361C">
        <w:t>Contract Administrator</w:t>
      </w:r>
      <w:r w:rsidRPr="005D2C6B">
        <w:t xml:space="preserve"> to exercise any such rights; or</w:t>
      </w:r>
    </w:p>
    <w:p w14:paraId="0F5C18BA" w14:textId="75AC1D98" w:rsidR="00ED4377" w:rsidRPr="005D2C6B" w:rsidRDefault="00ED4377" w:rsidP="00ED4377">
      <w:pPr>
        <w:pStyle w:val="DefenceHeading3"/>
      </w:pPr>
      <w:r w:rsidRPr="005D2C6B">
        <w:t xml:space="preserve">any instruction of the </w:t>
      </w:r>
      <w:r w:rsidR="00944B08" w:rsidRPr="00E2361C">
        <w:t>Contract Administrator</w:t>
      </w:r>
      <w:r w:rsidRPr="005D2C6B">
        <w:t xml:space="preserve"> under clause </w:t>
      </w:r>
      <w:r w:rsidR="00256543">
        <w:fldChar w:fldCharType="begin"/>
      </w:r>
      <w:r w:rsidR="00256543">
        <w:instrText xml:space="preserve"> REF _Ref459974800 \n \h </w:instrText>
      </w:r>
      <w:r w:rsidR="00256543">
        <w:fldChar w:fldCharType="separate"/>
      </w:r>
      <w:r w:rsidR="001C568C">
        <w:t>9.6</w:t>
      </w:r>
      <w:r w:rsidR="00256543">
        <w:fldChar w:fldCharType="end"/>
      </w:r>
      <w:r w:rsidRPr="005D2C6B">
        <w:t>.</w:t>
      </w:r>
    </w:p>
    <w:p w14:paraId="5B2D5204" w14:textId="77777777" w:rsidR="003972FC" w:rsidRPr="003A1D31" w:rsidRDefault="003972FC" w:rsidP="00376E8A">
      <w:pPr>
        <w:pStyle w:val="DefenceHeading2"/>
      </w:pPr>
      <w:bookmarkStart w:id="958" w:name="_Ref33110216"/>
      <w:bookmarkStart w:id="959" w:name="_Toc111818926"/>
      <w:bookmarkStart w:id="960" w:name="_Toc136773428"/>
      <w:bookmarkStart w:id="961" w:name="_Ref22807558"/>
      <w:bookmarkStart w:id="962" w:name="_Ref22807584"/>
      <w:bookmarkStart w:id="963" w:name="_Ref22807613"/>
      <w:bookmarkStart w:id="964" w:name="_Ref22807651"/>
      <w:bookmarkStart w:id="965" w:name="_Ref22807671"/>
      <w:bookmarkStart w:id="966" w:name="_Ref22807692"/>
      <w:bookmarkStart w:id="967" w:name="_Ref22807709"/>
      <w:bookmarkStart w:id="968" w:name="_Ref22807728"/>
      <w:r w:rsidRPr="003A1D31">
        <w:t>Maintenance During Defects Liability Period</w:t>
      </w:r>
      <w:bookmarkEnd w:id="958"/>
      <w:bookmarkEnd w:id="959"/>
      <w:bookmarkEnd w:id="960"/>
    </w:p>
    <w:p w14:paraId="74B04801" w14:textId="77777777" w:rsidR="003972FC" w:rsidRPr="005D2C6B" w:rsidRDefault="00FC7DBA" w:rsidP="003972FC">
      <w:pPr>
        <w:pStyle w:val="DefenceNormal"/>
      </w:pPr>
      <w:r>
        <w:t>T</w:t>
      </w:r>
      <w:r w:rsidR="003972FC" w:rsidRPr="005D2C6B">
        <w:t xml:space="preserve">he </w:t>
      </w:r>
      <w:r w:rsidR="003972FC" w:rsidRPr="00E2361C">
        <w:t>Contractor</w:t>
      </w:r>
      <w:r w:rsidR="003972FC" w:rsidRPr="005D2C6B">
        <w:t xml:space="preserve"> must ensure that during the </w:t>
      </w:r>
      <w:r w:rsidR="003972FC" w:rsidRPr="00E2361C">
        <w:t>Defects Liability Period</w:t>
      </w:r>
      <w:r w:rsidR="003972FC" w:rsidRPr="005D2C6B">
        <w:t xml:space="preserve"> for the </w:t>
      </w:r>
      <w:r w:rsidR="003972FC" w:rsidRPr="00E2361C">
        <w:t>Works</w:t>
      </w:r>
      <w:r w:rsidR="003972FC" w:rsidRPr="005D2C6B">
        <w:t xml:space="preserve"> or each </w:t>
      </w:r>
      <w:r w:rsidR="003972FC" w:rsidRPr="00E2361C">
        <w:t>Stage</w:t>
      </w:r>
      <w:r w:rsidR="003972FC" w:rsidRPr="005D2C6B">
        <w:t xml:space="preserve"> such planned and unplanned maintenance is carried out:</w:t>
      </w:r>
    </w:p>
    <w:p w14:paraId="53FEC8E7" w14:textId="4D7C770B" w:rsidR="008363DB" w:rsidRDefault="003972FC" w:rsidP="003972FC">
      <w:pPr>
        <w:pStyle w:val="DefenceHeading3"/>
      </w:pPr>
      <w:r w:rsidRPr="005D2C6B">
        <w:t xml:space="preserve">as </w:t>
      </w:r>
      <w:r w:rsidR="00696423">
        <w:t xml:space="preserve">required </w:t>
      </w:r>
      <w:r w:rsidR="008363DB">
        <w:t>by</w:t>
      </w:r>
      <w:r w:rsidR="00696423">
        <w:t xml:space="preserve"> the Works Description</w:t>
      </w:r>
      <w:r w:rsidR="008363DB">
        <w:t>; and</w:t>
      </w:r>
    </w:p>
    <w:p w14:paraId="5CBF3233" w14:textId="258D597F" w:rsidR="003972FC" w:rsidRDefault="008363DB" w:rsidP="003972FC">
      <w:pPr>
        <w:pStyle w:val="DefenceHeading3"/>
      </w:pPr>
      <w:r>
        <w:t xml:space="preserve">otherwise in accordance with </w:t>
      </w:r>
      <w:r w:rsidRPr="005D2C6B">
        <w:t xml:space="preserve">the </w:t>
      </w:r>
      <w:r>
        <w:t>Project Lifecycle and HOTO Plan</w:t>
      </w:r>
      <w:r w:rsidR="003972FC" w:rsidRPr="005D2C6B">
        <w:t>.</w:t>
      </w:r>
    </w:p>
    <w:p w14:paraId="2DF5B2EF" w14:textId="0BBE867F" w:rsidR="00DA7739" w:rsidRPr="005D2C6B" w:rsidRDefault="00F95BA5" w:rsidP="001833F5">
      <w:pPr>
        <w:pStyle w:val="DefenceHeading2"/>
      </w:pPr>
      <w:bookmarkStart w:id="969" w:name="_Ref61700882"/>
      <w:bookmarkStart w:id="970" w:name="_Ref75280154"/>
      <w:bookmarkStart w:id="971" w:name="_Toc111818927"/>
      <w:bookmarkStart w:id="972" w:name="_Toc136773429"/>
      <w:r>
        <w:t>Commissioning</w:t>
      </w:r>
      <w:r w:rsidR="00C11010">
        <w:t>,</w:t>
      </w:r>
      <w:r>
        <w:t xml:space="preserve"> </w:t>
      </w:r>
      <w:r w:rsidR="00C11010">
        <w:t>T</w:t>
      </w:r>
      <w:r w:rsidR="00C11010">
        <w:rPr>
          <w:bCs w:val="0"/>
        </w:rPr>
        <w:t>raining</w:t>
      </w:r>
      <w:r w:rsidR="00C11010">
        <w:t xml:space="preserve"> </w:t>
      </w:r>
      <w:r>
        <w:t xml:space="preserve">and </w:t>
      </w:r>
      <w:bookmarkEnd w:id="961"/>
      <w:bookmarkEnd w:id="962"/>
      <w:bookmarkEnd w:id="963"/>
      <w:bookmarkEnd w:id="964"/>
      <w:bookmarkEnd w:id="965"/>
      <w:bookmarkEnd w:id="966"/>
      <w:bookmarkEnd w:id="967"/>
      <w:bookmarkEnd w:id="968"/>
      <w:bookmarkEnd w:id="969"/>
      <w:bookmarkEnd w:id="970"/>
      <w:r w:rsidR="00066F06">
        <w:t>HOTO Process</w:t>
      </w:r>
      <w:bookmarkEnd w:id="971"/>
      <w:bookmarkEnd w:id="972"/>
    </w:p>
    <w:p w14:paraId="45DE3D96" w14:textId="5D7764E5" w:rsidR="00DA7739" w:rsidRDefault="00DA7739" w:rsidP="00D6447B">
      <w:pPr>
        <w:pStyle w:val="DefenceNormal"/>
      </w:pPr>
      <w:r w:rsidRPr="005D2C6B">
        <w:t xml:space="preserve">Without limiting </w:t>
      </w:r>
      <w:r w:rsidR="002679F8">
        <w:t xml:space="preserve">clause </w:t>
      </w:r>
      <w:r w:rsidR="002679F8">
        <w:fldChar w:fldCharType="begin"/>
      </w:r>
      <w:r w:rsidR="002679F8">
        <w:instrText xml:space="preserve"> REF _Ref309225060 \w \h </w:instrText>
      </w:r>
      <w:r w:rsidR="002679F8">
        <w:fldChar w:fldCharType="separate"/>
      </w:r>
      <w:r w:rsidR="001C568C">
        <w:t>8.17(a)(ii)</w:t>
      </w:r>
      <w:r w:rsidR="002679F8">
        <w:fldChar w:fldCharType="end"/>
      </w:r>
      <w:r w:rsidRPr="005D2C6B">
        <w:t xml:space="preserve">, the </w:t>
      </w:r>
      <w:r w:rsidR="004F3FE4" w:rsidRPr="00E2361C">
        <w:t>Contractor</w:t>
      </w:r>
      <w:r w:rsidRPr="005D2C6B">
        <w:t xml:space="preserve"> must:</w:t>
      </w:r>
    </w:p>
    <w:p w14:paraId="79ED7742" w14:textId="0CF7C1D6" w:rsidR="00DA7739" w:rsidRDefault="00DA7739" w:rsidP="00564C7C">
      <w:pPr>
        <w:pStyle w:val="DefenceHeading3"/>
        <w:keepNext/>
      </w:pPr>
      <w:bookmarkStart w:id="973" w:name="_Ref114287562"/>
      <w:r w:rsidRPr="005D2C6B">
        <w:t xml:space="preserve">fully co-operate with </w:t>
      </w:r>
      <w:r w:rsidR="004F4E5F">
        <w:t xml:space="preserve">the </w:t>
      </w:r>
      <w:r w:rsidR="00944B08" w:rsidRPr="00E2361C">
        <w:t>Contract Administrator</w:t>
      </w:r>
      <w:r w:rsidR="003E3887">
        <w:t xml:space="preserve">, </w:t>
      </w:r>
      <w:r w:rsidR="00AA4420">
        <w:t xml:space="preserve">the </w:t>
      </w:r>
      <w:r w:rsidR="00BF5581" w:rsidRPr="00E2361C">
        <w:t>Commonwealth</w:t>
      </w:r>
      <w:r w:rsidR="00206897">
        <w:t xml:space="preserve"> and </w:t>
      </w:r>
      <w:r w:rsidR="00437E8B" w:rsidRPr="00E2361C">
        <w:t>Other Contractors</w:t>
      </w:r>
      <w:r w:rsidRPr="005D2C6B">
        <w:t xml:space="preserve"> </w:t>
      </w:r>
      <w:r w:rsidR="003E3887">
        <w:t xml:space="preserve">and </w:t>
      </w:r>
      <w:r w:rsidRPr="005D2C6B">
        <w:t>take all steps necessary to ensure</w:t>
      </w:r>
      <w:r w:rsidR="005A42CD">
        <w:t xml:space="preserve"> the timely, efficient, comprehensive and smooth</w:t>
      </w:r>
      <w:r w:rsidR="00066F06" w:rsidRPr="00066F06">
        <w:t xml:space="preserve"> </w:t>
      </w:r>
      <w:r w:rsidR="00066F06">
        <w:t>completion of the HOTO Process; and</w:t>
      </w:r>
      <w:bookmarkEnd w:id="973"/>
    </w:p>
    <w:p w14:paraId="5B271918" w14:textId="233D5860" w:rsidR="00DA7739" w:rsidRPr="005D2C6B" w:rsidRDefault="00DA7739" w:rsidP="001833F5">
      <w:pPr>
        <w:pStyle w:val="DefenceHeading3"/>
      </w:pPr>
      <w:r w:rsidRPr="005D2C6B">
        <w:t xml:space="preserve">without limiting paragraph </w:t>
      </w:r>
      <w:r w:rsidR="0015689B" w:rsidRPr="005D2C6B">
        <w:fldChar w:fldCharType="begin"/>
      </w:r>
      <w:r w:rsidR="0015689B" w:rsidRPr="005D2C6B">
        <w:instrText xml:space="preserve"> REF _Ref114287562 \r \h </w:instrText>
      </w:r>
      <w:r w:rsidR="005D2C6B">
        <w:instrText xml:space="preserve"> \* MERGEFORMAT </w:instrText>
      </w:r>
      <w:r w:rsidR="0015689B" w:rsidRPr="005D2C6B">
        <w:fldChar w:fldCharType="separate"/>
      </w:r>
      <w:r w:rsidR="001C568C">
        <w:t>(a)</w:t>
      </w:r>
      <w:r w:rsidR="0015689B" w:rsidRPr="005D2C6B">
        <w:fldChar w:fldCharType="end"/>
      </w:r>
      <w:r w:rsidRPr="005D2C6B">
        <w:t>:</w:t>
      </w:r>
    </w:p>
    <w:p w14:paraId="05FA8D8E" w14:textId="77777777" w:rsidR="00066F06" w:rsidRDefault="00066F06" w:rsidP="00066F06">
      <w:pPr>
        <w:pStyle w:val="DefenceHeading4"/>
      </w:pPr>
      <w:r>
        <w:t>carry out all Contractor HOTO Obligations;</w:t>
      </w:r>
    </w:p>
    <w:p w14:paraId="78154046" w14:textId="77777777" w:rsidR="00066F06" w:rsidRDefault="00066F06" w:rsidP="00066F06">
      <w:pPr>
        <w:pStyle w:val="DefenceHeading4"/>
      </w:pPr>
      <w:r>
        <w:t>ensure that all Contractor HOTO Obligations are carried out within any applicable timeframe prescribed by, or determined in accordance with, the HOTO Plan and Checklist and the other requirements of the Contract;</w:t>
      </w:r>
    </w:p>
    <w:p w14:paraId="24AFA9B1" w14:textId="1AD250C5" w:rsidR="00E36AA1" w:rsidRDefault="00DA7739" w:rsidP="006A719A">
      <w:pPr>
        <w:pStyle w:val="DefenceHeading4"/>
      </w:pPr>
      <w:r w:rsidRPr="005D2C6B">
        <w:t>comply with</w:t>
      </w:r>
      <w:r w:rsidR="00066F06">
        <w:t xml:space="preserve"> </w:t>
      </w:r>
      <w:r w:rsidR="00E36AA1" w:rsidRPr="001F1638">
        <w:t>all commissioning</w:t>
      </w:r>
      <w:r w:rsidR="00027060">
        <w:t xml:space="preserve">, </w:t>
      </w:r>
      <w:r w:rsidR="00C11010">
        <w:t>t</w:t>
      </w:r>
      <w:r w:rsidR="00C11010" w:rsidRPr="00D32B8E">
        <w:rPr>
          <w:bCs/>
        </w:rPr>
        <w:t>raining</w:t>
      </w:r>
      <w:r w:rsidR="00033825" w:rsidRPr="00A6200B">
        <w:rPr>
          <w:bCs/>
        </w:rPr>
        <w:t xml:space="preserve"> and</w:t>
      </w:r>
      <w:r w:rsidR="00C11010">
        <w:t xml:space="preserve"> </w:t>
      </w:r>
      <w:r w:rsidR="00E36AA1" w:rsidRPr="001F1638">
        <w:t xml:space="preserve">handover requirements described in the </w:t>
      </w:r>
      <w:r w:rsidR="008A3BB2" w:rsidRPr="00E2361C">
        <w:t>Contract</w:t>
      </w:r>
      <w:r w:rsidR="00E36AA1" w:rsidRPr="001F1638">
        <w:t xml:space="preserve">, including the requirements in </w:t>
      </w:r>
      <w:r w:rsidR="008D0CF2">
        <w:fldChar w:fldCharType="begin"/>
      </w:r>
      <w:r w:rsidR="008D0CF2">
        <w:instrText xml:space="preserve"> REF _Ref134521209 \n \h </w:instrText>
      </w:r>
      <w:r w:rsidR="008D0CF2">
        <w:fldChar w:fldCharType="separate"/>
      </w:r>
      <w:r w:rsidR="001C568C">
        <w:t>Annexure 1</w:t>
      </w:r>
      <w:r w:rsidR="008D0CF2">
        <w:fldChar w:fldCharType="end"/>
      </w:r>
      <w:r w:rsidR="00E36AA1" w:rsidRPr="001F1638">
        <w:t xml:space="preserve">; </w:t>
      </w:r>
    </w:p>
    <w:p w14:paraId="6245CACC" w14:textId="65CE5FB0" w:rsidR="005A42CD" w:rsidRDefault="00E36AA1" w:rsidP="001833F5">
      <w:pPr>
        <w:pStyle w:val="DefenceHeading4"/>
      </w:pPr>
      <w:r>
        <w:t xml:space="preserve">as and when required by the </w:t>
      </w:r>
      <w:r w:rsidR="00944B08" w:rsidRPr="00E2361C">
        <w:t>Contract Administrator</w:t>
      </w:r>
      <w:r>
        <w:t>,</w:t>
      </w:r>
      <w:r w:rsidR="00DA7739" w:rsidRPr="005D2C6B">
        <w:t xml:space="preserve"> provide the </w:t>
      </w:r>
      <w:r w:rsidR="00BF5581" w:rsidRPr="00E2361C">
        <w:t>Commonwealth</w:t>
      </w:r>
      <w:r w:rsidR="004534E9" w:rsidRPr="005D2C6B">
        <w:t xml:space="preserve"> </w:t>
      </w:r>
      <w:r w:rsidR="004C74A0">
        <w:t xml:space="preserve">and such </w:t>
      </w:r>
      <w:r w:rsidR="00066F06">
        <w:t xml:space="preserve">other </w:t>
      </w:r>
      <w:r w:rsidR="004C74A0">
        <w:t xml:space="preserve">persons as </w:t>
      </w:r>
      <w:r w:rsidR="00066F06">
        <w:t xml:space="preserve">nominated in writing </w:t>
      </w:r>
      <w:r w:rsidR="004C74A0">
        <w:t>by the Contract Administrator</w:t>
      </w:r>
      <w:r w:rsidR="00066F06">
        <w:t xml:space="preserve"> (including the Host Nation)</w:t>
      </w:r>
      <w:r w:rsidR="004C74A0" w:rsidRPr="005D2C6B">
        <w:t xml:space="preserve"> </w:t>
      </w:r>
      <w:r w:rsidR="00DA7739" w:rsidRPr="005D2C6B">
        <w:t xml:space="preserve">with such other specific assistance as may be required by the </w:t>
      </w:r>
      <w:r w:rsidR="004C74A0">
        <w:t xml:space="preserve">Contract Administrator </w:t>
      </w:r>
      <w:r w:rsidR="00DA7739" w:rsidRPr="005D2C6B">
        <w:t xml:space="preserve">to facilitate the </w:t>
      </w:r>
      <w:r w:rsidR="00066F06">
        <w:t>timely, efficient, comprehensive and smooth completion of the HOTO Process</w:t>
      </w:r>
      <w:r w:rsidR="004C74A0">
        <w:t xml:space="preserve">, including providing the occupants with any training required to operate and maintain the </w:t>
      </w:r>
      <w:r w:rsidR="004C74A0" w:rsidRPr="0024559D">
        <w:t>Works</w:t>
      </w:r>
      <w:r w:rsidR="004C74A0">
        <w:t xml:space="preserve"> or the Stage</w:t>
      </w:r>
      <w:r w:rsidR="00027060">
        <w:t>;</w:t>
      </w:r>
      <w:r w:rsidR="005A42CD">
        <w:t xml:space="preserve"> </w:t>
      </w:r>
    </w:p>
    <w:p w14:paraId="2A81D1C6" w14:textId="77777777" w:rsidR="004C74A0" w:rsidRDefault="004C74A0" w:rsidP="00E36AA1">
      <w:pPr>
        <w:pStyle w:val="DefenceHeading4"/>
      </w:pPr>
      <w:r>
        <w:t xml:space="preserve">as a condition precedent to </w:t>
      </w:r>
      <w:r w:rsidRPr="0024559D">
        <w:t>Completion</w:t>
      </w:r>
      <w:r>
        <w:t xml:space="preserve">, hand to the </w:t>
      </w:r>
      <w:r w:rsidRPr="0024559D">
        <w:t>Contract Administrator</w:t>
      </w:r>
      <w:r>
        <w:t xml:space="preserve"> or other persons nominated by the </w:t>
      </w:r>
      <w:r w:rsidRPr="0024559D">
        <w:t>Contract Administrator</w:t>
      </w:r>
      <w:r>
        <w:t xml:space="preserve"> all </w:t>
      </w:r>
      <w:r w:rsidRPr="0024559D">
        <w:t>Project Documents</w:t>
      </w:r>
      <w:r>
        <w:t xml:space="preserve"> which are required for the use, operation and maintenance of the </w:t>
      </w:r>
      <w:r w:rsidRPr="0024559D">
        <w:t>Works</w:t>
      </w:r>
      <w:r>
        <w:t xml:space="preserve"> or the relevant Stage; and</w:t>
      </w:r>
    </w:p>
    <w:p w14:paraId="5159655B" w14:textId="77777777" w:rsidR="00E36AA1" w:rsidRPr="00E36AA1" w:rsidRDefault="00E36AA1" w:rsidP="00E36AA1">
      <w:pPr>
        <w:pStyle w:val="DefenceHeading4"/>
      </w:pPr>
      <w:r w:rsidRPr="00E36AA1">
        <w:t xml:space="preserve">as and when required by the </w:t>
      </w:r>
      <w:r w:rsidR="00944B08" w:rsidRPr="00E2361C">
        <w:t>Contract Administrator</w:t>
      </w:r>
      <w:r w:rsidRPr="00E36AA1">
        <w:t xml:space="preserve">, meet with the </w:t>
      </w:r>
      <w:r w:rsidR="00944B08" w:rsidRPr="00E2361C">
        <w:t>Contract Administrator</w:t>
      </w:r>
      <w:r>
        <w:t xml:space="preserve">, </w:t>
      </w:r>
      <w:r w:rsidR="00206897">
        <w:t xml:space="preserve">the </w:t>
      </w:r>
      <w:r w:rsidR="00BF5581" w:rsidRPr="00E2361C">
        <w:t>Commonwealth</w:t>
      </w:r>
      <w:r w:rsidR="00206897">
        <w:t xml:space="preserve"> and </w:t>
      </w:r>
      <w:r w:rsidR="004C74A0">
        <w:t xml:space="preserve">such other persons as are nominated by the </w:t>
      </w:r>
      <w:r w:rsidR="004C74A0" w:rsidRPr="0024559D">
        <w:t>Contract Administrator</w:t>
      </w:r>
      <w:r w:rsidR="004C74A0">
        <w:t xml:space="preserve"> (including the Host Nation and </w:t>
      </w:r>
      <w:r w:rsidR="00437E8B" w:rsidRPr="00E2361C">
        <w:t>Other Contractors</w:t>
      </w:r>
      <w:r w:rsidR="004C74A0">
        <w:t>)</w:t>
      </w:r>
      <w:r w:rsidRPr="005D2C6B">
        <w:t xml:space="preserve"> </w:t>
      </w:r>
      <w:r>
        <w:t xml:space="preserve">for the purpose of </w:t>
      </w:r>
      <w:r w:rsidRPr="00E36AA1">
        <w:t xml:space="preserve">ensuring that the </w:t>
      </w:r>
      <w:r w:rsidR="00944B08" w:rsidRPr="00E2361C">
        <w:t>Contract Administrator</w:t>
      </w:r>
      <w:r>
        <w:t xml:space="preserve">, </w:t>
      </w:r>
      <w:r w:rsidR="00206897">
        <w:t xml:space="preserve">the </w:t>
      </w:r>
      <w:r w:rsidR="00BF5581" w:rsidRPr="00E2361C">
        <w:t>Commonwealth</w:t>
      </w:r>
      <w:r w:rsidR="00206897">
        <w:t xml:space="preserve"> and </w:t>
      </w:r>
      <w:r w:rsidR="004C74A0">
        <w:t>the nominated persons</w:t>
      </w:r>
      <w:r w:rsidRPr="005D2C6B">
        <w:t xml:space="preserve"> </w:t>
      </w:r>
      <w:r w:rsidRPr="00E36AA1">
        <w:t xml:space="preserve">have </w:t>
      </w:r>
      <w:r w:rsidRPr="00DC51FE">
        <w:t>su</w:t>
      </w:r>
      <w:r w:rsidRPr="00520525">
        <w:t>fficient</w:t>
      </w:r>
      <w:r w:rsidR="00847092">
        <w:t xml:space="preserve"> </w:t>
      </w:r>
      <w:r w:rsidR="004C74A0">
        <w:t>information</w:t>
      </w:r>
      <w:r w:rsidR="00847092" w:rsidRPr="006F194E">
        <w:t xml:space="preserve"> </w:t>
      </w:r>
      <w:r w:rsidRPr="00520525">
        <w:t>to</w:t>
      </w:r>
      <w:r w:rsidRPr="00E36AA1">
        <w:t xml:space="preserve"> enable the </w:t>
      </w:r>
      <w:r w:rsidR="00944B08" w:rsidRPr="00E2361C">
        <w:t>Contract Administrator</w:t>
      </w:r>
      <w:r>
        <w:t xml:space="preserve">, </w:t>
      </w:r>
      <w:r w:rsidR="00206897">
        <w:t xml:space="preserve">the </w:t>
      </w:r>
      <w:r w:rsidR="00BF5581" w:rsidRPr="00E2361C">
        <w:t>Commonwealth</w:t>
      </w:r>
      <w:r w:rsidR="00206897">
        <w:t xml:space="preserve"> and </w:t>
      </w:r>
      <w:r w:rsidR="007A0D94">
        <w:t>the nominated persons</w:t>
      </w:r>
      <w:r w:rsidRPr="005D2C6B">
        <w:t xml:space="preserve"> </w:t>
      </w:r>
      <w:r w:rsidR="00066F06">
        <w:t xml:space="preserve">(as the case may be) </w:t>
      </w:r>
      <w:r w:rsidRPr="00E36AA1">
        <w:t>to:</w:t>
      </w:r>
    </w:p>
    <w:p w14:paraId="6D923863" w14:textId="77777777" w:rsidR="00E36AA1" w:rsidRPr="00E36AA1" w:rsidRDefault="005A42CD" w:rsidP="00E36AA1">
      <w:pPr>
        <w:pStyle w:val="DefenceHeading5"/>
      </w:pPr>
      <w:r>
        <w:t xml:space="preserve">occupy, use, operate and maintain the </w:t>
      </w:r>
      <w:r w:rsidR="00D025B5" w:rsidRPr="00E2361C">
        <w:t>Works</w:t>
      </w:r>
      <w:r w:rsidR="00762311">
        <w:rPr>
          <w:bCs w:val="0"/>
        </w:rPr>
        <w:t xml:space="preserve"> or </w:t>
      </w:r>
      <w:r w:rsidR="00027060">
        <w:rPr>
          <w:bCs w:val="0"/>
        </w:rPr>
        <w:t>the</w:t>
      </w:r>
      <w:r w:rsidR="00762311">
        <w:rPr>
          <w:bCs w:val="0"/>
        </w:rPr>
        <w:t xml:space="preserve"> </w:t>
      </w:r>
      <w:r w:rsidR="008475EC" w:rsidRPr="00E2361C">
        <w:t>Stage</w:t>
      </w:r>
      <w:r w:rsidR="00E36AA1" w:rsidRPr="00E36AA1">
        <w:t xml:space="preserve">; </w:t>
      </w:r>
      <w:r>
        <w:t xml:space="preserve">and </w:t>
      </w:r>
    </w:p>
    <w:p w14:paraId="1D8A1020" w14:textId="77777777" w:rsidR="00E36AA1" w:rsidRPr="00E36AA1" w:rsidRDefault="00E36AA1" w:rsidP="00E36AA1">
      <w:pPr>
        <w:pStyle w:val="DefenceHeading5"/>
      </w:pPr>
      <w:r w:rsidRPr="00E36AA1">
        <w:t xml:space="preserve">perform such other activities as may be required by the </w:t>
      </w:r>
      <w:r w:rsidR="00BF5581" w:rsidRPr="00E2361C">
        <w:t>Commonwealth</w:t>
      </w:r>
      <w:r w:rsidRPr="00E36AA1">
        <w:t xml:space="preserve"> in respect of the </w:t>
      </w:r>
      <w:r w:rsidR="00D025B5" w:rsidRPr="00E2361C">
        <w:t>Works</w:t>
      </w:r>
      <w:r w:rsidR="00762311">
        <w:rPr>
          <w:bCs w:val="0"/>
        </w:rPr>
        <w:t xml:space="preserve"> or </w:t>
      </w:r>
      <w:r w:rsidR="00027060">
        <w:rPr>
          <w:bCs w:val="0"/>
        </w:rPr>
        <w:t>the</w:t>
      </w:r>
      <w:r w:rsidR="00762311">
        <w:rPr>
          <w:bCs w:val="0"/>
        </w:rPr>
        <w:t xml:space="preserve"> </w:t>
      </w:r>
      <w:r w:rsidR="008475EC" w:rsidRPr="00E2361C">
        <w:t>Stage</w:t>
      </w:r>
      <w:r w:rsidRPr="00E2361C">
        <w:t>.</w:t>
      </w:r>
      <w:r w:rsidR="007138E6">
        <w:t xml:space="preserve"> </w:t>
      </w:r>
    </w:p>
    <w:p w14:paraId="54994D4D" w14:textId="77777777" w:rsidR="00673494" w:rsidRPr="005D2C6B" w:rsidRDefault="00673494" w:rsidP="00673494">
      <w:pPr>
        <w:pStyle w:val="DefenceHeading2"/>
      </w:pPr>
      <w:bookmarkStart w:id="974" w:name="_Toc453083038"/>
      <w:bookmarkStart w:id="975" w:name="_Toc454444584"/>
      <w:bookmarkStart w:id="976" w:name="_Toc454550839"/>
      <w:bookmarkStart w:id="977" w:name="_Ref121572842"/>
      <w:bookmarkStart w:id="978" w:name="_Ref450125928"/>
      <w:bookmarkStart w:id="979" w:name="_Toc111818928"/>
      <w:bookmarkStart w:id="980" w:name="_Toc136773430"/>
      <w:bookmarkEnd w:id="974"/>
      <w:bookmarkEnd w:id="975"/>
      <w:bookmarkEnd w:id="976"/>
      <w:r w:rsidRPr="005D2C6B">
        <w:t xml:space="preserve">Defects </w:t>
      </w:r>
      <w:r w:rsidR="00AA7C5A">
        <w:t xml:space="preserve">Records </w:t>
      </w:r>
      <w:r w:rsidRPr="005D2C6B">
        <w:t>and Report</w:t>
      </w:r>
      <w:bookmarkEnd w:id="977"/>
      <w:r w:rsidR="00A659F3">
        <w:t>s</w:t>
      </w:r>
      <w:bookmarkEnd w:id="978"/>
      <w:bookmarkEnd w:id="979"/>
      <w:bookmarkEnd w:id="980"/>
    </w:p>
    <w:p w14:paraId="18376D39" w14:textId="42C6D443" w:rsidR="00673494" w:rsidRPr="005D2C6B" w:rsidRDefault="00673494" w:rsidP="00673494">
      <w:pPr>
        <w:pStyle w:val="DefenceHeading3"/>
      </w:pPr>
      <w:r w:rsidRPr="005D2C6B">
        <w:t>Without limiting clause</w:t>
      </w:r>
      <w:r w:rsidR="00256543">
        <w:t xml:space="preserve"> </w:t>
      </w:r>
      <w:r w:rsidR="00256543">
        <w:fldChar w:fldCharType="begin"/>
      </w:r>
      <w:r w:rsidR="00256543">
        <w:instrText xml:space="preserve"> REF _Ref459974934 \n \h </w:instrText>
      </w:r>
      <w:r w:rsidR="00256543">
        <w:fldChar w:fldCharType="separate"/>
      </w:r>
      <w:r w:rsidR="001C568C">
        <w:t>9.6</w:t>
      </w:r>
      <w:r w:rsidR="00256543">
        <w:fldChar w:fldCharType="end"/>
      </w:r>
      <w:r w:rsidRPr="005D2C6B">
        <w:t xml:space="preserve">, the </w:t>
      </w:r>
      <w:r w:rsidR="004F3FE4" w:rsidRPr="00E2361C">
        <w:t>Contractor</w:t>
      </w:r>
      <w:r w:rsidRPr="005D2C6B">
        <w:t xml:space="preserve"> must maintain adequate records of all calls, attendances, recommendations and actions taken in respect of all </w:t>
      </w:r>
      <w:r w:rsidR="000B363A" w:rsidRPr="00E2361C">
        <w:t>Defect</w:t>
      </w:r>
      <w:r w:rsidRPr="00E2361C">
        <w:t>s</w:t>
      </w:r>
      <w:r w:rsidRPr="005D2C6B">
        <w:t>.</w:t>
      </w:r>
    </w:p>
    <w:p w14:paraId="2165ECEA" w14:textId="77777777" w:rsidR="00F32CB5" w:rsidRPr="00BD07DE" w:rsidRDefault="00F32CB5" w:rsidP="00673494">
      <w:pPr>
        <w:pStyle w:val="DefenceHeading3"/>
      </w:pPr>
      <w:r w:rsidRPr="00EA484F">
        <w:t xml:space="preserve">The </w:t>
      </w:r>
      <w:r w:rsidR="004F3FE4" w:rsidRPr="00E2361C">
        <w:t>Contractor</w:t>
      </w:r>
      <w:r w:rsidR="00673494" w:rsidRPr="00BD07DE">
        <w:t xml:space="preserve"> must provide a report to the </w:t>
      </w:r>
      <w:r w:rsidR="00944B08" w:rsidRPr="00E2361C">
        <w:t>Contract Administrator</w:t>
      </w:r>
      <w:r w:rsidR="00673494" w:rsidRPr="00BD07DE">
        <w:t xml:space="preserve"> </w:t>
      </w:r>
      <w:r w:rsidR="0062411B" w:rsidRPr="00BD07DE">
        <w:t xml:space="preserve">in a form satisfactory to the </w:t>
      </w:r>
      <w:r w:rsidR="00944B08" w:rsidRPr="00E2361C">
        <w:t>Contract Administrator</w:t>
      </w:r>
      <w:r w:rsidRPr="00BD07DE">
        <w:t xml:space="preserve">: </w:t>
      </w:r>
    </w:p>
    <w:p w14:paraId="5E3E923D" w14:textId="77777777" w:rsidR="00A659F3" w:rsidRPr="00EA484F" w:rsidRDefault="00A659F3" w:rsidP="00A659F3">
      <w:pPr>
        <w:pStyle w:val="DefenceHeading4"/>
      </w:pPr>
      <w:r w:rsidRPr="00BD07DE">
        <w:t xml:space="preserve">before the </w:t>
      </w:r>
      <w:r w:rsidR="000B3220" w:rsidRPr="00E2361C">
        <w:t>Date of Completion</w:t>
      </w:r>
      <w:r w:rsidRPr="00EA484F">
        <w:t xml:space="preserve">: </w:t>
      </w:r>
    </w:p>
    <w:p w14:paraId="217D2812" w14:textId="3CE59DFF" w:rsidR="00A659F3" w:rsidRPr="00AD16CB" w:rsidRDefault="00A659F3" w:rsidP="00A659F3">
      <w:pPr>
        <w:pStyle w:val="DefenceHeading5"/>
      </w:pPr>
      <w:r w:rsidRPr="00AD16CB">
        <w:t xml:space="preserve">with </w:t>
      </w:r>
      <w:r w:rsidR="00B032D6" w:rsidRPr="00AD16CB">
        <w:t>its report</w:t>
      </w:r>
      <w:r w:rsidR="00AA4420">
        <w:t>s</w:t>
      </w:r>
      <w:r w:rsidR="00B032D6" w:rsidRPr="00AD16CB">
        <w:t xml:space="preserve"> under clause </w:t>
      </w:r>
      <w:r w:rsidR="006E5173" w:rsidRPr="00AD16CB">
        <w:fldChar w:fldCharType="begin"/>
      </w:r>
      <w:r w:rsidR="006E5173" w:rsidRPr="00BD07DE">
        <w:instrText xml:space="preserve"> REF _Ref446523449 \n \h </w:instrText>
      </w:r>
      <w:r w:rsidR="005A6125" w:rsidRPr="00BD07DE">
        <w:instrText xml:space="preserve"> \* MERGEFORMAT </w:instrText>
      </w:r>
      <w:r w:rsidR="006E5173" w:rsidRPr="00AD16CB">
        <w:fldChar w:fldCharType="separate"/>
      </w:r>
      <w:r w:rsidR="001C568C">
        <w:t>3.10</w:t>
      </w:r>
      <w:r w:rsidR="006E5173" w:rsidRPr="00AD16CB">
        <w:fldChar w:fldCharType="end"/>
      </w:r>
      <w:r w:rsidR="00B032D6" w:rsidRPr="00AD16CB">
        <w:t xml:space="preserve">; and </w:t>
      </w:r>
    </w:p>
    <w:p w14:paraId="59770252" w14:textId="77777777" w:rsidR="00A659F3" w:rsidRPr="00BD07DE" w:rsidRDefault="00F32CB5" w:rsidP="00A659F3">
      <w:pPr>
        <w:pStyle w:val="DefenceHeading5"/>
      </w:pPr>
      <w:r w:rsidRPr="0063192F">
        <w:t xml:space="preserve">as a condition precedent to </w:t>
      </w:r>
      <w:r w:rsidR="00D7026C" w:rsidRPr="00E2361C">
        <w:t>Completion</w:t>
      </w:r>
      <w:r w:rsidRPr="00BD07DE">
        <w:t>; and</w:t>
      </w:r>
    </w:p>
    <w:p w14:paraId="45A0DE14" w14:textId="77777777" w:rsidR="00A659F3" w:rsidRPr="00EA484F" w:rsidRDefault="00A659F3" w:rsidP="00A659F3">
      <w:pPr>
        <w:pStyle w:val="DefenceHeading4"/>
      </w:pPr>
      <w:r w:rsidRPr="00BD07DE">
        <w:t xml:space="preserve">after the </w:t>
      </w:r>
      <w:r w:rsidR="000B3220" w:rsidRPr="00E2361C">
        <w:t>Date of Completion</w:t>
      </w:r>
      <w:r w:rsidRPr="00EA484F">
        <w:t xml:space="preserve">: </w:t>
      </w:r>
    </w:p>
    <w:p w14:paraId="47747A62" w14:textId="0751A51C" w:rsidR="00B032D6" w:rsidRPr="00AD16CB" w:rsidRDefault="00B032D6" w:rsidP="00B032D6">
      <w:pPr>
        <w:pStyle w:val="DefenceHeading5"/>
      </w:pPr>
      <w:r w:rsidRPr="00AD16CB">
        <w:t>with its report</w:t>
      </w:r>
      <w:r w:rsidR="00AA4420">
        <w:t>s</w:t>
      </w:r>
      <w:r w:rsidRPr="00AD16CB">
        <w:t xml:space="preserve"> under clause </w:t>
      </w:r>
      <w:r w:rsidR="006E5173" w:rsidRPr="00AD16CB">
        <w:fldChar w:fldCharType="begin"/>
      </w:r>
      <w:r w:rsidR="006E5173" w:rsidRPr="00BD07DE">
        <w:instrText xml:space="preserve"> REF _Ref446523449 \n \h </w:instrText>
      </w:r>
      <w:r w:rsidR="005A6125" w:rsidRPr="00BD07DE">
        <w:instrText xml:space="preserve"> \* MERGEFORMAT </w:instrText>
      </w:r>
      <w:r w:rsidR="006E5173" w:rsidRPr="00AD16CB">
        <w:fldChar w:fldCharType="separate"/>
      </w:r>
      <w:r w:rsidR="001C568C">
        <w:t>3.10</w:t>
      </w:r>
      <w:r w:rsidR="006E5173" w:rsidRPr="00AD16CB">
        <w:fldChar w:fldCharType="end"/>
      </w:r>
      <w:r w:rsidRPr="00AD16CB">
        <w:t xml:space="preserve">; and </w:t>
      </w:r>
    </w:p>
    <w:p w14:paraId="5A87E8A0" w14:textId="77777777" w:rsidR="00A659F3" w:rsidRPr="00BD07DE" w:rsidRDefault="00A659F3" w:rsidP="00A659F3">
      <w:pPr>
        <w:pStyle w:val="DefenceHeading5"/>
      </w:pPr>
      <w:r w:rsidRPr="0063192F">
        <w:t xml:space="preserve">within 14 days </w:t>
      </w:r>
      <w:r w:rsidR="00D9472A" w:rsidRPr="0063192F">
        <w:t xml:space="preserve">after </w:t>
      </w:r>
      <w:r w:rsidRPr="00C858A9">
        <w:t xml:space="preserve">the end of the </w:t>
      </w:r>
      <w:r w:rsidR="000B3220" w:rsidRPr="00E2361C">
        <w:t>Defects Liability Period</w:t>
      </w:r>
      <w:r w:rsidRPr="00BD07DE">
        <w:t>,</w:t>
      </w:r>
    </w:p>
    <w:p w14:paraId="2AF438F6" w14:textId="77777777" w:rsidR="00673494" w:rsidRPr="005D2C6B" w:rsidRDefault="00673494" w:rsidP="00040C0D">
      <w:pPr>
        <w:pStyle w:val="DefenceIndent"/>
      </w:pPr>
      <w:r w:rsidRPr="005D2C6B">
        <w:t>which sets out:</w:t>
      </w:r>
    </w:p>
    <w:p w14:paraId="763A125A" w14:textId="77777777" w:rsidR="00673494" w:rsidRPr="005D2C6B" w:rsidRDefault="00D9472A" w:rsidP="00C604D5">
      <w:pPr>
        <w:pStyle w:val="DefenceHeading4"/>
      </w:pPr>
      <w:r>
        <w:t xml:space="preserve">details of </w:t>
      </w:r>
      <w:r w:rsidR="00C604D5" w:rsidRPr="005D2C6B">
        <w:t xml:space="preserve">all calls, attendances, recommendations and actions taken in respect of </w:t>
      </w:r>
      <w:r>
        <w:t>each</w:t>
      </w:r>
      <w:r w:rsidR="00C604D5" w:rsidRPr="005D2C6B">
        <w:t xml:space="preserve"> </w:t>
      </w:r>
      <w:r w:rsidR="000B3220" w:rsidRPr="00E2361C">
        <w:t>Defect</w:t>
      </w:r>
      <w:r w:rsidR="00C604D5" w:rsidRPr="005D2C6B">
        <w:t>;</w:t>
      </w:r>
    </w:p>
    <w:p w14:paraId="2CDEF07F" w14:textId="77777777" w:rsidR="00C604D5" w:rsidRDefault="00C604D5" w:rsidP="00C604D5">
      <w:pPr>
        <w:pStyle w:val="DefenceHeading4"/>
      </w:pPr>
      <w:r w:rsidRPr="005D2C6B">
        <w:t xml:space="preserve">recommendations for the future maintenance of the </w:t>
      </w:r>
      <w:r w:rsidR="00D025B5" w:rsidRPr="00E2361C">
        <w:t>Works</w:t>
      </w:r>
      <w:r w:rsidRPr="005D2C6B">
        <w:t xml:space="preserve">; </w:t>
      </w:r>
    </w:p>
    <w:p w14:paraId="7FBCFDE4" w14:textId="77777777" w:rsidR="002679F8" w:rsidRPr="005D2C6B" w:rsidRDefault="002679F8" w:rsidP="00C604D5">
      <w:pPr>
        <w:pStyle w:val="DefenceHeading4"/>
      </w:pPr>
      <w:r>
        <w:t xml:space="preserve">any </w:t>
      </w:r>
      <w:r w:rsidR="00910986">
        <w:t xml:space="preserve">work </w:t>
      </w:r>
      <w:r>
        <w:t xml:space="preserve">health and safety </w:t>
      </w:r>
      <w:r w:rsidR="004D0956">
        <w:t>matters</w:t>
      </w:r>
      <w:r>
        <w:t xml:space="preserve">; and </w:t>
      </w:r>
    </w:p>
    <w:p w14:paraId="10651828" w14:textId="77777777" w:rsidR="00C604D5" w:rsidRDefault="00C604D5" w:rsidP="00C604D5">
      <w:pPr>
        <w:pStyle w:val="DefenceHeading4"/>
      </w:pPr>
      <w:bookmarkStart w:id="981" w:name="_Ref450160998"/>
      <w:r w:rsidRPr="005D2C6B">
        <w:t xml:space="preserve">any other matters specified in the </w:t>
      </w:r>
      <w:r w:rsidR="000B3220" w:rsidRPr="00E2361C">
        <w:t>Contract Particulars</w:t>
      </w:r>
      <w:r w:rsidR="0062411B" w:rsidRPr="005D2C6B">
        <w:t xml:space="preserve"> or required by the </w:t>
      </w:r>
      <w:r w:rsidR="00944B08" w:rsidRPr="00E2361C">
        <w:t>Contract Administrator</w:t>
      </w:r>
      <w:r w:rsidR="00F32CB5">
        <w:t>.</w:t>
      </w:r>
      <w:bookmarkEnd w:id="981"/>
      <w:r w:rsidR="00F32CB5">
        <w:t xml:space="preserve"> </w:t>
      </w:r>
    </w:p>
    <w:p w14:paraId="115C619E" w14:textId="77777777" w:rsidR="00DA4183" w:rsidRDefault="00DA4183" w:rsidP="00056A3C">
      <w:pPr>
        <w:pStyle w:val="DefenceHeading2"/>
      </w:pPr>
      <w:bookmarkStart w:id="982" w:name="_Ref446431538"/>
      <w:bookmarkStart w:id="983" w:name="_Toc111818929"/>
      <w:bookmarkStart w:id="984" w:name="_Toc136773431"/>
      <w:r>
        <w:t>Quality Assurance</w:t>
      </w:r>
      <w:bookmarkEnd w:id="982"/>
      <w:bookmarkEnd w:id="983"/>
      <w:bookmarkEnd w:id="984"/>
    </w:p>
    <w:p w14:paraId="2019AEE3" w14:textId="77777777" w:rsidR="00B62C5E" w:rsidRPr="006433F1" w:rsidRDefault="00B62C5E" w:rsidP="00B62C5E">
      <w:pPr>
        <w:pStyle w:val="DefenceNormal"/>
      </w:pPr>
      <w:r w:rsidRPr="006433F1">
        <w:t xml:space="preserve">The </w:t>
      </w:r>
      <w:r w:rsidR="004F3FE4" w:rsidRPr="00E2361C">
        <w:t>Contractor</w:t>
      </w:r>
      <w:r w:rsidRPr="006433F1">
        <w:t>:</w:t>
      </w:r>
    </w:p>
    <w:p w14:paraId="1456EEB1" w14:textId="77777777" w:rsidR="00B62C5E" w:rsidRPr="006433F1" w:rsidRDefault="00B62C5E" w:rsidP="00B62C5E">
      <w:pPr>
        <w:pStyle w:val="DefenceHeading3"/>
      </w:pPr>
      <w:bookmarkStart w:id="985" w:name="_Ref46740651"/>
      <w:r w:rsidRPr="006433F1">
        <w:t xml:space="preserve">must implement </w:t>
      </w:r>
      <w:r w:rsidR="00CD280C">
        <w:t>a</w:t>
      </w:r>
      <w:r w:rsidRPr="006433F1">
        <w:t xml:space="preserve"> quality assurance </w:t>
      </w:r>
      <w:r w:rsidR="00196278">
        <w:t xml:space="preserve">process, </w:t>
      </w:r>
      <w:r w:rsidRPr="006433F1">
        <w:t xml:space="preserve">system </w:t>
      </w:r>
      <w:r w:rsidR="00B84488">
        <w:t>or framework</w:t>
      </w:r>
      <w:r w:rsidR="00033825">
        <w:t xml:space="preserve"> consistent with best industry practice</w:t>
      </w:r>
      <w:r w:rsidRPr="006433F1">
        <w:t>;</w:t>
      </w:r>
      <w:bookmarkEnd w:id="985"/>
    </w:p>
    <w:p w14:paraId="660FC6ED" w14:textId="15407850" w:rsidR="00B62C5E" w:rsidRPr="006433F1" w:rsidRDefault="00B84488" w:rsidP="00B62C5E">
      <w:pPr>
        <w:pStyle w:val="DefenceHeading3"/>
      </w:pPr>
      <w:bookmarkStart w:id="986" w:name="_Ref41901886"/>
      <w:r>
        <w:t xml:space="preserve">without limiting clause </w:t>
      </w:r>
      <w:r>
        <w:fldChar w:fldCharType="begin"/>
      </w:r>
      <w:r>
        <w:instrText xml:space="preserve"> REF _Ref258320939 \n \h </w:instrText>
      </w:r>
      <w:r>
        <w:fldChar w:fldCharType="separate"/>
      </w:r>
      <w:r w:rsidR="001C568C">
        <w:t>6.12</w:t>
      </w:r>
      <w:r>
        <w:fldChar w:fldCharType="end"/>
      </w:r>
      <w:r>
        <w:t xml:space="preserve">, </w:t>
      </w:r>
      <w:r w:rsidR="00B62C5E" w:rsidRPr="006433F1">
        <w:t xml:space="preserve">must allow the </w:t>
      </w:r>
      <w:r w:rsidR="00944B08" w:rsidRPr="00E2361C">
        <w:t>Contract Administrator</w:t>
      </w:r>
      <w:r w:rsidR="00A172C7">
        <w:t xml:space="preserve"> or anyone else acting on behalf of the </w:t>
      </w:r>
      <w:r w:rsidR="00BF5581" w:rsidRPr="00E2361C">
        <w:t>Commonwealth</w:t>
      </w:r>
      <w:r w:rsidR="00B62C5E" w:rsidRPr="006433F1">
        <w:t xml:space="preserve"> access to the quality </w:t>
      </w:r>
      <w:r>
        <w:t>assurance process</w:t>
      </w:r>
      <w:r w:rsidR="00196278">
        <w:t>,</w:t>
      </w:r>
      <w:r>
        <w:t xml:space="preserve"> system or framework </w:t>
      </w:r>
      <w:r w:rsidR="00B62C5E" w:rsidRPr="006433F1">
        <w:t xml:space="preserve">of the </w:t>
      </w:r>
      <w:r w:rsidR="004F3FE4" w:rsidRPr="00E2361C">
        <w:t>Contractor</w:t>
      </w:r>
      <w:r w:rsidR="00D65C03">
        <w:t xml:space="preserve"> </w:t>
      </w:r>
      <w:r w:rsidR="00B62C5E" w:rsidRPr="006433F1">
        <w:t>and its sub</w:t>
      </w:r>
      <w:r w:rsidR="00B62C5E">
        <w:t>contractor</w:t>
      </w:r>
      <w:r w:rsidR="00B62C5E" w:rsidRPr="006433F1">
        <w:t xml:space="preserve">s so as to enable </w:t>
      </w:r>
      <w:r>
        <w:t xml:space="preserve">auditing </w:t>
      </w:r>
      <w:r w:rsidR="004D0956">
        <w:t xml:space="preserve">or </w:t>
      </w:r>
      <w:r>
        <w:t xml:space="preserve">other </w:t>
      </w:r>
      <w:r w:rsidR="00B62C5E" w:rsidRPr="006433F1">
        <w:t>monitoring; and</w:t>
      </w:r>
      <w:bookmarkEnd w:id="986"/>
    </w:p>
    <w:p w14:paraId="064F6F02" w14:textId="77777777" w:rsidR="00B62C5E" w:rsidRPr="006433F1" w:rsidRDefault="00B62C5E" w:rsidP="00B62C5E">
      <w:pPr>
        <w:pStyle w:val="DefenceHeading3"/>
      </w:pPr>
      <w:r w:rsidRPr="006433F1">
        <w:t xml:space="preserve">will not be relieved from compliance with </w:t>
      </w:r>
      <w:r w:rsidR="00AC3AFB">
        <w:t>its</w:t>
      </w:r>
      <w:r w:rsidR="00762311">
        <w:t xml:space="preserve"> obligations </w:t>
      </w:r>
      <w:r w:rsidRPr="006433F1">
        <w:t xml:space="preserve">under the </w:t>
      </w:r>
      <w:r w:rsidR="008A3BB2" w:rsidRPr="00E2361C">
        <w:t>Contract</w:t>
      </w:r>
      <w:r w:rsidRPr="006433F1">
        <w:t xml:space="preserve"> or otherwise </w:t>
      </w:r>
      <w:r w:rsidR="00762311">
        <w:t xml:space="preserve">at </w:t>
      </w:r>
      <w:r w:rsidRPr="006433F1">
        <w:t xml:space="preserve">law </w:t>
      </w:r>
      <w:r w:rsidR="00762311">
        <w:t xml:space="preserve">or in equity </w:t>
      </w:r>
      <w:r w:rsidRPr="006433F1">
        <w:t>as a result of:</w:t>
      </w:r>
    </w:p>
    <w:p w14:paraId="30624B56" w14:textId="77777777" w:rsidR="00B62C5E" w:rsidRPr="006433F1" w:rsidRDefault="00B62C5E" w:rsidP="00B62C5E">
      <w:pPr>
        <w:pStyle w:val="DefenceHeading4"/>
      </w:pPr>
      <w:r w:rsidRPr="006433F1">
        <w:t xml:space="preserve">the implementation of, and compliance with, the quality assurance requirements of the </w:t>
      </w:r>
      <w:r w:rsidR="008A3BB2" w:rsidRPr="00E2361C">
        <w:t>Contract</w:t>
      </w:r>
      <w:r w:rsidRPr="006433F1">
        <w:t>;</w:t>
      </w:r>
    </w:p>
    <w:p w14:paraId="45F0F124" w14:textId="77777777" w:rsidR="00B62C5E" w:rsidRPr="006433F1" w:rsidRDefault="00B62C5E" w:rsidP="00B62C5E">
      <w:pPr>
        <w:pStyle w:val="DefenceHeading4"/>
      </w:pPr>
      <w:r w:rsidRPr="006433F1">
        <w:t xml:space="preserve">any </w:t>
      </w:r>
      <w:r w:rsidR="002A3FB8" w:rsidRPr="00E2361C">
        <w:t>direction</w:t>
      </w:r>
      <w:r w:rsidRPr="006433F1">
        <w:t xml:space="preserve"> by the </w:t>
      </w:r>
      <w:r w:rsidR="00944B08" w:rsidRPr="00E2361C">
        <w:t>Contract Administrator</w:t>
      </w:r>
      <w:r w:rsidRPr="006433F1">
        <w:t xml:space="preserve"> concerning the </w:t>
      </w:r>
      <w:r w:rsidR="00777DAA" w:rsidRPr="00E2361C">
        <w:t>Contractor's</w:t>
      </w:r>
      <w:r w:rsidRPr="006433F1">
        <w:t xml:space="preserve"> quality assurance </w:t>
      </w:r>
      <w:r w:rsidR="00B84488">
        <w:t>process</w:t>
      </w:r>
      <w:r w:rsidR="00196278">
        <w:t>,</w:t>
      </w:r>
      <w:r w:rsidR="00B84488">
        <w:t xml:space="preserve"> system or framework </w:t>
      </w:r>
      <w:r w:rsidRPr="006433F1">
        <w:t>or its compliance or non</w:t>
      </w:r>
      <w:r w:rsidRPr="006433F1">
        <w:noBreakHyphen/>
        <w:t xml:space="preserve">compliance with </w:t>
      </w:r>
      <w:r w:rsidR="004D0956">
        <w:t xml:space="preserve">the </w:t>
      </w:r>
      <w:r w:rsidR="00B84488">
        <w:t>process</w:t>
      </w:r>
      <w:r w:rsidR="00196278">
        <w:t>,</w:t>
      </w:r>
      <w:r w:rsidR="00B84488">
        <w:t xml:space="preserve"> </w:t>
      </w:r>
      <w:r w:rsidRPr="006433F1">
        <w:t>system</w:t>
      </w:r>
      <w:r w:rsidR="00B84488">
        <w:t xml:space="preserve"> or framework</w:t>
      </w:r>
      <w:r w:rsidRPr="006433F1">
        <w:t>;</w:t>
      </w:r>
    </w:p>
    <w:p w14:paraId="475FD62F" w14:textId="77777777" w:rsidR="00B62C5E" w:rsidRPr="006433F1" w:rsidRDefault="00B62C5E" w:rsidP="00B62C5E">
      <w:pPr>
        <w:pStyle w:val="DefenceHeading4"/>
      </w:pPr>
      <w:r w:rsidRPr="006433F1">
        <w:t xml:space="preserve">any audit or other monitoring by the </w:t>
      </w:r>
      <w:r w:rsidR="00944B08" w:rsidRPr="00E2361C">
        <w:t>Contract Administrator</w:t>
      </w:r>
      <w:r w:rsidRPr="006433F1">
        <w:t xml:space="preserve"> </w:t>
      </w:r>
      <w:r w:rsidR="00A172C7">
        <w:t>or any</w:t>
      </w:r>
      <w:r w:rsidR="00B84488">
        <w:t xml:space="preserve">one else acting on behalf of the </w:t>
      </w:r>
      <w:r w:rsidR="00BF5581" w:rsidRPr="00E2361C">
        <w:t>Commonwealth</w:t>
      </w:r>
      <w:r w:rsidR="00B84488">
        <w:t xml:space="preserve"> </w:t>
      </w:r>
      <w:r w:rsidRPr="006433F1">
        <w:t xml:space="preserve">of the </w:t>
      </w:r>
      <w:r w:rsidR="00777DAA" w:rsidRPr="00E2361C">
        <w:t>Contractor's</w:t>
      </w:r>
      <w:r w:rsidR="00777DAA">
        <w:t xml:space="preserve"> </w:t>
      </w:r>
      <w:r w:rsidRPr="006433F1">
        <w:t xml:space="preserve">compliance with </w:t>
      </w:r>
      <w:r w:rsidR="004D0956">
        <w:t xml:space="preserve">the </w:t>
      </w:r>
      <w:r w:rsidRPr="006433F1">
        <w:t xml:space="preserve">quality assurance </w:t>
      </w:r>
      <w:r w:rsidR="00B84488">
        <w:t>process</w:t>
      </w:r>
      <w:r w:rsidR="00196278">
        <w:t>,</w:t>
      </w:r>
      <w:r w:rsidR="00B84488">
        <w:t xml:space="preserve"> system or framework</w:t>
      </w:r>
      <w:r w:rsidRPr="006433F1">
        <w:t>; or</w:t>
      </w:r>
    </w:p>
    <w:p w14:paraId="42A89653" w14:textId="77777777" w:rsidR="00B62C5E" w:rsidRPr="006433F1" w:rsidRDefault="00B62C5E" w:rsidP="00B62C5E">
      <w:pPr>
        <w:pStyle w:val="DefenceHeading4"/>
      </w:pPr>
      <w:r w:rsidRPr="006433F1">
        <w:t xml:space="preserve">any failure by the </w:t>
      </w:r>
      <w:r w:rsidR="00944B08" w:rsidRPr="00E2361C">
        <w:t>Contract Administrator</w:t>
      </w:r>
      <w:r w:rsidRPr="006433F1">
        <w:t xml:space="preserve">, or anyone else acting on behalf of the </w:t>
      </w:r>
      <w:r w:rsidR="00BF5581" w:rsidRPr="00E2361C">
        <w:t>Commonwealth</w:t>
      </w:r>
      <w:r w:rsidRPr="006433F1">
        <w:t xml:space="preserve">, to detect any </w:t>
      </w:r>
      <w:r w:rsidR="000B3220" w:rsidRPr="00E2361C">
        <w:t>Contractor's Activities</w:t>
      </w:r>
      <w:r>
        <w:t xml:space="preserve"> </w:t>
      </w:r>
      <w:r w:rsidR="00762311">
        <w:t xml:space="preserve">or aspects of the </w:t>
      </w:r>
      <w:r w:rsidR="00D025B5" w:rsidRPr="00E2361C">
        <w:t>Works</w:t>
      </w:r>
      <w:r w:rsidR="00762311">
        <w:rPr>
          <w:bCs/>
        </w:rPr>
        <w:t xml:space="preserve"> </w:t>
      </w:r>
      <w:r w:rsidRPr="006433F1">
        <w:t xml:space="preserve">which are not in accordance with the requirements of the </w:t>
      </w:r>
      <w:r w:rsidR="008A3BB2" w:rsidRPr="00E2361C">
        <w:t>Contract</w:t>
      </w:r>
      <w:r w:rsidRPr="006433F1">
        <w:t xml:space="preserve"> including where any such failure arises from any negligence on the part of the </w:t>
      </w:r>
      <w:r w:rsidR="00944B08" w:rsidRPr="00E2361C">
        <w:t>Contract Administrator</w:t>
      </w:r>
      <w:r w:rsidRPr="006433F1">
        <w:t xml:space="preserve"> or other person.</w:t>
      </w:r>
    </w:p>
    <w:p w14:paraId="589BD268" w14:textId="77777777" w:rsidR="00DA7739" w:rsidRPr="005D2C6B" w:rsidRDefault="008D246F" w:rsidP="00565C06">
      <w:pPr>
        <w:pStyle w:val="DefenceHeading1"/>
      </w:pPr>
      <w:r w:rsidRPr="00DA4183">
        <w:br w:type="page"/>
      </w:r>
      <w:bookmarkStart w:id="987" w:name="_Ref114046652"/>
      <w:bookmarkStart w:id="988" w:name="_Toc111818930"/>
      <w:bookmarkStart w:id="989" w:name="_Toc136773432"/>
      <w:r w:rsidR="00DA7739" w:rsidRPr="005D2C6B">
        <w:t>TIME</w:t>
      </w:r>
      <w:bookmarkEnd w:id="987"/>
      <w:bookmarkEnd w:id="988"/>
      <w:bookmarkEnd w:id="989"/>
    </w:p>
    <w:p w14:paraId="6CE3BAF7" w14:textId="77777777" w:rsidR="00DA7739" w:rsidRPr="005D2C6B" w:rsidRDefault="00DA7739" w:rsidP="001833F5">
      <w:pPr>
        <w:pStyle w:val="DefenceHeading2"/>
      </w:pPr>
      <w:bookmarkStart w:id="990" w:name="_Toc111818931"/>
      <w:bookmarkStart w:id="991" w:name="_Toc136773433"/>
      <w:r w:rsidRPr="005D2C6B">
        <w:t xml:space="preserve">Progress and Time for </w:t>
      </w:r>
      <w:r w:rsidR="007F47CD" w:rsidRPr="00CE4628">
        <w:t>Completion</w:t>
      </w:r>
      <w:bookmarkEnd w:id="990"/>
      <w:bookmarkEnd w:id="991"/>
    </w:p>
    <w:p w14:paraId="7788981A" w14:textId="77777777" w:rsidR="00DA7739" w:rsidRPr="005D2C6B" w:rsidRDefault="00DA7739" w:rsidP="001757C5">
      <w:pPr>
        <w:pStyle w:val="DefenceNormal"/>
      </w:pPr>
      <w:r w:rsidRPr="005D2C6B">
        <w:t xml:space="preserve">The </w:t>
      </w:r>
      <w:r w:rsidR="004F3FE4" w:rsidRPr="00E2361C">
        <w:t>Contractor</w:t>
      </w:r>
      <w:r w:rsidRPr="005D2C6B">
        <w:t xml:space="preserve"> must: </w:t>
      </w:r>
    </w:p>
    <w:p w14:paraId="4E401FBF" w14:textId="77777777" w:rsidR="00DA7739" w:rsidRPr="005D2C6B" w:rsidRDefault="00DA7739" w:rsidP="001833F5">
      <w:pPr>
        <w:pStyle w:val="DefenceHeading3"/>
      </w:pPr>
      <w:r w:rsidRPr="005D2C6B">
        <w:t xml:space="preserve">regularly and diligently progress the </w:t>
      </w:r>
      <w:r w:rsidR="000B3220" w:rsidRPr="00E2361C">
        <w:t>Contractor's Activities</w:t>
      </w:r>
      <w:r w:rsidRPr="005D2C6B">
        <w:t>; and</w:t>
      </w:r>
    </w:p>
    <w:p w14:paraId="0D0EB76F" w14:textId="7C0B1669" w:rsidR="00DA7739" w:rsidRPr="005D2C6B" w:rsidRDefault="00DA7739" w:rsidP="001833F5">
      <w:pPr>
        <w:pStyle w:val="DefenceHeading3"/>
      </w:pPr>
      <w:r w:rsidRPr="005D2C6B">
        <w:t xml:space="preserve">achieve </w:t>
      </w:r>
      <w:r w:rsidR="00D7026C" w:rsidRPr="00E2361C">
        <w:t>Completion</w:t>
      </w:r>
      <w:r w:rsidR="007F47CD" w:rsidRPr="005D2C6B">
        <w:t xml:space="preserve"> </w:t>
      </w:r>
      <w:r w:rsidRPr="005D2C6B">
        <w:t xml:space="preserve">of the </w:t>
      </w:r>
      <w:r w:rsidR="00D025B5" w:rsidRPr="00E2361C">
        <w:t>Works</w:t>
      </w:r>
      <w:r w:rsidRPr="005D2C6B">
        <w:t xml:space="preserve"> or each </w:t>
      </w:r>
      <w:r w:rsidR="008475EC" w:rsidRPr="00E2361C">
        <w:t>Stage</w:t>
      </w:r>
      <w:r w:rsidRPr="005D2C6B">
        <w:t xml:space="preserve"> by the relevant </w:t>
      </w:r>
      <w:r w:rsidR="000B3220" w:rsidRPr="00E2361C">
        <w:t>Date</w:t>
      </w:r>
      <w:r w:rsidR="00BE5981">
        <w:t xml:space="preserve"> for Completion</w:t>
      </w:r>
      <w:r w:rsidRPr="005D2C6B">
        <w:t>.</w:t>
      </w:r>
    </w:p>
    <w:p w14:paraId="089FD706" w14:textId="77777777" w:rsidR="00DA7739" w:rsidRPr="005D2C6B" w:rsidRDefault="00DA7739" w:rsidP="001833F5">
      <w:pPr>
        <w:pStyle w:val="DefenceHeading2"/>
      </w:pPr>
      <w:bookmarkStart w:id="992" w:name="_Ref71632501"/>
      <w:bookmarkStart w:id="993" w:name="_Ref71633691"/>
      <w:bookmarkStart w:id="994" w:name="_Ref71637569"/>
      <w:bookmarkStart w:id="995" w:name="_Toc111818932"/>
      <w:bookmarkStart w:id="996" w:name="_Toc136773434"/>
      <w:r w:rsidRPr="005D2C6B">
        <w:t>Programming</w:t>
      </w:r>
      <w:bookmarkEnd w:id="992"/>
      <w:bookmarkEnd w:id="993"/>
      <w:bookmarkEnd w:id="994"/>
      <w:bookmarkEnd w:id="995"/>
      <w:bookmarkEnd w:id="996"/>
    </w:p>
    <w:p w14:paraId="42971A37" w14:textId="11B2534E" w:rsidR="008A1E76" w:rsidRPr="005D2C6B" w:rsidRDefault="00DA7739" w:rsidP="00B032E0">
      <w:pPr>
        <w:pStyle w:val="DefenceHeading3"/>
      </w:pPr>
      <w:r w:rsidRPr="005D2C6B">
        <w:t xml:space="preserve">The </w:t>
      </w:r>
      <w:r w:rsidR="004F3FE4" w:rsidRPr="00E2361C">
        <w:t>Contractor</w:t>
      </w:r>
      <w:r w:rsidRPr="005D2C6B">
        <w:t xml:space="preserve"> must</w:t>
      </w:r>
      <w:r w:rsidR="008A1E76">
        <w:t>:</w:t>
      </w:r>
    </w:p>
    <w:p w14:paraId="3B1EDF5D" w14:textId="77777777" w:rsidR="008A1E76" w:rsidRDefault="00DA7739" w:rsidP="00955C6A">
      <w:pPr>
        <w:pStyle w:val="DefenceHeading4"/>
      </w:pPr>
      <w:bookmarkStart w:id="997" w:name="_Ref71637587"/>
      <w:r w:rsidRPr="005D2C6B">
        <w:t>update</w:t>
      </w:r>
      <w:r w:rsidR="008A1E76">
        <w:t>:</w:t>
      </w:r>
    </w:p>
    <w:p w14:paraId="24EF38C0" w14:textId="77777777" w:rsidR="008A1E76" w:rsidRDefault="008A1E76" w:rsidP="00955C6A">
      <w:pPr>
        <w:pStyle w:val="DefenceHeading5"/>
      </w:pPr>
      <w:r>
        <w:t>in the Planning Phase, the Planning Phase Program; and</w:t>
      </w:r>
    </w:p>
    <w:p w14:paraId="6F3A6E6E" w14:textId="26BA237A" w:rsidR="008A1E76" w:rsidRDefault="008A1E76" w:rsidP="00955C6A">
      <w:pPr>
        <w:pStyle w:val="DefenceHeading5"/>
      </w:pPr>
      <w:r>
        <w:t>in the Delivery Phase, the Delivery Phase Program,</w:t>
      </w:r>
    </w:p>
    <w:p w14:paraId="23217870" w14:textId="66CDD67B" w:rsidR="00DA7739" w:rsidRPr="005D2C6B" w:rsidRDefault="00936C9B" w:rsidP="00696F69">
      <w:pPr>
        <w:pStyle w:val="DefenceHeading4"/>
        <w:numPr>
          <w:ilvl w:val="0"/>
          <w:numId w:val="0"/>
        </w:numPr>
        <w:ind w:left="1928"/>
      </w:pPr>
      <w:r w:rsidRPr="005D2C6B">
        <w:t>p</w:t>
      </w:r>
      <w:r w:rsidR="00DA7739" w:rsidRPr="005D2C6B">
        <w:t>eriodically</w:t>
      </w:r>
      <w:r w:rsidR="006A72A9">
        <w:t>,</w:t>
      </w:r>
      <w:r w:rsidR="00DA7739" w:rsidRPr="005D2C6B">
        <w:t xml:space="preserve"> at least at intervals of no less than that specified in the </w:t>
      </w:r>
      <w:r w:rsidR="000B3220" w:rsidRPr="00E2361C">
        <w:t>Contract Particulars</w:t>
      </w:r>
      <w:r w:rsidR="006A72A9">
        <w:t>,</w:t>
      </w:r>
      <w:r w:rsidR="00DA7739" w:rsidRPr="005D2C6B">
        <w:t xml:space="preserve"> to </w:t>
      </w:r>
      <w:r w:rsidR="001E021C">
        <w:t>record and</w:t>
      </w:r>
      <w:r w:rsidR="00423838" w:rsidRPr="005D2C6B">
        <w:t xml:space="preserve"> </w:t>
      </w:r>
      <w:r w:rsidR="00DA7739" w:rsidRPr="005D2C6B">
        <w:t>take account of:</w:t>
      </w:r>
      <w:bookmarkEnd w:id="997"/>
    </w:p>
    <w:p w14:paraId="561614B0" w14:textId="77777777" w:rsidR="00423838" w:rsidRDefault="00423838" w:rsidP="00B032E0">
      <w:pPr>
        <w:pStyle w:val="DefenceHeading5"/>
      </w:pPr>
      <w:r>
        <w:t xml:space="preserve">actual progress of the Contractor's Activities to the date which is two </w:t>
      </w:r>
      <w:r w:rsidRPr="00B02E1E">
        <w:t>working</w:t>
      </w:r>
      <w:r w:rsidRPr="00EC779C">
        <w:t xml:space="preserve"> days</w:t>
      </w:r>
      <w:r>
        <w:t xml:space="preserve"> prior to the date on which the update is provided;</w:t>
      </w:r>
    </w:p>
    <w:p w14:paraId="28248007" w14:textId="77777777" w:rsidR="00DA7739" w:rsidRPr="005D2C6B" w:rsidRDefault="00DA7739" w:rsidP="00B032E0">
      <w:pPr>
        <w:pStyle w:val="DefenceHeading5"/>
      </w:pPr>
      <w:r w:rsidRPr="005D2C6B">
        <w:t xml:space="preserve">changes to the </w:t>
      </w:r>
      <w:r w:rsidR="00936C9B" w:rsidRPr="005D2C6B">
        <w:t>p</w:t>
      </w:r>
      <w:r w:rsidRPr="005D2C6B">
        <w:t xml:space="preserve">rogram; </w:t>
      </w:r>
      <w:r w:rsidR="0068349F">
        <w:t>and</w:t>
      </w:r>
    </w:p>
    <w:p w14:paraId="1B504916" w14:textId="6F5571F2" w:rsidR="00DA7739" w:rsidRDefault="00DA7739" w:rsidP="00696F69">
      <w:pPr>
        <w:pStyle w:val="DefenceHeading5"/>
      </w:pPr>
      <w:r w:rsidRPr="005D2C6B">
        <w:t>delays which may have occurred</w:t>
      </w:r>
      <w:r w:rsidR="001E021C" w:rsidRPr="005D2C6B">
        <w:t xml:space="preserve">, </w:t>
      </w:r>
      <w:r w:rsidR="001E021C">
        <w:t>or which are likely to occur</w:t>
      </w:r>
      <w:r w:rsidR="00BE5981">
        <w:t xml:space="preserve"> including</w:t>
      </w:r>
      <w:r w:rsidR="008A1E76">
        <w:t>, in the Delivery Phase,</w:t>
      </w:r>
      <w:r w:rsidR="00BE5981">
        <w:t xml:space="preserve"> any for which the Contractor is granted an extension of time under clause </w:t>
      </w:r>
      <w:r w:rsidR="005343BD">
        <w:fldChar w:fldCharType="begin"/>
      </w:r>
      <w:r w:rsidR="005343BD">
        <w:instrText xml:space="preserve"> REF _Ref105768178 \n \h </w:instrText>
      </w:r>
      <w:r w:rsidR="005343BD">
        <w:fldChar w:fldCharType="separate"/>
      </w:r>
      <w:r w:rsidR="001C568C">
        <w:t>10.8</w:t>
      </w:r>
      <w:r w:rsidR="005343BD">
        <w:fldChar w:fldCharType="end"/>
      </w:r>
      <w:r w:rsidRPr="005D2C6B">
        <w:t>;</w:t>
      </w:r>
    </w:p>
    <w:p w14:paraId="49231390" w14:textId="3E0C6828" w:rsidR="008A1E76" w:rsidRPr="005D2C6B" w:rsidRDefault="008A1E76" w:rsidP="00696F69">
      <w:pPr>
        <w:pStyle w:val="DefenceHeading4"/>
      </w:pPr>
      <w:r>
        <w:t xml:space="preserve">ensure all programs contain the details required by the Contract or which the Contract Administrator otherwise reasonably directs; </w:t>
      </w:r>
    </w:p>
    <w:p w14:paraId="7210A1D6" w14:textId="77777777" w:rsidR="00DA7739" w:rsidRPr="005D2C6B" w:rsidRDefault="00DA7739" w:rsidP="00B032E0">
      <w:pPr>
        <w:pStyle w:val="DefenceHeading4"/>
      </w:pPr>
      <w:r w:rsidRPr="005D2C6B">
        <w:t xml:space="preserve">give the </w:t>
      </w:r>
      <w:r w:rsidR="00944B08" w:rsidRPr="00E2361C">
        <w:t>Contract Administrator</w:t>
      </w:r>
      <w:r w:rsidRPr="005D2C6B">
        <w:t xml:space="preserve"> copies of all programs</w:t>
      </w:r>
      <w:r w:rsidR="00EE4517" w:rsidRPr="005D2C6B">
        <w:t>;</w:t>
      </w:r>
      <w:r w:rsidR="006579C2">
        <w:t xml:space="preserve"> and</w:t>
      </w:r>
    </w:p>
    <w:p w14:paraId="031D8E93" w14:textId="77777777" w:rsidR="00EE4517" w:rsidRDefault="00EE4517" w:rsidP="00B032E0">
      <w:pPr>
        <w:pStyle w:val="DefenceHeading4"/>
      </w:pPr>
      <w:bookmarkStart w:id="998" w:name="_Ref114048744"/>
      <w:r w:rsidRPr="005D2C6B">
        <w:t xml:space="preserve">provide all </w:t>
      </w:r>
      <w:r w:rsidRPr="00CE4628">
        <w:t xml:space="preserve">programs </w:t>
      </w:r>
      <w:r w:rsidRPr="005D2C6B">
        <w:t>in a format compatible with the software</w:t>
      </w:r>
      <w:r w:rsidR="00187040">
        <w:t xml:space="preserve"> and any methodology</w:t>
      </w:r>
      <w:r w:rsidRPr="005D2C6B">
        <w:t xml:space="preserve"> </w:t>
      </w:r>
      <w:r w:rsidR="00C858A9">
        <w:t>specified</w:t>
      </w:r>
      <w:r w:rsidR="00C858A9" w:rsidRPr="005D2C6B">
        <w:t xml:space="preserve"> </w:t>
      </w:r>
      <w:r w:rsidRPr="005D2C6B">
        <w:t xml:space="preserve">in the </w:t>
      </w:r>
      <w:r w:rsidR="000B3220" w:rsidRPr="00E2361C">
        <w:t>Contract Particulars</w:t>
      </w:r>
      <w:r w:rsidRPr="005D2C6B">
        <w:t>.</w:t>
      </w:r>
      <w:bookmarkEnd w:id="998"/>
    </w:p>
    <w:p w14:paraId="1FF34C62" w14:textId="189D68B7" w:rsidR="00423838" w:rsidRDefault="00423838" w:rsidP="00B032E0">
      <w:pPr>
        <w:pStyle w:val="DefenceHeading3"/>
      </w:pPr>
      <w:r w:rsidRPr="004E0ED6">
        <w:t>The Contract Administrator may review and comment on any program</w:t>
      </w:r>
      <w:r>
        <w:t xml:space="preserve"> given under this clause </w:t>
      </w:r>
      <w:r>
        <w:fldChar w:fldCharType="begin"/>
      </w:r>
      <w:r>
        <w:instrText xml:space="preserve"> REF _Ref71632501 \n \h </w:instrText>
      </w:r>
      <w:r w:rsidR="00B05B52">
        <w:instrText xml:space="preserve"> \* MERGEFORMAT </w:instrText>
      </w:r>
      <w:r>
        <w:fldChar w:fldCharType="separate"/>
      </w:r>
      <w:r w:rsidR="001C568C">
        <w:t>10.2</w:t>
      </w:r>
      <w:r>
        <w:fldChar w:fldCharType="end"/>
      </w:r>
      <w:r>
        <w:t>.</w:t>
      </w:r>
    </w:p>
    <w:p w14:paraId="1D7AC60C" w14:textId="42EC2B69" w:rsidR="00A6200B" w:rsidRDefault="00B05B52" w:rsidP="00336AD6">
      <w:pPr>
        <w:pStyle w:val="DefenceHeading3"/>
      </w:pPr>
      <w:bookmarkStart w:id="999" w:name="_Ref90901198"/>
      <w:r>
        <w:t xml:space="preserve">The Contract Administrator may instruct the </w:t>
      </w:r>
      <w:r w:rsidRPr="00013F0C">
        <w:t>Contractor to change the order in which the Contractor's Activities are to be carried out. If such an instruction is issued</w:t>
      </w:r>
      <w:r w:rsidR="0014512F">
        <w:t xml:space="preserve"> in the Delivery Phase</w:t>
      </w:r>
      <w:r w:rsidRPr="00013F0C">
        <w:t>, the Contractor will be entitled to</w:t>
      </w:r>
      <w:r w:rsidR="00A6200B">
        <w:t>:</w:t>
      </w:r>
    </w:p>
    <w:p w14:paraId="5265516D" w14:textId="118373BC" w:rsidR="00A6200B" w:rsidRDefault="00A6200B" w:rsidP="00A6200B">
      <w:pPr>
        <w:pStyle w:val="DefenceHeading4"/>
      </w:pPr>
      <w:r>
        <w:t xml:space="preserve">an extension of time to any relevant Date for Completion where it is otherwise so entitled under clause </w:t>
      </w:r>
      <w:r>
        <w:fldChar w:fldCharType="begin"/>
      </w:r>
      <w:r>
        <w:instrText xml:space="preserve"> REF _Ref105767357 \n \h </w:instrText>
      </w:r>
      <w:r>
        <w:fldChar w:fldCharType="separate"/>
      </w:r>
      <w:r w:rsidR="001C568C">
        <w:t>10.7</w:t>
      </w:r>
      <w:r>
        <w:fldChar w:fldCharType="end"/>
      </w:r>
      <w:r>
        <w:t>; and</w:t>
      </w:r>
    </w:p>
    <w:p w14:paraId="53C6212C" w14:textId="71A6641E" w:rsidR="00B05B52" w:rsidRPr="005D2C6B" w:rsidRDefault="00B05B52" w:rsidP="00A6200B">
      <w:pPr>
        <w:pStyle w:val="DefenceHeading4"/>
      </w:pPr>
      <w:bookmarkStart w:id="1000" w:name="_Ref106635708"/>
      <w:r w:rsidRPr="00013F0C">
        <w:t xml:space="preserve">have the </w:t>
      </w:r>
      <w:r w:rsidR="0014512F">
        <w:t>Delivery Phase</w:t>
      </w:r>
      <w:r w:rsidR="0014512F" w:rsidRPr="00013F0C">
        <w:t xml:space="preserve"> </w:t>
      </w:r>
      <w:r w:rsidRPr="00013F0C">
        <w:t>Price increased by the extra costs reasonably incurred by the Contractor which arise directly from such instruction, as determined by the Contract Administrator.</w:t>
      </w:r>
      <w:bookmarkEnd w:id="999"/>
      <w:r>
        <w:t xml:space="preserve"> </w:t>
      </w:r>
      <w:bookmarkEnd w:id="1000"/>
    </w:p>
    <w:p w14:paraId="72F37018" w14:textId="77777777" w:rsidR="00DA7739" w:rsidRPr="005D2C6B" w:rsidRDefault="00EE3261" w:rsidP="001833F5">
      <w:pPr>
        <w:pStyle w:val="DefenceHeading2"/>
      </w:pPr>
      <w:bookmarkStart w:id="1001" w:name="_Toc111818933"/>
      <w:bookmarkStart w:id="1002" w:name="_Toc136773435"/>
      <w:r w:rsidRPr="00CE4628">
        <w:t>Contractor</w:t>
      </w:r>
      <w:r w:rsidR="00DA7739" w:rsidRPr="005D2C6B">
        <w:t xml:space="preserve"> Not Relieved</w:t>
      </w:r>
      <w:bookmarkEnd w:id="1001"/>
      <w:bookmarkEnd w:id="1002"/>
    </w:p>
    <w:p w14:paraId="00204421" w14:textId="3F0C3866" w:rsidR="00DA7739" w:rsidRPr="005D2C6B" w:rsidRDefault="00BD5A3A" w:rsidP="001757C5">
      <w:pPr>
        <w:pStyle w:val="DefenceNormal"/>
      </w:pPr>
      <w:r w:rsidRPr="005D2C6B">
        <w:t>Any</w:t>
      </w:r>
      <w:r w:rsidR="00E81280" w:rsidRPr="005D2C6B">
        <w:t xml:space="preserve"> </w:t>
      </w:r>
      <w:r w:rsidR="00DA7739" w:rsidRPr="005D2C6B">
        <w:t xml:space="preserve">review of, comment upon, or any failure to review or comment upon, a </w:t>
      </w:r>
      <w:r w:rsidR="008A1E76">
        <w:t>Planning Phase P</w:t>
      </w:r>
      <w:r w:rsidR="00DA7739" w:rsidRPr="005D2C6B">
        <w:t>rogram</w:t>
      </w:r>
      <w:r w:rsidR="008A1E76">
        <w:t xml:space="preserve"> or Delivery Phase Program</w:t>
      </w:r>
      <w:r w:rsidR="00DA7739" w:rsidRPr="005D2C6B">
        <w:t xml:space="preserve"> by the </w:t>
      </w:r>
      <w:r w:rsidR="00944B08" w:rsidRPr="00E2361C">
        <w:t>Contract Administrator</w:t>
      </w:r>
      <w:r w:rsidR="00DA7739" w:rsidRPr="005D2C6B">
        <w:t xml:space="preserve"> will not:</w:t>
      </w:r>
    </w:p>
    <w:p w14:paraId="70E25FC1" w14:textId="1C46D6E5" w:rsidR="005149B7" w:rsidRDefault="005149B7" w:rsidP="005149B7">
      <w:pPr>
        <w:pStyle w:val="DefenceHeading3"/>
      </w:pPr>
      <w:r>
        <w:t xml:space="preserve">relieve the </w:t>
      </w:r>
      <w:r w:rsidRPr="00916AAB">
        <w:t xml:space="preserve">Contractor </w:t>
      </w:r>
      <w:r>
        <w:t xml:space="preserve">from or alter its obligations under the </w:t>
      </w:r>
      <w:r w:rsidRPr="00916AAB">
        <w:t>Contract</w:t>
      </w:r>
      <w:r>
        <w:t xml:space="preserve">, especially (without limitation) the obligation to achieve </w:t>
      </w:r>
      <w:r w:rsidRPr="00916AAB">
        <w:t>Completion</w:t>
      </w:r>
      <w:r>
        <w:t xml:space="preserve"> </w:t>
      </w:r>
      <w:r w:rsidR="00423838">
        <w:t xml:space="preserve">of the Works or each Stage </w:t>
      </w:r>
      <w:r>
        <w:t xml:space="preserve">by the </w:t>
      </w:r>
      <w:r w:rsidR="00423838">
        <w:t xml:space="preserve">relevant </w:t>
      </w:r>
      <w:r w:rsidRPr="004368DA">
        <w:t>Date</w:t>
      </w:r>
      <w:r w:rsidR="00BE5981">
        <w:t xml:space="preserve"> for Completion</w:t>
      </w:r>
      <w:r>
        <w:t>;</w:t>
      </w:r>
    </w:p>
    <w:p w14:paraId="3780710B" w14:textId="77777777" w:rsidR="00DA7739" w:rsidRPr="005D2C6B" w:rsidRDefault="00DA7739" w:rsidP="001833F5">
      <w:pPr>
        <w:pStyle w:val="DefenceHeading3"/>
      </w:pPr>
      <w:r w:rsidRPr="005D2C6B">
        <w:t>evidence or constitute</w:t>
      </w:r>
      <w:r w:rsidR="00BE5981">
        <w:t xml:space="preserve"> the granting of an extension of time or</w:t>
      </w:r>
      <w:r w:rsidRPr="005D2C6B">
        <w:t xml:space="preserve"> an instruction by the </w:t>
      </w:r>
      <w:r w:rsidR="00944B08" w:rsidRPr="00E2361C">
        <w:t>Contract Administrator</w:t>
      </w:r>
      <w:r w:rsidRPr="005D2C6B">
        <w:t xml:space="preserve"> to accelerate, disrupt, prolong or vary any or all of the </w:t>
      </w:r>
      <w:r w:rsidR="000B3220" w:rsidRPr="00E2361C">
        <w:t>Contractor's Activities</w:t>
      </w:r>
      <w:r w:rsidRPr="005D2C6B">
        <w:t>; or</w:t>
      </w:r>
    </w:p>
    <w:p w14:paraId="557D7382" w14:textId="77777777" w:rsidR="00DA7739" w:rsidRDefault="00DA7739" w:rsidP="00A471ED">
      <w:pPr>
        <w:pStyle w:val="DefenceHeading3"/>
      </w:pPr>
      <w:r w:rsidRPr="005D2C6B">
        <w:t xml:space="preserve">affect the time for the carrying out of the </w:t>
      </w:r>
      <w:r w:rsidR="00BF5581" w:rsidRPr="00E2361C">
        <w:t>Commonwealth</w:t>
      </w:r>
      <w:r w:rsidRPr="00E2361C">
        <w:t>'s</w:t>
      </w:r>
      <w:r w:rsidRPr="00CE4628">
        <w:t xml:space="preserve"> </w:t>
      </w:r>
      <w:r w:rsidRPr="005D2C6B">
        <w:t xml:space="preserve">or </w:t>
      </w:r>
      <w:r w:rsidR="00B26CEA" w:rsidRPr="00E2361C">
        <w:t>Contract Administrator</w:t>
      </w:r>
      <w:r w:rsidRPr="00E2361C">
        <w:t>'s</w:t>
      </w:r>
      <w:r w:rsidRPr="005D2C6B">
        <w:t xml:space="preserve"> </w:t>
      </w:r>
      <w:r w:rsidR="008A3BB2" w:rsidRPr="00E2361C">
        <w:t>Contract</w:t>
      </w:r>
      <w:r w:rsidRPr="005D2C6B">
        <w:t xml:space="preserve"> obligations.</w:t>
      </w:r>
    </w:p>
    <w:p w14:paraId="48C52B20" w14:textId="0A366D8D" w:rsidR="00BE5981" w:rsidRDefault="00BE5981" w:rsidP="000F5D16">
      <w:pPr>
        <w:pStyle w:val="DefenceHeading2"/>
      </w:pPr>
      <w:bookmarkStart w:id="1003" w:name="_Toc111818934"/>
      <w:bookmarkStart w:id="1004" w:name="_Toc136773436"/>
      <w:r>
        <w:t>Acceleration by Contractor</w:t>
      </w:r>
      <w:bookmarkEnd w:id="1003"/>
      <w:bookmarkEnd w:id="1004"/>
    </w:p>
    <w:p w14:paraId="4F144FDA" w14:textId="25D78D78" w:rsidR="00BE5981" w:rsidRDefault="00BE5981" w:rsidP="000F5D16">
      <w:pPr>
        <w:pStyle w:val="DefenceNormal"/>
      </w:pPr>
      <w:r>
        <w:t xml:space="preserve">If the Contractor chooses to accelerate progress then despite clause </w:t>
      </w:r>
      <w:r>
        <w:fldChar w:fldCharType="begin"/>
      </w:r>
      <w:r>
        <w:instrText xml:space="preserve"> REF _Ref71635958 \r \h </w:instrText>
      </w:r>
      <w:r>
        <w:fldChar w:fldCharType="separate"/>
      </w:r>
      <w:r w:rsidR="001C568C">
        <w:t>3.3</w:t>
      </w:r>
      <w:r>
        <w:fldChar w:fldCharType="end"/>
      </w:r>
      <w:r>
        <w:t>:</w:t>
      </w:r>
    </w:p>
    <w:p w14:paraId="5948473E" w14:textId="77777777" w:rsidR="00BE5981" w:rsidRDefault="00BE5981" w:rsidP="0022229A">
      <w:pPr>
        <w:pStyle w:val="DefenceHeading3"/>
        <w:numPr>
          <w:ilvl w:val="2"/>
          <w:numId w:val="46"/>
        </w:numPr>
      </w:pPr>
      <w:r>
        <w:t>neither the Commonwealth nor the Contract Administrator will be obliged to take any action to assist or enable the Contractor to achieve Completion of the Works or each Stage before any Date for Completion; and</w:t>
      </w:r>
    </w:p>
    <w:p w14:paraId="44E208B0" w14:textId="77777777" w:rsidR="00BE5981" w:rsidRDefault="00BE5981" w:rsidP="0022229A">
      <w:pPr>
        <w:pStyle w:val="DefenceHeading3"/>
        <w:numPr>
          <w:ilvl w:val="2"/>
          <w:numId w:val="46"/>
        </w:numPr>
      </w:pPr>
      <w:r>
        <w:t>the time for the carrying out of the Commonwealth's or the Contract Administrator's obligations will not be affected.</w:t>
      </w:r>
    </w:p>
    <w:p w14:paraId="2E7428BF" w14:textId="2AA6D1A3" w:rsidR="00BE5981" w:rsidRDefault="00BE5981" w:rsidP="000F5D16">
      <w:pPr>
        <w:pStyle w:val="DefenceHeading2"/>
      </w:pPr>
      <w:bookmarkStart w:id="1005" w:name="_Toc111818935"/>
      <w:bookmarkStart w:id="1006" w:name="_Toc136773437"/>
      <w:r>
        <w:t>Delays, Including Delays Entitling Claim for Extension of Time</w:t>
      </w:r>
      <w:bookmarkEnd w:id="1005"/>
      <w:bookmarkEnd w:id="1006"/>
    </w:p>
    <w:p w14:paraId="394BF4F0" w14:textId="77777777" w:rsidR="00BE5981" w:rsidRDefault="00BE5981" w:rsidP="000F5D16">
      <w:pPr>
        <w:pStyle w:val="DefenceHeading3"/>
      </w:pPr>
      <w:r>
        <w:t xml:space="preserve">If the Contractor </w:t>
      </w:r>
      <w:r w:rsidRPr="004B53DE">
        <w:t xml:space="preserve">becomes aware of any occurrence that is likely to delay it in </w:t>
      </w:r>
      <w:r>
        <w:t>carrying out</w:t>
      </w:r>
      <w:r w:rsidRPr="004B53DE">
        <w:t xml:space="preserve"> the Contractor's Activities it must, as soon as practicable, and in any event within 14 days of becoming aware, inform the Contract Administrator in writing of the occurrence and the likely delay</w:t>
      </w:r>
      <w:r>
        <w:t>.</w:t>
      </w:r>
    </w:p>
    <w:p w14:paraId="320074F4" w14:textId="77777777" w:rsidR="00BE5981" w:rsidRDefault="00BE5981" w:rsidP="000F5D16">
      <w:pPr>
        <w:pStyle w:val="DefenceHeading3"/>
      </w:pPr>
      <w:r>
        <w:t>If the Contractor has been delayed in carrying out the Contractor's Activities:</w:t>
      </w:r>
    </w:p>
    <w:p w14:paraId="56937F58" w14:textId="7D55D8D3" w:rsidR="00BE5981" w:rsidRDefault="008A1E76" w:rsidP="000F5D16">
      <w:pPr>
        <w:pStyle w:val="DefenceHeading4"/>
      </w:pPr>
      <w:bookmarkStart w:id="1007" w:name="_Ref105767236"/>
      <w:r>
        <w:t xml:space="preserve">after the Date of Delivery Phase Approval and </w:t>
      </w:r>
      <w:r w:rsidR="00BE5981">
        <w:t xml:space="preserve">prior to the Date </w:t>
      </w:r>
      <w:r w:rsidR="00BE5981" w:rsidRPr="00E2361C">
        <w:t>for Completion</w:t>
      </w:r>
      <w:r w:rsidR="00BE5981">
        <w:t xml:space="preserve"> of the Works or a Stage</w:t>
      </w:r>
      <w:r w:rsidR="00BE5981" w:rsidRPr="005D2C6B">
        <w:t xml:space="preserve">, by an </w:t>
      </w:r>
      <w:r w:rsidR="00BE5981" w:rsidRPr="00E2361C">
        <w:t>Act of Prevention</w:t>
      </w:r>
      <w:r w:rsidR="00BE5981" w:rsidRPr="005D2C6B">
        <w:t xml:space="preserve"> or a cause </w:t>
      </w:r>
      <w:r w:rsidR="00BE5981">
        <w:t xml:space="preserve">specified </w:t>
      </w:r>
      <w:r w:rsidR="00BE5981" w:rsidRPr="005D2C6B">
        <w:t xml:space="preserve">in the </w:t>
      </w:r>
      <w:r w:rsidR="00BE5981" w:rsidRPr="00E2361C">
        <w:t>Contract Particulars</w:t>
      </w:r>
      <w:r w:rsidR="00BE5981" w:rsidRPr="005D2C6B">
        <w:t xml:space="preserve"> </w:t>
      </w:r>
      <w:r w:rsidR="00BE5981" w:rsidRPr="004E0ED6">
        <w:t>in a manner which has delayed</w:t>
      </w:r>
      <w:r w:rsidR="00BE5981" w:rsidRPr="000C284D">
        <w:t>,</w:t>
      </w:r>
      <w:r w:rsidR="00BE5981" w:rsidRPr="004E0ED6">
        <w:t xml:space="preserve"> or </w:t>
      </w:r>
      <w:r w:rsidR="00BE5981" w:rsidRPr="000C284D">
        <w:t xml:space="preserve">is likely to </w:t>
      </w:r>
      <w:r w:rsidR="00BE5981" w:rsidRPr="004E0ED6">
        <w:t>delay</w:t>
      </w:r>
      <w:r w:rsidR="00BE5981">
        <w:t>, the Contractor</w:t>
      </w:r>
      <w:r w:rsidR="00BE5981" w:rsidRPr="005D2C6B">
        <w:t xml:space="preserve"> </w:t>
      </w:r>
      <w:r w:rsidR="00BE5981">
        <w:t>in</w:t>
      </w:r>
      <w:r w:rsidR="00BE5981" w:rsidRPr="005D2C6B">
        <w:t xml:space="preserve"> achieving </w:t>
      </w:r>
      <w:r w:rsidR="00BE5981" w:rsidRPr="00E2361C">
        <w:t>Completion</w:t>
      </w:r>
      <w:r w:rsidR="00BE5981">
        <w:t xml:space="preserve"> of the Works or the Stage; or</w:t>
      </w:r>
      <w:bookmarkEnd w:id="1007"/>
    </w:p>
    <w:p w14:paraId="7389307A" w14:textId="2A0DD619" w:rsidR="00BE5981" w:rsidRDefault="00BE5981" w:rsidP="000F5D16">
      <w:pPr>
        <w:pStyle w:val="DefenceHeading4"/>
      </w:pPr>
      <w:bookmarkStart w:id="1008" w:name="_Ref105767243"/>
      <w:r w:rsidRPr="00AA4CB0">
        <w:t xml:space="preserve">after the Date for Completion of the Works or a Stage, by an Act of Prevention in a manner which </w:t>
      </w:r>
      <w:r>
        <w:t xml:space="preserve">has delayed, </w:t>
      </w:r>
      <w:r w:rsidRPr="00C276BA">
        <w:t>or is likely to delay</w:t>
      </w:r>
      <w:r>
        <w:t>,</w:t>
      </w:r>
      <w:r w:rsidRPr="00AA4CB0">
        <w:t xml:space="preserve"> </w:t>
      </w:r>
      <w:r>
        <w:t>the Contractor</w:t>
      </w:r>
      <w:r w:rsidRPr="00AA4CB0">
        <w:t xml:space="preserve"> in achieving Completion</w:t>
      </w:r>
      <w:r>
        <w:t xml:space="preserve"> of the Works or the Stage,</w:t>
      </w:r>
      <w:bookmarkEnd w:id="1008"/>
    </w:p>
    <w:p w14:paraId="7115AC88" w14:textId="77777777" w:rsidR="00BE5981" w:rsidRDefault="00BE5981" w:rsidP="000F5D16">
      <w:pPr>
        <w:pStyle w:val="DefenceHeading3"/>
        <w:numPr>
          <w:ilvl w:val="0"/>
          <w:numId w:val="0"/>
        </w:numPr>
        <w:ind w:left="964"/>
      </w:pPr>
      <w:r>
        <w:t xml:space="preserve">the Contractor may claim an extension of time.  </w:t>
      </w:r>
    </w:p>
    <w:p w14:paraId="6788D31E" w14:textId="7214CE99" w:rsidR="00BE5981" w:rsidRDefault="00A10CD2" w:rsidP="000F5D16">
      <w:pPr>
        <w:pStyle w:val="DefenceHeading2"/>
      </w:pPr>
      <w:bookmarkStart w:id="1009" w:name="_Ref105767164"/>
      <w:bookmarkStart w:id="1010" w:name="_Toc111818936"/>
      <w:bookmarkStart w:id="1011" w:name="_Toc136773438"/>
      <w:r>
        <w:t>Claim for Extension of Time</w:t>
      </w:r>
      <w:bookmarkEnd w:id="1009"/>
      <w:bookmarkEnd w:id="1010"/>
      <w:bookmarkEnd w:id="1011"/>
    </w:p>
    <w:p w14:paraId="07180D87" w14:textId="77777777" w:rsidR="00A10CD2" w:rsidRDefault="00A10CD2" w:rsidP="000F5D16">
      <w:pPr>
        <w:pStyle w:val="DefenceNormal"/>
      </w:pPr>
      <w:r>
        <w:t>To claim an extension of time the Contractor must:</w:t>
      </w:r>
    </w:p>
    <w:p w14:paraId="40CBAF89" w14:textId="70CF1D87" w:rsidR="00A10CD2" w:rsidRDefault="00A10CD2" w:rsidP="000F5D16">
      <w:pPr>
        <w:pStyle w:val="DefenceHeading3"/>
      </w:pPr>
      <w:bookmarkStart w:id="1012" w:name="_Ref105767080"/>
      <w:r>
        <w:t>not later than</w:t>
      </w:r>
      <w:r w:rsidRPr="005D2C6B">
        <w:t xml:space="preserve"> </w:t>
      </w:r>
      <w:r>
        <w:t>28</w:t>
      </w:r>
      <w:r w:rsidRPr="005D2C6B">
        <w:t xml:space="preserve"> days </w:t>
      </w:r>
      <w:r>
        <w:t xml:space="preserve">after </w:t>
      </w:r>
      <w:r w:rsidRPr="004B53DE">
        <w:t xml:space="preserve">the commencement of the delay to the </w:t>
      </w:r>
      <w:r>
        <w:t>carrying out</w:t>
      </w:r>
      <w:r w:rsidRPr="004B53DE">
        <w:t xml:space="preserve"> of the Contractor's Activities, submit a written claim to the Contract Administrator for an extension to the relevant Date for Completion which</w:t>
      </w:r>
      <w:r>
        <w:t>:</w:t>
      </w:r>
      <w:bookmarkEnd w:id="1012"/>
    </w:p>
    <w:p w14:paraId="6119FD26" w14:textId="77777777" w:rsidR="00A10CD2" w:rsidRDefault="00A10CD2" w:rsidP="000F5D16">
      <w:pPr>
        <w:pStyle w:val="DefenceHeading4"/>
      </w:pPr>
      <w:r w:rsidRPr="004B53DE">
        <w:t>gives detailed particulars of the delay and the occurrence causing the delay;</w:t>
      </w:r>
      <w:r>
        <w:t xml:space="preserve"> and</w:t>
      </w:r>
    </w:p>
    <w:p w14:paraId="3D11879A" w14:textId="0FC1F7B7" w:rsidR="00A10CD2" w:rsidRDefault="00A10CD2" w:rsidP="000F5D16">
      <w:pPr>
        <w:pStyle w:val="DefenceHeading4"/>
      </w:pPr>
      <w:r w:rsidRPr="004B53DE">
        <w:t xml:space="preserve">states the number (not exceeding </w:t>
      </w:r>
      <w:r w:rsidRPr="000C284D">
        <w:t>28</w:t>
      </w:r>
      <w:r w:rsidRPr="004B53DE">
        <w:t xml:space="preserve">) of days extension of time claimed together with the basis of calculating that period, including evidence that it </w:t>
      </w:r>
      <w:r>
        <w:t xml:space="preserve">has been, </w:t>
      </w:r>
      <w:r w:rsidRPr="003E3F53">
        <w:t>or is likely to be</w:t>
      </w:r>
      <w:r>
        <w:t xml:space="preserve">, </w:t>
      </w:r>
      <w:r w:rsidRPr="004B53DE">
        <w:t>delayed in achieving Completion in the manner set out in cla</w:t>
      </w:r>
      <w:r>
        <w:t xml:space="preserve">use </w:t>
      </w:r>
      <w:r w:rsidR="005343BD">
        <w:fldChar w:fldCharType="begin"/>
      </w:r>
      <w:r w:rsidR="005343BD">
        <w:instrText xml:space="preserve"> REF _Ref105767236 \w \h </w:instrText>
      </w:r>
      <w:r w:rsidR="005343BD">
        <w:fldChar w:fldCharType="separate"/>
      </w:r>
      <w:r w:rsidR="001C568C">
        <w:t>10.5(b)(i)</w:t>
      </w:r>
      <w:r w:rsidR="005343BD">
        <w:fldChar w:fldCharType="end"/>
      </w:r>
      <w:r w:rsidR="005343BD">
        <w:t xml:space="preserve"> or </w:t>
      </w:r>
      <w:r w:rsidR="005343BD">
        <w:fldChar w:fldCharType="begin"/>
      </w:r>
      <w:r w:rsidR="005343BD">
        <w:instrText xml:space="preserve"> REF _Ref105767243 \w \h </w:instrText>
      </w:r>
      <w:r w:rsidR="005343BD">
        <w:fldChar w:fldCharType="separate"/>
      </w:r>
      <w:r w:rsidR="001C568C">
        <w:t>10.5(b)(ii)</w:t>
      </w:r>
      <w:r w:rsidR="005343BD">
        <w:fldChar w:fldCharType="end"/>
      </w:r>
      <w:r>
        <w:t>; and</w:t>
      </w:r>
    </w:p>
    <w:p w14:paraId="648BEEE4" w14:textId="7954DCDC" w:rsidR="00A10CD2" w:rsidRDefault="00A10CD2" w:rsidP="000F5D16">
      <w:pPr>
        <w:pStyle w:val="DefenceHeading3"/>
      </w:pPr>
      <w:bookmarkStart w:id="1013" w:name="_Ref105767389"/>
      <w:r w:rsidRPr="00A10CD2">
        <w:t>if the delay</w:t>
      </w:r>
      <w:r>
        <w:t xml:space="preserve"> to the carrying out of the Contractor's Activities </w:t>
      </w:r>
      <w:r w:rsidRPr="004B53DE">
        <w:t xml:space="preserve">continues beyond </w:t>
      </w:r>
      <w:r w:rsidRPr="000C284D">
        <w:t>28</w:t>
      </w:r>
      <w:r w:rsidRPr="004B53DE">
        <w:t xml:space="preserve"> days from the </w:t>
      </w:r>
      <w:r w:rsidRPr="004B53DE">
        <w:rPr>
          <w:rFonts w:cs="Times New Roman"/>
          <w:bCs w:val="0"/>
          <w:szCs w:val="20"/>
        </w:rPr>
        <w:t xml:space="preserve">commencement </w:t>
      </w:r>
      <w:r w:rsidRPr="000A51F8">
        <w:rPr>
          <w:rFonts w:cs="Times New Roman"/>
          <w:bCs w:val="0"/>
          <w:szCs w:val="20"/>
        </w:rPr>
        <w:t>of that delay</w:t>
      </w:r>
      <w:r w:rsidRPr="000C284D">
        <w:rPr>
          <w:rFonts w:cs="Times New Roman"/>
          <w:bCs w:val="0"/>
          <w:szCs w:val="20"/>
        </w:rPr>
        <w:t>,</w:t>
      </w:r>
      <w:r w:rsidRPr="000A51F8">
        <w:rPr>
          <w:rFonts w:cs="Times New Roman"/>
          <w:bCs w:val="0"/>
          <w:szCs w:val="20"/>
        </w:rPr>
        <w:t xml:space="preserve"> and </w:t>
      </w:r>
      <w:r w:rsidRPr="000A51F8">
        <w:t>the Contractor wishes to claim an extension of time in respect of any further period, submit a further written claim to the Contract Administrator</w:t>
      </w:r>
      <w:r>
        <w:t>:</w:t>
      </w:r>
      <w:bookmarkEnd w:id="1013"/>
    </w:p>
    <w:p w14:paraId="675899C3" w14:textId="77777777" w:rsidR="00A10CD2" w:rsidRDefault="00A10CD2" w:rsidP="000F5D16">
      <w:pPr>
        <w:pStyle w:val="DefenceHeading4"/>
      </w:pPr>
      <w:r>
        <w:t>every</w:t>
      </w:r>
      <w:r w:rsidRPr="000A51F8">
        <w:t xml:space="preserve"> </w:t>
      </w:r>
      <w:r w:rsidRPr="000C284D">
        <w:t>28</w:t>
      </w:r>
      <w:r w:rsidRPr="000A51F8">
        <w:t> days after the last date for submitting the first written claim, provided however that the final written</w:t>
      </w:r>
      <w:r>
        <w:t xml:space="preserve"> claim must be submitted not later than </w:t>
      </w:r>
      <w:r w:rsidRPr="004B53DE">
        <w:t xml:space="preserve">7 days after the end of </w:t>
      </w:r>
      <w:r w:rsidRPr="005D2C6B">
        <w:t>the delay</w:t>
      </w:r>
      <w:r>
        <w:t xml:space="preserve"> to the carrying out of the Contractor's Activities</w:t>
      </w:r>
      <w:r w:rsidRPr="005D2C6B">
        <w:t>;</w:t>
      </w:r>
      <w:r>
        <w:t xml:space="preserve"> and</w:t>
      </w:r>
    </w:p>
    <w:p w14:paraId="4D0FAE1F" w14:textId="4BB69BA3" w:rsidR="00A10CD2" w:rsidRDefault="00A10CD2" w:rsidP="000F5D16">
      <w:pPr>
        <w:pStyle w:val="DefenceHeading4"/>
      </w:pPr>
      <w:r>
        <w:t xml:space="preserve">containing the information required by paragraph </w:t>
      </w:r>
      <w:r>
        <w:fldChar w:fldCharType="begin"/>
      </w:r>
      <w:r>
        <w:instrText xml:space="preserve"> REF _Ref105767080 \r \h </w:instrText>
      </w:r>
      <w:r>
        <w:fldChar w:fldCharType="separate"/>
      </w:r>
      <w:r w:rsidR="001C568C">
        <w:t>(a)</w:t>
      </w:r>
      <w:r>
        <w:fldChar w:fldCharType="end"/>
      </w:r>
      <w:r>
        <w:t>.</w:t>
      </w:r>
    </w:p>
    <w:p w14:paraId="6D97C4C2" w14:textId="2CDCECE5" w:rsidR="00A10CD2" w:rsidRDefault="00A10CD2" w:rsidP="000F5D16">
      <w:pPr>
        <w:pStyle w:val="DefenceHeading2"/>
      </w:pPr>
      <w:bookmarkStart w:id="1014" w:name="_Ref105767357"/>
      <w:bookmarkStart w:id="1015" w:name="_Toc111818937"/>
      <w:bookmarkStart w:id="1016" w:name="_Toc136773439"/>
      <w:r>
        <w:t>Conditions Precedent to Extension</w:t>
      </w:r>
      <w:bookmarkEnd w:id="1014"/>
      <w:bookmarkEnd w:id="1015"/>
      <w:bookmarkEnd w:id="1016"/>
    </w:p>
    <w:p w14:paraId="72643D16" w14:textId="69231B0C" w:rsidR="00A10CD2" w:rsidRDefault="00A10CD2" w:rsidP="000F5D16">
      <w:pPr>
        <w:pStyle w:val="DefenceNormal"/>
      </w:pPr>
      <w:r>
        <w:t xml:space="preserve">Subject to clause </w:t>
      </w:r>
      <w:r w:rsidR="005343BD">
        <w:fldChar w:fldCharType="begin"/>
      </w:r>
      <w:r w:rsidR="005343BD">
        <w:instrText xml:space="preserve"> REF _Ref105769072 \w \h </w:instrText>
      </w:r>
      <w:r w:rsidR="005343BD">
        <w:fldChar w:fldCharType="separate"/>
      </w:r>
      <w:r w:rsidR="001C568C">
        <w:t>10.13</w:t>
      </w:r>
      <w:r w:rsidR="005343BD">
        <w:fldChar w:fldCharType="end"/>
      </w:r>
      <w:r>
        <w:t>, it is a condition precedent to the Contractor's entitlement to an extension of time that the:</w:t>
      </w:r>
    </w:p>
    <w:p w14:paraId="0A886384" w14:textId="3BFF4F5E" w:rsidR="00A10CD2" w:rsidRDefault="00A10CD2" w:rsidP="0030512F">
      <w:pPr>
        <w:pStyle w:val="DefenceHeading3"/>
        <w:numPr>
          <w:ilvl w:val="2"/>
          <w:numId w:val="54"/>
        </w:numPr>
      </w:pPr>
      <w:r>
        <w:t xml:space="preserve">Contractor gives the written claim required by clause </w:t>
      </w:r>
      <w:r>
        <w:fldChar w:fldCharType="begin"/>
      </w:r>
      <w:r>
        <w:instrText xml:space="preserve"> REF _Ref105767164 \r \h </w:instrText>
      </w:r>
      <w:r>
        <w:fldChar w:fldCharType="separate"/>
      </w:r>
      <w:r w:rsidR="001C568C">
        <w:t>10.6</w:t>
      </w:r>
      <w:r>
        <w:fldChar w:fldCharType="end"/>
      </w:r>
      <w:r>
        <w:t xml:space="preserve"> as required by that clause;</w:t>
      </w:r>
    </w:p>
    <w:p w14:paraId="2D5E6F6F" w14:textId="77777777" w:rsidR="00A10CD2" w:rsidRDefault="00A10CD2" w:rsidP="0030512F">
      <w:pPr>
        <w:pStyle w:val="DefenceHeading3"/>
        <w:numPr>
          <w:ilvl w:val="2"/>
          <w:numId w:val="54"/>
        </w:numPr>
      </w:pPr>
      <w:r>
        <w:t>cause of the delay to the Contractor's Activities was beyond the reasonable control of the Contractor;</w:t>
      </w:r>
    </w:p>
    <w:p w14:paraId="1AE5BCCF" w14:textId="407A64FD" w:rsidR="00A10CD2" w:rsidRDefault="00A10CD2" w:rsidP="0030512F">
      <w:pPr>
        <w:pStyle w:val="DefenceHeading3"/>
        <w:numPr>
          <w:ilvl w:val="2"/>
          <w:numId w:val="54"/>
        </w:numPr>
      </w:pPr>
      <w:r>
        <w:t>Contracto</w:t>
      </w:r>
      <w:r w:rsidR="00A6200B">
        <w:t>r must have actually been, or be</w:t>
      </w:r>
      <w:r>
        <w:t xml:space="preserve"> likely to be, delayed in the manner set out in clause </w:t>
      </w:r>
      <w:r>
        <w:fldChar w:fldCharType="begin"/>
      </w:r>
      <w:r>
        <w:instrText xml:space="preserve"> REF _Ref105767236 \w \h </w:instrText>
      </w:r>
      <w:r>
        <w:fldChar w:fldCharType="separate"/>
      </w:r>
      <w:r w:rsidR="001C568C">
        <w:t>10.5(b)(i)</w:t>
      </w:r>
      <w:r>
        <w:fldChar w:fldCharType="end"/>
      </w:r>
      <w:r>
        <w:t xml:space="preserve"> or </w:t>
      </w:r>
      <w:r>
        <w:fldChar w:fldCharType="begin"/>
      </w:r>
      <w:r>
        <w:instrText xml:space="preserve"> REF _Ref105767243 \w \h </w:instrText>
      </w:r>
      <w:r>
        <w:fldChar w:fldCharType="separate"/>
      </w:r>
      <w:r w:rsidR="001C568C">
        <w:t>10.5(b)(ii)</w:t>
      </w:r>
      <w:r>
        <w:fldChar w:fldCharType="end"/>
      </w:r>
      <w:r>
        <w:t>; and</w:t>
      </w:r>
    </w:p>
    <w:p w14:paraId="7A890F9C" w14:textId="1B14ADF9" w:rsidR="00A10CD2" w:rsidRDefault="00A10CD2" w:rsidP="0030512F">
      <w:pPr>
        <w:pStyle w:val="DefenceHeading3"/>
        <w:numPr>
          <w:ilvl w:val="2"/>
          <w:numId w:val="54"/>
        </w:numPr>
      </w:pPr>
      <w:r>
        <w:t xml:space="preserve">Contractor must not have been given an instruction under clause </w:t>
      </w:r>
      <w:r w:rsidR="005343BD">
        <w:fldChar w:fldCharType="begin"/>
      </w:r>
      <w:r w:rsidR="005343BD">
        <w:instrText xml:space="preserve"> REF _Ref105768859 \w \h </w:instrText>
      </w:r>
      <w:r w:rsidR="005343BD">
        <w:fldChar w:fldCharType="separate"/>
      </w:r>
      <w:r w:rsidR="001C568C">
        <w:t>10.12</w:t>
      </w:r>
      <w:r w:rsidR="005343BD">
        <w:fldChar w:fldCharType="end"/>
      </w:r>
      <w:r>
        <w:t xml:space="preserve">. </w:t>
      </w:r>
    </w:p>
    <w:p w14:paraId="7728DFA3" w14:textId="398081B5" w:rsidR="00A10CD2" w:rsidRDefault="00A10CD2" w:rsidP="000F5D16">
      <w:pPr>
        <w:pStyle w:val="DefenceHeading2"/>
      </w:pPr>
      <w:bookmarkStart w:id="1017" w:name="_Ref105768178"/>
      <w:bookmarkStart w:id="1018" w:name="_Toc111818938"/>
      <w:bookmarkStart w:id="1019" w:name="_Toc136773440"/>
      <w:r>
        <w:t>Extension of Time</w:t>
      </w:r>
      <w:bookmarkEnd w:id="1017"/>
      <w:bookmarkEnd w:id="1018"/>
      <w:bookmarkEnd w:id="1019"/>
    </w:p>
    <w:p w14:paraId="761855BD" w14:textId="0442F7D6" w:rsidR="00A10CD2" w:rsidRDefault="00A10CD2" w:rsidP="0030512F">
      <w:pPr>
        <w:pStyle w:val="DefenceHeading3"/>
        <w:numPr>
          <w:ilvl w:val="2"/>
          <w:numId w:val="55"/>
        </w:numPr>
      </w:pPr>
      <w:bookmarkStart w:id="1020" w:name="_Ref105767416"/>
      <w:r>
        <w:t xml:space="preserve">If the </w:t>
      </w:r>
      <w:r w:rsidRPr="005D2C6B">
        <w:t>conditions precedent in clause</w:t>
      </w:r>
      <w:r>
        <w:t xml:space="preserve"> </w:t>
      </w:r>
      <w:r>
        <w:fldChar w:fldCharType="begin"/>
      </w:r>
      <w:r>
        <w:instrText xml:space="preserve"> REF _Ref105767357 \w \h </w:instrText>
      </w:r>
      <w:r>
        <w:fldChar w:fldCharType="separate"/>
      </w:r>
      <w:r w:rsidR="001C568C">
        <w:t>10.7</w:t>
      </w:r>
      <w:r>
        <w:fldChar w:fldCharType="end"/>
      </w:r>
      <w:r>
        <w:t xml:space="preserve"> have been satisfied, the relevant Date for </w:t>
      </w:r>
      <w:r w:rsidRPr="00E2361C">
        <w:t>Completion</w:t>
      </w:r>
      <w:r w:rsidRPr="005D2C6B">
        <w:t xml:space="preserve"> will be extended by a reasonable period determined by the </w:t>
      </w:r>
      <w:r w:rsidRPr="00E2361C">
        <w:t>Contract Administrator</w:t>
      </w:r>
      <w:r w:rsidRPr="005D2C6B">
        <w:t xml:space="preserve"> and notified to the </w:t>
      </w:r>
      <w:r w:rsidRPr="00E2361C">
        <w:t>Commonwealth</w:t>
      </w:r>
      <w:r w:rsidRPr="005D2C6B">
        <w:t xml:space="preserve"> and the </w:t>
      </w:r>
      <w:r w:rsidRPr="00E2361C">
        <w:t>Contractor</w:t>
      </w:r>
      <w:r w:rsidRPr="005D2C6B">
        <w:t xml:space="preserve"> </w:t>
      </w:r>
      <w:r w:rsidRPr="00795315">
        <w:t>within 21 days of the Contractor's written claim under clause </w:t>
      </w:r>
      <w:r>
        <w:fldChar w:fldCharType="begin"/>
      </w:r>
      <w:r>
        <w:instrText xml:space="preserve"> REF _Ref105767080 \w \h </w:instrText>
      </w:r>
      <w:r>
        <w:fldChar w:fldCharType="separate"/>
      </w:r>
      <w:r w:rsidR="001C568C">
        <w:t>10.6(a)</w:t>
      </w:r>
      <w:r>
        <w:fldChar w:fldCharType="end"/>
      </w:r>
      <w:r>
        <w:t xml:space="preserve"> or </w:t>
      </w:r>
      <w:r>
        <w:fldChar w:fldCharType="begin"/>
      </w:r>
      <w:r>
        <w:instrText xml:space="preserve"> REF _Ref105767389 \n \h </w:instrText>
      </w:r>
      <w:r>
        <w:fldChar w:fldCharType="separate"/>
      </w:r>
      <w:r w:rsidR="001C568C">
        <w:t>(b)</w:t>
      </w:r>
      <w:r>
        <w:fldChar w:fldCharType="end"/>
      </w:r>
      <w:r>
        <w:t xml:space="preserve"> (as applicable).</w:t>
      </w:r>
      <w:bookmarkEnd w:id="1020"/>
    </w:p>
    <w:p w14:paraId="1E9E38A9" w14:textId="3129BA28" w:rsidR="00A10CD2" w:rsidRDefault="00A10CD2" w:rsidP="0030512F">
      <w:pPr>
        <w:pStyle w:val="DefenceHeading3"/>
        <w:numPr>
          <w:ilvl w:val="2"/>
          <w:numId w:val="55"/>
        </w:numPr>
      </w:pPr>
      <w:r>
        <w:t xml:space="preserve">In determining a reasonable period under paragraph </w:t>
      </w:r>
      <w:r>
        <w:fldChar w:fldCharType="begin"/>
      </w:r>
      <w:r>
        <w:instrText xml:space="preserve"> REF _Ref105767416 \n \h </w:instrText>
      </w:r>
      <w:r>
        <w:fldChar w:fldCharType="separate"/>
      </w:r>
      <w:r w:rsidR="001C568C">
        <w:t>(a)</w:t>
      </w:r>
      <w:r>
        <w:fldChar w:fldCharType="end"/>
      </w:r>
      <w:r>
        <w:t>, the Contract Administrator must not include any period of delay in respect of which the Contractor:</w:t>
      </w:r>
    </w:p>
    <w:p w14:paraId="36F06EC2" w14:textId="77777777" w:rsidR="00A10CD2" w:rsidRDefault="00A10CD2" w:rsidP="0030512F">
      <w:pPr>
        <w:pStyle w:val="DefenceHeading3"/>
        <w:numPr>
          <w:ilvl w:val="3"/>
          <w:numId w:val="55"/>
        </w:numPr>
      </w:pPr>
      <w:r>
        <w:t>contributed to the delay; or</w:t>
      </w:r>
    </w:p>
    <w:p w14:paraId="40D5C744" w14:textId="77777777" w:rsidR="00A10CD2" w:rsidRDefault="00A10CD2" w:rsidP="0030512F">
      <w:pPr>
        <w:pStyle w:val="DefenceHeading3"/>
        <w:numPr>
          <w:ilvl w:val="3"/>
          <w:numId w:val="55"/>
        </w:numPr>
      </w:pPr>
      <w:r>
        <w:t>failed to take all steps necessary both to preclude the cause of the delay and to avoid or minimise the extent of the delay.</w:t>
      </w:r>
    </w:p>
    <w:p w14:paraId="644A5DC8" w14:textId="0970C4C3" w:rsidR="00A10CD2" w:rsidRDefault="00A10CD2" w:rsidP="000F5D16">
      <w:pPr>
        <w:pStyle w:val="DefenceHeading2"/>
      </w:pPr>
      <w:bookmarkStart w:id="1021" w:name="_Ref105767604"/>
      <w:bookmarkStart w:id="1022" w:name="_Toc111818939"/>
      <w:bookmarkStart w:id="1023" w:name="_Toc136773441"/>
      <w:r>
        <w:t>Unilateral Extension of Time</w:t>
      </w:r>
      <w:bookmarkEnd w:id="1021"/>
      <w:bookmarkEnd w:id="1022"/>
      <w:bookmarkEnd w:id="1023"/>
    </w:p>
    <w:p w14:paraId="13FCB8F2" w14:textId="67CB7634" w:rsidR="00A10CD2" w:rsidRDefault="00A10CD2" w:rsidP="000F5D16">
      <w:pPr>
        <w:pStyle w:val="DefenceHeading3"/>
      </w:pPr>
      <w:r>
        <w:t xml:space="preserve">Whether or not </w:t>
      </w:r>
      <w:r w:rsidRPr="005D2C6B">
        <w:t xml:space="preserve">the </w:t>
      </w:r>
      <w:r w:rsidRPr="00E2361C">
        <w:t>Contractor</w:t>
      </w:r>
      <w:r w:rsidRPr="005D2C6B">
        <w:t xml:space="preserve"> has made, or is entitled to make, a claim for an extension of time under </w:t>
      </w:r>
      <w:r>
        <w:t xml:space="preserve">clause </w:t>
      </w:r>
      <w:r>
        <w:fldChar w:fldCharType="begin"/>
      </w:r>
      <w:r>
        <w:instrText xml:space="preserve"> REF _Ref114046652 \n \h </w:instrText>
      </w:r>
      <w:r>
        <w:fldChar w:fldCharType="separate"/>
      </w:r>
      <w:r w:rsidR="001C568C">
        <w:t>10</w:t>
      </w:r>
      <w:r>
        <w:fldChar w:fldCharType="end"/>
      </w:r>
      <w:r>
        <w:t xml:space="preserve">, </w:t>
      </w:r>
      <w:r w:rsidRPr="005D2C6B">
        <w:t xml:space="preserve">the </w:t>
      </w:r>
      <w:r w:rsidRPr="00E2361C">
        <w:t>Commonwealth</w:t>
      </w:r>
      <w:r w:rsidRPr="005D2C6B">
        <w:t xml:space="preserve"> may </w:t>
      </w:r>
      <w:r>
        <w:t>(</w:t>
      </w:r>
      <w:r w:rsidRPr="005D2C6B">
        <w:t xml:space="preserve">in </w:t>
      </w:r>
      <w:r>
        <w:t xml:space="preserve">its </w:t>
      </w:r>
      <w:r w:rsidRPr="005D2C6B">
        <w:t>absolute discretion</w:t>
      </w:r>
      <w:r>
        <w:t>)</w:t>
      </w:r>
      <w:r w:rsidRPr="005D2C6B">
        <w:t xml:space="preserve"> at any time and from time to time by written notice to the </w:t>
      </w:r>
      <w:r w:rsidRPr="00E2361C">
        <w:t>Contractor</w:t>
      </w:r>
      <w:r w:rsidRPr="005D2C6B">
        <w:t xml:space="preserve"> and the </w:t>
      </w:r>
      <w:r w:rsidRPr="00E2361C">
        <w:t>Contract Administrator</w:t>
      </w:r>
      <w:r w:rsidRPr="005D2C6B">
        <w:t xml:space="preserve">, unilaterally extend any </w:t>
      </w:r>
      <w:r w:rsidRPr="00E2361C">
        <w:t>Date for Completion</w:t>
      </w:r>
      <w:r>
        <w:t>.</w:t>
      </w:r>
    </w:p>
    <w:p w14:paraId="614FD5FB" w14:textId="77777777" w:rsidR="00A10CD2" w:rsidRDefault="00A10CD2" w:rsidP="000F5D16">
      <w:pPr>
        <w:pStyle w:val="DefenceHeading3"/>
      </w:pPr>
      <w:r>
        <w:t xml:space="preserve">The </w:t>
      </w:r>
      <w:r w:rsidRPr="00E2361C">
        <w:t>Contractor</w:t>
      </w:r>
      <w:r>
        <w:t xml:space="preserve"> </w:t>
      </w:r>
      <w:r w:rsidRPr="005D2C6B">
        <w:t>acknowledge</w:t>
      </w:r>
      <w:r>
        <w:t>s</w:t>
      </w:r>
      <w:r w:rsidRPr="005D2C6B">
        <w:t xml:space="preserve"> that</w:t>
      </w:r>
      <w:r>
        <w:t>:</w:t>
      </w:r>
    </w:p>
    <w:p w14:paraId="4ED0F59E" w14:textId="44256BD8" w:rsidR="00A10CD2" w:rsidRDefault="00A10CD2" w:rsidP="000F5D16">
      <w:pPr>
        <w:pStyle w:val="DefenceHeading4"/>
      </w:pPr>
      <w:r w:rsidRPr="005D2C6B">
        <w:t xml:space="preserve">the </w:t>
      </w:r>
      <w:r w:rsidRPr="00E2361C">
        <w:t>Commonwealth</w:t>
      </w:r>
      <w:r w:rsidRPr="005D2C6B">
        <w:t xml:space="preserve"> is not required to exercise the </w:t>
      </w:r>
      <w:r w:rsidRPr="00E2361C">
        <w:t>Commonwealth's</w:t>
      </w:r>
      <w:r w:rsidRPr="005D2C6B">
        <w:t xml:space="preserve"> discretion under </w:t>
      </w:r>
      <w:r>
        <w:t>clause</w:t>
      </w:r>
      <w:r w:rsidRPr="005D2C6B">
        <w:t> </w:t>
      </w:r>
      <w:r>
        <w:fldChar w:fldCharType="begin"/>
      </w:r>
      <w:r>
        <w:instrText xml:space="preserve"> REF _Ref105767604 \n \h </w:instrText>
      </w:r>
      <w:r>
        <w:fldChar w:fldCharType="separate"/>
      </w:r>
      <w:r w:rsidR="001C568C">
        <w:t>10.9</w:t>
      </w:r>
      <w:r>
        <w:fldChar w:fldCharType="end"/>
      </w:r>
      <w:r>
        <w:t xml:space="preserve"> for the benefit of the Contractor;</w:t>
      </w:r>
    </w:p>
    <w:p w14:paraId="416B9CC5" w14:textId="25085C76" w:rsidR="00A10CD2" w:rsidRDefault="00A10CD2" w:rsidP="000F5D16">
      <w:pPr>
        <w:pStyle w:val="DefenceHeading4"/>
      </w:pPr>
      <w:r>
        <w:t xml:space="preserve">clause </w:t>
      </w:r>
      <w:r>
        <w:fldChar w:fldCharType="begin"/>
      </w:r>
      <w:r>
        <w:instrText xml:space="preserve"> REF _Ref105767604 \n \h </w:instrText>
      </w:r>
      <w:r>
        <w:fldChar w:fldCharType="separate"/>
      </w:r>
      <w:r w:rsidR="001C568C">
        <w:t>10.9</w:t>
      </w:r>
      <w:r>
        <w:fldChar w:fldCharType="end"/>
      </w:r>
      <w:r>
        <w:t xml:space="preserve"> does not give the Contractor any rights; and</w:t>
      </w:r>
    </w:p>
    <w:p w14:paraId="5869FA65" w14:textId="585DD94A" w:rsidR="00A10CD2" w:rsidRPr="00A10CD2" w:rsidRDefault="00A10CD2" w:rsidP="000F5D16">
      <w:pPr>
        <w:pStyle w:val="DefenceHeading4"/>
      </w:pPr>
      <w:r w:rsidRPr="005D2C6B">
        <w:t xml:space="preserve">the exercise or failure to exercise the </w:t>
      </w:r>
      <w:r w:rsidRPr="00E2361C">
        <w:t>Commonwealth's</w:t>
      </w:r>
      <w:r w:rsidRPr="005D2C6B">
        <w:t xml:space="preserve"> discretion under </w:t>
      </w:r>
      <w:r>
        <w:t xml:space="preserve">clause </w:t>
      </w:r>
      <w:r>
        <w:fldChar w:fldCharType="begin"/>
      </w:r>
      <w:r>
        <w:instrText xml:space="preserve"> REF _Ref105767604 \n \h </w:instrText>
      </w:r>
      <w:r>
        <w:fldChar w:fldCharType="separate"/>
      </w:r>
      <w:r w:rsidR="001C568C">
        <w:t>10.9</w:t>
      </w:r>
      <w:r>
        <w:fldChar w:fldCharType="end"/>
      </w:r>
      <w:r>
        <w:t xml:space="preserve"> is not capable of being the s</w:t>
      </w:r>
      <w:r w:rsidR="00934EE0">
        <w:t>ubject of a dispute or difference</w:t>
      </w:r>
      <w:r>
        <w:t xml:space="preserve"> for the purposes of clause </w:t>
      </w:r>
      <w:r>
        <w:fldChar w:fldCharType="begin"/>
      </w:r>
      <w:r>
        <w:instrText xml:space="preserve"> REF _Ref71636182 \n \h </w:instrText>
      </w:r>
      <w:r>
        <w:fldChar w:fldCharType="separate"/>
      </w:r>
      <w:r w:rsidR="001C568C">
        <w:t>15.1</w:t>
      </w:r>
      <w:r>
        <w:fldChar w:fldCharType="end"/>
      </w:r>
      <w:r>
        <w:t xml:space="preserve"> or otherwise subject to review. </w:t>
      </w:r>
    </w:p>
    <w:p w14:paraId="74B7E3CF" w14:textId="77777777" w:rsidR="00820F9E" w:rsidRDefault="008A7D8D" w:rsidP="001833F5">
      <w:pPr>
        <w:pStyle w:val="DefenceHeading2"/>
      </w:pPr>
      <w:bookmarkStart w:id="1024" w:name="_Toc33533061"/>
      <w:bookmarkStart w:id="1025" w:name="_Toc33533395"/>
      <w:bookmarkStart w:id="1026" w:name="_Toc33598037"/>
      <w:bookmarkStart w:id="1027" w:name="_Toc33602540"/>
      <w:bookmarkStart w:id="1028" w:name="_Toc33533062"/>
      <w:bookmarkStart w:id="1029" w:name="_Toc33533396"/>
      <w:bookmarkStart w:id="1030" w:name="_Toc33598038"/>
      <w:bookmarkStart w:id="1031" w:name="_Toc33602541"/>
      <w:bookmarkStart w:id="1032" w:name="_Toc33533063"/>
      <w:bookmarkStart w:id="1033" w:name="_Toc33533397"/>
      <w:bookmarkStart w:id="1034" w:name="_Toc33598039"/>
      <w:bookmarkStart w:id="1035" w:name="_Toc33602542"/>
      <w:bookmarkStart w:id="1036" w:name="_Toc33533064"/>
      <w:bookmarkStart w:id="1037" w:name="_Toc33533398"/>
      <w:bookmarkStart w:id="1038" w:name="_Toc33598040"/>
      <w:bookmarkStart w:id="1039" w:name="_Toc33602543"/>
      <w:bookmarkStart w:id="1040" w:name="_Toc33122111"/>
      <w:bookmarkStart w:id="1041" w:name="_Toc33533065"/>
      <w:bookmarkStart w:id="1042" w:name="_Toc33533399"/>
      <w:bookmarkStart w:id="1043" w:name="_Toc33598041"/>
      <w:bookmarkStart w:id="1044" w:name="_Toc33602544"/>
      <w:bookmarkStart w:id="1045" w:name="_Toc33122112"/>
      <w:bookmarkStart w:id="1046" w:name="_Toc33533066"/>
      <w:bookmarkStart w:id="1047" w:name="_Toc33533400"/>
      <w:bookmarkStart w:id="1048" w:name="_Toc33598042"/>
      <w:bookmarkStart w:id="1049" w:name="_Toc33602545"/>
      <w:bookmarkStart w:id="1050" w:name="_Toc33122113"/>
      <w:bookmarkStart w:id="1051" w:name="_Toc33533067"/>
      <w:bookmarkStart w:id="1052" w:name="_Toc33533401"/>
      <w:bookmarkStart w:id="1053" w:name="_Toc33598043"/>
      <w:bookmarkStart w:id="1054" w:name="_Toc33602546"/>
      <w:bookmarkStart w:id="1055" w:name="_Toc33122114"/>
      <w:bookmarkStart w:id="1056" w:name="_Toc33533068"/>
      <w:bookmarkStart w:id="1057" w:name="_Toc33533402"/>
      <w:bookmarkStart w:id="1058" w:name="_Toc33598044"/>
      <w:bookmarkStart w:id="1059" w:name="_Toc33602547"/>
      <w:bookmarkStart w:id="1060" w:name="_Toc33122115"/>
      <w:bookmarkStart w:id="1061" w:name="_Toc33533069"/>
      <w:bookmarkStart w:id="1062" w:name="_Toc33533403"/>
      <w:bookmarkStart w:id="1063" w:name="_Toc33598045"/>
      <w:bookmarkStart w:id="1064" w:name="_Toc33602548"/>
      <w:bookmarkStart w:id="1065" w:name="_Toc33122116"/>
      <w:bookmarkStart w:id="1066" w:name="_Toc33533070"/>
      <w:bookmarkStart w:id="1067" w:name="_Toc33533404"/>
      <w:bookmarkStart w:id="1068" w:name="_Toc33598046"/>
      <w:bookmarkStart w:id="1069" w:name="_Toc33602549"/>
      <w:bookmarkStart w:id="1070" w:name="_Toc33122117"/>
      <w:bookmarkStart w:id="1071" w:name="_Toc33533071"/>
      <w:bookmarkStart w:id="1072" w:name="_Toc33533405"/>
      <w:bookmarkStart w:id="1073" w:name="_Toc33598047"/>
      <w:bookmarkStart w:id="1074" w:name="_Toc33602550"/>
      <w:bookmarkStart w:id="1075" w:name="_Toc33122118"/>
      <w:bookmarkStart w:id="1076" w:name="_Toc33533072"/>
      <w:bookmarkStart w:id="1077" w:name="_Toc33533406"/>
      <w:bookmarkStart w:id="1078" w:name="_Toc33598048"/>
      <w:bookmarkStart w:id="1079" w:name="_Toc33602551"/>
      <w:bookmarkStart w:id="1080" w:name="_Toc33122119"/>
      <w:bookmarkStart w:id="1081" w:name="_Toc33533073"/>
      <w:bookmarkStart w:id="1082" w:name="_Toc33533407"/>
      <w:bookmarkStart w:id="1083" w:name="_Toc33598049"/>
      <w:bookmarkStart w:id="1084" w:name="_Toc33602552"/>
      <w:bookmarkStart w:id="1085" w:name="_Toc33122120"/>
      <w:bookmarkStart w:id="1086" w:name="_Toc33533074"/>
      <w:bookmarkStart w:id="1087" w:name="_Toc33533408"/>
      <w:bookmarkStart w:id="1088" w:name="_Toc33598050"/>
      <w:bookmarkStart w:id="1089" w:name="_Toc33602553"/>
      <w:bookmarkStart w:id="1090" w:name="_Toc33122121"/>
      <w:bookmarkStart w:id="1091" w:name="_Toc33533075"/>
      <w:bookmarkStart w:id="1092" w:name="_Toc33533409"/>
      <w:bookmarkStart w:id="1093" w:name="_Toc33598051"/>
      <w:bookmarkStart w:id="1094" w:name="_Toc33602554"/>
      <w:bookmarkStart w:id="1095" w:name="_Toc33122122"/>
      <w:bookmarkStart w:id="1096" w:name="_Toc33533076"/>
      <w:bookmarkStart w:id="1097" w:name="_Toc33533410"/>
      <w:bookmarkStart w:id="1098" w:name="_Toc33598052"/>
      <w:bookmarkStart w:id="1099" w:name="_Toc33602555"/>
      <w:bookmarkStart w:id="1100" w:name="_Toc33122123"/>
      <w:bookmarkStart w:id="1101" w:name="_Toc33533077"/>
      <w:bookmarkStart w:id="1102" w:name="_Toc33533411"/>
      <w:bookmarkStart w:id="1103" w:name="_Toc33598053"/>
      <w:bookmarkStart w:id="1104" w:name="_Toc33602556"/>
      <w:bookmarkStart w:id="1105" w:name="_Toc33122124"/>
      <w:bookmarkStart w:id="1106" w:name="_Toc33533078"/>
      <w:bookmarkStart w:id="1107" w:name="_Toc33533412"/>
      <w:bookmarkStart w:id="1108" w:name="_Toc33598054"/>
      <w:bookmarkStart w:id="1109" w:name="_Toc33602557"/>
      <w:bookmarkStart w:id="1110" w:name="_Toc33122125"/>
      <w:bookmarkStart w:id="1111" w:name="_Toc33533079"/>
      <w:bookmarkStart w:id="1112" w:name="_Toc33533413"/>
      <w:bookmarkStart w:id="1113" w:name="_Toc33598055"/>
      <w:bookmarkStart w:id="1114" w:name="_Toc33602558"/>
      <w:bookmarkStart w:id="1115" w:name="_Toc33122126"/>
      <w:bookmarkStart w:id="1116" w:name="_Toc33533080"/>
      <w:bookmarkStart w:id="1117" w:name="_Toc33533414"/>
      <w:bookmarkStart w:id="1118" w:name="_Toc33598056"/>
      <w:bookmarkStart w:id="1119" w:name="_Toc33602559"/>
      <w:bookmarkStart w:id="1120" w:name="_Toc33122127"/>
      <w:bookmarkStart w:id="1121" w:name="_Toc33533081"/>
      <w:bookmarkStart w:id="1122" w:name="_Toc33533415"/>
      <w:bookmarkStart w:id="1123" w:name="_Toc33598057"/>
      <w:bookmarkStart w:id="1124" w:name="_Toc33602560"/>
      <w:bookmarkStart w:id="1125" w:name="_Toc33122128"/>
      <w:bookmarkStart w:id="1126" w:name="_Toc33533082"/>
      <w:bookmarkStart w:id="1127" w:name="_Toc33533416"/>
      <w:bookmarkStart w:id="1128" w:name="_Toc33598058"/>
      <w:bookmarkStart w:id="1129" w:name="_Toc33602561"/>
      <w:bookmarkStart w:id="1130" w:name="_Toc33122129"/>
      <w:bookmarkStart w:id="1131" w:name="_Toc33533083"/>
      <w:bookmarkStart w:id="1132" w:name="_Toc33533417"/>
      <w:bookmarkStart w:id="1133" w:name="_Toc33598059"/>
      <w:bookmarkStart w:id="1134" w:name="_Toc33602562"/>
      <w:bookmarkStart w:id="1135" w:name="_Toc33122130"/>
      <w:bookmarkStart w:id="1136" w:name="_Toc33533084"/>
      <w:bookmarkStart w:id="1137" w:name="_Toc33533418"/>
      <w:bookmarkStart w:id="1138" w:name="_Toc33598060"/>
      <w:bookmarkStart w:id="1139" w:name="_Toc33602563"/>
      <w:bookmarkStart w:id="1140" w:name="_Toc33122131"/>
      <w:bookmarkStart w:id="1141" w:name="_Toc33533085"/>
      <w:bookmarkStart w:id="1142" w:name="_Toc33533419"/>
      <w:bookmarkStart w:id="1143" w:name="_Toc33598061"/>
      <w:bookmarkStart w:id="1144" w:name="_Toc33602564"/>
      <w:bookmarkStart w:id="1145" w:name="_Toc33122132"/>
      <w:bookmarkStart w:id="1146" w:name="_Toc33533086"/>
      <w:bookmarkStart w:id="1147" w:name="_Toc33533420"/>
      <w:bookmarkStart w:id="1148" w:name="_Toc33598062"/>
      <w:bookmarkStart w:id="1149" w:name="_Toc33602565"/>
      <w:bookmarkStart w:id="1150" w:name="_Toc33122133"/>
      <w:bookmarkStart w:id="1151" w:name="_Toc33533087"/>
      <w:bookmarkStart w:id="1152" w:name="_Toc33533421"/>
      <w:bookmarkStart w:id="1153" w:name="_Toc33598063"/>
      <w:bookmarkStart w:id="1154" w:name="_Toc33602566"/>
      <w:bookmarkStart w:id="1155" w:name="_Toc33122134"/>
      <w:bookmarkStart w:id="1156" w:name="_Toc33533088"/>
      <w:bookmarkStart w:id="1157" w:name="_Toc33533422"/>
      <w:bookmarkStart w:id="1158" w:name="_Toc33598064"/>
      <w:bookmarkStart w:id="1159" w:name="_Toc33602567"/>
      <w:bookmarkStart w:id="1160" w:name="_Toc33122135"/>
      <w:bookmarkStart w:id="1161" w:name="_Toc33533089"/>
      <w:bookmarkStart w:id="1162" w:name="_Toc33533423"/>
      <w:bookmarkStart w:id="1163" w:name="_Toc33598065"/>
      <w:bookmarkStart w:id="1164" w:name="_Toc33602568"/>
      <w:bookmarkStart w:id="1165" w:name="_Toc33122136"/>
      <w:bookmarkStart w:id="1166" w:name="_Toc33533090"/>
      <w:bookmarkStart w:id="1167" w:name="_Toc33533424"/>
      <w:bookmarkStart w:id="1168" w:name="_Toc33598066"/>
      <w:bookmarkStart w:id="1169" w:name="_Toc33602569"/>
      <w:bookmarkStart w:id="1170" w:name="_Toc33122137"/>
      <w:bookmarkStart w:id="1171" w:name="_Toc33533091"/>
      <w:bookmarkStart w:id="1172" w:name="_Toc33533425"/>
      <w:bookmarkStart w:id="1173" w:name="_Toc33598067"/>
      <w:bookmarkStart w:id="1174" w:name="_Toc33602570"/>
      <w:bookmarkStart w:id="1175" w:name="_Toc33122138"/>
      <w:bookmarkStart w:id="1176" w:name="_Toc33533092"/>
      <w:bookmarkStart w:id="1177" w:name="_Toc33533426"/>
      <w:bookmarkStart w:id="1178" w:name="_Toc33598068"/>
      <w:bookmarkStart w:id="1179" w:name="_Toc33602571"/>
      <w:bookmarkStart w:id="1180" w:name="_Toc33122139"/>
      <w:bookmarkStart w:id="1181" w:name="_Toc33533093"/>
      <w:bookmarkStart w:id="1182" w:name="_Toc33533427"/>
      <w:bookmarkStart w:id="1183" w:name="_Toc33598069"/>
      <w:bookmarkStart w:id="1184" w:name="_Toc33602572"/>
      <w:bookmarkStart w:id="1185" w:name="_Toc33122140"/>
      <w:bookmarkStart w:id="1186" w:name="_Toc33533094"/>
      <w:bookmarkStart w:id="1187" w:name="_Toc33533428"/>
      <w:bookmarkStart w:id="1188" w:name="_Toc33598070"/>
      <w:bookmarkStart w:id="1189" w:name="_Toc33602573"/>
      <w:bookmarkStart w:id="1190" w:name="_Toc33122141"/>
      <w:bookmarkStart w:id="1191" w:name="_Toc33533095"/>
      <w:bookmarkStart w:id="1192" w:name="_Toc33533429"/>
      <w:bookmarkStart w:id="1193" w:name="_Toc33598071"/>
      <w:bookmarkStart w:id="1194" w:name="_Toc33602574"/>
      <w:bookmarkStart w:id="1195" w:name="_Toc33122142"/>
      <w:bookmarkStart w:id="1196" w:name="_Toc33533096"/>
      <w:bookmarkStart w:id="1197" w:name="_Toc33533430"/>
      <w:bookmarkStart w:id="1198" w:name="_Toc33598072"/>
      <w:bookmarkStart w:id="1199" w:name="_Toc33602575"/>
      <w:bookmarkStart w:id="1200" w:name="_Ref71632476"/>
      <w:bookmarkStart w:id="1201" w:name="_Ref71636198"/>
      <w:bookmarkStart w:id="1202" w:name="_Ref71637942"/>
      <w:bookmarkStart w:id="1203" w:name="_Ref33118766"/>
      <w:bookmarkStart w:id="1204" w:name="_Ref90652209"/>
      <w:bookmarkStart w:id="1205" w:name="_Toc111818940"/>
      <w:bookmarkStart w:id="1206" w:name="_Toc136773442"/>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r>
        <w:t xml:space="preserve">Delay </w:t>
      </w:r>
      <w:bookmarkEnd w:id="1200"/>
      <w:bookmarkEnd w:id="1201"/>
      <w:bookmarkEnd w:id="1202"/>
      <w:bookmarkEnd w:id="1203"/>
      <w:r w:rsidR="006579C2">
        <w:t>Damages</w:t>
      </w:r>
      <w:bookmarkEnd w:id="1204"/>
      <w:bookmarkEnd w:id="1205"/>
      <w:bookmarkEnd w:id="1206"/>
      <w:r w:rsidR="0030512F">
        <w:t xml:space="preserve"> </w:t>
      </w:r>
    </w:p>
    <w:p w14:paraId="433596C1" w14:textId="16756CCF" w:rsidR="00A10CD2" w:rsidRDefault="00A10CD2" w:rsidP="000F5D16">
      <w:pPr>
        <w:pStyle w:val="DefenceHeading3"/>
      </w:pPr>
      <w:r>
        <w:t xml:space="preserve">Clause </w:t>
      </w:r>
      <w:r>
        <w:fldChar w:fldCharType="begin"/>
      </w:r>
      <w:r>
        <w:instrText xml:space="preserve"> REF _Ref90652209 \n \h </w:instrText>
      </w:r>
      <w:r>
        <w:fldChar w:fldCharType="separate"/>
      </w:r>
      <w:r w:rsidR="001C568C">
        <w:t>10.10</w:t>
      </w:r>
      <w:r>
        <w:fldChar w:fldCharType="end"/>
      </w:r>
      <w:r>
        <w:t xml:space="preserve"> </w:t>
      </w:r>
      <w:r w:rsidRPr="005D2C6B">
        <w:t xml:space="preserve">applies unless the </w:t>
      </w:r>
      <w:r w:rsidRPr="00E2361C">
        <w:t>Contract Particulars</w:t>
      </w:r>
      <w:r w:rsidRPr="005D2C6B">
        <w:t xml:space="preserve"> state that it does not apply</w:t>
      </w:r>
      <w:r>
        <w:t>.</w:t>
      </w:r>
    </w:p>
    <w:p w14:paraId="2AAA7407" w14:textId="35823101" w:rsidR="00A6200B" w:rsidRDefault="008A1E76" w:rsidP="00462AD7">
      <w:pPr>
        <w:pStyle w:val="DefenceHeading3"/>
      </w:pPr>
      <w:bookmarkStart w:id="1207" w:name="_Ref106635734"/>
      <w:r>
        <w:t>In the Delivery Phase, t</w:t>
      </w:r>
      <w:r w:rsidR="00A10CD2">
        <w:t xml:space="preserve">he Contractor will be </w:t>
      </w:r>
      <w:r w:rsidR="00A10CD2" w:rsidRPr="005D2C6B">
        <w:t xml:space="preserve">entitled to be paid the </w:t>
      </w:r>
      <w:r w:rsidR="00A10CD2" w:rsidRPr="00C576AC">
        <w:t>extra costs reasonably incurred</w:t>
      </w:r>
      <w:r w:rsidR="00A10CD2">
        <w:t xml:space="preserve"> by the Contractor</w:t>
      </w:r>
      <w:r w:rsidR="00A10CD2" w:rsidRPr="00C576AC">
        <w:t xml:space="preserve"> </w:t>
      </w:r>
      <w:r w:rsidR="00A10CD2">
        <w:t xml:space="preserve">up to the maximum daily amount specified in the Contract Particulars </w:t>
      </w:r>
      <w:r w:rsidR="00A10CD2" w:rsidRPr="005D2C6B">
        <w:t xml:space="preserve">for each day by which the </w:t>
      </w:r>
      <w:r w:rsidR="00A10CD2" w:rsidRPr="00E2361C">
        <w:t>Date for Completion</w:t>
      </w:r>
      <w:r w:rsidR="00A10CD2" w:rsidRPr="005D2C6B">
        <w:t xml:space="preserve"> of the </w:t>
      </w:r>
      <w:r w:rsidR="00A10CD2" w:rsidRPr="00E2361C">
        <w:t>Works</w:t>
      </w:r>
      <w:r w:rsidR="00A10CD2" w:rsidRPr="005D2C6B">
        <w:t xml:space="preserve"> or a </w:t>
      </w:r>
      <w:r w:rsidR="00A10CD2" w:rsidRPr="00E2361C">
        <w:t>Stage</w:t>
      </w:r>
      <w:r w:rsidR="00A10CD2">
        <w:t xml:space="preserve"> </w:t>
      </w:r>
      <w:r w:rsidR="00A10CD2" w:rsidRPr="005D2C6B">
        <w:t>is extended due to</w:t>
      </w:r>
      <w:r w:rsidR="00A6200B">
        <w:t>:</w:t>
      </w:r>
      <w:bookmarkEnd w:id="1207"/>
      <w:r w:rsidR="00A10CD2" w:rsidRPr="005D2C6B">
        <w:t xml:space="preserve"> </w:t>
      </w:r>
    </w:p>
    <w:p w14:paraId="016BFB2E" w14:textId="5329AC16" w:rsidR="00A6200B" w:rsidRDefault="00A10CD2" w:rsidP="00B56FC1">
      <w:pPr>
        <w:pStyle w:val="DefenceHeading4"/>
      </w:pPr>
      <w:r w:rsidRPr="005D2C6B">
        <w:t xml:space="preserve">a breach of the </w:t>
      </w:r>
      <w:r w:rsidRPr="00E2361C">
        <w:t>Contract</w:t>
      </w:r>
      <w:r w:rsidRPr="005D2C6B">
        <w:t xml:space="preserve"> by the </w:t>
      </w:r>
      <w:r w:rsidRPr="00E2361C">
        <w:t>Commonwealth</w:t>
      </w:r>
      <w:r w:rsidR="00A6200B">
        <w:t>; or</w:t>
      </w:r>
    </w:p>
    <w:p w14:paraId="79E53D95" w14:textId="12C2283B" w:rsidR="00A10CD2" w:rsidRDefault="00A6200B" w:rsidP="00B56FC1">
      <w:pPr>
        <w:pStyle w:val="DefenceHeading4"/>
      </w:pPr>
      <w:bookmarkStart w:id="1208" w:name="_Ref106634490"/>
      <w:r>
        <w:t>an event specified in the Contract Particulars</w:t>
      </w:r>
      <w:r w:rsidR="00A10CD2">
        <w:t>.</w:t>
      </w:r>
      <w:bookmarkEnd w:id="1208"/>
    </w:p>
    <w:p w14:paraId="6A78644E" w14:textId="5D9FAA05" w:rsidR="00A10CD2" w:rsidRDefault="00A10CD2" w:rsidP="000F5D16">
      <w:pPr>
        <w:pStyle w:val="DefenceHeading3"/>
      </w:pPr>
      <w:r>
        <w:t>The</w:t>
      </w:r>
      <w:r w:rsidRPr="005D2C6B">
        <w:t xml:space="preserve"> amount</w:t>
      </w:r>
      <w:r>
        <w:t xml:space="preserve"> determined under this clause </w:t>
      </w:r>
      <w:r>
        <w:fldChar w:fldCharType="begin"/>
      </w:r>
      <w:r>
        <w:instrText xml:space="preserve"> REF _Ref90652209 \n \h </w:instrText>
      </w:r>
      <w:r>
        <w:fldChar w:fldCharType="separate"/>
      </w:r>
      <w:r w:rsidR="001C568C">
        <w:t>10.10</w:t>
      </w:r>
      <w:r>
        <w:fldChar w:fldCharType="end"/>
      </w:r>
      <w:r>
        <w:t xml:space="preserve"> </w:t>
      </w:r>
      <w:r w:rsidRPr="005D2C6B">
        <w:t xml:space="preserve">will be a limitation upon the </w:t>
      </w:r>
      <w:r w:rsidRPr="00E2361C">
        <w:t>Commonwealth's</w:t>
      </w:r>
      <w:r w:rsidRPr="00CE4628">
        <w:t xml:space="preserve"> </w:t>
      </w:r>
      <w:r w:rsidRPr="005D2C6B">
        <w:t xml:space="preserve">liability to the </w:t>
      </w:r>
      <w:r w:rsidRPr="00E2361C">
        <w:t>Contractor</w:t>
      </w:r>
      <w:r w:rsidRPr="005D2C6B">
        <w:t xml:space="preserve"> for any delay or disruption which</w:t>
      </w:r>
      <w:r>
        <w:t>:</w:t>
      </w:r>
    </w:p>
    <w:p w14:paraId="27ACE2D3" w14:textId="77777777" w:rsidR="00A10CD2" w:rsidRDefault="00A10CD2" w:rsidP="000F5D16">
      <w:pPr>
        <w:pStyle w:val="DefenceHeading4"/>
      </w:pPr>
      <w:r>
        <w:t>the Contractor encounters in carrying out the Contractor's Activities; and</w:t>
      </w:r>
    </w:p>
    <w:p w14:paraId="2E866E01" w14:textId="3D8E299D" w:rsidR="00A10CD2" w:rsidRDefault="00A10CD2" w:rsidP="000F5D16">
      <w:pPr>
        <w:pStyle w:val="DefenceHeading4"/>
      </w:pPr>
      <w:r>
        <w:t>arises out of or in connection with, the breach of the Contract by the Commonwealth</w:t>
      </w:r>
      <w:r w:rsidR="00280AE5">
        <w:t xml:space="preserve"> or an event specified in the Contract Particulars</w:t>
      </w:r>
      <w:r>
        <w:t>,</w:t>
      </w:r>
    </w:p>
    <w:p w14:paraId="40E916B8" w14:textId="61175C97" w:rsidR="008F38BB" w:rsidRPr="001703B9" w:rsidRDefault="00A10CD2" w:rsidP="00820F9E">
      <w:pPr>
        <w:pStyle w:val="DefenceNormal"/>
        <w:ind w:left="964"/>
        <w:rPr>
          <w:b/>
          <w:bCs/>
          <w:i/>
          <w:iCs/>
        </w:rPr>
      </w:pPr>
      <w:r>
        <w:t xml:space="preserve">and to the extent permitted </w:t>
      </w:r>
      <w:r w:rsidRPr="00440C47">
        <w:t xml:space="preserve">by law, the </w:t>
      </w:r>
      <w:r w:rsidRPr="00E2361C">
        <w:t>Contractor</w:t>
      </w:r>
      <w:r>
        <w:t xml:space="preserve"> </w:t>
      </w:r>
      <w:r w:rsidRPr="00440C47">
        <w:t xml:space="preserve">will not be entitled to make (nor will the </w:t>
      </w:r>
      <w:r w:rsidRPr="00E2361C">
        <w:t>Commonwealth</w:t>
      </w:r>
      <w:r w:rsidRPr="00440C47">
        <w:t xml:space="preserve"> be liable upon) any </w:t>
      </w:r>
      <w:r w:rsidRPr="00E2361C">
        <w:t>Claim</w:t>
      </w:r>
      <w:r>
        <w:t xml:space="preserve"> </w:t>
      </w:r>
      <w:r w:rsidRPr="00440C47">
        <w:t xml:space="preserve">arising out of or in connection with </w:t>
      </w:r>
      <w:r>
        <w:t xml:space="preserve">any such delay or disruption, other than under clause </w:t>
      </w:r>
      <w:r>
        <w:fldChar w:fldCharType="begin"/>
      </w:r>
      <w:r>
        <w:instrText xml:space="preserve"> REF _Ref105768178 \n \h </w:instrText>
      </w:r>
      <w:r>
        <w:fldChar w:fldCharType="separate"/>
      </w:r>
      <w:r w:rsidR="001C568C">
        <w:t>10.8</w:t>
      </w:r>
      <w:r>
        <w:fldChar w:fldCharType="end"/>
      </w:r>
      <w:r>
        <w:t xml:space="preserve"> or clause </w:t>
      </w:r>
      <w:r>
        <w:fldChar w:fldCharType="begin"/>
      </w:r>
      <w:r>
        <w:instrText xml:space="preserve"> REF _Ref90652209 \n \h </w:instrText>
      </w:r>
      <w:r>
        <w:fldChar w:fldCharType="separate"/>
      </w:r>
      <w:r w:rsidR="001C568C">
        <w:t>10.10</w:t>
      </w:r>
      <w:r>
        <w:fldChar w:fldCharType="end"/>
      </w:r>
      <w:r>
        <w:t>.</w:t>
      </w:r>
      <w:r w:rsidR="00B56FC1">
        <w:t xml:space="preserve"> </w:t>
      </w:r>
    </w:p>
    <w:p w14:paraId="49196D74" w14:textId="77777777" w:rsidR="00DA7739" w:rsidRPr="00494B45" w:rsidRDefault="00DA7739" w:rsidP="001833F5">
      <w:pPr>
        <w:pStyle w:val="DefenceHeading2"/>
      </w:pPr>
      <w:bookmarkStart w:id="1209" w:name="_Ref71636232"/>
      <w:bookmarkStart w:id="1210" w:name="_Ref71638287"/>
      <w:bookmarkStart w:id="1211" w:name="_Toc111818941"/>
      <w:bookmarkStart w:id="1212" w:name="_Toc136773443"/>
      <w:r w:rsidRPr="00494B45">
        <w:t>Suspension</w:t>
      </w:r>
      <w:bookmarkEnd w:id="1209"/>
      <w:bookmarkEnd w:id="1210"/>
      <w:bookmarkEnd w:id="1211"/>
      <w:bookmarkEnd w:id="1212"/>
    </w:p>
    <w:p w14:paraId="6F88E875" w14:textId="77777777" w:rsidR="00DA7739" w:rsidRPr="00494B45" w:rsidRDefault="00DA7739" w:rsidP="001833F5">
      <w:pPr>
        <w:pStyle w:val="DefenceHeading3"/>
      </w:pPr>
      <w:r w:rsidRPr="00494B45">
        <w:t xml:space="preserve">The </w:t>
      </w:r>
      <w:r w:rsidR="00944B08" w:rsidRPr="00E2361C">
        <w:t>Contract Administrator</w:t>
      </w:r>
      <w:r w:rsidRPr="00494B45">
        <w:t xml:space="preserve">: </w:t>
      </w:r>
    </w:p>
    <w:p w14:paraId="724AD13A" w14:textId="77777777" w:rsidR="00DA7739" w:rsidRPr="00494B45" w:rsidRDefault="00DA7739" w:rsidP="001833F5">
      <w:pPr>
        <w:pStyle w:val="DefenceHeading4"/>
      </w:pPr>
      <w:bookmarkStart w:id="1213" w:name="_Ref114287640"/>
      <w:r w:rsidRPr="00494B45">
        <w:t xml:space="preserve">may instruct the </w:t>
      </w:r>
      <w:r w:rsidR="004F3FE4" w:rsidRPr="00E2361C">
        <w:t>Contractor</w:t>
      </w:r>
      <w:r w:rsidRPr="00494B45">
        <w:t xml:space="preserve"> to suspend and, after a suspension has been instructed, to re</w:t>
      </w:r>
      <w:r w:rsidR="00854C86" w:rsidRPr="00494B45">
        <w:t>-</w:t>
      </w:r>
      <w:r w:rsidRPr="00494B45">
        <w:t xml:space="preserve">commence, the carrying out of all or a part of the </w:t>
      </w:r>
      <w:r w:rsidR="000B3220" w:rsidRPr="00E2361C">
        <w:t>Contractor's Activities</w:t>
      </w:r>
      <w:r w:rsidRPr="00494B45">
        <w:t>; and</w:t>
      </w:r>
      <w:bookmarkEnd w:id="1213"/>
    </w:p>
    <w:p w14:paraId="3B49A0AC" w14:textId="5B6F750E" w:rsidR="00DA7739" w:rsidRPr="00494B45" w:rsidRDefault="00DA7739" w:rsidP="001833F5">
      <w:pPr>
        <w:pStyle w:val="DefenceHeading4"/>
      </w:pPr>
      <w:r w:rsidRPr="00494B45">
        <w:t xml:space="preserve">is not required to exercise the </w:t>
      </w:r>
      <w:r w:rsidR="00B26CEA" w:rsidRPr="00E2361C">
        <w:t>Contract Administrator</w:t>
      </w:r>
      <w:r w:rsidRPr="00E2361C">
        <w:t>'s</w:t>
      </w:r>
      <w:r w:rsidRPr="00494B45">
        <w:t xml:space="preserve"> power under subparagraph </w:t>
      </w:r>
      <w:r w:rsidR="0015689B" w:rsidRPr="00494B45">
        <w:fldChar w:fldCharType="begin"/>
      </w:r>
      <w:r w:rsidR="0015689B" w:rsidRPr="00494B45">
        <w:instrText xml:space="preserve"> REF _Ref114287640 \r \h </w:instrText>
      </w:r>
      <w:r w:rsidR="005D2C6B" w:rsidRPr="00494B45">
        <w:instrText xml:space="preserve"> \* MERGEFORMAT </w:instrText>
      </w:r>
      <w:r w:rsidR="0015689B" w:rsidRPr="00494B45">
        <w:fldChar w:fldCharType="separate"/>
      </w:r>
      <w:r w:rsidR="001C568C">
        <w:t>(i)</w:t>
      </w:r>
      <w:r w:rsidR="0015689B" w:rsidRPr="00494B45">
        <w:fldChar w:fldCharType="end"/>
      </w:r>
      <w:r w:rsidRPr="00494B45">
        <w:t xml:space="preserve"> for the benefit of the </w:t>
      </w:r>
      <w:r w:rsidR="004F3FE4" w:rsidRPr="00E2361C">
        <w:t>Contractor</w:t>
      </w:r>
      <w:r w:rsidRPr="00494B45">
        <w:t>.</w:t>
      </w:r>
    </w:p>
    <w:p w14:paraId="12A5B10B" w14:textId="0A2E3194" w:rsidR="00DA7739" w:rsidRPr="00494B45" w:rsidRDefault="00DA7739" w:rsidP="001833F5">
      <w:pPr>
        <w:pStyle w:val="DefenceHeading3"/>
      </w:pPr>
      <w:bookmarkStart w:id="1214" w:name="_Ref459921267"/>
      <w:r w:rsidRPr="00494B45">
        <w:t xml:space="preserve">If a suspension under </w:t>
      </w:r>
      <w:r w:rsidR="007935E1" w:rsidRPr="00494B45">
        <w:t>clause</w:t>
      </w:r>
      <w:r w:rsidRPr="00494B45">
        <w:t xml:space="preserve"> </w:t>
      </w:r>
      <w:r w:rsidR="00765520">
        <w:fldChar w:fldCharType="begin"/>
      </w:r>
      <w:r w:rsidR="00765520">
        <w:instrText xml:space="preserve"> REF _Ref71636232 \n \h </w:instrText>
      </w:r>
      <w:r w:rsidR="00765520">
        <w:fldChar w:fldCharType="separate"/>
      </w:r>
      <w:r w:rsidR="001C568C">
        <w:t>10.11</w:t>
      </w:r>
      <w:r w:rsidR="00765520">
        <w:fldChar w:fldCharType="end"/>
      </w:r>
      <w:r w:rsidRPr="00494B45">
        <w:t xml:space="preserve"> arises as a result of:</w:t>
      </w:r>
      <w:bookmarkEnd w:id="1214"/>
    </w:p>
    <w:p w14:paraId="79859C34" w14:textId="77777777" w:rsidR="00DA7739" w:rsidRPr="00F26051" w:rsidRDefault="00DA7739" w:rsidP="001833F5">
      <w:pPr>
        <w:pStyle w:val="DefenceHeading4"/>
      </w:pPr>
      <w:r w:rsidRPr="00F26051">
        <w:t xml:space="preserve">the </w:t>
      </w:r>
      <w:r w:rsidR="00055204" w:rsidRPr="00E2361C">
        <w:t>Contractor</w:t>
      </w:r>
      <w:r w:rsidRPr="00E2361C">
        <w:t>'s</w:t>
      </w:r>
      <w:r w:rsidRPr="00F26051">
        <w:t xml:space="preserve"> failure to carry out its obligations in accordance with the </w:t>
      </w:r>
      <w:r w:rsidR="008A3BB2" w:rsidRPr="00E2361C">
        <w:t>Contract</w:t>
      </w:r>
      <w:r w:rsidRPr="00F26051">
        <w:t xml:space="preserve">, </w:t>
      </w:r>
      <w:r w:rsidR="00762445" w:rsidRPr="00F26051">
        <w:t xml:space="preserve">to the extent permitted by law, </w:t>
      </w:r>
      <w:r w:rsidRPr="00F26051">
        <w:t xml:space="preserve">the </w:t>
      </w:r>
      <w:r w:rsidR="004F3FE4" w:rsidRPr="00E2361C">
        <w:t>Contractor</w:t>
      </w:r>
      <w:r w:rsidRPr="00F26051">
        <w:t xml:space="preserve"> will not be entitled to make</w:t>
      </w:r>
      <w:r w:rsidR="004532B7" w:rsidRPr="00F26051">
        <w:t xml:space="preserve"> (</w:t>
      </w:r>
      <w:r w:rsidR="00762311" w:rsidRPr="00F26051">
        <w:t xml:space="preserve">nor will the </w:t>
      </w:r>
      <w:r w:rsidR="00BF5581" w:rsidRPr="00E2361C">
        <w:t>Commonwealth</w:t>
      </w:r>
      <w:r w:rsidR="00762311" w:rsidRPr="00F26051">
        <w:t xml:space="preserve"> be liable upon</w:t>
      </w:r>
      <w:r w:rsidR="004532B7" w:rsidRPr="00F26051">
        <w:t>)</w:t>
      </w:r>
      <w:r w:rsidR="00762311" w:rsidRPr="00F26051">
        <w:t xml:space="preserve"> </w:t>
      </w:r>
      <w:r w:rsidRPr="00F26051">
        <w:t>any</w:t>
      </w:r>
      <w:r w:rsidR="004D4625" w:rsidRPr="00E2361C">
        <w:t xml:space="preserve"> </w:t>
      </w:r>
      <w:r w:rsidR="00F714BA" w:rsidRPr="00E2361C">
        <w:t>Claim</w:t>
      </w:r>
      <w:r w:rsidR="008960D6" w:rsidRPr="00F26051">
        <w:t xml:space="preserve"> </w:t>
      </w:r>
      <w:r w:rsidRPr="00F26051">
        <w:t>arising out of or in connection with the suspension; or</w:t>
      </w:r>
    </w:p>
    <w:p w14:paraId="15C67359" w14:textId="4C3A4AF4" w:rsidR="00765520" w:rsidRDefault="00DA7739" w:rsidP="00376E8A">
      <w:pPr>
        <w:pStyle w:val="DefenceHeading4"/>
      </w:pPr>
      <w:bookmarkStart w:id="1215" w:name="_Ref105768478"/>
      <w:bookmarkStart w:id="1216" w:name="_Ref114287663"/>
      <w:bookmarkStart w:id="1217" w:name="_Ref90901184"/>
      <w:r w:rsidRPr="00494B45">
        <w:t xml:space="preserve">a cause other than the </w:t>
      </w:r>
      <w:r w:rsidR="00055204" w:rsidRPr="00E2361C">
        <w:t>Contractor</w:t>
      </w:r>
      <w:r w:rsidRPr="00E2361C">
        <w:t>'s</w:t>
      </w:r>
      <w:r w:rsidRPr="00494B45">
        <w:t xml:space="preserve"> failure to carry out its obligations in accordance with the </w:t>
      </w:r>
      <w:r w:rsidR="008A3BB2" w:rsidRPr="00E2361C">
        <w:t>Contract</w:t>
      </w:r>
      <w:r w:rsidR="00992197">
        <w:t xml:space="preserve">, </w:t>
      </w:r>
      <w:r w:rsidR="00AA4420" w:rsidRPr="00494B45">
        <w:t xml:space="preserve">an instruction to suspend under clause </w:t>
      </w:r>
      <w:r w:rsidR="00765520">
        <w:fldChar w:fldCharType="begin"/>
      </w:r>
      <w:r w:rsidR="00765520">
        <w:instrText xml:space="preserve"> REF _Ref71636232 \n \h </w:instrText>
      </w:r>
      <w:r w:rsidR="00765520">
        <w:fldChar w:fldCharType="separate"/>
      </w:r>
      <w:r w:rsidR="001C568C">
        <w:t>10.11</w:t>
      </w:r>
      <w:r w:rsidR="00765520">
        <w:fldChar w:fldCharType="end"/>
      </w:r>
      <w:r w:rsidR="00AA4420" w:rsidRPr="00494B45">
        <w:t xml:space="preserve"> will</w:t>
      </w:r>
      <w:r w:rsidR="008A1E76">
        <w:t>, where the suspension occurs during the Delivery Phase,</w:t>
      </w:r>
      <w:r w:rsidR="00AA4420" w:rsidRPr="00494B45">
        <w:t xml:space="preserve"> entitle the </w:t>
      </w:r>
      <w:r w:rsidR="004F3FE4" w:rsidRPr="00E2361C">
        <w:t>Contractor</w:t>
      </w:r>
      <w:r w:rsidR="00AA4420" w:rsidRPr="00494B45">
        <w:t xml:space="preserve"> to</w:t>
      </w:r>
      <w:r w:rsidR="00765520">
        <w:t>:</w:t>
      </w:r>
      <w:bookmarkEnd w:id="1215"/>
      <w:r w:rsidR="00931346">
        <w:t xml:space="preserve"> </w:t>
      </w:r>
      <w:bookmarkStart w:id="1218" w:name="_Ref460318903"/>
      <w:bookmarkEnd w:id="1216"/>
    </w:p>
    <w:p w14:paraId="7943EBEE" w14:textId="6A0C9E2A" w:rsidR="00765520" w:rsidRDefault="00765520" w:rsidP="000F5D16">
      <w:pPr>
        <w:pStyle w:val="DefenceHeading5"/>
      </w:pPr>
      <w:r>
        <w:t xml:space="preserve">an extension of time to any relevant Date for Completion where it is otherwise so entitled under clause </w:t>
      </w:r>
      <w:r>
        <w:fldChar w:fldCharType="begin"/>
      </w:r>
      <w:r>
        <w:instrText xml:space="preserve"> REF _Ref105767357 \n \h </w:instrText>
      </w:r>
      <w:r>
        <w:fldChar w:fldCharType="separate"/>
      </w:r>
      <w:r w:rsidR="001C568C">
        <w:t>10.7</w:t>
      </w:r>
      <w:r>
        <w:fldChar w:fldCharType="end"/>
      </w:r>
      <w:r>
        <w:t>; and</w:t>
      </w:r>
    </w:p>
    <w:p w14:paraId="3DBEF80E" w14:textId="2A2A8769" w:rsidR="00494B45" w:rsidRPr="00931346" w:rsidRDefault="00494B45" w:rsidP="000F5D16">
      <w:pPr>
        <w:pStyle w:val="DefenceHeading5"/>
      </w:pPr>
      <w:bookmarkStart w:id="1219" w:name="_Ref106635757"/>
      <w:r w:rsidRPr="00376E8A">
        <w:t xml:space="preserve">have the </w:t>
      </w:r>
      <w:r w:rsidR="008A1E76">
        <w:t>Delivery Phase</w:t>
      </w:r>
      <w:r w:rsidR="008A1E76" w:rsidRPr="00376E8A">
        <w:t xml:space="preserve"> </w:t>
      </w:r>
      <w:r w:rsidR="000B3220" w:rsidRPr="00376E8A">
        <w:t>Price</w:t>
      </w:r>
      <w:r w:rsidRPr="00376E8A">
        <w:t xml:space="preserve"> increased by the extra costs reasonably incurred by the </w:t>
      </w:r>
      <w:r w:rsidR="004F3FE4" w:rsidRPr="00376E8A">
        <w:t>Contractor</w:t>
      </w:r>
      <w:r w:rsidRPr="00376E8A">
        <w:t xml:space="preserve"> as a direct result of the suspension, as determined by the </w:t>
      </w:r>
      <w:r w:rsidR="00944B08" w:rsidRPr="00376E8A">
        <w:t>Contract Administrator</w:t>
      </w:r>
      <w:r w:rsidR="00C576AC" w:rsidRPr="00931346">
        <w:t>.</w:t>
      </w:r>
      <w:bookmarkEnd w:id="1217"/>
      <w:bookmarkEnd w:id="1218"/>
      <w:bookmarkEnd w:id="1219"/>
      <w:r w:rsidR="00691726" w:rsidRPr="00931346">
        <w:t xml:space="preserve"> </w:t>
      </w:r>
    </w:p>
    <w:p w14:paraId="623F0ED2" w14:textId="3D868207" w:rsidR="00762445" w:rsidRDefault="00762445" w:rsidP="007D32AA">
      <w:pPr>
        <w:pStyle w:val="DefenceIndent"/>
      </w:pPr>
      <w:r w:rsidRPr="00931346">
        <w:t>T</w:t>
      </w:r>
      <w:r w:rsidR="000365AA" w:rsidRPr="00931346">
        <w:t xml:space="preserve">o the extent permitted </w:t>
      </w:r>
      <w:r w:rsidRPr="00931346">
        <w:t xml:space="preserve">by law, the </w:t>
      </w:r>
      <w:r w:rsidR="004F3FE4" w:rsidRPr="00931346">
        <w:t>Contractor</w:t>
      </w:r>
      <w:r w:rsidRPr="00931346">
        <w:t xml:space="preserve"> will not</w:t>
      </w:r>
      <w:r w:rsidRPr="00440C47">
        <w:t xml:space="preserve">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t>the suspension</w:t>
      </w:r>
      <w:r w:rsidR="003F3123">
        <w:t>,</w:t>
      </w:r>
      <w:r>
        <w:t xml:space="preserve"> other than under </w:t>
      </w:r>
      <w:r w:rsidR="00765520">
        <w:t xml:space="preserve">paragraph </w:t>
      </w:r>
      <w:r w:rsidR="00E879D2">
        <w:fldChar w:fldCharType="begin"/>
      </w:r>
      <w:r w:rsidR="00E879D2">
        <w:instrText xml:space="preserve"> REF _Ref459921267 \r \h </w:instrText>
      </w:r>
      <w:r w:rsidR="00E879D2">
        <w:fldChar w:fldCharType="separate"/>
      </w:r>
      <w:r w:rsidR="001C568C">
        <w:t>(b)</w:t>
      </w:r>
      <w:r w:rsidR="00E879D2">
        <w:fldChar w:fldCharType="end"/>
      </w:r>
      <w:r w:rsidR="00E879D2">
        <w:fldChar w:fldCharType="begin"/>
      </w:r>
      <w:r w:rsidR="00E879D2">
        <w:instrText xml:space="preserve"> REF _Ref105768478 \r \h </w:instrText>
      </w:r>
      <w:r w:rsidR="00E879D2">
        <w:fldChar w:fldCharType="separate"/>
      </w:r>
      <w:r w:rsidR="001C568C">
        <w:t>(ii)</w:t>
      </w:r>
      <w:r w:rsidR="00E879D2">
        <w:fldChar w:fldCharType="end"/>
      </w:r>
      <w:r>
        <w:t>.</w:t>
      </w:r>
    </w:p>
    <w:p w14:paraId="2828710C" w14:textId="6BAC3CD7" w:rsidR="00BD663E" w:rsidRDefault="00BD663E" w:rsidP="000F5D16">
      <w:pPr>
        <w:pStyle w:val="DefenceHeading3"/>
      </w:pPr>
      <w:r>
        <w:t xml:space="preserve">The Contractor may only suspend the Contractor's Activities when instructed to do so under clause </w:t>
      </w:r>
      <w:r>
        <w:fldChar w:fldCharType="begin"/>
      </w:r>
      <w:r>
        <w:instrText xml:space="preserve"> REF _Ref71636232 \w \h  \* MERGEFORMAT </w:instrText>
      </w:r>
      <w:r>
        <w:fldChar w:fldCharType="separate"/>
      </w:r>
      <w:r w:rsidR="001C568C">
        <w:t>10.11</w:t>
      </w:r>
      <w:r>
        <w:fldChar w:fldCharType="end"/>
      </w:r>
      <w:r>
        <w:t xml:space="preserve">. </w:t>
      </w:r>
    </w:p>
    <w:p w14:paraId="32859C46" w14:textId="61EACC87" w:rsidR="00BD663E" w:rsidRDefault="00BD663E" w:rsidP="000F5D16">
      <w:pPr>
        <w:pStyle w:val="DefenceHeading2"/>
      </w:pPr>
      <w:bookmarkStart w:id="1220" w:name="_Ref105768859"/>
      <w:bookmarkStart w:id="1221" w:name="_Toc111818942"/>
      <w:bookmarkStart w:id="1222" w:name="_Toc136773444"/>
      <w:r>
        <w:t>Instruction to Accelerate</w:t>
      </w:r>
      <w:bookmarkEnd w:id="1220"/>
      <w:bookmarkEnd w:id="1221"/>
      <w:bookmarkEnd w:id="1222"/>
    </w:p>
    <w:p w14:paraId="4AC8E4C6" w14:textId="27433DB0" w:rsidR="00BD663E" w:rsidRDefault="00BD663E" w:rsidP="000F5D16">
      <w:pPr>
        <w:pStyle w:val="DefenceNormal"/>
      </w:pPr>
      <w:r>
        <w:t xml:space="preserve">If the Contractor gives the Contract Administrator a written </w:t>
      </w:r>
      <w:r w:rsidR="000913C7">
        <w:t>claim</w:t>
      </w:r>
      <w:r>
        <w:t xml:space="preserve"> under clause </w:t>
      </w:r>
      <w:r>
        <w:fldChar w:fldCharType="begin"/>
      </w:r>
      <w:r>
        <w:instrText xml:space="preserve"> REF _Ref105767164 \w \h </w:instrText>
      </w:r>
      <w:r>
        <w:fldChar w:fldCharType="separate"/>
      </w:r>
      <w:r w:rsidR="001C568C">
        <w:t>10.6</w:t>
      </w:r>
      <w:r>
        <w:fldChar w:fldCharType="end"/>
      </w:r>
      <w:r>
        <w:t>, the Contract Administrator may:</w:t>
      </w:r>
    </w:p>
    <w:p w14:paraId="17FD5460" w14:textId="77777777" w:rsidR="00BD663E" w:rsidRDefault="00BD663E" w:rsidP="000F5D16">
      <w:pPr>
        <w:pStyle w:val="DefenceHeading3"/>
      </w:pPr>
      <w:r>
        <w:t xml:space="preserve">instruct the Contractor </w:t>
      </w:r>
      <w:r w:rsidRPr="00037418">
        <w:t xml:space="preserve">to accelerate the </w:t>
      </w:r>
      <w:r w:rsidRPr="00E2361C">
        <w:t>Contractor's Activities</w:t>
      </w:r>
      <w:r w:rsidRPr="00037418">
        <w:t xml:space="preserve"> by taking those measures which are necessary to overcome or minimise the extent and effects of some or all of the delay including, if required, in order to achieve </w:t>
      </w:r>
      <w:r w:rsidRPr="00E2361C">
        <w:t>Completion</w:t>
      </w:r>
      <w:r w:rsidRPr="00037418">
        <w:t xml:space="preserve"> of the </w:t>
      </w:r>
      <w:r w:rsidRPr="00E2361C">
        <w:t>Works</w:t>
      </w:r>
      <w:r w:rsidRPr="00037418">
        <w:t xml:space="preserve"> or the </w:t>
      </w:r>
      <w:r w:rsidRPr="00E2361C">
        <w:t>Stage</w:t>
      </w:r>
      <w:r w:rsidRPr="00037418">
        <w:t xml:space="preserve"> by the relevant </w:t>
      </w:r>
      <w:r w:rsidRPr="00E2361C">
        <w:t>Date for Completion</w:t>
      </w:r>
      <w:r w:rsidRPr="00037418">
        <w:t>;</w:t>
      </w:r>
      <w:r>
        <w:t xml:space="preserve"> and</w:t>
      </w:r>
    </w:p>
    <w:p w14:paraId="6C9AB58C" w14:textId="41C90B1A" w:rsidR="00BD663E" w:rsidRDefault="00BD663E" w:rsidP="000F5D16">
      <w:pPr>
        <w:pStyle w:val="DefenceHeading3"/>
      </w:pPr>
      <w:r w:rsidRPr="00037418">
        <w:t xml:space="preserve">give such an instruction whether or not the cause of delay for which the </w:t>
      </w:r>
      <w:r w:rsidRPr="00E2361C">
        <w:t>Contractor</w:t>
      </w:r>
      <w:r w:rsidRPr="00037418">
        <w:t xml:space="preserve"> has given its </w:t>
      </w:r>
      <w:r w:rsidRPr="00634209">
        <w:t>written</w:t>
      </w:r>
      <w:r w:rsidRPr="00037418">
        <w:t xml:space="preserve"> claim under clause </w:t>
      </w:r>
      <w:r>
        <w:fldChar w:fldCharType="begin"/>
      </w:r>
      <w:r>
        <w:instrText xml:space="preserve"> REF _Ref105767164 \w \h </w:instrText>
      </w:r>
      <w:r>
        <w:fldChar w:fldCharType="separate"/>
      </w:r>
      <w:r w:rsidR="001C568C">
        <w:t>10.6</w:t>
      </w:r>
      <w:r>
        <w:fldChar w:fldCharType="end"/>
      </w:r>
      <w:r>
        <w:t xml:space="preserve"> </w:t>
      </w:r>
      <w:r w:rsidRPr="00037418">
        <w:t xml:space="preserve">otherwise entitles the </w:t>
      </w:r>
      <w:r w:rsidRPr="00E2361C">
        <w:t>Contractor</w:t>
      </w:r>
      <w:r w:rsidRPr="00037418">
        <w:t xml:space="preserve"> to an extension of time to any relevant </w:t>
      </w:r>
      <w:r w:rsidRPr="00E2361C">
        <w:t>Date for Completion</w:t>
      </w:r>
      <w:r>
        <w:t>.</w:t>
      </w:r>
    </w:p>
    <w:p w14:paraId="0633B16D" w14:textId="3CD46701" w:rsidR="00BD663E" w:rsidRDefault="00BD663E" w:rsidP="000F5D16">
      <w:pPr>
        <w:pStyle w:val="DefenceHeading2"/>
      </w:pPr>
      <w:bookmarkStart w:id="1223" w:name="_Ref105769072"/>
      <w:bookmarkStart w:id="1224" w:name="_Toc111818943"/>
      <w:bookmarkStart w:id="1225" w:name="_Toc136773445"/>
      <w:r>
        <w:t>Partial Acceleration</w:t>
      </w:r>
      <w:bookmarkEnd w:id="1223"/>
      <w:bookmarkEnd w:id="1224"/>
      <w:bookmarkEnd w:id="1225"/>
    </w:p>
    <w:p w14:paraId="082A55ED" w14:textId="32804AB9" w:rsidR="00BD663E" w:rsidRDefault="00BD663E" w:rsidP="000F5D16">
      <w:pPr>
        <w:pStyle w:val="DefenceNormal"/>
      </w:pPr>
      <w:r w:rsidRPr="005D2C6B">
        <w:t xml:space="preserve">If the </w:t>
      </w:r>
      <w:r w:rsidRPr="00E2361C">
        <w:t>Contract Administrator</w:t>
      </w:r>
      <w:r w:rsidRPr="005D2C6B">
        <w:t xml:space="preserve"> gives the </w:t>
      </w:r>
      <w:r w:rsidRPr="00E2361C">
        <w:t>Contractor</w:t>
      </w:r>
      <w:r w:rsidRPr="005D2C6B">
        <w:t xml:space="preserve"> an instruction to accelerate under clause</w:t>
      </w:r>
      <w:r>
        <w:t xml:space="preserve"> </w:t>
      </w:r>
      <w:r>
        <w:fldChar w:fldCharType="begin"/>
      </w:r>
      <w:r>
        <w:instrText xml:space="preserve"> REF _Ref105768859 \w \h </w:instrText>
      </w:r>
      <w:r>
        <w:fldChar w:fldCharType="separate"/>
      </w:r>
      <w:r w:rsidR="001C568C">
        <w:t>10.12</w:t>
      </w:r>
      <w:r>
        <w:fldChar w:fldCharType="end"/>
      </w:r>
      <w:r>
        <w:t xml:space="preserve"> </w:t>
      </w:r>
      <w:r w:rsidRPr="005D2C6B">
        <w:t xml:space="preserve">requiring it to accelerate the </w:t>
      </w:r>
      <w:r w:rsidRPr="00E2361C">
        <w:t>Contractor's Activities</w:t>
      </w:r>
      <w:r w:rsidRPr="005D2C6B">
        <w:t xml:space="preserve"> and it only applies to part of the delay, the </w:t>
      </w:r>
      <w:r w:rsidRPr="00E2361C">
        <w:t>Contractor's</w:t>
      </w:r>
      <w:r w:rsidRPr="005D2C6B">
        <w:t xml:space="preserve"> entitlement to any extension of time which it otherwise would have had will only be reduced to the extent to which the instruction to accelerate requires the </w:t>
      </w:r>
      <w:r w:rsidRPr="00E2361C">
        <w:t>Contractor</w:t>
      </w:r>
      <w:r w:rsidRPr="005D2C6B">
        <w:t xml:space="preserve"> to accelerate to overcome the delay</w:t>
      </w:r>
      <w:r>
        <w:t>.</w:t>
      </w:r>
    </w:p>
    <w:p w14:paraId="5B2F28D5" w14:textId="77777777" w:rsidR="00BD663E" w:rsidRDefault="00BD663E" w:rsidP="000F5D16">
      <w:pPr>
        <w:pStyle w:val="DefenceHeading2"/>
      </w:pPr>
      <w:bookmarkStart w:id="1226" w:name="_Toc111818944"/>
      <w:bookmarkStart w:id="1227" w:name="_Toc136773446"/>
      <w:r>
        <w:t>Acceleration</w:t>
      </w:r>
      <w:bookmarkEnd w:id="1226"/>
      <w:bookmarkEnd w:id="1227"/>
      <w:r>
        <w:t xml:space="preserve"> </w:t>
      </w:r>
    </w:p>
    <w:p w14:paraId="3B3E5503" w14:textId="101454E4" w:rsidR="00BD663E" w:rsidRDefault="00BD663E" w:rsidP="000F5D16">
      <w:pPr>
        <w:pStyle w:val="DefenceNormal"/>
      </w:pPr>
      <w:r>
        <w:t xml:space="preserve">If the Contract Administrator gives an instruction to the Contractor under clause </w:t>
      </w:r>
      <w:r>
        <w:fldChar w:fldCharType="begin"/>
      </w:r>
      <w:r>
        <w:instrText xml:space="preserve"> REF _Ref105768859 \w \h </w:instrText>
      </w:r>
      <w:r>
        <w:fldChar w:fldCharType="separate"/>
      </w:r>
      <w:r w:rsidR="001C568C">
        <w:t>10.12</w:t>
      </w:r>
      <w:r>
        <w:fldChar w:fldCharType="end"/>
      </w:r>
      <w:r>
        <w:t xml:space="preserve">: </w:t>
      </w:r>
    </w:p>
    <w:p w14:paraId="61502190" w14:textId="0EB940F3" w:rsidR="00BD663E" w:rsidRDefault="00BD663E" w:rsidP="0022229A">
      <w:pPr>
        <w:pStyle w:val="DefenceHeading3"/>
        <w:numPr>
          <w:ilvl w:val="2"/>
          <w:numId w:val="10"/>
        </w:numPr>
      </w:pPr>
      <w:r w:rsidRPr="00C00AB6">
        <w:t xml:space="preserve">the </w:t>
      </w:r>
      <w:r w:rsidRPr="00E2361C">
        <w:t>Contractor</w:t>
      </w:r>
      <w:r w:rsidRPr="00C00AB6">
        <w:t xml:space="preserve"> must accelerate the </w:t>
      </w:r>
      <w:r w:rsidRPr="00E2361C">
        <w:t>Contractor's Activities</w:t>
      </w:r>
      <w:r w:rsidRPr="00C00AB6">
        <w:t xml:space="preserve"> to overcome or minimise the extent and effect of some or all of the delay as instructed, including, if required, in order to achieve </w:t>
      </w:r>
      <w:r w:rsidRPr="00E2361C">
        <w:t>Completion</w:t>
      </w:r>
      <w:r w:rsidRPr="00C00AB6">
        <w:t xml:space="preserve"> of the </w:t>
      </w:r>
      <w:r w:rsidRPr="00E2361C">
        <w:t>Works</w:t>
      </w:r>
      <w:r w:rsidRPr="00C00AB6">
        <w:t xml:space="preserve"> or the </w:t>
      </w:r>
      <w:r w:rsidRPr="00E2361C">
        <w:t>Stage</w:t>
      </w:r>
      <w:r w:rsidRPr="00C00AB6">
        <w:t xml:space="preserve"> by the relevant </w:t>
      </w:r>
      <w:r w:rsidRPr="00E2361C">
        <w:t>Date for Completion</w:t>
      </w:r>
      <w:r>
        <w:t xml:space="preserve">; </w:t>
      </w:r>
      <w:r w:rsidR="003D42F9">
        <w:t>and</w:t>
      </w:r>
    </w:p>
    <w:p w14:paraId="5A248A78" w14:textId="34296446" w:rsidR="00BD663E" w:rsidRDefault="00BD663E" w:rsidP="0022229A">
      <w:pPr>
        <w:pStyle w:val="DefenceHeading3"/>
        <w:numPr>
          <w:ilvl w:val="2"/>
          <w:numId w:val="10"/>
        </w:numPr>
      </w:pPr>
      <w:bookmarkStart w:id="1228" w:name="_Ref105769117"/>
      <w:r w:rsidRPr="00C00AB6">
        <w:t xml:space="preserve">if the </w:t>
      </w:r>
      <w:r w:rsidRPr="00E2361C">
        <w:t>Contractor</w:t>
      </w:r>
      <w:r w:rsidRPr="00C00AB6">
        <w:t xml:space="preserve"> would, but for the instruction, have been entitled to an extension of time to the relevant </w:t>
      </w:r>
      <w:r w:rsidRPr="00E2361C">
        <w:t>Date for Completion</w:t>
      </w:r>
      <w:r w:rsidRPr="00C00AB6">
        <w:t xml:space="preserve"> for the cause of delay, the </w:t>
      </w:r>
      <w:r w:rsidRPr="00E2361C">
        <w:t>Contractor</w:t>
      </w:r>
      <w:r w:rsidRPr="00C00AB6">
        <w:t xml:space="preserve"> will be entitled to be paid</w:t>
      </w:r>
      <w:r>
        <w:t>:</w:t>
      </w:r>
      <w:bookmarkEnd w:id="1228"/>
    </w:p>
    <w:p w14:paraId="46E112C8" w14:textId="77777777" w:rsidR="00BD663E" w:rsidRDefault="00BD663E" w:rsidP="000F5D16">
      <w:pPr>
        <w:pStyle w:val="DefenceHeading4"/>
      </w:pPr>
      <w:bookmarkStart w:id="1229" w:name="_Ref105768996"/>
      <w:r>
        <w:t>the extra costs reasonably incurred by the Contractor as a direct result of accelerating the Contractor's Activities; and</w:t>
      </w:r>
      <w:bookmarkEnd w:id="1229"/>
      <w:r>
        <w:t xml:space="preserve"> </w:t>
      </w:r>
    </w:p>
    <w:p w14:paraId="439A5FCB" w14:textId="3EE1D270" w:rsidR="00BD663E" w:rsidRDefault="00BD663E" w:rsidP="000F5D16">
      <w:pPr>
        <w:pStyle w:val="DefenceHeading4"/>
      </w:pPr>
      <w:bookmarkStart w:id="1230" w:name="_Ref119073845"/>
      <w:r>
        <w:t xml:space="preserve">that percentage of the amount under subparagraph </w:t>
      </w:r>
      <w:r>
        <w:fldChar w:fldCharType="begin"/>
      </w:r>
      <w:r>
        <w:instrText xml:space="preserve"> REF _Ref105768996 \n \h </w:instrText>
      </w:r>
      <w:r>
        <w:fldChar w:fldCharType="separate"/>
      </w:r>
      <w:r w:rsidR="001C568C">
        <w:t>(i)</w:t>
      </w:r>
      <w:r>
        <w:fldChar w:fldCharType="end"/>
      </w:r>
      <w:r>
        <w:t xml:space="preserve"> specified in the Contract Particulars; and</w:t>
      </w:r>
      <w:bookmarkEnd w:id="1230"/>
    </w:p>
    <w:p w14:paraId="1459C01F" w14:textId="612BEC85" w:rsidR="007954C6" w:rsidRDefault="00BD663E" w:rsidP="003C44C1">
      <w:pPr>
        <w:pStyle w:val="DefenceHeading3"/>
        <w:numPr>
          <w:ilvl w:val="0"/>
          <w:numId w:val="0"/>
        </w:numPr>
        <w:ind w:left="964"/>
      </w:pPr>
      <w:r>
        <w:t xml:space="preserve">subject to clause </w:t>
      </w:r>
      <w:r>
        <w:fldChar w:fldCharType="begin"/>
      </w:r>
      <w:r>
        <w:instrText xml:space="preserve"> REF _Ref105769072 \n \h </w:instrText>
      </w:r>
      <w:r w:rsidR="00820F9E">
        <w:instrText xml:space="preserve"> \* MERGEFORMAT </w:instrText>
      </w:r>
      <w:r>
        <w:fldChar w:fldCharType="separate"/>
      </w:r>
      <w:r w:rsidR="001C568C">
        <w:t>10.13</w:t>
      </w:r>
      <w:r>
        <w:fldChar w:fldCharType="end"/>
      </w:r>
      <w:r>
        <w:t xml:space="preserve">, to </w:t>
      </w:r>
      <w:r w:rsidR="007954C6" w:rsidRPr="00440C47">
        <w:t xml:space="preserve">the extent permitted by law, the </w:t>
      </w:r>
      <w:r w:rsidR="007954C6" w:rsidRPr="00E2361C">
        <w:t>Contractor</w:t>
      </w:r>
      <w:r w:rsidR="007954C6">
        <w:t xml:space="preserve"> </w:t>
      </w:r>
      <w:r w:rsidR="007954C6" w:rsidRPr="00440C47">
        <w:t xml:space="preserve">will not be entitled to make (nor will the </w:t>
      </w:r>
      <w:r w:rsidR="007954C6" w:rsidRPr="00E2361C">
        <w:t>Commonwealth</w:t>
      </w:r>
      <w:r w:rsidR="007954C6" w:rsidRPr="00440C47">
        <w:t xml:space="preserve"> be liable upon) any </w:t>
      </w:r>
      <w:r w:rsidR="007954C6" w:rsidRPr="00E2361C">
        <w:t>Claim</w:t>
      </w:r>
      <w:r w:rsidR="007954C6" w:rsidRPr="00440C47">
        <w:t xml:space="preserve"> arising out of or in connection with </w:t>
      </w:r>
      <w:r w:rsidR="007954C6">
        <w:t xml:space="preserve">the cause of the delay or the instruction under clause </w:t>
      </w:r>
      <w:r w:rsidR="007954C6">
        <w:fldChar w:fldCharType="begin"/>
      </w:r>
      <w:r w:rsidR="007954C6">
        <w:instrText xml:space="preserve"> REF _Ref105768859 \n \h </w:instrText>
      </w:r>
      <w:r w:rsidR="00820F9E">
        <w:instrText xml:space="preserve"> \* MERGEFORMAT </w:instrText>
      </w:r>
      <w:r w:rsidR="007954C6">
        <w:fldChar w:fldCharType="separate"/>
      </w:r>
      <w:r w:rsidR="001C568C">
        <w:t>10.12</w:t>
      </w:r>
      <w:r w:rsidR="007954C6">
        <w:fldChar w:fldCharType="end"/>
      </w:r>
      <w:r w:rsidR="007954C6">
        <w:t xml:space="preserve">, other than under paragraph </w:t>
      </w:r>
      <w:r w:rsidR="007954C6">
        <w:fldChar w:fldCharType="begin"/>
      </w:r>
      <w:r w:rsidR="007954C6">
        <w:instrText xml:space="preserve"> REF _Ref105769117 \n \h </w:instrText>
      </w:r>
      <w:r w:rsidR="00820F9E">
        <w:instrText xml:space="preserve"> \* MERGEFORMAT </w:instrText>
      </w:r>
      <w:r w:rsidR="007954C6">
        <w:fldChar w:fldCharType="separate"/>
      </w:r>
      <w:r w:rsidR="001C568C">
        <w:t>(b)</w:t>
      </w:r>
      <w:r w:rsidR="007954C6">
        <w:fldChar w:fldCharType="end"/>
      </w:r>
      <w:r w:rsidR="007954C6">
        <w:t xml:space="preserve">. </w:t>
      </w:r>
    </w:p>
    <w:p w14:paraId="023F0B02" w14:textId="69DD45CF" w:rsidR="007954C6" w:rsidRDefault="007954C6" w:rsidP="000F5D16">
      <w:pPr>
        <w:pStyle w:val="DefenceHeading2"/>
      </w:pPr>
      <w:bookmarkStart w:id="1231" w:name="_Toc106637410"/>
      <w:bookmarkStart w:id="1232" w:name="_Toc111818945"/>
      <w:bookmarkStart w:id="1233" w:name="_Toc136773447"/>
      <w:bookmarkEnd w:id="1231"/>
      <w:r>
        <w:t>Commonwealth's Rights to Liquidated Damages Not Affected</w:t>
      </w:r>
      <w:bookmarkEnd w:id="1232"/>
      <w:bookmarkEnd w:id="1233"/>
    </w:p>
    <w:p w14:paraId="4795EF9E" w14:textId="20EB5C12" w:rsidR="007954C6" w:rsidRPr="007954C6" w:rsidRDefault="007954C6" w:rsidP="000F5D16">
      <w:pPr>
        <w:pStyle w:val="DefenceNormal"/>
      </w:pPr>
      <w:r>
        <w:t xml:space="preserve">The Commonwealth's rights to liquidated damages under clause </w:t>
      </w:r>
      <w:r w:rsidR="005343BD">
        <w:fldChar w:fldCharType="begin"/>
      </w:r>
      <w:r w:rsidR="005343BD">
        <w:instrText xml:space="preserve"> REF _Ref105769748 \w \h </w:instrText>
      </w:r>
      <w:r w:rsidR="005343BD">
        <w:fldChar w:fldCharType="separate"/>
      </w:r>
      <w:r w:rsidR="001C568C">
        <w:t>13.7</w:t>
      </w:r>
      <w:r w:rsidR="005343BD">
        <w:fldChar w:fldCharType="end"/>
      </w:r>
      <w:r>
        <w:t xml:space="preserve"> for a failure by the Contractor to achieve Completion of the Works or a </w:t>
      </w:r>
      <w:r w:rsidR="004D7705">
        <w:t>S</w:t>
      </w:r>
      <w:r>
        <w:t xml:space="preserve">tage by any relevant </w:t>
      </w:r>
      <w:r w:rsidRPr="00E2361C">
        <w:t>Date for Completion</w:t>
      </w:r>
      <w:r w:rsidRPr="005D2C6B">
        <w:t xml:space="preserve"> are not affected by the </w:t>
      </w:r>
      <w:r w:rsidRPr="00E2361C">
        <w:t>Contract Administrator</w:t>
      </w:r>
      <w:r w:rsidRPr="005D2C6B">
        <w:t xml:space="preserve"> giving the </w:t>
      </w:r>
      <w:r w:rsidRPr="00E2361C">
        <w:t>Contractor</w:t>
      </w:r>
      <w:r w:rsidRPr="005D2C6B">
        <w:t xml:space="preserve"> an instruction to accelerate under clause </w:t>
      </w:r>
      <w:r>
        <w:fldChar w:fldCharType="begin"/>
      </w:r>
      <w:r>
        <w:instrText xml:space="preserve"> REF _Ref105768859 \n \h </w:instrText>
      </w:r>
      <w:r>
        <w:fldChar w:fldCharType="separate"/>
      </w:r>
      <w:r w:rsidR="001C568C">
        <w:t>10.12</w:t>
      </w:r>
      <w:r>
        <w:fldChar w:fldCharType="end"/>
      </w:r>
      <w:r>
        <w:t>.</w:t>
      </w:r>
    </w:p>
    <w:p w14:paraId="5E165A77" w14:textId="7857DC7C" w:rsidR="00A56312" w:rsidRDefault="00A56312" w:rsidP="00A56312">
      <w:pPr>
        <w:pStyle w:val="DefenceHeading2"/>
      </w:pPr>
      <w:bookmarkStart w:id="1234" w:name="_Toc33122145"/>
      <w:bookmarkStart w:id="1235" w:name="_Toc33533099"/>
      <w:bookmarkStart w:id="1236" w:name="_Toc33533433"/>
      <w:bookmarkStart w:id="1237" w:name="_Toc33598075"/>
      <w:bookmarkStart w:id="1238" w:name="_Toc33602578"/>
      <w:bookmarkStart w:id="1239" w:name="_Toc33122146"/>
      <w:bookmarkStart w:id="1240" w:name="_Toc33533100"/>
      <w:bookmarkStart w:id="1241" w:name="_Toc33533434"/>
      <w:bookmarkStart w:id="1242" w:name="_Toc33598076"/>
      <w:bookmarkStart w:id="1243" w:name="_Toc33602579"/>
      <w:bookmarkStart w:id="1244" w:name="_Toc33122147"/>
      <w:bookmarkStart w:id="1245" w:name="_Toc33533101"/>
      <w:bookmarkStart w:id="1246" w:name="_Toc33533435"/>
      <w:bookmarkStart w:id="1247" w:name="_Toc33598077"/>
      <w:bookmarkStart w:id="1248" w:name="_Toc33602580"/>
      <w:bookmarkStart w:id="1249" w:name="_Toc33122148"/>
      <w:bookmarkStart w:id="1250" w:name="_Toc33533102"/>
      <w:bookmarkStart w:id="1251" w:name="_Toc33533436"/>
      <w:bookmarkStart w:id="1252" w:name="_Toc33598078"/>
      <w:bookmarkStart w:id="1253" w:name="_Toc33602581"/>
      <w:bookmarkStart w:id="1254" w:name="_Toc33122149"/>
      <w:bookmarkStart w:id="1255" w:name="_Toc33533103"/>
      <w:bookmarkStart w:id="1256" w:name="_Toc33533437"/>
      <w:bookmarkStart w:id="1257" w:name="_Toc33598079"/>
      <w:bookmarkStart w:id="1258" w:name="_Toc33602582"/>
      <w:bookmarkStart w:id="1259" w:name="_Toc33122150"/>
      <w:bookmarkStart w:id="1260" w:name="_Toc33533104"/>
      <w:bookmarkStart w:id="1261" w:name="_Toc33533438"/>
      <w:bookmarkStart w:id="1262" w:name="_Toc33598080"/>
      <w:bookmarkStart w:id="1263" w:name="_Toc33602583"/>
      <w:bookmarkStart w:id="1264" w:name="_Toc33122151"/>
      <w:bookmarkStart w:id="1265" w:name="_Toc33533105"/>
      <w:bookmarkStart w:id="1266" w:name="_Toc33533439"/>
      <w:bookmarkStart w:id="1267" w:name="_Toc33598081"/>
      <w:bookmarkStart w:id="1268" w:name="_Toc33602584"/>
      <w:bookmarkStart w:id="1269" w:name="_Toc33122152"/>
      <w:bookmarkStart w:id="1270" w:name="_Toc33533106"/>
      <w:bookmarkStart w:id="1271" w:name="_Toc33533440"/>
      <w:bookmarkStart w:id="1272" w:name="_Toc33598082"/>
      <w:bookmarkStart w:id="1273" w:name="_Toc33602585"/>
      <w:bookmarkStart w:id="1274" w:name="_Toc33122153"/>
      <w:bookmarkStart w:id="1275" w:name="_Toc33533107"/>
      <w:bookmarkStart w:id="1276" w:name="_Toc33533441"/>
      <w:bookmarkStart w:id="1277" w:name="_Toc33598083"/>
      <w:bookmarkStart w:id="1278" w:name="_Toc33602586"/>
      <w:bookmarkStart w:id="1279" w:name="_Toc33122154"/>
      <w:bookmarkStart w:id="1280" w:name="_Toc33533108"/>
      <w:bookmarkStart w:id="1281" w:name="_Toc33533442"/>
      <w:bookmarkStart w:id="1282" w:name="_Toc33598084"/>
      <w:bookmarkStart w:id="1283" w:name="_Toc33602587"/>
      <w:bookmarkStart w:id="1284" w:name="_Toc33122155"/>
      <w:bookmarkStart w:id="1285" w:name="_Toc33533109"/>
      <w:bookmarkStart w:id="1286" w:name="_Toc33533443"/>
      <w:bookmarkStart w:id="1287" w:name="_Toc33598085"/>
      <w:bookmarkStart w:id="1288" w:name="_Toc33602588"/>
      <w:bookmarkStart w:id="1289" w:name="_Toc33122156"/>
      <w:bookmarkStart w:id="1290" w:name="_Toc33533110"/>
      <w:bookmarkStart w:id="1291" w:name="_Toc33533444"/>
      <w:bookmarkStart w:id="1292" w:name="_Toc33598086"/>
      <w:bookmarkStart w:id="1293" w:name="_Toc33602589"/>
      <w:bookmarkStart w:id="1294" w:name="_Toc33122157"/>
      <w:bookmarkStart w:id="1295" w:name="_Toc33533111"/>
      <w:bookmarkStart w:id="1296" w:name="_Toc33533445"/>
      <w:bookmarkStart w:id="1297" w:name="_Toc33598087"/>
      <w:bookmarkStart w:id="1298" w:name="_Toc33602590"/>
      <w:bookmarkStart w:id="1299" w:name="_Toc33122158"/>
      <w:bookmarkStart w:id="1300" w:name="_Toc33533112"/>
      <w:bookmarkStart w:id="1301" w:name="_Toc33533446"/>
      <w:bookmarkStart w:id="1302" w:name="_Toc33598088"/>
      <w:bookmarkStart w:id="1303" w:name="_Toc33602591"/>
      <w:bookmarkStart w:id="1304" w:name="_Toc33122159"/>
      <w:bookmarkStart w:id="1305" w:name="_Toc33533113"/>
      <w:bookmarkStart w:id="1306" w:name="_Toc33533447"/>
      <w:bookmarkStart w:id="1307" w:name="_Toc33598089"/>
      <w:bookmarkStart w:id="1308" w:name="_Toc33602592"/>
      <w:bookmarkStart w:id="1309" w:name="_Toc33122160"/>
      <w:bookmarkStart w:id="1310" w:name="_Toc33533114"/>
      <w:bookmarkStart w:id="1311" w:name="_Toc33533448"/>
      <w:bookmarkStart w:id="1312" w:name="_Toc33598090"/>
      <w:bookmarkStart w:id="1313" w:name="_Toc33602593"/>
      <w:bookmarkStart w:id="1314" w:name="_Ref30838550"/>
      <w:bookmarkStart w:id="1315" w:name="_Ref33555663"/>
      <w:bookmarkStart w:id="1316" w:name="_Toc111818946"/>
      <w:bookmarkStart w:id="1317" w:name="_Toc136773448"/>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r>
        <w:t>Force Majeure</w:t>
      </w:r>
      <w:bookmarkEnd w:id="1314"/>
      <w:bookmarkEnd w:id="1315"/>
      <w:bookmarkEnd w:id="1316"/>
      <w:bookmarkEnd w:id="1317"/>
    </w:p>
    <w:p w14:paraId="1A995E73" w14:textId="7B1017A3" w:rsidR="00A56312" w:rsidRDefault="00A56312" w:rsidP="00A56312">
      <w:pPr>
        <w:pStyle w:val="DefenceNormal"/>
      </w:pPr>
      <w:r>
        <w:t xml:space="preserve">This clause </w:t>
      </w:r>
      <w:r w:rsidR="006F282F">
        <w:fldChar w:fldCharType="begin"/>
      </w:r>
      <w:r w:rsidR="006F282F">
        <w:instrText xml:space="preserve"> REF _Ref33555663 \n \h </w:instrText>
      </w:r>
      <w:r w:rsidR="006F282F">
        <w:fldChar w:fldCharType="separate"/>
      </w:r>
      <w:r w:rsidR="001C568C">
        <w:t>10.16</w:t>
      </w:r>
      <w:r w:rsidR="006F282F">
        <w:fldChar w:fldCharType="end"/>
      </w:r>
      <w:r>
        <w:t xml:space="preserve"> only applies if the </w:t>
      </w:r>
      <w:r w:rsidRPr="00CC095C">
        <w:t>Contract Particulars</w:t>
      </w:r>
      <w:r>
        <w:t xml:space="preserve"> state that it applies.</w:t>
      </w:r>
    </w:p>
    <w:p w14:paraId="08C925BE" w14:textId="77777777" w:rsidR="00A56312" w:rsidRDefault="00A56312" w:rsidP="00E0323E">
      <w:pPr>
        <w:pStyle w:val="DefenceHeading3"/>
        <w:numPr>
          <w:ilvl w:val="2"/>
          <w:numId w:val="10"/>
        </w:numPr>
      </w:pPr>
      <w:bookmarkStart w:id="1318" w:name="_Ref486253280"/>
      <w:r>
        <w:t xml:space="preserve">If a party is or will be prevented from performing any of its obligations under the Contract by Force Majeure, then it </w:t>
      </w:r>
      <w:r w:rsidR="009D4657">
        <w:t xml:space="preserve">must </w:t>
      </w:r>
      <w:r>
        <w:t>give written notice to the other party of the event or circumstance constituting the Force Majeure within 14 days after the party becomes aware, or should have become aware of the event or circumstance, and shall specify the obligations, the performance of which is or will be prevented.</w:t>
      </w:r>
      <w:bookmarkEnd w:id="1318"/>
    </w:p>
    <w:p w14:paraId="27B993D6" w14:textId="77777777" w:rsidR="00A56312" w:rsidRDefault="00A56312" w:rsidP="00E0323E">
      <w:pPr>
        <w:pStyle w:val="DefenceHeading3"/>
        <w:numPr>
          <w:ilvl w:val="2"/>
          <w:numId w:val="10"/>
        </w:numPr>
      </w:pPr>
      <w:r>
        <w:t xml:space="preserve">Each party </w:t>
      </w:r>
      <w:r w:rsidR="00835D1E">
        <w:t>must</w:t>
      </w:r>
      <w:r>
        <w:t xml:space="preserve"> at all times take all reasonable steps to minimise delay in the performance of the Contract as a result of Force Majeure.</w:t>
      </w:r>
    </w:p>
    <w:p w14:paraId="156939DC" w14:textId="77777777" w:rsidR="00A56312" w:rsidRDefault="00A56312" w:rsidP="00E0323E">
      <w:pPr>
        <w:pStyle w:val="DefenceHeading3"/>
        <w:numPr>
          <w:ilvl w:val="2"/>
          <w:numId w:val="10"/>
        </w:numPr>
        <w:rPr>
          <w:lang w:eastAsia="en-AU"/>
        </w:rPr>
      </w:pPr>
      <w:r>
        <w:rPr>
          <w:lang w:eastAsia="en-AU"/>
        </w:rPr>
        <w:t xml:space="preserve">A party </w:t>
      </w:r>
      <w:r w:rsidR="00835D1E">
        <w:t xml:space="preserve">must </w:t>
      </w:r>
      <w:r>
        <w:rPr>
          <w:lang w:eastAsia="en-AU"/>
        </w:rPr>
        <w:t>give notice to the other party when it ceases to be affected by the Force Majeure.</w:t>
      </w:r>
    </w:p>
    <w:p w14:paraId="00DD5A7C" w14:textId="7025BE46" w:rsidR="00A56312" w:rsidRDefault="00A56312" w:rsidP="00E0323E">
      <w:pPr>
        <w:pStyle w:val="DefenceHeading3"/>
        <w:numPr>
          <w:ilvl w:val="2"/>
          <w:numId w:val="10"/>
        </w:numPr>
      </w:pPr>
      <w:bookmarkStart w:id="1319" w:name="_Ref481937345"/>
      <w:r>
        <w:rPr>
          <w:lang w:eastAsia="en-AU"/>
        </w:rPr>
        <w:t>If a Force Majeure of which notice has been given under paragraph</w:t>
      </w:r>
      <w:r>
        <w:t xml:space="preserve"> </w:t>
      </w:r>
      <w:r>
        <w:fldChar w:fldCharType="begin"/>
      </w:r>
      <w:r>
        <w:instrText xml:space="preserve"> REF _Ref486253280 \n \h </w:instrText>
      </w:r>
      <w:r>
        <w:fldChar w:fldCharType="separate"/>
      </w:r>
      <w:r w:rsidR="001C568C">
        <w:t>(a)</w:t>
      </w:r>
      <w:r>
        <w:fldChar w:fldCharType="end"/>
      </w:r>
      <w:r>
        <w:rPr>
          <w:lang w:eastAsia="en-AU"/>
        </w:rPr>
        <w:t xml:space="preserve">, continues for a period of more than 2 months, the </w:t>
      </w:r>
      <w:r w:rsidR="00BF3A80">
        <w:rPr>
          <w:lang w:eastAsia="en-AU"/>
        </w:rPr>
        <w:t>Commonwealth</w:t>
      </w:r>
      <w:r>
        <w:rPr>
          <w:lang w:eastAsia="en-AU"/>
        </w:rPr>
        <w:t xml:space="preserve"> may by written notice to the Contractor immediately terminate the Contract whereupon clause </w:t>
      </w:r>
      <w:r>
        <w:rPr>
          <w:lang w:eastAsia="en-AU"/>
        </w:rPr>
        <w:fldChar w:fldCharType="begin"/>
      </w:r>
      <w:r>
        <w:rPr>
          <w:lang w:eastAsia="en-AU"/>
        </w:rPr>
        <w:instrText xml:space="preserve"> REF _Ref459382426 \w \h </w:instrText>
      </w:r>
      <w:r>
        <w:rPr>
          <w:lang w:eastAsia="en-AU"/>
        </w:rPr>
      </w:r>
      <w:r>
        <w:rPr>
          <w:lang w:eastAsia="en-AU"/>
        </w:rPr>
        <w:fldChar w:fldCharType="separate"/>
      </w:r>
      <w:r w:rsidR="001C568C">
        <w:rPr>
          <w:lang w:eastAsia="en-AU"/>
        </w:rPr>
        <w:t>14.8</w:t>
      </w:r>
      <w:r>
        <w:rPr>
          <w:lang w:eastAsia="en-AU"/>
        </w:rPr>
        <w:fldChar w:fldCharType="end"/>
      </w:r>
      <w:r>
        <w:rPr>
          <w:lang w:eastAsia="en-AU"/>
        </w:rPr>
        <w:t xml:space="preserve"> will apply.</w:t>
      </w:r>
      <w:bookmarkEnd w:id="1319"/>
      <w:r>
        <w:rPr>
          <w:lang w:eastAsia="en-AU"/>
        </w:rPr>
        <w:t xml:space="preserve"> </w:t>
      </w:r>
    </w:p>
    <w:p w14:paraId="46E4E4F1" w14:textId="2FBE7825" w:rsidR="00A9663C" w:rsidRDefault="00A56312" w:rsidP="00E0323E">
      <w:pPr>
        <w:pStyle w:val="DefenceHeading3"/>
        <w:numPr>
          <w:ilvl w:val="2"/>
          <w:numId w:val="10"/>
        </w:numPr>
      </w:pPr>
      <w:bookmarkStart w:id="1320" w:name="_Ref31217779"/>
      <w:r w:rsidRPr="00C93FF7">
        <w:t xml:space="preserve">If </w:t>
      </w:r>
      <w:r w:rsidRPr="00C93FF7">
        <w:rPr>
          <w:lang w:eastAsia="en-AU"/>
        </w:rPr>
        <w:t>the</w:t>
      </w:r>
      <w:r w:rsidRPr="00C93FF7">
        <w:t xml:space="preserve"> </w:t>
      </w:r>
      <w:r>
        <w:t>Contractor is prevented from performing any of its obligations under the Contract by Force Majeure</w:t>
      </w:r>
      <w:r w:rsidR="00DD4EC5">
        <w:t xml:space="preserve"> in the Delivery Phase</w:t>
      </w:r>
      <w:r>
        <w:t xml:space="preserve">, the </w:t>
      </w:r>
      <w:r w:rsidRPr="00E2361C">
        <w:t>Contractor</w:t>
      </w:r>
      <w:r w:rsidRPr="00C93FF7">
        <w:t xml:space="preserve"> will be entitled to</w:t>
      </w:r>
      <w:bookmarkEnd w:id="1320"/>
      <w:r w:rsidR="00A9663C">
        <w:t>:</w:t>
      </w:r>
      <w:r w:rsidR="00931346" w:rsidRPr="00C93FF7" w:rsidDel="00931346">
        <w:t xml:space="preserve"> </w:t>
      </w:r>
      <w:bookmarkStart w:id="1321" w:name="_Ref33121141"/>
    </w:p>
    <w:p w14:paraId="562FDD99" w14:textId="178C0492" w:rsidR="00A9663C" w:rsidRDefault="00A9663C" w:rsidP="00A9663C">
      <w:pPr>
        <w:pStyle w:val="DefenceHeading4"/>
      </w:pPr>
      <w:r>
        <w:t xml:space="preserve">an extension of time to any relevant Date for Completion where it is otherwise so entitled under clause </w:t>
      </w:r>
      <w:r>
        <w:fldChar w:fldCharType="begin"/>
      </w:r>
      <w:r>
        <w:instrText xml:space="preserve"> REF _Ref105767357 \r \h </w:instrText>
      </w:r>
      <w:r>
        <w:fldChar w:fldCharType="separate"/>
      </w:r>
      <w:r w:rsidR="001C568C">
        <w:t>10.7</w:t>
      </w:r>
      <w:r>
        <w:fldChar w:fldCharType="end"/>
      </w:r>
      <w:r>
        <w:t>; and</w:t>
      </w:r>
    </w:p>
    <w:p w14:paraId="0555190B" w14:textId="475C0082" w:rsidR="00A56312" w:rsidRPr="00931346" w:rsidRDefault="00A56312" w:rsidP="00A9663C">
      <w:pPr>
        <w:pStyle w:val="DefenceHeading4"/>
      </w:pPr>
      <w:bookmarkStart w:id="1322" w:name="_Ref106635789"/>
      <w:r w:rsidRPr="00376E8A">
        <w:t xml:space="preserve">have the </w:t>
      </w:r>
      <w:r w:rsidR="00DD4EC5">
        <w:t>Delivery Phase</w:t>
      </w:r>
      <w:r w:rsidRPr="00376E8A">
        <w:t xml:space="preserve"> Price increased by the extra costs reasonably incurred by the Contractor after the giving of the notice under pa</w:t>
      </w:r>
      <w:r w:rsidRPr="004D1059">
        <w:t xml:space="preserve">ragraph </w:t>
      </w:r>
      <w:r w:rsidRPr="004D1059">
        <w:fldChar w:fldCharType="begin"/>
      </w:r>
      <w:r w:rsidRPr="004D1059">
        <w:instrText xml:space="preserve"> REF _Ref486253280 \n \h </w:instrText>
      </w:r>
      <w:r w:rsidR="00691726" w:rsidRPr="004D1059">
        <w:instrText xml:space="preserve"> \* MERGEFORMAT </w:instrText>
      </w:r>
      <w:r w:rsidRPr="004D1059">
        <w:fldChar w:fldCharType="separate"/>
      </w:r>
      <w:r w:rsidR="001C568C">
        <w:t>(a)</w:t>
      </w:r>
      <w:r w:rsidRPr="004D1059">
        <w:fldChar w:fldCharType="end"/>
      </w:r>
      <w:r w:rsidRPr="004D1059">
        <w:t xml:space="preserve"> which </w:t>
      </w:r>
      <w:r w:rsidRPr="00376E8A">
        <w:t>arise directly from the Force Majeure.</w:t>
      </w:r>
      <w:bookmarkEnd w:id="1322"/>
      <w:r w:rsidR="00691726" w:rsidRPr="00931346">
        <w:t xml:space="preserve"> </w:t>
      </w:r>
      <w:bookmarkEnd w:id="1321"/>
    </w:p>
    <w:p w14:paraId="2CAE6209" w14:textId="7234EE7B" w:rsidR="00A56312" w:rsidRPr="005D2C6B" w:rsidRDefault="00A56312" w:rsidP="00E0323E">
      <w:pPr>
        <w:pStyle w:val="DefenceHeading3"/>
        <w:numPr>
          <w:ilvl w:val="2"/>
          <w:numId w:val="10"/>
        </w:numPr>
      </w:pPr>
      <w:r w:rsidRPr="00440C47">
        <w:t>To</w:t>
      </w:r>
      <w:r>
        <w:t xml:space="preserve"> the extent permitted </w:t>
      </w:r>
      <w:r w:rsidRPr="00440C47">
        <w:t xml:space="preserve">by law, the </w:t>
      </w:r>
      <w:r w:rsidRPr="00E2361C">
        <w:t>Contractor</w:t>
      </w:r>
      <w:r>
        <w:t xml:space="preserve"> </w:t>
      </w:r>
      <w:r w:rsidRPr="00440C47">
        <w:t xml:space="preserve">will not be entitled to make (nor will the </w:t>
      </w:r>
      <w:r w:rsidRPr="00E2361C">
        <w:t>Commonwealth</w:t>
      </w:r>
      <w:r w:rsidRPr="00440C47">
        <w:t xml:space="preserve"> be liable upon) </w:t>
      </w:r>
      <w:r w:rsidRPr="00CA7397">
        <w:t xml:space="preserve">any </w:t>
      </w:r>
      <w:r w:rsidRPr="00E2361C">
        <w:t>Claim</w:t>
      </w:r>
      <w:r w:rsidRPr="00440C47">
        <w:t xml:space="preserve"> arising out of or in connection with </w:t>
      </w:r>
      <w:r>
        <w:t>a Force Majeure,</w:t>
      </w:r>
      <w:r w:rsidRPr="00C93FF7">
        <w:t xml:space="preserve"> </w:t>
      </w:r>
      <w:r>
        <w:t>other than under paragraph</w:t>
      </w:r>
      <w:r w:rsidR="004D1059">
        <w:t xml:space="preserve"> </w:t>
      </w:r>
      <w:r w:rsidR="004D1059">
        <w:fldChar w:fldCharType="begin"/>
      </w:r>
      <w:r w:rsidR="004D1059">
        <w:instrText xml:space="preserve"> REF _Ref33121141 \n \h </w:instrText>
      </w:r>
      <w:r w:rsidR="004D1059">
        <w:fldChar w:fldCharType="separate"/>
      </w:r>
      <w:r w:rsidR="001C568C">
        <w:t>(e)</w:t>
      </w:r>
      <w:r w:rsidR="004D1059">
        <w:fldChar w:fldCharType="end"/>
      </w:r>
      <w:r>
        <w:t>.</w:t>
      </w:r>
    </w:p>
    <w:p w14:paraId="38F3BF19" w14:textId="77777777" w:rsidR="00DA7739" w:rsidRPr="005D2C6B" w:rsidRDefault="007E26F9" w:rsidP="007E26F9">
      <w:pPr>
        <w:pStyle w:val="DefenceHeading1"/>
      </w:pPr>
      <w:r w:rsidRPr="005D2C6B">
        <w:br w:type="page"/>
      </w:r>
      <w:bookmarkStart w:id="1323" w:name="_Ref71635265"/>
      <w:bookmarkStart w:id="1324" w:name="_Ref71642790"/>
      <w:bookmarkStart w:id="1325" w:name="_Toc111818947"/>
      <w:bookmarkStart w:id="1326" w:name="_Toc136773449"/>
      <w:r w:rsidR="00DA7739" w:rsidRPr="005D2C6B">
        <w:t>VARIATIONS</w:t>
      </w:r>
      <w:bookmarkEnd w:id="1323"/>
      <w:bookmarkEnd w:id="1324"/>
      <w:bookmarkEnd w:id="1325"/>
      <w:bookmarkEnd w:id="1326"/>
    </w:p>
    <w:p w14:paraId="79F6F506" w14:textId="77777777" w:rsidR="00DA7739" w:rsidRPr="005D2C6B" w:rsidRDefault="002C783B" w:rsidP="001833F5">
      <w:pPr>
        <w:pStyle w:val="DefenceHeading2"/>
      </w:pPr>
      <w:bookmarkStart w:id="1327" w:name="_Ref71636470"/>
      <w:bookmarkStart w:id="1328" w:name="_Toc111818948"/>
      <w:bookmarkStart w:id="1329" w:name="_Toc136773450"/>
      <w:r w:rsidRPr="00CE4628">
        <w:t>Variation</w:t>
      </w:r>
      <w:r w:rsidR="00DA7739" w:rsidRPr="005D2C6B">
        <w:t xml:space="preserve"> Price Request</w:t>
      </w:r>
      <w:bookmarkEnd w:id="1327"/>
      <w:bookmarkEnd w:id="1328"/>
      <w:bookmarkEnd w:id="1329"/>
    </w:p>
    <w:p w14:paraId="23471972" w14:textId="77777777" w:rsidR="00843999" w:rsidRDefault="00DA7739" w:rsidP="0098593C">
      <w:pPr>
        <w:pStyle w:val="DefenceHeading3"/>
      </w:pPr>
      <w:r w:rsidRPr="005D2C6B">
        <w:t xml:space="preserve">At any time </w:t>
      </w:r>
      <w:r w:rsidR="00843999">
        <w:t>during:</w:t>
      </w:r>
    </w:p>
    <w:p w14:paraId="433F8277" w14:textId="77777777" w:rsidR="00843999" w:rsidRDefault="00843999" w:rsidP="00843999">
      <w:pPr>
        <w:pStyle w:val="DefenceHeading4"/>
      </w:pPr>
      <w:r>
        <w:t>the Planning Phase; or</w:t>
      </w:r>
    </w:p>
    <w:p w14:paraId="02FA7285" w14:textId="4B155F9A" w:rsidR="00843999" w:rsidRDefault="00843999" w:rsidP="00843999">
      <w:pPr>
        <w:pStyle w:val="DefenceHeading4"/>
      </w:pPr>
      <w:r>
        <w:t xml:space="preserve">the Delivery Phase </w:t>
      </w:r>
      <w:r w:rsidR="00DA7739" w:rsidRPr="005D2C6B">
        <w:t xml:space="preserve">prior to the </w:t>
      </w:r>
      <w:r w:rsidR="000B3220" w:rsidRPr="00E2361C">
        <w:t>Date of Completion</w:t>
      </w:r>
      <w:r w:rsidR="00DA7739" w:rsidRPr="005D2C6B">
        <w:t xml:space="preserve"> (but without limiting clauses</w:t>
      </w:r>
      <w:r w:rsidR="007403E3" w:rsidRPr="005D2C6B">
        <w:t> </w:t>
      </w:r>
      <w:r w:rsidR="007403E3" w:rsidRPr="005D2C6B">
        <w:fldChar w:fldCharType="begin"/>
      </w:r>
      <w:r w:rsidR="007403E3" w:rsidRPr="005D2C6B">
        <w:instrText xml:space="preserve"> REF _Ref71636437 \w \h </w:instrText>
      </w:r>
      <w:r w:rsidR="005D2C6B">
        <w:instrText xml:space="preserve"> \* MERGEFORMAT </w:instrText>
      </w:r>
      <w:r w:rsidR="007403E3" w:rsidRPr="005D2C6B">
        <w:fldChar w:fldCharType="separate"/>
      </w:r>
      <w:r w:rsidR="001C568C">
        <w:t>5.3</w:t>
      </w:r>
      <w:r w:rsidR="007403E3" w:rsidRPr="005D2C6B">
        <w:fldChar w:fldCharType="end"/>
      </w:r>
      <w:r w:rsidR="00DA7739" w:rsidRPr="005D2C6B">
        <w:t xml:space="preserve"> and </w:t>
      </w:r>
      <w:r w:rsidR="00256543">
        <w:fldChar w:fldCharType="begin"/>
      </w:r>
      <w:r w:rsidR="00256543">
        <w:instrText xml:space="preserve"> REF _Ref459975170 \n \h </w:instrText>
      </w:r>
      <w:r w:rsidR="00256543">
        <w:fldChar w:fldCharType="separate"/>
      </w:r>
      <w:r w:rsidR="001C568C">
        <w:t>9.6</w:t>
      </w:r>
      <w:r w:rsidR="00256543">
        <w:fldChar w:fldCharType="end"/>
      </w:r>
      <w:r w:rsidR="00DA7739" w:rsidRPr="005D2C6B">
        <w:t xml:space="preserve">), </w:t>
      </w:r>
    </w:p>
    <w:p w14:paraId="1222EA4F" w14:textId="501CFBF3" w:rsidR="00DA7739" w:rsidRPr="005D2C6B" w:rsidRDefault="00DA7739" w:rsidP="00955C6A">
      <w:pPr>
        <w:pStyle w:val="DefenceHeading4"/>
        <w:numPr>
          <w:ilvl w:val="0"/>
          <w:numId w:val="0"/>
        </w:numPr>
        <w:ind w:left="964"/>
      </w:pPr>
      <w:r w:rsidRPr="005D2C6B">
        <w:t xml:space="preserve">the </w:t>
      </w:r>
      <w:r w:rsidR="00944B08" w:rsidRPr="00E2361C">
        <w:t>Contract Administrator</w:t>
      </w:r>
      <w:r w:rsidRPr="005D2C6B">
        <w:t xml:space="preserve"> may issue a document titled </w:t>
      </w:r>
      <w:r w:rsidR="0044159D" w:rsidRPr="005D2C6B">
        <w:t>"</w:t>
      </w:r>
      <w:r w:rsidRPr="00B03333">
        <w:rPr>
          <w:b/>
        </w:rPr>
        <w:t>Variation Price Request</w:t>
      </w:r>
      <w:r w:rsidR="0044159D" w:rsidRPr="005D2C6B">
        <w:t>"</w:t>
      </w:r>
      <w:r w:rsidRPr="005D2C6B">
        <w:t xml:space="preserve"> to the </w:t>
      </w:r>
      <w:r w:rsidR="004F3FE4" w:rsidRPr="00E2361C">
        <w:t>Contractor</w:t>
      </w:r>
      <w:r w:rsidRPr="005D2C6B">
        <w:t xml:space="preserve"> which will set out details of a proposed </w:t>
      </w:r>
      <w:r w:rsidR="00C07B03" w:rsidRPr="00E2361C">
        <w:t>Variation</w:t>
      </w:r>
      <w:r w:rsidRPr="005D2C6B">
        <w:t xml:space="preserve"> which the </w:t>
      </w:r>
      <w:r w:rsidR="00BF5581" w:rsidRPr="00E2361C">
        <w:t>Commonwealth</w:t>
      </w:r>
      <w:r w:rsidR="004534E9" w:rsidRPr="005D2C6B">
        <w:t xml:space="preserve"> </w:t>
      </w:r>
      <w:r w:rsidRPr="005D2C6B">
        <w:t>is considering.</w:t>
      </w:r>
    </w:p>
    <w:p w14:paraId="60838761" w14:textId="77777777" w:rsidR="00EE4517" w:rsidRPr="005D2C6B" w:rsidRDefault="00EE4517" w:rsidP="001B0AC7">
      <w:pPr>
        <w:pStyle w:val="DefenceHeading3"/>
      </w:pPr>
      <w:r w:rsidRPr="005D2C6B">
        <w:t xml:space="preserve">The </w:t>
      </w:r>
      <w:r w:rsidR="004F3FE4" w:rsidRPr="00E2361C">
        <w:t>Contractor</w:t>
      </w:r>
      <w:r w:rsidRPr="00CE4628">
        <w:t xml:space="preserve"> </w:t>
      </w:r>
      <w:r w:rsidRPr="005D2C6B">
        <w:t xml:space="preserve">must immediately take all action required under </w:t>
      </w:r>
      <w:r w:rsidR="00B155EE" w:rsidRPr="005D2C6B">
        <w:t>any</w:t>
      </w:r>
      <w:r w:rsidRPr="005D2C6B">
        <w:t xml:space="preserve"> relevant subcontract in relation to each subcontractor that would be involved in carrying out the proposed </w:t>
      </w:r>
      <w:r w:rsidR="00C07B03" w:rsidRPr="00E2361C">
        <w:t>Variation</w:t>
      </w:r>
      <w:r w:rsidRPr="005D2C6B">
        <w:t>.</w:t>
      </w:r>
    </w:p>
    <w:p w14:paraId="30ED744C" w14:textId="77777777" w:rsidR="00DA7739" w:rsidRPr="005D2C6B" w:rsidRDefault="00DA7739" w:rsidP="001B0AC7">
      <w:pPr>
        <w:pStyle w:val="DefenceHeading3"/>
      </w:pPr>
      <w:r w:rsidRPr="005D2C6B">
        <w:t xml:space="preserve">Within 14 days </w:t>
      </w:r>
      <w:r w:rsidR="0068349F" w:rsidRPr="005D2C6B">
        <w:t xml:space="preserve">of the receipt of a </w:t>
      </w:r>
      <w:r w:rsidR="0068349F" w:rsidRPr="00BD417D">
        <w:t>Variation Price Request</w:t>
      </w:r>
      <w:r w:rsidR="0068349F">
        <w:t xml:space="preserve"> </w:t>
      </w:r>
      <w:r w:rsidR="00250A5D">
        <w:t xml:space="preserve">(or such longer period as </w:t>
      </w:r>
      <w:r w:rsidR="008D694A">
        <w:t xml:space="preserve">may be agreed by </w:t>
      </w:r>
      <w:r w:rsidR="00250A5D">
        <w:t xml:space="preserve">the Contract </w:t>
      </w:r>
      <w:r w:rsidR="006300A7">
        <w:t>Administrator</w:t>
      </w:r>
      <w:r w:rsidR="00250A5D">
        <w:t xml:space="preserve">) </w:t>
      </w:r>
      <w:r w:rsidRPr="005D2C6B">
        <w:t xml:space="preserve">the </w:t>
      </w:r>
      <w:r w:rsidR="004F3FE4" w:rsidRPr="00E2361C">
        <w:t>Contractor</w:t>
      </w:r>
      <w:r w:rsidRPr="005D2C6B">
        <w:t xml:space="preserve"> must provide the </w:t>
      </w:r>
      <w:r w:rsidR="00944B08" w:rsidRPr="00E2361C">
        <w:t>Contract Administrator</w:t>
      </w:r>
      <w:r w:rsidRPr="005D2C6B">
        <w:t xml:space="preserve"> with a written notice in which the </w:t>
      </w:r>
      <w:r w:rsidR="004F3FE4" w:rsidRPr="00E2361C">
        <w:t>Contractor</w:t>
      </w:r>
      <w:r w:rsidRPr="005D2C6B">
        <w:t xml:space="preserve"> sets out</w:t>
      </w:r>
      <w:r w:rsidR="00972ECF">
        <w:t xml:space="preserve"> the</w:t>
      </w:r>
      <w:r w:rsidRPr="005D2C6B">
        <w:t>:</w:t>
      </w:r>
    </w:p>
    <w:p w14:paraId="3E588091" w14:textId="77777777" w:rsidR="00843999" w:rsidRDefault="00DA7739" w:rsidP="001B0AC7">
      <w:pPr>
        <w:pStyle w:val="DefenceHeading4"/>
      </w:pPr>
      <w:r w:rsidRPr="00C00AB6">
        <w:t xml:space="preserve">adjustment </w:t>
      </w:r>
      <w:r w:rsidR="00EE4517" w:rsidRPr="00C00AB6">
        <w:t xml:space="preserve">(if any) </w:t>
      </w:r>
      <w:r w:rsidRPr="00C00AB6">
        <w:t>to</w:t>
      </w:r>
      <w:r w:rsidR="00843999">
        <w:t>:</w:t>
      </w:r>
      <w:r w:rsidRPr="00C00AB6">
        <w:t xml:space="preserve"> </w:t>
      </w:r>
    </w:p>
    <w:p w14:paraId="20935C35" w14:textId="7AC9212B" w:rsidR="00DA7739" w:rsidRDefault="00843999" w:rsidP="00843999">
      <w:pPr>
        <w:pStyle w:val="DefenceHeading5"/>
      </w:pPr>
      <w:r>
        <w:t xml:space="preserve">in </w:t>
      </w:r>
      <w:r w:rsidR="00DA7739" w:rsidRPr="00C00AB6">
        <w:t>the</w:t>
      </w:r>
      <w:r>
        <w:t xml:space="preserve"> case of a Planning Phase Material Variation, </w:t>
      </w:r>
      <w:r w:rsidRPr="00C00AB6">
        <w:t xml:space="preserve">the </w:t>
      </w:r>
      <w:r>
        <w:t>Planning Phase</w:t>
      </w:r>
      <w:r w:rsidR="000B3220" w:rsidRPr="00E2361C">
        <w:t xml:space="preserve"> Price</w:t>
      </w:r>
      <w:r w:rsidR="00DA7739" w:rsidRPr="00C00AB6">
        <w:t xml:space="preserve"> to carry out the proposed </w:t>
      </w:r>
      <w:r w:rsidR="00C07B03" w:rsidRPr="00E2361C">
        <w:t>Variation</w:t>
      </w:r>
      <w:r w:rsidR="00DA7739" w:rsidRPr="00C00AB6">
        <w:t>; and</w:t>
      </w:r>
    </w:p>
    <w:p w14:paraId="66714530" w14:textId="6DDE949F" w:rsidR="00843999" w:rsidRPr="00C00AB6" w:rsidRDefault="00843999" w:rsidP="00955C6A">
      <w:pPr>
        <w:pStyle w:val="DefenceHeading5"/>
      </w:pPr>
      <w:r>
        <w:t>in any other case, the Delivery Phase Price to carry out the proposed Variation; and</w:t>
      </w:r>
    </w:p>
    <w:p w14:paraId="50451380" w14:textId="516BD0F9" w:rsidR="00DA7739" w:rsidRPr="00C00AB6" w:rsidRDefault="00DA7739" w:rsidP="001B0AC7">
      <w:pPr>
        <w:pStyle w:val="DefenceHeading4"/>
      </w:pPr>
      <w:r w:rsidRPr="00C00AB6">
        <w:t xml:space="preserve">effect </w:t>
      </w:r>
      <w:r w:rsidR="00EE4517" w:rsidRPr="00C00AB6">
        <w:t xml:space="preserve">(if any) </w:t>
      </w:r>
      <w:r w:rsidRPr="00C00AB6">
        <w:t xml:space="preserve">which the proposed </w:t>
      </w:r>
      <w:r w:rsidR="00C07B03" w:rsidRPr="00E2361C">
        <w:t>Variation</w:t>
      </w:r>
      <w:r w:rsidRPr="00C00AB6">
        <w:t xml:space="preserve"> will have on the then </w:t>
      </w:r>
      <w:r w:rsidR="00972ECF">
        <w:t>current</w:t>
      </w:r>
      <w:r w:rsidR="00972ECF" w:rsidRPr="00C00AB6">
        <w:t xml:space="preserve"> </w:t>
      </w:r>
      <w:r w:rsidR="00843999">
        <w:t>Planning Phase Program or Delivery Phase P</w:t>
      </w:r>
      <w:r w:rsidRPr="00C00AB6">
        <w:t>rogram</w:t>
      </w:r>
      <w:r w:rsidR="00843999">
        <w:t xml:space="preserve"> (as applicable)</w:t>
      </w:r>
      <w:r w:rsidRPr="00C00AB6">
        <w:t xml:space="preserve">, including each </w:t>
      </w:r>
      <w:r w:rsidR="000B3220" w:rsidRPr="00E2361C">
        <w:t>Date</w:t>
      </w:r>
      <w:r w:rsidR="00AA5FC4">
        <w:t xml:space="preserve"> for Completion</w:t>
      </w:r>
      <w:r w:rsidRPr="00C00AB6">
        <w:t>.</w:t>
      </w:r>
      <w:r w:rsidR="00C00AB6">
        <w:t xml:space="preserve"> </w:t>
      </w:r>
    </w:p>
    <w:p w14:paraId="050A02D3" w14:textId="77777777" w:rsidR="00DA7739" w:rsidRPr="005D2C6B" w:rsidRDefault="002C783B" w:rsidP="001833F5">
      <w:pPr>
        <w:pStyle w:val="DefenceHeading2"/>
      </w:pPr>
      <w:bookmarkStart w:id="1330" w:name="_Ref71638007"/>
      <w:bookmarkStart w:id="1331" w:name="_Toc111818949"/>
      <w:bookmarkStart w:id="1332" w:name="_Toc136773451"/>
      <w:r w:rsidRPr="005D2C6B">
        <w:t>Variation</w:t>
      </w:r>
      <w:r w:rsidR="00DA7739" w:rsidRPr="005D2C6B">
        <w:t xml:space="preserve"> Order</w:t>
      </w:r>
      <w:bookmarkEnd w:id="1330"/>
      <w:bookmarkEnd w:id="1331"/>
      <w:bookmarkEnd w:id="1332"/>
    </w:p>
    <w:p w14:paraId="0C4E12D5" w14:textId="6A1C8BFF" w:rsidR="00843999" w:rsidRDefault="00DA7739" w:rsidP="001757C5">
      <w:pPr>
        <w:pStyle w:val="DefenceNormal"/>
      </w:pPr>
      <w:r w:rsidRPr="005D2C6B">
        <w:t xml:space="preserve">Whether or not the </w:t>
      </w:r>
      <w:r w:rsidR="00944B08" w:rsidRPr="00E2361C">
        <w:t>Contract Administrator</w:t>
      </w:r>
      <w:r w:rsidRPr="005D2C6B">
        <w:t xml:space="preserve"> has issued a </w:t>
      </w:r>
      <w:r w:rsidRPr="00BD417D">
        <w:t>Variation Price Request</w:t>
      </w:r>
      <w:r w:rsidRPr="005D2C6B">
        <w:t xml:space="preserve"> under clause </w:t>
      </w:r>
      <w:r w:rsidR="007403E3" w:rsidRPr="005D2C6B">
        <w:fldChar w:fldCharType="begin"/>
      </w:r>
      <w:r w:rsidR="007403E3" w:rsidRPr="005D2C6B">
        <w:instrText xml:space="preserve"> REF _Ref71636470 \w \h </w:instrText>
      </w:r>
      <w:r w:rsidR="005D2C6B">
        <w:instrText xml:space="preserve"> \* MERGEFORMAT </w:instrText>
      </w:r>
      <w:r w:rsidR="007403E3" w:rsidRPr="005D2C6B">
        <w:fldChar w:fldCharType="separate"/>
      </w:r>
      <w:r w:rsidR="001C568C">
        <w:t>11.1</w:t>
      </w:r>
      <w:r w:rsidR="007403E3" w:rsidRPr="005D2C6B">
        <w:fldChar w:fldCharType="end"/>
      </w:r>
      <w:r w:rsidRPr="005D2C6B">
        <w:t xml:space="preserve">, </w:t>
      </w:r>
      <w:r w:rsidR="00762311">
        <w:t>at any time</w:t>
      </w:r>
      <w:r w:rsidR="00843999">
        <w:t xml:space="preserve"> during:</w:t>
      </w:r>
    </w:p>
    <w:p w14:paraId="21A407C1" w14:textId="77777777" w:rsidR="00843999" w:rsidRDefault="00843999" w:rsidP="00955C6A">
      <w:pPr>
        <w:pStyle w:val="DefenceHeading3"/>
      </w:pPr>
      <w:r>
        <w:t>the Planning Phase; or</w:t>
      </w:r>
    </w:p>
    <w:p w14:paraId="111BF83B" w14:textId="550CCC1E" w:rsidR="00843999" w:rsidRDefault="00843999" w:rsidP="00955C6A">
      <w:pPr>
        <w:pStyle w:val="DefenceHeading3"/>
      </w:pPr>
      <w:r>
        <w:t>the Delivery Phase</w:t>
      </w:r>
      <w:r w:rsidR="00762311">
        <w:t xml:space="preserve"> prior </w:t>
      </w:r>
      <w:r w:rsidR="00DA7739" w:rsidRPr="005D2C6B">
        <w:t xml:space="preserve">to the </w:t>
      </w:r>
      <w:r w:rsidR="000B3220" w:rsidRPr="00E2361C">
        <w:t>Date of Completion</w:t>
      </w:r>
      <w:r w:rsidR="00DA7739" w:rsidRPr="005D2C6B">
        <w:t xml:space="preserve"> (but without limiting clauses</w:t>
      </w:r>
      <w:r w:rsidR="007403E3" w:rsidRPr="005D2C6B">
        <w:t> </w:t>
      </w:r>
      <w:r w:rsidR="007403E3" w:rsidRPr="005D2C6B">
        <w:fldChar w:fldCharType="begin"/>
      </w:r>
      <w:r w:rsidR="007403E3" w:rsidRPr="005D2C6B">
        <w:instrText xml:space="preserve"> REF _Ref71636496 \w \h </w:instrText>
      </w:r>
      <w:r w:rsidR="005D2C6B">
        <w:instrText xml:space="preserve"> \* MERGEFORMAT </w:instrText>
      </w:r>
      <w:r w:rsidR="007403E3" w:rsidRPr="005D2C6B">
        <w:fldChar w:fldCharType="separate"/>
      </w:r>
      <w:r w:rsidR="001C568C">
        <w:t>5.3</w:t>
      </w:r>
      <w:r w:rsidR="007403E3" w:rsidRPr="005D2C6B">
        <w:fldChar w:fldCharType="end"/>
      </w:r>
      <w:r w:rsidR="00DA7739" w:rsidRPr="005D2C6B">
        <w:t xml:space="preserve"> and </w:t>
      </w:r>
      <w:r w:rsidR="00256543">
        <w:fldChar w:fldCharType="begin"/>
      </w:r>
      <w:r w:rsidR="00256543">
        <w:instrText xml:space="preserve"> REF _Ref459975170 \n \h </w:instrText>
      </w:r>
      <w:r>
        <w:instrText xml:space="preserve"> \* MERGEFORMAT </w:instrText>
      </w:r>
      <w:r w:rsidR="00256543">
        <w:fldChar w:fldCharType="separate"/>
      </w:r>
      <w:r w:rsidR="001C568C">
        <w:t>9.6</w:t>
      </w:r>
      <w:r w:rsidR="00256543">
        <w:fldChar w:fldCharType="end"/>
      </w:r>
      <w:r w:rsidR="00DA7739" w:rsidRPr="005D2C6B">
        <w:t xml:space="preserve">), </w:t>
      </w:r>
    </w:p>
    <w:p w14:paraId="6C1B0CA6" w14:textId="4C23B678" w:rsidR="00DA7739" w:rsidRPr="005D2C6B" w:rsidRDefault="00762311" w:rsidP="001757C5">
      <w:pPr>
        <w:pStyle w:val="DefenceNormal"/>
      </w:pPr>
      <w:r>
        <w:t xml:space="preserve">the </w:t>
      </w:r>
      <w:r w:rsidR="00944B08" w:rsidRPr="00E2361C">
        <w:t>Contract Administrator</w:t>
      </w:r>
      <w:r>
        <w:t xml:space="preserve"> may </w:t>
      </w:r>
      <w:r w:rsidR="00DA7739" w:rsidRPr="005D2C6B">
        <w:t xml:space="preserve">instruct the </w:t>
      </w:r>
      <w:r w:rsidR="004F3FE4" w:rsidRPr="00E2361C">
        <w:t>Contractor</w:t>
      </w:r>
      <w:r w:rsidR="00DA7739" w:rsidRPr="005D2C6B">
        <w:t xml:space="preserve"> to carry out a </w:t>
      </w:r>
      <w:r w:rsidR="00777C2E" w:rsidRPr="00E2361C">
        <w:t>Variation</w:t>
      </w:r>
      <w:r w:rsidR="00DA7739" w:rsidRPr="005D2C6B">
        <w:t xml:space="preserve"> by a written document titled </w:t>
      </w:r>
      <w:r w:rsidR="0044159D" w:rsidRPr="005D2C6B">
        <w:t>"</w:t>
      </w:r>
      <w:r w:rsidR="00DA7739" w:rsidRPr="00F7051F">
        <w:rPr>
          <w:b/>
        </w:rPr>
        <w:t>Variation Order</w:t>
      </w:r>
      <w:r w:rsidR="0044159D" w:rsidRPr="005D2C6B">
        <w:t>"</w:t>
      </w:r>
      <w:r w:rsidR="00DA7739" w:rsidRPr="005D2C6B">
        <w:t xml:space="preserve"> in which the </w:t>
      </w:r>
      <w:r w:rsidR="00944B08" w:rsidRPr="00E2361C">
        <w:t>Contract Administrator</w:t>
      </w:r>
      <w:r w:rsidR="00DA7739" w:rsidRPr="005D2C6B">
        <w:t xml:space="preserve"> will state one of the following:</w:t>
      </w:r>
    </w:p>
    <w:p w14:paraId="64C13EC1" w14:textId="534F5EA7" w:rsidR="00DA7739" w:rsidRPr="005D2C6B" w:rsidRDefault="00DA7739" w:rsidP="001833F5">
      <w:pPr>
        <w:pStyle w:val="DefenceHeading3"/>
      </w:pPr>
      <w:bookmarkStart w:id="1333" w:name="_Ref71636630"/>
      <w:r w:rsidRPr="005D2C6B">
        <w:t xml:space="preserve">the proposed adjustment to the </w:t>
      </w:r>
      <w:r w:rsidR="000B3220" w:rsidRPr="00E2361C">
        <w:t>Contract Price</w:t>
      </w:r>
      <w:r w:rsidRPr="005D2C6B">
        <w:t xml:space="preserve"> set out in the </w:t>
      </w:r>
      <w:r w:rsidR="00055204" w:rsidRPr="00E2361C">
        <w:t>Contractor</w:t>
      </w:r>
      <w:r w:rsidRPr="00E2361C">
        <w:t>'s</w:t>
      </w:r>
      <w:r w:rsidRPr="005D2C6B">
        <w:t xml:space="preserve"> notice under clause </w:t>
      </w:r>
      <w:r w:rsidR="007403E3" w:rsidRPr="005D2C6B">
        <w:fldChar w:fldCharType="begin"/>
      </w:r>
      <w:r w:rsidR="007403E3" w:rsidRPr="005D2C6B">
        <w:instrText xml:space="preserve"> REF _Ref71636470 \w \h </w:instrText>
      </w:r>
      <w:r w:rsidR="005D2C6B">
        <w:instrText xml:space="preserve"> \* MERGEFORMAT </w:instrText>
      </w:r>
      <w:r w:rsidR="007403E3" w:rsidRPr="005D2C6B">
        <w:fldChar w:fldCharType="separate"/>
      </w:r>
      <w:r w:rsidR="001C568C">
        <w:t>11.1</w:t>
      </w:r>
      <w:r w:rsidR="007403E3" w:rsidRPr="005D2C6B">
        <w:fldChar w:fldCharType="end"/>
      </w:r>
      <w:r w:rsidRPr="005D2C6B">
        <w:t xml:space="preserve"> (if any) is agreed and the </w:t>
      </w:r>
      <w:r w:rsidR="000B3220" w:rsidRPr="00E2361C">
        <w:t>Contract Price</w:t>
      </w:r>
      <w:r w:rsidRPr="005D2C6B">
        <w:t xml:space="preserve"> will be adjusted accordingly;</w:t>
      </w:r>
      <w:bookmarkEnd w:id="1333"/>
    </w:p>
    <w:p w14:paraId="64915517" w14:textId="0485B835" w:rsidR="00DA7739" w:rsidRPr="005D2C6B" w:rsidRDefault="00DA7739" w:rsidP="001833F5">
      <w:pPr>
        <w:pStyle w:val="DefenceHeading3"/>
      </w:pPr>
      <w:r w:rsidRPr="005D2C6B">
        <w:t xml:space="preserve">any adjustment to the </w:t>
      </w:r>
      <w:r w:rsidR="000B3220" w:rsidRPr="00E2361C">
        <w:t>Contract Price</w:t>
      </w:r>
      <w:r w:rsidRPr="005D2C6B">
        <w:t xml:space="preserve"> will be determined under clauses </w:t>
      </w:r>
      <w:r w:rsidR="007403E3" w:rsidRPr="005D2C6B">
        <w:fldChar w:fldCharType="begin"/>
      </w:r>
      <w:r w:rsidR="007403E3" w:rsidRPr="005D2C6B">
        <w:instrText xml:space="preserve"> REF _Ref71635361 \w \h </w:instrText>
      </w:r>
      <w:r w:rsidR="005D2C6B">
        <w:instrText xml:space="preserve"> \* MERGEFORMAT </w:instrText>
      </w:r>
      <w:r w:rsidR="007403E3" w:rsidRPr="005D2C6B">
        <w:fldChar w:fldCharType="separate"/>
      </w:r>
      <w:r w:rsidR="001C568C">
        <w:t>11.3(b)</w:t>
      </w:r>
      <w:r w:rsidR="007403E3" w:rsidRPr="005D2C6B">
        <w:fldChar w:fldCharType="end"/>
      </w:r>
      <w:r w:rsidRPr="005D2C6B">
        <w:t xml:space="preserve"> and </w:t>
      </w:r>
      <w:r w:rsidR="007403E3" w:rsidRPr="005D2C6B">
        <w:fldChar w:fldCharType="begin"/>
      </w:r>
      <w:r w:rsidR="007403E3" w:rsidRPr="005D2C6B">
        <w:instrText xml:space="preserve"> REF _Ref71636550 \w \h </w:instrText>
      </w:r>
      <w:r w:rsidR="005D2C6B">
        <w:instrText xml:space="preserve"> \* MERGEFORMAT </w:instrText>
      </w:r>
      <w:r w:rsidR="007403E3" w:rsidRPr="005D2C6B">
        <w:fldChar w:fldCharType="separate"/>
      </w:r>
      <w:r w:rsidR="001C568C">
        <w:t>11.3(c)</w:t>
      </w:r>
      <w:r w:rsidR="007403E3" w:rsidRPr="005D2C6B">
        <w:fldChar w:fldCharType="end"/>
      </w:r>
      <w:r w:rsidRPr="005D2C6B">
        <w:t>; or</w:t>
      </w:r>
    </w:p>
    <w:p w14:paraId="367A5189" w14:textId="0DA862E8" w:rsidR="00DA7739" w:rsidRPr="005D2C6B" w:rsidRDefault="00DA7739" w:rsidP="001833F5">
      <w:pPr>
        <w:pStyle w:val="DefenceHeading3"/>
      </w:pPr>
      <w:bookmarkStart w:id="1334" w:name="_Ref71636728"/>
      <w:r w:rsidRPr="005D2C6B">
        <w:t xml:space="preserve">the </w:t>
      </w:r>
      <w:r w:rsidR="00C07B03" w:rsidRPr="00E2361C">
        <w:t>Variation</w:t>
      </w:r>
      <w:r w:rsidRPr="005D2C6B">
        <w:t xml:space="preserve"> is to be carried out as daywork and any adjustment to the </w:t>
      </w:r>
      <w:r w:rsidR="000B3220" w:rsidRPr="00E2361C">
        <w:t>Contract Price</w:t>
      </w:r>
      <w:r w:rsidRPr="005D2C6B">
        <w:t xml:space="preserve"> will be determined under clause </w:t>
      </w:r>
      <w:r w:rsidR="007403E3" w:rsidRPr="005D2C6B">
        <w:fldChar w:fldCharType="begin"/>
      </w:r>
      <w:r w:rsidR="007403E3" w:rsidRPr="005D2C6B">
        <w:instrText xml:space="preserve"> REF _Ref71636571 \w \h </w:instrText>
      </w:r>
      <w:r w:rsidR="005D2C6B">
        <w:instrText xml:space="preserve"> \* MERGEFORMAT </w:instrText>
      </w:r>
      <w:r w:rsidR="007403E3" w:rsidRPr="005D2C6B">
        <w:fldChar w:fldCharType="separate"/>
      </w:r>
      <w:r w:rsidR="001C568C">
        <w:t>11.3(d)</w:t>
      </w:r>
      <w:r w:rsidR="007403E3" w:rsidRPr="005D2C6B">
        <w:fldChar w:fldCharType="end"/>
      </w:r>
      <w:r w:rsidRPr="005D2C6B">
        <w:t>.</w:t>
      </w:r>
      <w:bookmarkEnd w:id="1334"/>
    </w:p>
    <w:p w14:paraId="0D96CA1E" w14:textId="77777777" w:rsidR="00177C44" w:rsidRPr="005D2C6B" w:rsidRDefault="00177C44" w:rsidP="001757C5">
      <w:pPr>
        <w:pStyle w:val="DefenceNormal"/>
      </w:pPr>
      <w:r w:rsidRPr="005D2C6B">
        <w:t xml:space="preserve">No </w:t>
      </w:r>
      <w:r w:rsidR="00C07B03" w:rsidRPr="00E2361C">
        <w:t>Variation</w:t>
      </w:r>
      <w:r w:rsidRPr="00CE4628">
        <w:t xml:space="preserve"> </w:t>
      </w:r>
      <w:r w:rsidRPr="005D2C6B">
        <w:t xml:space="preserve">will invalidate the </w:t>
      </w:r>
      <w:r w:rsidR="008A3BB2" w:rsidRPr="00E2361C">
        <w:t>Contract</w:t>
      </w:r>
      <w:r w:rsidRPr="00CE4628">
        <w:t xml:space="preserve"> </w:t>
      </w:r>
      <w:r w:rsidRPr="005D2C6B">
        <w:t xml:space="preserve">irrespective of the nature, extent or value of the </w:t>
      </w:r>
      <w:r w:rsidR="00700E9C" w:rsidRPr="00CE4628">
        <w:t>w</w:t>
      </w:r>
      <w:r w:rsidRPr="00CE4628">
        <w:t xml:space="preserve">ork </w:t>
      </w:r>
      <w:r w:rsidRPr="005D2C6B">
        <w:t xml:space="preserve">the subject of the </w:t>
      </w:r>
      <w:r w:rsidR="00C07B03" w:rsidRPr="00E2361C">
        <w:t>Variation</w:t>
      </w:r>
      <w:r w:rsidRPr="005D2C6B">
        <w:t>.</w:t>
      </w:r>
    </w:p>
    <w:p w14:paraId="6CD4901A" w14:textId="77777777" w:rsidR="00DA7739" w:rsidRPr="00883AC4" w:rsidRDefault="00436CFC" w:rsidP="001833F5">
      <w:pPr>
        <w:pStyle w:val="DefenceHeading2"/>
      </w:pPr>
      <w:bookmarkStart w:id="1335" w:name="_Ref71632951"/>
      <w:bookmarkStart w:id="1336" w:name="_Ref71635688"/>
      <w:bookmarkStart w:id="1337" w:name="_Ref71635744"/>
      <w:bookmarkStart w:id="1338" w:name="_Ref114040973"/>
      <w:bookmarkStart w:id="1339" w:name="_Toc111818950"/>
      <w:bookmarkStart w:id="1340" w:name="_Toc136773452"/>
      <w:bookmarkStart w:id="1341" w:name="_Ref459371008"/>
      <w:r>
        <w:t>Valuation</w:t>
      </w:r>
      <w:r w:rsidR="00DA7739" w:rsidRPr="00883AC4">
        <w:t xml:space="preserve"> of </w:t>
      </w:r>
      <w:bookmarkEnd w:id="1335"/>
      <w:bookmarkEnd w:id="1336"/>
      <w:bookmarkEnd w:id="1337"/>
      <w:r w:rsidR="002C783B" w:rsidRPr="00883AC4">
        <w:t>Variation</w:t>
      </w:r>
      <w:bookmarkEnd w:id="1338"/>
      <w:bookmarkEnd w:id="1339"/>
      <w:bookmarkEnd w:id="1340"/>
      <w:r w:rsidR="00F7051F" w:rsidRPr="00883AC4">
        <w:t xml:space="preserve"> </w:t>
      </w:r>
      <w:bookmarkEnd w:id="1341"/>
    </w:p>
    <w:p w14:paraId="31A91FEB" w14:textId="4CB3DAAD" w:rsidR="00DA7739" w:rsidRPr="00883AC4" w:rsidRDefault="00DA7739" w:rsidP="001757C5">
      <w:pPr>
        <w:pStyle w:val="DefenceNormal"/>
      </w:pPr>
      <w:r w:rsidRPr="00883AC4">
        <w:t xml:space="preserve">Subject to clauses </w:t>
      </w:r>
      <w:r w:rsidR="00256543">
        <w:fldChar w:fldCharType="begin"/>
      </w:r>
      <w:r w:rsidR="00256543">
        <w:instrText xml:space="preserve"> REF _Ref459974344 \w \h </w:instrText>
      </w:r>
      <w:r w:rsidR="00256543">
        <w:fldChar w:fldCharType="separate"/>
      </w:r>
      <w:r w:rsidR="001C568C">
        <w:t>9.9(b)</w:t>
      </w:r>
      <w:r w:rsidR="00256543">
        <w:fldChar w:fldCharType="end"/>
      </w:r>
      <w:r w:rsidRPr="00883AC4">
        <w:t xml:space="preserve"> and </w:t>
      </w:r>
      <w:r w:rsidR="009C79A6">
        <w:fldChar w:fldCharType="begin"/>
      </w:r>
      <w:r w:rsidR="009C79A6">
        <w:instrText xml:space="preserve"> REF _Ref459921294 \n \h </w:instrText>
      </w:r>
      <w:r w:rsidR="009C79A6">
        <w:fldChar w:fldCharType="separate"/>
      </w:r>
      <w:r w:rsidR="001C568C">
        <w:t>11.9</w:t>
      </w:r>
      <w:r w:rsidR="009C79A6">
        <w:fldChar w:fldCharType="end"/>
      </w:r>
      <w:r w:rsidRPr="00883AC4">
        <w:t xml:space="preserve">, the </w:t>
      </w:r>
      <w:r w:rsidR="000B3220" w:rsidRPr="00E2361C">
        <w:t>Contract Price</w:t>
      </w:r>
      <w:r w:rsidRPr="00883AC4">
        <w:t xml:space="preserve"> will be increased or decreased for all </w:t>
      </w:r>
      <w:r w:rsidR="00777C2E" w:rsidRPr="00E2361C">
        <w:t>Variation</w:t>
      </w:r>
      <w:r w:rsidRPr="00E2361C">
        <w:t>s</w:t>
      </w:r>
      <w:r w:rsidRPr="00883AC4">
        <w:t xml:space="preserve"> which have been the subject of a </w:t>
      </w:r>
      <w:r w:rsidR="002A3FB8" w:rsidRPr="00E2361C">
        <w:t>direction</w:t>
      </w:r>
      <w:r w:rsidRPr="00883AC4">
        <w:t xml:space="preserve"> by the </w:t>
      </w:r>
      <w:r w:rsidR="00944B08" w:rsidRPr="00E2361C">
        <w:t>Contract Administrator</w:t>
      </w:r>
      <w:r w:rsidRPr="00883AC4">
        <w:t>:</w:t>
      </w:r>
    </w:p>
    <w:p w14:paraId="403A588E" w14:textId="3BB11133" w:rsidR="00DA7739" w:rsidRPr="00883AC4" w:rsidRDefault="00936C9B" w:rsidP="001833F5">
      <w:pPr>
        <w:pStyle w:val="DefenceHeading3"/>
      </w:pPr>
      <w:bookmarkStart w:id="1342" w:name="_Ref100390398"/>
      <w:r w:rsidRPr="00883AC4">
        <w:t xml:space="preserve">as agreed under clause </w:t>
      </w:r>
      <w:r w:rsidR="007403E3" w:rsidRPr="00883AC4">
        <w:fldChar w:fldCharType="begin"/>
      </w:r>
      <w:r w:rsidR="007403E3" w:rsidRPr="00883AC4">
        <w:instrText xml:space="preserve"> REF _Ref71636630 \w \h </w:instrText>
      </w:r>
      <w:r w:rsidR="005D2C6B" w:rsidRPr="00883AC4">
        <w:instrText xml:space="preserve"> \* MERGEFORMAT </w:instrText>
      </w:r>
      <w:r w:rsidR="007403E3" w:rsidRPr="00883AC4">
        <w:fldChar w:fldCharType="separate"/>
      </w:r>
      <w:r w:rsidR="001C568C">
        <w:t>11.2(c)</w:t>
      </w:r>
      <w:r w:rsidR="007403E3" w:rsidRPr="00883AC4">
        <w:fldChar w:fldCharType="end"/>
      </w:r>
      <w:r w:rsidR="00DA7739" w:rsidRPr="00883AC4">
        <w:t>;</w:t>
      </w:r>
      <w:bookmarkEnd w:id="1342"/>
      <w:r w:rsidR="00DA7739" w:rsidRPr="00883AC4">
        <w:t xml:space="preserve"> </w:t>
      </w:r>
    </w:p>
    <w:p w14:paraId="196425CA" w14:textId="426F6B59" w:rsidR="00DA7739" w:rsidRPr="00883AC4" w:rsidRDefault="00936C9B" w:rsidP="001833F5">
      <w:pPr>
        <w:pStyle w:val="DefenceHeading3"/>
      </w:pPr>
      <w:bookmarkStart w:id="1343" w:name="_Ref71635361"/>
      <w:r w:rsidRPr="00883AC4">
        <w:t xml:space="preserve">if paragraph </w:t>
      </w:r>
      <w:r w:rsidR="0031775E" w:rsidRPr="00883AC4">
        <w:fldChar w:fldCharType="begin"/>
      </w:r>
      <w:r w:rsidR="0031775E" w:rsidRPr="00883AC4">
        <w:instrText xml:space="preserve"> REF _Ref100390398 \r \h </w:instrText>
      </w:r>
      <w:r w:rsidR="005D2C6B" w:rsidRPr="00883AC4">
        <w:instrText xml:space="preserve"> \* MERGEFORMAT </w:instrText>
      </w:r>
      <w:r w:rsidR="0031775E" w:rsidRPr="00883AC4">
        <w:fldChar w:fldCharType="separate"/>
      </w:r>
      <w:r w:rsidR="001C568C">
        <w:t>(a)</w:t>
      </w:r>
      <w:r w:rsidR="0031775E" w:rsidRPr="00883AC4">
        <w:fldChar w:fldCharType="end"/>
      </w:r>
      <w:r w:rsidRPr="00883AC4">
        <w:t xml:space="preserve"> does not apply, in accordance with the </w:t>
      </w:r>
      <w:r w:rsidR="00DA7739" w:rsidRPr="00883AC4">
        <w:t xml:space="preserve">rates </w:t>
      </w:r>
      <w:r w:rsidR="00762311" w:rsidRPr="00883AC4">
        <w:t>and</w:t>
      </w:r>
      <w:r w:rsidR="00DA7739" w:rsidRPr="00883AC4">
        <w:t xml:space="preserve"> prices </w:t>
      </w:r>
      <w:r w:rsidRPr="00883AC4">
        <w:t>in</w:t>
      </w:r>
      <w:r w:rsidR="00883AC4" w:rsidRPr="00883AC4">
        <w:t>cluded in</w:t>
      </w:r>
      <w:r w:rsidRPr="00883AC4">
        <w:t xml:space="preserve"> </w:t>
      </w:r>
      <w:r w:rsidR="00DA7739" w:rsidRPr="00883AC4">
        <w:t xml:space="preserve">the </w:t>
      </w:r>
      <w:r w:rsidR="00173F2D" w:rsidRPr="00E2361C">
        <w:t>Table of Variation Rates and Prices</w:t>
      </w:r>
      <w:r w:rsidRPr="00883AC4">
        <w:t xml:space="preserve">, if and insofar as the </w:t>
      </w:r>
      <w:r w:rsidR="00944B08" w:rsidRPr="00E2361C">
        <w:t>Contract Administrator</w:t>
      </w:r>
      <w:r w:rsidRPr="00883AC4">
        <w:t xml:space="preserve"> determines that those rates </w:t>
      </w:r>
      <w:r w:rsidR="00762311" w:rsidRPr="00883AC4">
        <w:t xml:space="preserve">and </w:t>
      </w:r>
      <w:r w:rsidRPr="00883AC4">
        <w:t xml:space="preserve">prices are applicable to </w:t>
      </w:r>
      <w:r w:rsidR="00DA7739" w:rsidRPr="00883AC4">
        <w:t xml:space="preserve">or it is reasonable to use them for valuing, the </w:t>
      </w:r>
      <w:r w:rsidR="00C07B03" w:rsidRPr="00E2361C">
        <w:t>Variation</w:t>
      </w:r>
      <w:r w:rsidR="00DA7739" w:rsidRPr="00883AC4">
        <w:t>, to which</w:t>
      </w:r>
      <w:r w:rsidR="00843999">
        <w:t>, if the Variation is to the Works in the Delivery Phase, the following</w:t>
      </w:r>
      <w:r w:rsidR="00DA7739" w:rsidRPr="00883AC4">
        <w:t xml:space="preserve"> will be added:</w:t>
      </w:r>
      <w:bookmarkEnd w:id="1343"/>
    </w:p>
    <w:p w14:paraId="320A86EF" w14:textId="77777777" w:rsidR="00DA7739" w:rsidRPr="00883AC4" w:rsidRDefault="00DA7739" w:rsidP="001833F5">
      <w:pPr>
        <w:pStyle w:val="DefenceHeading4"/>
      </w:pPr>
      <w:bookmarkStart w:id="1344" w:name="_Ref117402557"/>
      <w:r w:rsidRPr="00883AC4">
        <w:t>the following percentage or percentages of the amount determined:</w:t>
      </w:r>
      <w:bookmarkEnd w:id="1344"/>
    </w:p>
    <w:p w14:paraId="58E73C6A" w14:textId="7C987A1C" w:rsidR="00DA7739" w:rsidRPr="00883AC4" w:rsidRDefault="00DA7739" w:rsidP="001833F5">
      <w:pPr>
        <w:pStyle w:val="DefenceHeading5"/>
      </w:pPr>
      <w:r w:rsidRPr="00883AC4">
        <w:t xml:space="preserve">where the adjustment to the </w:t>
      </w:r>
      <w:r w:rsidR="00843999">
        <w:t>Delivery Phase</w:t>
      </w:r>
      <w:r w:rsidR="00843999" w:rsidRPr="00E2361C">
        <w:t xml:space="preserve"> </w:t>
      </w:r>
      <w:r w:rsidR="000B3220" w:rsidRPr="00E2361C">
        <w:t>Price</w:t>
      </w:r>
      <w:r w:rsidRPr="00883AC4">
        <w:t xml:space="preserve"> is </w:t>
      </w:r>
      <w:r w:rsidR="00883AC4" w:rsidRPr="00883AC4">
        <w:t xml:space="preserve">to be </w:t>
      </w:r>
      <w:r w:rsidRPr="00883AC4">
        <w:t>an increase, th</w:t>
      </w:r>
      <w:r w:rsidR="00762311" w:rsidRPr="00883AC4">
        <w:t>e</w:t>
      </w:r>
      <w:r w:rsidRPr="00883AC4">
        <w:t xml:space="preserve"> percentages specified in the </w:t>
      </w:r>
      <w:r w:rsidR="000B3220" w:rsidRPr="00E2361C">
        <w:t>Contract Particulars</w:t>
      </w:r>
      <w:r w:rsidRPr="00883AC4">
        <w:t xml:space="preserve"> for non-time related on-site overheads and preliminaries and off-site overheads and profit; or</w:t>
      </w:r>
    </w:p>
    <w:p w14:paraId="3A059430" w14:textId="0091735F" w:rsidR="00DA7739" w:rsidRPr="00883AC4" w:rsidRDefault="00DA7739" w:rsidP="001833F5">
      <w:pPr>
        <w:pStyle w:val="DefenceHeading5"/>
      </w:pPr>
      <w:r w:rsidRPr="00883AC4">
        <w:t xml:space="preserve">where the adjustment to the </w:t>
      </w:r>
      <w:r w:rsidR="00843999">
        <w:t>Deliver</w:t>
      </w:r>
      <w:r w:rsidR="00DD4FD4">
        <w:t>y</w:t>
      </w:r>
      <w:r w:rsidR="00843999">
        <w:t xml:space="preserve"> Phase</w:t>
      </w:r>
      <w:r w:rsidR="00843999" w:rsidRPr="00E2361C">
        <w:t xml:space="preserve"> </w:t>
      </w:r>
      <w:r w:rsidR="000B3220" w:rsidRPr="00E2361C">
        <w:t>Price</w:t>
      </w:r>
      <w:r w:rsidRPr="00883AC4">
        <w:t xml:space="preserve"> is</w:t>
      </w:r>
      <w:r w:rsidR="00883AC4" w:rsidRPr="00883AC4">
        <w:t xml:space="preserve"> to be</w:t>
      </w:r>
      <w:r w:rsidRPr="00883AC4">
        <w:t xml:space="preserve"> a decrease, the percentage specified in the </w:t>
      </w:r>
      <w:r w:rsidR="000B3220" w:rsidRPr="00E2361C">
        <w:t>Contract Particulars</w:t>
      </w:r>
      <w:r w:rsidRPr="00883AC4">
        <w:t xml:space="preserve"> for off-site overheads and profit; and</w:t>
      </w:r>
    </w:p>
    <w:p w14:paraId="0312BB93" w14:textId="77777777" w:rsidR="00DA7739" w:rsidRPr="00883AC4" w:rsidRDefault="00883AC4" w:rsidP="001833F5">
      <w:pPr>
        <w:pStyle w:val="DefenceHeading4"/>
      </w:pPr>
      <w:r w:rsidRPr="00883AC4">
        <w:t>any</w:t>
      </w:r>
      <w:r w:rsidR="00762311" w:rsidRPr="00883AC4">
        <w:t xml:space="preserve"> </w:t>
      </w:r>
      <w:r w:rsidR="00DA7739" w:rsidRPr="00883AC4">
        <w:t xml:space="preserve">reasonable costs incurred by the </w:t>
      </w:r>
      <w:r w:rsidR="004F3FE4" w:rsidRPr="00E2361C">
        <w:t>Contractor</w:t>
      </w:r>
      <w:r w:rsidR="00DA7739" w:rsidRPr="00883AC4">
        <w:t xml:space="preserve"> </w:t>
      </w:r>
      <w:r w:rsidR="00762311" w:rsidRPr="00883AC4">
        <w:t xml:space="preserve">as a </w:t>
      </w:r>
      <w:r w:rsidR="008B1764" w:rsidRPr="00883AC4">
        <w:t xml:space="preserve">direct </w:t>
      </w:r>
      <w:r w:rsidR="00762311" w:rsidRPr="00883AC4">
        <w:t xml:space="preserve">result of </w:t>
      </w:r>
      <w:r w:rsidR="00DA7739" w:rsidRPr="00883AC4">
        <w:t xml:space="preserve">the </w:t>
      </w:r>
      <w:r w:rsidR="00C07B03" w:rsidRPr="00E2361C">
        <w:t>Variation</w:t>
      </w:r>
      <w:r w:rsidR="00DA7739" w:rsidRPr="00883AC4">
        <w:t xml:space="preserve"> delaying the </w:t>
      </w:r>
      <w:r w:rsidR="004F3FE4" w:rsidRPr="00E2361C">
        <w:t>Contractor</w:t>
      </w:r>
      <w:r w:rsidR="00DA7739" w:rsidRPr="00883AC4">
        <w:t xml:space="preserve">; </w:t>
      </w:r>
    </w:p>
    <w:p w14:paraId="00B2AA7B" w14:textId="798C8AF5" w:rsidR="00DA7739" w:rsidRPr="00883AC4" w:rsidRDefault="00DA7739" w:rsidP="001833F5">
      <w:pPr>
        <w:pStyle w:val="DefenceHeading3"/>
      </w:pPr>
      <w:bookmarkStart w:id="1345" w:name="_Ref71636550"/>
      <w:r w:rsidRPr="00883AC4">
        <w:t xml:space="preserve">to the extent paragraph </w:t>
      </w:r>
      <w:r w:rsidR="0031775E" w:rsidRPr="00883AC4">
        <w:fldChar w:fldCharType="begin"/>
      </w:r>
      <w:r w:rsidR="0031775E" w:rsidRPr="00883AC4">
        <w:instrText xml:space="preserve"> REF _Ref71635361 \r \h </w:instrText>
      </w:r>
      <w:r w:rsidR="005D2C6B" w:rsidRPr="00883AC4">
        <w:instrText xml:space="preserve"> \* MERGEFORMAT </w:instrText>
      </w:r>
      <w:r w:rsidR="0031775E" w:rsidRPr="00883AC4">
        <w:fldChar w:fldCharType="separate"/>
      </w:r>
      <w:r w:rsidR="001C568C">
        <w:t>(b)</w:t>
      </w:r>
      <w:r w:rsidR="0031775E" w:rsidRPr="00883AC4">
        <w:fldChar w:fldCharType="end"/>
      </w:r>
      <w:r w:rsidRPr="00883AC4">
        <w:t xml:space="preserve"> does not apply, </w:t>
      </w:r>
      <w:r w:rsidR="00936C9B" w:rsidRPr="00883AC4">
        <w:t xml:space="preserve">by </w:t>
      </w:r>
      <w:r w:rsidRPr="00883AC4">
        <w:t>a reasonable amount:</w:t>
      </w:r>
      <w:bookmarkEnd w:id="1345"/>
    </w:p>
    <w:p w14:paraId="6142ED60" w14:textId="77777777" w:rsidR="00DA7739" w:rsidRPr="00883AC4" w:rsidRDefault="00883AC4" w:rsidP="001833F5">
      <w:pPr>
        <w:pStyle w:val="DefenceHeading4"/>
      </w:pPr>
      <w:r w:rsidRPr="00883AC4">
        <w:t xml:space="preserve">to be </w:t>
      </w:r>
      <w:r w:rsidR="00DA7739" w:rsidRPr="00883AC4">
        <w:t>agreed between the parties; or</w:t>
      </w:r>
    </w:p>
    <w:p w14:paraId="5F9971A8" w14:textId="77777777" w:rsidR="00DA7739" w:rsidRPr="00883AC4" w:rsidRDefault="00DA7739" w:rsidP="001833F5">
      <w:pPr>
        <w:pStyle w:val="DefenceHeading4"/>
      </w:pPr>
      <w:bookmarkStart w:id="1346" w:name="_Ref71635420"/>
      <w:r w:rsidRPr="00883AC4">
        <w:t xml:space="preserve">failing agreement, determined by the </w:t>
      </w:r>
      <w:r w:rsidR="00944B08" w:rsidRPr="00E2361C">
        <w:t>Contract Administrator</w:t>
      </w:r>
      <w:r w:rsidRPr="00883AC4">
        <w:t>,</w:t>
      </w:r>
      <w:bookmarkEnd w:id="1346"/>
    </w:p>
    <w:p w14:paraId="1CAA1572" w14:textId="4E3B96C7" w:rsidR="00DA7739" w:rsidRPr="00883AC4" w:rsidRDefault="00DA7739" w:rsidP="00980918">
      <w:pPr>
        <w:pStyle w:val="DefenceIndent"/>
      </w:pPr>
      <w:r w:rsidRPr="00883AC4">
        <w:t>to which</w:t>
      </w:r>
      <w:r w:rsidR="00843999">
        <w:t>, if the Variation is to the Works in the Delivery Phase, the following</w:t>
      </w:r>
      <w:r w:rsidRPr="00883AC4">
        <w:t xml:space="preserve"> will be added:</w:t>
      </w:r>
    </w:p>
    <w:p w14:paraId="440580F8" w14:textId="77777777" w:rsidR="00DA7739" w:rsidRPr="00883AC4" w:rsidRDefault="00DA7739" w:rsidP="001833F5">
      <w:pPr>
        <w:pStyle w:val="DefenceHeading4"/>
      </w:pPr>
      <w:bookmarkStart w:id="1347" w:name="_Ref117402604"/>
      <w:r w:rsidRPr="00883AC4">
        <w:t>the following percentage or percentages of the amount determined:</w:t>
      </w:r>
      <w:bookmarkEnd w:id="1347"/>
    </w:p>
    <w:p w14:paraId="223179AB" w14:textId="6703A5E7" w:rsidR="00DA7739" w:rsidRPr="00883AC4" w:rsidRDefault="00DA7739" w:rsidP="001833F5">
      <w:pPr>
        <w:pStyle w:val="DefenceHeading5"/>
      </w:pPr>
      <w:r w:rsidRPr="00883AC4">
        <w:t xml:space="preserve">where the adjustment to the </w:t>
      </w:r>
      <w:r w:rsidR="00843999">
        <w:t>Delivery Phase</w:t>
      </w:r>
      <w:r w:rsidR="00843999" w:rsidRPr="00E2361C">
        <w:t xml:space="preserve"> </w:t>
      </w:r>
      <w:r w:rsidR="000B3220" w:rsidRPr="00E2361C">
        <w:t>Price</w:t>
      </w:r>
      <w:r w:rsidRPr="00883AC4">
        <w:t xml:space="preserve"> is </w:t>
      </w:r>
      <w:r w:rsidR="00883AC4" w:rsidRPr="00883AC4">
        <w:t xml:space="preserve">to be </w:t>
      </w:r>
      <w:r w:rsidRPr="00883AC4">
        <w:t>an increase, th</w:t>
      </w:r>
      <w:r w:rsidR="00762311" w:rsidRPr="00883AC4">
        <w:t>e</w:t>
      </w:r>
      <w:r w:rsidRPr="00883AC4">
        <w:t xml:space="preserve"> percentages specified in the </w:t>
      </w:r>
      <w:r w:rsidR="000B3220" w:rsidRPr="00E2361C">
        <w:t>Contract Particulars</w:t>
      </w:r>
      <w:r w:rsidRPr="00883AC4">
        <w:t xml:space="preserve"> for non-time related on-site overheads and preliminaries and off-site overheads and profit; or</w:t>
      </w:r>
    </w:p>
    <w:p w14:paraId="5F156B36" w14:textId="12007713" w:rsidR="00DA7739" w:rsidRPr="00883AC4" w:rsidRDefault="00DA7739" w:rsidP="001833F5">
      <w:pPr>
        <w:pStyle w:val="DefenceHeading5"/>
      </w:pPr>
      <w:r w:rsidRPr="00883AC4">
        <w:t xml:space="preserve">where the adjustment to the </w:t>
      </w:r>
      <w:r w:rsidR="00843999">
        <w:t>Delivery Phase</w:t>
      </w:r>
      <w:r w:rsidR="00843999" w:rsidRPr="00E2361C">
        <w:t xml:space="preserve"> </w:t>
      </w:r>
      <w:r w:rsidR="000B3220" w:rsidRPr="00E2361C">
        <w:t>Price</w:t>
      </w:r>
      <w:r w:rsidRPr="00883AC4">
        <w:t xml:space="preserve"> is </w:t>
      </w:r>
      <w:r w:rsidR="00883AC4" w:rsidRPr="00883AC4">
        <w:t xml:space="preserve">to be </w:t>
      </w:r>
      <w:r w:rsidRPr="00883AC4">
        <w:t xml:space="preserve">a decrease, the percentage specified in the </w:t>
      </w:r>
      <w:r w:rsidR="000B3220" w:rsidRPr="00E2361C">
        <w:t>Contract Particulars</w:t>
      </w:r>
      <w:r w:rsidRPr="00883AC4">
        <w:t xml:space="preserve"> for off-site overheads and profit; and</w:t>
      </w:r>
    </w:p>
    <w:p w14:paraId="53BEEB81" w14:textId="77777777" w:rsidR="008B1764" w:rsidRPr="00883AC4" w:rsidRDefault="00883AC4" w:rsidP="008B1764">
      <w:pPr>
        <w:pStyle w:val="DefenceHeading4"/>
      </w:pPr>
      <w:r w:rsidRPr="00883AC4">
        <w:t>any</w:t>
      </w:r>
      <w:r w:rsidR="008B1764" w:rsidRPr="00883AC4">
        <w:t xml:space="preserve"> reasonable costs incurred by the </w:t>
      </w:r>
      <w:r w:rsidR="004F3FE4" w:rsidRPr="00E2361C">
        <w:t>Contractor</w:t>
      </w:r>
      <w:r w:rsidR="008B1764" w:rsidRPr="00883AC4">
        <w:t xml:space="preserve"> as a direct result of the </w:t>
      </w:r>
      <w:r w:rsidR="00C07B03" w:rsidRPr="00E2361C">
        <w:t>Variation</w:t>
      </w:r>
      <w:r w:rsidR="008B1764" w:rsidRPr="00883AC4">
        <w:t xml:space="preserve"> delaying the </w:t>
      </w:r>
      <w:r w:rsidR="004F3FE4" w:rsidRPr="00E2361C">
        <w:t>Contractor</w:t>
      </w:r>
      <w:r w:rsidR="008B1764" w:rsidRPr="00883AC4">
        <w:t xml:space="preserve">; or </w:t>
      </w:r>
    </w:p>
    <w:p w14:paraId="5E5D9B7D" w14:textId="12796538" w:rsidR="00DA7739" w:rsidRPr="00883AC4" w:rsidRDefault="00843999" w:rsidP="001833F5">
      <w:pPr>
        <w:pStyle w:val="DefenceHeading3"/>
      </w:pPr>
      <w:bookmarkStart w:id="1348" w:name="_Ref71636571"/>
      <w:r>
        <w:t xml:space="preserve">if the Variation is to the Works in the Delivery Phase, </w:t>
      </w:r>
      <w:r w:rsidR="00936C9B" w:rsidRPr="00883AC4">
        <w:t xml:space="preserve">by </w:t>
      </w:r>
      <w:r w:rsidR="00DA7739" w:rsidRPr="00883AC4">
        <w:t xml:space="preserve">the amount determined by the </w:t>
      </w:r>
      <w:r w:rsidR="00944B08" w:rsidRPr="00E2361C">
        <w:t>Contract Administrator</w:t>
      </w:r>
      <w:r w:rsidR="00DA7739" w:rsidRPr="00883AC4">
        <w:t xml:space="preserve"> under clause </w:t>
      </w:r>
      <w:r w:rsidR="007403E3" w:rsidRPr="00883AC4">
        <w:fldChar w:fldCharType="begin"/>
      </w:r>
      <w:r w:rsidR="007403E3" w:rsidRPr="00883AC4">
        <w:instrText xml:space="preserve"> REF _Ref71636710 \w \h </w:instrText>
      </w:r>
      <w:r w:rsidR="005D2C6B" w:rsidRPr="00883AC4">
        <w:instrText xml:space="preserve"> \* MERGEFORMAT </w:instrText>
      </w:r>
      <w:r w:rsidR="007403E3" w:rsidRPr="00883AC4">
        <w:fldChar w:fldCharType="separate"/>
      </w:r>
      <w:r w:rsidR="001C568C">
        <w:t>11.6</w:t>
      </w:r>
      <w:r w:rsidR="007403E3" w:rsidRPr="00883AC4">
        <w:fldChar w:fldCharType="end"/>
      </w:r>
      <w:r w:rsidR="00DA7739" w:rsidRPr="00883AC4">
        <w:t>.</w:t>
      </w:r>
      <w:bookmarkEnd w:id="1348"/>
    </w:p>
    <w:p w14:paraId="4822EC44" w14:textId="77777777" w:rsidR="00DA7739" w:rsidRPr="005D2C6B" w:rsidRDefault="00DA7739" w:rsidP="001833F5">
      <w:pPr>
        <w:pStyle w:val="DefenceHeading2"/>
      </w:pPr>
      <w:bookmarkStart w:id="1349" w:name="_Toc111818951"/>
      <w:bookmarkStart w:id="1350" w:name="_Toc136773453"/>
      <w:r w:rsidRPr="005D2C6B">
        <w:t>Omissions</w:t>
      </w:r>
      <w:bookmarkEnd w:id="1349"/>
      <w:bookmarkEnd w:id="1350"/>
    </w:p>
    <w:p w14:paraId="7ECECF15" w14:textId="3F78FE08" w:rsidR="00DA7739" w:rsidRPr="005D2C6B" w:rsidRDefault="00DA7739" w:rsidP="001757C5">
      <w:pPr>
        <w:pStyle w:val="DefenceNormal"/>
      </w:pPr>
      <w:r w:rsidRPr="005D2C6B">
        <w:t xml:space="preserve">If a </w:t>
      </w:r>
      <w:r w:rsidR="00C07B03" w:rsidRPr="00E2361C">
        <w:t>Variation</w:t>
      </w:r>
      <w:r w:rsidRPr="005D2C6B">
        <w:t xml:space="preserve"> the subject of a </w:t>
      </w:r>
      <w:r w:rsidR="002A3FB8" w:rsidRPr="00E2361C">
        <w:t>direction</w:t>
      </w:r>
      <w:r w:rsidRPr="005D2C6B">
        <w:t xml:space="preserve"> by the </w:t>
      </w:r>
      <w:r w:rsidR="00944B08" w:rsidRPr="00E2361C">
        <w:t>Contract Administrator</w:t>
      </w:r>
      <w:r w:rsidRPr="005D2C6B">
        <w:t xml:space="preserve"> omits any part of the </w:t>
      </w:r>
      <w:r w:rsidR="00843999">
        <w:t xml:space="preserve">ECI Activities or the </w:t>
      </w:r>
      <w:r w:rsidR="00D025B5" w:rsidRPr="00E2361C">
        <w:t>Works</w:t>
      </w:r>
      <w:r w:rsidRPr="005D2C6B">
        <w:t xml:space="preserve">, the </w:t>
      </w:r>
      <w:r w:rsidR="00BF5581" w:rsidRPr="00E2361C">
        <w:t>Commonwealth</w:t>
      </w:r>
      <w:r w:rsidR="004534E9" w:rsidRPr="005D2C6B">
        <w:t xml:space="preserve"> </w:t>
      </w:r>
      <w:r w:rsidRPr="005D2C6B">
        <w:t xml:space="preserve">may thereafter carry out this omitted work either itself or by engaging </w:t>
      </w:r>
      <w:r w:rsidR="00437E8B" w:rsidRPr="00E2361C">
        <w:t>Other Contractors</w:t>
      </w:r>
      <w:r w:rsidRPr="005D2C6B">
        <w:t>.</w:t>
      </w:r>
    </w:p>
    <w:p w14:paraId="5EEB456C" w14:textId="77777777" w:rsidR="00DA7739" w:rsidRPr="00883AC4" w:rsidRDefault="00DA7739" w:rsidP="001833F5">
      <w:pPr>
        <w:pStyle w:val="DefenceHeading2"/>
      </w:pPr>
      <w:bookmarkStart w:id="1351" w:name="_Toc111818952"/>
      <w:bookmarkStart w:id="1352" w:name="_Toc136773454"/>
      <w:r w:rsidRPr="00883AC4">
        <w:t>Daywork</w:t>
      </w:r>
      <w:bookmarkEnd w:id="1351"/>
      <w:bookmarkEnd w:id="1352"/>
    </w:p>
    <w:p w14:paraId="02D3368D" w14:textId="5F8FF7B4" w:rsidR="00DA7739" w:rsidRPr="00883AC4" w:rsidRDefault="00DA7739" w:rsidP="001757C5">
      <w:pPr>
        <w:pStyle w:val="DefenceNormal"/>
      </w:pPr>
      <w:r w:rsidRPr="00883AC4">
        <w:t xml:space="preserve">If the </w:t>
      </w:r>
      <w:r w:rsidR="004F3FE4" w:rsidRPr="00E2361C">
        <w:t>Contractor</w:t>
      </w:r>
      <w:r w:rsidRPr="00883AC4">
        <w:t xml:space="preserve"> is given an instruction under clause </w:t>
      </w:r>
      <w:r w:rsidR="007403E3" w:rsidRPr="00883AC4">
        <w:fldChar w:fldCharType="begin"/>
      </w:r>
      <w:r w:rsidR="007403E3" w:rsidRPr="00883AC4">
        <w:instrText xml:space="preserve"> REF _Ref71636728 \w \h </w:instrText>
      </w:r>
      <w:r w:rsidR="005D2C6B" w:rsidRPr="00883AC4">
        <w:instrText xml:space="preserve"> \* MERGEFORMAT </w:instrText>
      </w:r>
      <w:r w:rsidR="007403E3" w:rsidRPr="00883AC4">
        <w:fldChar w:fldCharType="separate"/>
      </w:r>
      <w:r w:rsidR="001C568C">
        <w:t>11.2(e)</w:t>
      </w:r>
      <w:r w:rsidR="007403E3" w:rsidRPr="00883AC4">
        <w:fldChar w:fldCharType="end"/>
      </w:r>
      <w:r w:rsidRPr="00883AC4">
        <w:t xml:space="preserve"> </w:t>
      </w:r>
      <w:r w:rsidRPr="00AD420F">
        <w:t>to carry out work</w:t>
      </w:r>
      <w:r w:rsidRPr="00883AC4">
        <w:t xml:space="preserve"> as daywork, the </w:t>
      </w:r>
      <w:r w:rsidR="004F3FE4" w:rsidRPr="00E2361C">
        <w:t>Contractor</w:t>
      </w:r>
      <w:r w:rsidRPr="00883AC4">
        <w:t xml:space="preserve"> must: </w:t>
      </w:r>
    </w:p>
    <w:p w14:paraId="7BE06B6D" w14:textId="77777777" w:rsidR="00DA7739" w:rsidRPr="00883AC4" w:rsidRDefault="00DA7739" w:rsidP="001833F5">
      <w:pPr>
        <w:pStyle w:val="DefenceHeading3"/>
      </w:pPr>
      <w:r w:rsidRPr="00883AC4">
        <w:t>carry out the daywork in an efficient manner; and</w:t>
      </w:r>
    </w:p>
    <w:p w14:paraId="6B863B3E" w14:textId="77777777" w:rsidR="00DA7739" w:rsidRPr="00883AC4" w:rsidRDefault="00DA7739" w:rsidP="001833F5">
      <w:pPr>
        <w:pStyle w:val="DefenceHeading3"/>
      </w:pPr>
      <w:r w:rsidRPr="00883AC4">
        <w:t xml:space="preserve">after the instruction, provide the </w:t>
      </w:r>
      <w:r w:rsidR="00944B08" w:rsidRPr="00E2361C">
        <w:t>Contract Administrator</w:t>
      </w:r>
      <w:r w:rsidRPr="00883AC4">
        <w:t xml:space="preserve"> with a written report </w:t>
      </w:r>
      <w:r w:rsidR="00762311" w:rsidRPr="00883AC4">
        <w:t xml:space="preserve">each day </w:t>
      </w:r>
      <w:r w:rsidRPr="00883AC4">
        <w:t xml:space="preserve">signed by the </w:t>
      </w:r>
      <w:r w:rsidR="004F3FE4" w:rsidRPr="00E2361C">
        <w:t>Contractor</w:t>
      </w:r>
      <w:r w:rsidRPr="00883AC4">
        <w:t xml:space="preserve"> which:</w:t>
      </w:r>
    </w:p>
    <w:p w14:paraId="179BBA07" w14:textId="77777777" w:rsidR="00DA7739" w:rsidRPr="00883AC4" w:rsidRDefault="00DA7739" w:rsidP="001833F5">
      <w:pPr>
        <w:pStyle w:val="DefenceHeading4"/>
      </w:pPr>
      <w:r w:rsidRPr="00883AC4">
        <w:t xml:space="preserve">records particulars of all resources used by the </w:t>
      </w:r>
      <w:r w:rsidR="004F3FE4" w:rsidRPr="00E2361C">
        <w:t>Contractor</w:t>
      </w:r>
      <w:r w:rsidRPr="00883AC4">
        <w:t xml:space="preserve"> for the execution of the daywork; and </w:t>
      </w:r>
    </w:p>
    <w:p w14:paraId="4C3C65CD" w14:textId="77777777" w:rsidR="00DA7739" w:rsidRPr="00883AC4" w:rsidRDefault="00DA7739" w:rsidP="001833F5">
      <w:pPr>
        <w:pStyle w:val="DefenceHeading4"/>
      </w:pPr>
      <w:r w:rsidRPr="00883AC4">
        <w:t>includes the particulars and copies of time sheets, wages sheets, invoices, receipts and other documents evidencing the cost of the daywork.</w:t>
      </w:r>
    </w:p>
    <w:p w14:paraId="441A3959" w14:textId="77777777" w:rsidR="00DA7739" w:rsidRPr="00883AC4" w:rsidRDefault="00DA7739" w:rsidP="001757C5">
      <w:pPr>
        <w:pStyle w:val="DefenceNormal"/>
      </w:pPr>
      <w:r w:rsidRPr="00883AC4">
        <w:t xml:space="preserve">The </w:t>
      </w:r>
      <w:r w:rsidR="00944B08" w:rsidRPr="00E2361C">
        <w:t>Contract Administrator</w:t>
      </w:r>
      <w:r w:rsidRPr="00883AC4">
        <w:t xml:space="preserve"> may direct the manner in which </w:t>
      </w:r>
      <w:r w:rsidR="00762311" w:rsidRPr="00883AC4">
        <w:t xml:space="preserve">such </w:t>
      </w:r>
      <w:r w:rsidRPr="00883AC4">
        <w:t>matters are to be recorded.</w:t>
      </w:r>
    </w:p>
    <w:p w14:paraId="3D16D6EF" w14:textId="77777777" w:rsidR="00DA7739" w:rsidRPr="00883AC4" w:rsidRDefault="00DA7739" w:rsidP="001833F5">
      <w:pPr>
        <w:pStyle w:val="DefenceHeading2"/>
      </w:pPr>
      <w:bookmarkStart w:id="1353" w:name="_Ref71636710"/>
      <w:bookmarkStart w:id="1354" w:name="_Toc111818953"/>
      <w:bookmarkStart w:id="1355" w:name="_Toc136773455"/>
      <w:r w:rsidRPr="00883AC4">
        <w:t>Valuation of Daywork</w:t>
      </w:r>
      <w:bookmarkEnd w:id="1353"/>
      <w:bookmarkEnd w:id="1354"/>
      <w:bookmarkEnd w:id="1355"/>
    </w:p>
    <w:p w14:paraId="3040733B" w14:textId="77777777" w:rsidR="00DA7739" w:rsidRPr="00A278E8" w:rsidRDefault="00DA7739" w:rsidP="001757C5">
      <w:pPr>
        <w:pStyle w:val="DefenceNormal"/>
      </w:pPr>
      <w:r w:rsidRPr="00883AC4">
        <w:t xml:space="preserve">In determining the value of work which the </w:t>
      </w:r>
      <w:r w:rsidR="00944B08" w:rsidRPr="00E2361C">
        <w:t>Contract Administrator</w:t>
      </w:r>
      <w:r w:rsidRPr="00883AC4">
        <w:t xml:space="preserve"> instructed was to be carried out as daywork, the </w:t>
      </w:r>
      <w:r w:rsidR="00944B08" w:rsidRPr="00E2361C">
        <w:t>Contract Administrator</w:t>
      </w:r>
      <w:r w:rsidRPr="00883AC4">
        <w:t xml:space="preserve"> will have regard to:</w:t>
      </w:r>
    </w:p>
    <w:p w14:paraId="33916132" w14:textId="77777777" w:rsidR="00DA7739" w:rsidRPr="00883AC4" w:rsidRDefault="00DA7739" w:rsidP="001833F5">
      <w:pPr>
        <w:pStyle w:val="DefenceHeading3"/>
      </w:pPr>
      <w:bookmarkStart w:id="1356" w:name="_Ref114288866"/>
      <w:r w:rsidRPr="00883AC4">
        <w:t xml:space="preserve">the amount of wages and allowances paid or payable by the </w:t>
      </w:r>
      <w:r w:rsidR="004F3FE4" w:rsidRPr="00E2361C">
        <w:t>Contractor</w:t>
      </w:r>
      <w:r w:rsidRPr="00883AC4">
        <w:t xml:space="preserve"> at:</w:t>
      </w:r>
      <w:bookmarkEnd w:id="1356"/>
    </w:p>
    <w:p w14:paraId="6B4A8EEE" w14:textId="77777777" w:rsidR="00DA7739" w:rsidRPr="00883AC4" w:rsidRDefault="00DA7739" w:rsidP="001833F5">
      <w:pPr>
        <w:pStyle w:val="DefenceHeading4"/>
      </w:pPr>
      <w:r w:rsidRPr="00883AC4">
        <w:t xml:space="preserve">the rates pertaining at the </w:t>
      </w:r>
      <w:r w:rsidR="00453849" w:rsidRPr="00E2361C">
        <w:t>Site</w:t>
      </w:r>
      <w:r w:rsidRPr="00883AC4">
        <w:t xml:space="preserve"> at the time as established by the </w:t>
      </w:r>
      <w:r w:rsidR="004F3FE4" w:rsidRPr="00E2361C">
        <w:t>Contractor</w:t>
      </w:r>
      <w:r w:rsidRPr="00883AC4">
        <w:t xml:space="preserve"> to the reasonable satisfaction of the </w:t>
      </w:r>
      <w:r w:rsidR="00944B08" w:rsidRPr="00E2361C">
        <w:t>Contract Administrator</w:t>
      </w:r>
      <w:r w:rsidRPr="00883AC4">
        <w:t>; or</w:t>
      </w:r>
    </w:p>
    <w:p w14:paraId="265A4383" w14:textId="77777777" w:rsidR="00DA7739" w:rsidRPr="00883AC4" w:rsidRDefault="00DA7739" w:rsidP="001833F5">
      <w:pPr>
        <w:pStyle w:val="DefenceHeading4"/>
      </w:pPr>
      <w:r w:rsidRPr="00883AC4">
        <w:t xml:space="preserve">other reasonable rates approved by the </w:t>
      </w:r>
      <w:r w:rsidR="00944B08" w:rsidRPr="00E2361C">
        <w:t>Contract Administrator</w:t>
      </w:r>
      <w:r w:rsidRPr="00883AC4">
        <w:t>;</w:t>
      </w:r>
    </w:p>
    <w:p w14:paraId="6FDCC696" w14:textId="004570F1" w:rsidR="00DA7739" w:rsidRDefault="00DA7739" w:rsidP="001833F5">
      <w:pPr>
        <w:pStyle w:val="DefenceHeading3"/>
      </w:pPr>
      <w:bookmarkStart w:id="1357" w:name="_Ref71642894"/>
      <w:r w:rsidRPr="00883AC4">
        <w:t xml:space="preserve">the percentage </w:t>
      </w:r>
      <w:r w:rsidR="00C858A9" w:rsidRPr="00883AC4">
        <w:t>specified</w:t>
      </w:r>
      <w:r w:rsidR="004A3AD3" w:rsidRPr="00883AC4">
        <w:t xml:space="preserve"> </w:t>
      </w:r>
      <w:r w:rsidRPr="00883AC4">
        <w:t xml:space="preserve">in the </w:t>
      </w:r>
      <w:r w:rsidR="000B3220" w:rsidRPr="00E2361C">
        <w:t>Contract Particulars</w:t>
      </w:r>
      <w:r w:rsidR="00AA5456" w:rsidRPr="00883AC4">
        <w:t xml:space="preserve"> </w:t>
      </w:r>
      <w:r w:rsidRPr="00883AC4">
        <w:t xml:space="preserve">of the wages paid or payable under paragraph </w:t>
      </w:r>
      <w:r w:rsidR="0031775E" w:rsidRPr="00883AC4">
        <w:fldChar w:fldCharType="begin"/>
      </w:r>
      <w:r w:rsidR="0031775E" w:rsidRPr="00883AC4">
        <w:instrText xml:space="preserve"> REF _Ref114288866 \r \h </w:instrText>
      </w:r>
      <w:r w:rsidR="005D2C6B" w:rsidRPr="00883AC4">
        <w:instrText xml:space="preserve"> \* MERGEFORMAT </w:instrText>
      </w:r>
      <w:r w:rsidR="0031775E" w:rsidRPr="00883AC4">
        <w:fldChar w:fldCharType="separate"/>
      </w:r>
      <w:r w:rsidR="001C568C">
        <w:t>(a)</w:t>
      </w:r>
      <w:r w:rsidR="0031775E" w:rsidRPr="00883AC4">
        <w:fldChar w:fldCharType="end"/>
      </w:r>
      <w:r w:rsidRPr="00883AC4">
        <w:t>;</w:t>
      </w:r>
      <w:bookmarkEnd w:id="1357"/>
    </w:p>
    <w:p w14:paraId="03BB6C12" w14:textId="77777777" w:rsidR="00883AC4" w:rsidRPr="005D2C6B" w:rsidRDefault="00883AC4" w:rsidP="00883AC4">
      <w:pPr>
        <w:pStyle w:val="DefenceHeading3"/>
      </w:pPr>
      <w:r w:rsidRPr="005D2C6B">
        <w:t xml:space="preserve">the amount of hire charges in respect of plant approved by the </w:t>
      </w:r>
      <w:r w:rsidR="00944B08" w:rsidRPr="00E2361C">
        <w:t>Contract Administrator</w:t>
      </w:r>
      <w:r w:rsidRPr="005D2C6B">
        <w:t xml:space="preserve"> for use on the work in accordance with the hiring rates and conditions:</w:t>
      </w:r>
    </w:p>
    <w:p w14:paraId="482DA084" w14:textId="77777777" w:rsidR="00883AC4" w:rsidRPr="005D2C6B" w:rsidRDefault="00883AC4" w:rsidP="00883AC4">
      <w:pPr>
        <w:pStyle w:val="DefenceHeading4"/>
      </w:pPr>
      <w:r w:rsidRPr="005D2C6B">
        <w:t xml:space="preserve">agreed between the </w:t>
      </w:r>
      <w:r w:rsidR="00944B08" w:rsidRPr="00E2361C">
        <w:t>Contract Administrator</w:t>
      </w:r>
      <w:r w:rsidRPr="005D2C6B">
        <w:t xml:space="preserve"> and the </w:t>
      </w:r>
      <w:r w:rsidR="004F3FE4" w:rsidRPr="00E2361C">
        <w:t>Contractor</w:t>
      </w:r>
      <w:r w:rsidRPr="005D2C6B">
        <w:t>; or</w:t>
      </w:r>
    </w:p>
    <w:p w14:paraId="1973C7B7" w14:textId="77777777" w:rsidR="00883AC4" w:rsidRPr="005D2C6B" w:rsidRDefault="00883AC4" w:rsidP="00883AC4">
      <w:pPr>
        <w:pStyle w:val="DefenceHeading4"/>
      </w:pPr>
      <w:r w:rsidRPr="005D2C6B">
        <w:t xml:space="preserve">failing agreement, reasonably determined by the </w:t>
      </w:r>
      <w:r w:rsidR="00944B08" w:rsidRPr="00E2361C">
        <w:t>Contract Administrator</w:t>
      </w:r>
      <w:r w:rsidRPr="005D2C6B">
        <w:t>;</w:t>
      </w:r>
    </w:p>
    <w:p w14:paraId="09C17034" w14:textId="77777777" w:rsidR="00883AC4" w:rsidRPr="005D2C6B" w:rsidRDefault="00883AC4" w:rsidP="00883AC4">
      <w:pPr>
        <w:pStyle w:val="DefenceHeading3"/>
      </w:pPr>
      <w:r w:rsidRPr="005D2C6B">
        <w:t>the reasonable amounts paid for services, subcontracts and professional fees; and</w:t>
      </w:r>
    </w:p>
    <w:p w14:paraId="5CFA419F" w14:textId="77777777" w:rsidR="00883AC4" w:rsidRPr="005D2C6B" w:rsidRDefault="00883AC4" w:rsidP="00883AC4">
      <w:pPr>
        <w:pStyle w:val="DefenceHeading3"/>
      </w:pPr>
      <w:bookmarkStart w:id="1358" w:name="_Ref459975608"/>
      <w:r w:rsidRPr="005D2C6B">
        <w:t xml:space="preserve">the actual cost to the </w:t>
      </w:r>
      <w:r w:rsidR="004F3FE4" w:rsidRPr="00E2361C">
        <w:t>Contractor</w:t>
      </w:r>
      <w:r w:rsidRPr="005D2C6B">
        <w:t xml:space="preserve"> at the </w:t>
      </w:r>
      <w:r w:rsidR="00453849" w:rsidRPr="00E2361C">
        <w:t>Site</w:t>
      </w:r>
      <w:r w:rsidRPr="005D2C6B">
        <w:t xml:space="preserve"> of all materials supplied and required for the work,</w:t>
      </w:r>
      <w:bookmarkEnd w:id="1358"/>
    </w:p>
    <w:p w14:paraId="07B45C96" w14:textId="77777777" w:rsidR="00883AC4" w:rsidRPr="005D2C6B" w:rsidRDefault="00883AC4" w:rsidP="00883AC4">
      <w:pPr>
        <w:pStyle w:val="DefenceNormal"/>
      </w:pPr>
      <w:r w:rsidRPr="005D2C6B">
        <w:t>to which will be added:</w:t>
      </w:r>
    </w:p>
    <w:p w14:paraId="2D50A895" w14:textId="66F5B761" w:rsidR="00883AC4" w:rsidRPr="005D2C6B" w:rsidRDefault="00883AC4" w:rsidP="00883AC4">
      <w:pPr>
        <w:pStyle w:val="DefenceHeading3"/>
      </w:pPr>
      <w:bookmarkStart w:id="1359" w:name="_Ref459976061"/>
      <w:r w:rsidRPr="005D2C6B">
        <w:t xml:space="preserve">the percentages of the amounts determined under paragraphs </w:t>
      </w:r>
      <w:r w:rsidRPr="005D2C6B">
        <w:fldChar w:fldCharType="begin"/>
      </w:r>
      <w:r w:rsidRPr="005D2C6B">
        <w:instrText xml:space="preserve"> REF _Ref114288866 \r \h </w:instrText>
      </w:r>
      <w:r>
        <w:instrText xml:space="preserve"> \* MERGEFORMAT </w:instrText>
      </w:r>
      <w:r w:rsidRPr="005D2C6B">
        <w:fldChar w:fldCharType="separate"/>
      </w:r>
      <w:r w:rsidR="001C568C">
        <w:t>(a)</w:t>
      </w:r>
      <w:r w:rsidRPr="005D2C6B">
        <w:fldChar w:fldCharType="end"/>
      </w:r>
      <w:r w:rsidRPr="005D2C6B">
        <w:t xml:space="preserve"> - </w:t>
      </w:r>
      <w:r w:rsidR="00A822E7">
        <w:fldChar w:fldCharType="begin"/>
      </w:r>
      <w:r w:rsidR="00A822E7">
        <w:instrText xml:space="preserve"> REF _Ref459975608 \n \h </w:instrText>
      </w:r>
      <w:r w:rsidR="00A822E7">
        <w:fldChar w:fldCharType="separate"/>
      </w:r>
      <w:r w:rsidR="001C568C">
        <w:t>(e)</w:t>
      </w:r>
      <w:r w:rsidR="00A822E7">
        <w:fldChar w:fldCharType="end"/>
      </w:r>
      <w:r w:rsidR="00A822E7">
        <w:t xml:space="preserve"> </w:t>
      </w:r>
      <w:r>
        <w:t xml:space="preserve">specified </w:t>
      </w:r>
      <w:r w:rsidRPr="005D2C6B">
        <w:t xml:space="preserve">in the </w:t>
      </w:r>
      <w:r w:rsidR="000B3220" w:rsidRPr="00E2361C">
        <w:t>Contract Particulars</w:t>
      </w:r>
      <w:r w:rsidRPr="005D2C6B">
        <w:t xml:space="preserve"> for non-time related on-site overheads and preliminaries and off-site overheads and profit; and</w:t>
      </w:r>
      <w:bookmarkEnd w:id="1359"/>
    </w:p>
    <w:p w14:paraId="0A60178D" w14:textId="77777777" w:rsidR="00883AC4" w:rsidRPr="00883AC4" w:rsidRDefault="00883AC4" w:rsidP="00883AC4">
      <w:pPr>
        <w:pStyle w:val="DefenceHeading3"/>
      </w:pPr>
      <w:r>
        <w:t>the</w:t>
      </w:r>
      <w:r w:rsidRPr="005D2C6B">
        <w:t xml:space="preserve"> reasonable costs incurred by the </w:t>
      </w:r>
      <w:r w:rsidR="004F3FE4" w:rsidRPr="00E2361C">
        <w:t>Contractor</w:t>
      </w:r>
      <w:r w:rsidRPr="005D2C6B">
        <w:t xml:space="preserve"> </w:t>
      </w:r>
      <w:r>
        <w:t xml:space="preserve">as a direct result of the </w:t>
      </w:r>
      <w:r w:rsidR="00C07B03" w:rsidRPr="00E2361C">
        <w:t>Variation</w:t>
      </w:r>
      <w:r w:rsidRPr="005D2C6B">
        <w:t xml:space="preserve"> delaying the </w:t>
      </w:r>
      <w:r w:rsidR="004F3FE4" w:rsidRPr="00E2361C">
        <w:t>Contractor</w:t>
      </w:r>
      <w:r w:rsidRPr="005D2C6B">
        <w:t>.</w:t>
      </w:r>
    </w:p>
    <w:p w14:paraId="23743146" w14:textId="77777777" w:rsidR="00DA7739" w:rsidRPr="00883AC4" w:rsidRDefault="00FE67D4" w:rsidP="001833F5">
      <w:pPr>
        <w:pStyle w:val="DefenceHeading2"/>
      </w:pPr>
      <w:bookmarkStart w:id="1360" w:name="_Ref459921339"/>
      <w:bookmarkStart w:id="1361" w:name="_Toc111818954"/>
      <w:bookmarkStart w:id="1362" w:name="_Toc136773456"/>
      <w:bookmarkStart w:id="1363" w:name="_Ref459371846"/>
      <w:bookmarkStart w:id="1364" w:name="_Ref459372082"/>
      <w:bookmarkStart w:id="1365" w:name="_Ref459716153"/>
      <w:r w:rsidRPr="00883AC4">
        <w:t>Contractor Variation Request</w:t>
      </w:r>
      <w:bookmarkEnd w:id="1360"/>
      <w:bookmarkEnd w:id="1361"/>
      <w:bookmarkEnd w:id="1362"/>
      <w:r w:rsidRPr="00883AC4">
        <w:t xml:space="preserve"> </w:t>
      </w:r>
      <w:bookmarkEnd w:id="1363"/>
      <w:bookmarkEnd w:id="1364"/>
      <w:bookmarkEnd w:id="1365"/>
    </w:p>
    <w:p w14:paraId="3B9314FC" w14:textId="77777777" w:rsidR="00883AC4" w:rsidRPr="00883AC4" w:rsidRDefault="00883AC4" w:rsidP="00435C31">
      <w:pPr>
        <w:pStyle w:val="DefenceNormal"/>
      </w:pPr>
      <w:r w:rsidRPr="00883AC4">
        <w:t xml:space="preserve">The </w:t>
      </w:r>
      <w:r w:rsidR="004F3FE4" w:rsidRPr="00E2361C">
        <w:t>Contractor</w:t>
      </w:r>
      <w:r w:rsidRPr="00883AC4">
        <w:t xml:space="preserve"> may, for its convenience, request the </w:t>
      </w:r>
      <w:r w:rsidR="00944B08" w:rsidRPr="00E2361C">
        <w:t>Contract Administrator</w:t>
      </w:r>
      <w:r w:rsidRPr="00883AC4">
        <w:t xml:space="preserve"> to direct a </w:t>
      </w:r>
      <w:r w:rsidR="00C07B03" w:rsidRPr="00E2361C">
        <w:t>Variation</w:t>
      </w:r>
      <w:r w:rsidRPr="00883AC4">
        <w:t>.  Any such request must be in writing and must contain the following details:</w:t>
      </w:r>
    </w:p>
    <w:p w14:paraId="1498D720" w14:textId="77777777" w:rsidR="00883AC4" w:rsidRPr="005D2C6B" w:rsidRDefault="00883AC4" w:rsidP="00883AC4">
      <w:pPr>
        <w:pStyle w:val="DefenceHeading3"/>
      </w:pPr>
      <w:r w:rsidRPr="00883AC4">
        <w:t xml:space="preserve">a description of the </w:t>
      </w:r>
      <w:r w:rsidR="00C07B03" w:rsidRPr="00E2361C">
        <w:t>Variation</w:t>
      </w:r>
      <w:r w:rsidRPr="00883AC4">
        <w:t xml:space="preserve">; </w:t>
      </w:r>
    </w:p>
    <w:p w14:paraId="4681965B" w14:textId="77777777" w:rsidR="00883AC4" w:rsidRDefault="00883AC4" w:rsidP="00883AC4">
      <w:pPr>
        <w:pStyle w:val="DefenceHeading3"/>
      </w:pPr>
      <w:r w:rsidRPr="00883AC4">
        <w:t xml:space="preserve">the additional or reduced costs or time involved in the </w:t>
      </w:r>
      <w:r w:rsidR="00C07B03" w:rsidRPr="00E2361C">
        <w:t>Variation</w:t>
      </w:r>
      <w:r w:rsidRPr="00883AC4">
        <w:t xml:space="preserve"> and any proposal for sharing any savings in costs with the </w:t>
      </w:r>
      <w:r w:rsidR="00BF5581" w:rsidRPr="00E2361C">
        <w:t>Commonwealth</w:t>
      </w:r>
      <w:r w:rsidRPr="00883AC4">
        <w:t xml:space="preserve"> including the amount; </w:t>
      </w:r>
    </w:p>
    <w:p w14:paraId="7471EF95" w14:textId="77777777" w:rsidR="00883AC4" w:rsidRPr="005D2C6B" w:rsidRDefault="00883AC4" w:rsidP="00883AC4">
      <w:pPr>
        <w:pStyle w:val="DefenceHeading3"/>
      </w:pPr>
      <w:r w:rsidRPr="00883AC4">
        <w:t xml:space="preserve">any benefits which will flow to the </w:t>
      </w:r>
      <w:r w:rsidR="00BF5581" w:rsidRPr="00E2361C">
        <w:t>Commonwealth</w:t>
      </w:r>
      <w:r w:rsidRPr="00883AC4">
        <w:t xml:space="preserve"> from the </w:t>
      </w:r>
      <w:r w:rsidR="00C07B03" w:rsidRPr="00E2361C">
        <w:t>Variation</w:t>
      </w:r>
      <w:r w:rsidRPr="00883AC4">
        <w:t>; and</w:t>
      </w:r>
    </w:p>
    <w:p w14:paraId="52010EC1" w14:textId="71D558B6" w:rsidR="00883AC4" w:rsidRPr="00883AC4" w:rsidRDefault="00883AC4" w:rsidP="00C602F2">
      <w:pPr>
        <w:pStyle w:val="DefenceHeading3"/>
        <w:rPr>
          <w:bCs w:val="0"/>
        </w:rPr>
      </w:pPr>
      <w:r w:rsidRPr="00883AC4">
        <w:rPr>
          <w:bCs w:val="0"/>
        </w:rPr>
        <w:t xml:space="preserve">the effect which the </w:t>
      </w:r>
      <w:r w:rsidR="00C07B03" w:rsidRPr="00E2361C">
        <w:t>Variation</w:t>
      </w:r>
      <w:r w:rsidRPr="00883AC4">
        <w:rPr>
          <w:bCs w:val="0"/>
        </w:rPr>
        <w:t xml:space="preserve"> will have upon the </w:t>
      </w:r>
      <w:r w:rsidR="00843999">
        <w:rPr>
          <w:bCs w:val="0"/>
        </w:rPr>
        <w:t xml:space="preserve">ECI Activities or the </w:t>
      </w:r>
      <w:r w:rsidRPr="00883AC4">
        <w:rPr>
          <w:bCs w:val="0"/>
        </w:rPr>
        <w:t xml:space="preserve">future cost of operating and maintaining the </w:t>
      </w:r>
      <w:r w:rsidR="00D025B5" w:rsidRPr="00E2361C">
        <w:t>Works</w:t>
      </w:r>
      <w:r w:rsidR="00843999">
        <w:t xml:space="preserve"> (as applicable)</w:t>
      </w:r>
      <w:r w:rsidRPr="00883AC4">
        <w:rPr>
          <w:bCs w:val="0"/>
        </w:rPr>
        <w:t>.</w:t>
      </w:r>
    </w:p>
    <w:p w14:paraId="0D9FE40C" w14:textId="77777777" w:rsidR="00883AC4" w:rsidRPr="00883AC4" w:rsidRDefault="00883AC4" w:rsidP="00883AC4">
      <w:pPr>
        <w:pStyle w:val="DefenceHeading2"/>
      </w:pPr>
      <w:bookmarkStart w:id="1366" w:name="_Toc450161955"/>
      <w:bookmarkStart w:id="1367" w:name="_Ref459921334"/>
      <w:bookmarkStart w:id="1368" w:name="_Toc111818955"/>
      <w:bookmarkStart w:id="1369" w:name="_Toc136773457"/>
      <w:r w:rsidRPr="00883AC4">
        <w:t>Contract Administrator's Determination</w:t>
      </w:r>
      <w:bookmarkEnd w:id="1366"/>
      <w:bookmarkEnd w:id="1367"/>
      <w:bookmarkEnd w:id="1368"/>
      <w:bookmarkEnd w:id="1369"/>
      <w:r w:rsidRPr="00883AC4">
        <w:t xml:space="preserve"> </w:t>
      </w:r>
    </w:p>
    <w:p w14:paraId="49FC6358" w14:textId="4DB96B8E" w:rsidR="00883AC4" w:rsidRPr="00883AC4" w:rsidRDefault="00883AC4" w:rsidP="0098593C">
      <w:pPr>
        <w:pStyle w:val="DefenceHeading3"/>
      </w:pPr>
      <w:r w:rsidRPr="00883AC4">
        <w:t xml:space="preserve">After a request is made by the </w:t>
      </w:r>
      <w:r w:rsidR="004F3FE4" w:rsidRPr="00E2361C">
        <w:t>Contractor</w:t>
      </w:r>
      <w:r w:rsidRPr="00883AC4">
        <w:t xml:space="preserve"> in accordance with clause </w:t>
      </w:r>
      <w:r w:rsidR="00A822E7">
        <w:fldChar w:fldCharType="begin"/>
      </w:r>
      <w:r w:rsidR="00A822E7">
        <w:instrText xml:space="preserve"> REF _Ref459921339 \n \h </w:instrText>
      </w:r>
      <w:r w:rsidR="00A822E7">
        <w:fldChar w:fldCharType="separate"/>
      </w:r>
      <w:r w:rsidR="001C568C">
        <w:t>11.7</w:t>
      </w:r>
      <w:r w:rsidR="00A822E7">
        <w:fldChar w:fldCharType="end"/>
      </w:r>
      <w:r w:rsidRPr="00883AC4">
        <w:t xml:space="preserve">, the </w:t>
      </w:r>
      <w:r w:rsidR="00944B08" w:rsidRPr="00E2361C">
        <w:t>Contract Administrator</w:t>
      </w:r>
      <w:r w:rsidRPr="00883AC4">
        <w:t xml:space="preserve"> will, in the </w:t>
      </w:r>
      <w:r w:rsidRPr="00E2361C">
        <w:t>Contract Administrator's</w:t>
      </w:r>
      <w:r w:rsidRPr="00883AC4">
        <w:t xml:space="preserve"> absolute discretion, give a written notice to the </w:t>
      </w:r>
      <w:r w:rsidR="004F3FE4" w:rsidRPr="00E2361C">
        <w:t>Contractor</w:t>
      </w:r>
      <w:r w:rsidRPr="00883AC4">
        <w:t>:</w:t>
      </w:r>
    </w:p>
    <w:p w14:paraId="727C0FA4" w14:textId="77777777" w:rsidR="00883AC4" w:rsidRPr="005D2C6B" w:rsidRDefault="00883AC4" w:rsidP="001B0AC7">
      <w:pPr>
        <w:pStyle w:val="DefenceHeading4"/>
      </w:pPr>
      <w:r w:rsidRPr="00883AC4">
        <w:t>rejecting the request; or</w:t>
      </w:r>
    </w:p>
    <w:p w14:paraId="1C70FD44" w14:textId="77777777" w:rsidR="00883AC4" w:rsidRPr="005D2C6B" w:rsidRDefault="00883AC4" w:rsidP="001B0AC7">
      <w:pPr>
        <w:pStyle w:val="DefenceHeading4"/>
      </w:pPr>
      <w:r w:rsidRPr="00883AC4">
        <w:t xml:space="preserve">approving the request either conditionally or unconditionally. </w:t>
      </w:r>
    </w:p>
    <w:p w14:paraId="35B0E8C1" w14:textId="77777777" w:rsidR="00883AC4" w:rsidRPr="00883AC4" w:rsidRDefault="00883AC4" w:rsidP="001B0AC7">
      <w:pPr>
        <w:pStyle w:val="DefenceHeading3"/>
      </w:pPr>
      <w:r w:rsidRPr="00883AC4">
        <w:t xml:space="preserve">The </w:t>
      </w:r>
      <w:r w:rsidR="00944B08" w:rsidRPr="00E2361C">
        <w:t>Contract Administrator</w:t>
      </w:r>
      <w:r w:rsidRPr="00883AC4">
        <w:t xml:space="preserve"> will not be obliged to exercise the </w:t>
      </w:r>
      <w:r w:rsidRPr="00E2361C">
        <w:t>Contract Administrator's</w:t>
      </w:r>
      <w:r w:rsidRPr="00883AC4">
        <w:t xml:space="preserve"> discretion for the benefit of the </w:t>
      </w:r>
      <w:r w:rsidR="004F3FE4" w:rsidRPr="00E2361C">
        <w:t>Contractor</w:t>
      </w:r>
      <w:r w:rsidRPr="00883AC4">
        <w:t>.</w:t>
      </w:r>
    </w:p>
    <w:p w14:paraId="5EDDFFCA" w14:textId="77777777" w:rsidR="00883AC4" w:rsidRPr="00883AC4" w:rsidRDefault="00AA4420" w:rsidP="00883AC4">
      <w:pPr>
        <w:pStyle w:val="DefenceHeading2"/>
      </w:pPr>
      <w:bookmarkStart w:id="1370" w:name="_Ref71636614"/>
      <w:bookmarkStart w:id="1371" w:name="_Toc450161956"/>
      <w:bookmarkStart w:id="1372" w:name="_Ref459921294"/>
      <w:bookmarkStart w:id="1373" w:name="_Toc111818956"/>
      <w:bookmarkStart w:id="1374" w:name="_Toc136773458"/>
      <w:r>
        <w:t>Contract</w:t>
      </w:r>
      <w:r w:rsidR="005D635D">
        <w:t>or</w:t>
      </w:r>
      <w:r>
        <w:t xml:space="preserve"> </w:t>
      </w:r>
      <w:r w:rsidR="00883AC4" w:rsidRPr="00883AC4">
        <w:t xml:space="preserve">Variation </w:t>
      </w:r>
      <w:r>
        <w:t xml:space="preserve">Request </w:t>
      </w:r>
      <w:r w:rsidR="00883AC4" w:rsidRPr="00883AC4">
        <w:t xml:space="preserve">Approved by </w:t>
      </w:r>
      <w:bookmarkEnd w:id="1370"/>
      <w:r w:rsidR="00883AC4" w:rsidRPr="00883AC4">
        <w:t>Contract Administrator</w:t>
      </w:r>
      <w:bookmarkEnd w:id="1371"/>
      <w:bookmarkEnd w:id="1372"/>
      <w:bookmarkEnd w:id="1373"/>
      <w:bookmarkEnd w:id="1374"/>
      <w:r w:rsidR="00883AC4" w:rsidRPr="00883AC4">
        <w:t xml:space="preserve"> </w:t>
      </w:r>
    </w:p>
    <w:p w14:paraId="05AAD3C2" w14:textId="2D7FDDB2" w:rsidR="00883AC4" w:rsidRPr="00883AC4" w:rsidRDefault="00883AC4" w:rsidP="007D32AA">
      <w:pPr>
        <w:pStyle w:val="DefenceNormal"/>
      </w:pPr>
      <w:r w:rsidRPr="00883AC4">
        <w:t xml:space="preserve">If the </w:t>
      </w:r>
      <w:r w:rsidR="00944B08" w:rsidRPr="00E2361C">
        <w:t>Contract Administrator</w:t>
      </w:r>
      <w:r w:rsidRPr="00883AC4">
        <w:t xml:space="preserve"> issues a written notice under clause </w:t>
      </w:r>
      <w:r w:rsidR="009C79A6">
        <w:fldChar w:fldCharType="begin"/>
      </w:r>
      <w:r w:rsidR="009C79A6">
        <w:instrText xml:space="preserve"> REF _Ref459921334 \n \h </w:instrText>
      </w:r>
      <w:r w:rsidR="009C79A6">
        <w:fldChar w:fldCharType="separate"/>
      </w:r>
      <w:r w:rsidR="001C568C">
        <w:t>11.8</w:t>
      </w:r>
      <w:r w:rsidR="009C79A6">
        <w:fldChar w:fldCharType="end"/>
      </w:r>
      <w:r w:rsidRPr="00883AC4">
        <w:t xml:space="preserve"> approving the </w:t>
      </w:r>
      <w:r w:rsidRPr="00E2361C">
        <w:t>Contractor's</w:t>
      </w:r>
      <w:r w:rsidRPr="00883AC4">
        <w:t xml:space="preserve"> request under clause </w:t>
      </w:r>
      <w:r w:rsidR="009C79A6">
        <w:fldChar w:fldCharType="begin"/>
      </w:r>
      <w:r w:rsidR="009C79A6">
        <w:instrText xml:space="preserve"> REF _Ref459921339 \n \h </w:instrText>
      </w:r>
      <w:r w:rsidR="009C79A6">
        <w:fldChar w:fldCharType="separate"/>
      </w:r>
      <w:r w:rsidR="001C568C">
        <w:t>11.7</w:t>
      </w:r>
      <w:r w:rsidR="009C79A6">
        <w:fldChar w:fldCharType="end"/>
      </w:r>
      <w:r w:rsidRPr="00883AC4">
        <w:t>:</w:t>
      </w:r>
    </w:p>
    <w:p w14:paraId="058A781F" w14:textId="77777777" w:rsidR="00883AC4" w:rsidRPr="005D2C6B" w:rsidRDefault="00883AC4" w:rsidP="00883AC4">
      <w:pPr>
        <w:pStyle w:val="DefenceHeading3"/>
      </w:pPr>
      <w:r w:rsidRPr="00883AC4">
        <w:t xml:space="preserve">unless otherwise agreed, </w:t>
      </w:r>
      <w:r w:rsidR="003C5EF1">
        <w:t xml:space="preserve">to the extent permitted by law, </w:t>
      </w:r>
      <w:r w:rsidRPr="00883AC4">
        <w:t xml:space="preserve">the </w:t>
      </w:r>
      <w:r w:rsidR="004F3FE4" w:rsidRPr="00E2361C">
        <w:t>Contractor</w:t>
      </w:r>
      <w:r w:rsidRPr="00883AC4">
        <w:t xml:space="preserve"> will not be entitled to make</w:t>
      </w:r>
      <w:r w:rsidR="003C5EF1">
        <w:t xml:space="preserve"> (nor will the </w:t>
      </w:r>
      <w:r w:rsidR="00BF5581" w:rsidRPr="00E2361C">
        <w:t>Commonwealth</w:t>
      </w:r>
      <w:r w:rsidR="003C5EF1">
        <w:t xml:space="preserve"> be liable upon)</w:t>
      </w:r>
      <w:r w:rsidRPr="00883AC4">
        <w:t xml:space="preserve"> a</w:t>
      </w:r>
      <w:r w:rsidR="003C5EF1">
        <w:t>ny</w:t>
      </w:r>
      <w:r w:rsidRPr="00883AC4">
        <w:rPr>
          <w:color w:val="0000FF"/>
        </w:rPr>
        <w:t xml:space="preserve"> </w:t>
      </w:r>
      <w:r w:rsidR="00F714BA" w:rsidRPr="00E2361C">
        <w:t>Claim</w:t>
      </w:r>
      <w:r w:rsidRPr="00883AC4">
        <w:t xml:space="preserve"> arising out of</w:t>
      </w:r>
      <w:r w:rsidR="000365AA">
        <w:t xml:space="preserve"> </w:t>
      </w:r>
      <w:r w:rsidR="003C5EF1">
        <w:t>or in connection</w:t>
      </w:r>
      <w:r w:rsidRPr="00883AC4">
        <w:t xml:space="preserve"> with the </w:t>
      </w:r>
      <w:r w:rsidR="00C07B03" w:rsidRPr="00E2361C">
        <w:t>Variation</w:t>
      </w:r>
      <w:r w:rsidRPr="00883AC4">
        <w:t xml:space="preserve">; </w:t>
      </w:r>
    </w:p>
    <w:p w14:paraId="2C2EEB0B" w14:textId="77777777" w:rsidR="00883AC4" w:rsidRPr="005D2C6B" w:rsidRDefault="00883AC4" w:rsidP="00883AC4">
      <w:pPr>
        <w:pStyle w:val="DefenceHeading3"/>
      </w:pPr>
      <w:r w:rsidRPr="00883AC4">
        <w:t xml:space="preserve">if the </w:t>
      </w:r>
      <w:r w:rsidRPr="00E2361C">
        <w:t>Contractor's</w:t>
      </w:r>
      <w:r w:rsidRPr="00883AC4">
        <w:t xml:space="preserve"> request offered to share savings in cost with the </w:t>
      </w:r>
      <w:r w:rsidR="00BF5581" w:rsidRPr="00E2361C">
        <w:t>Commonwealth</w:t>
      </w:r>
      <w:r w:rsidRPr="00883AC4">
        <w:t xml:space="preserve">, the </w:t>
      </w:r>
      <w:r w:rsidR="000B3220" w:rsidRPr="00E2361C">
        <w:t>Contract Price</w:t>
      </w:r>
      <w:r w:rsidRPr="00883AC4">
        <w:t xml:space="preserve"> will be reduced by or adjusted in accordance with the </w:t>
      </w:r>
      <w:r w:rsidRPr="00E2361C">
        <w:t>Contractor's</w:t>
      </w:r>
      <w:r w:rsidRPr="00883AC4">
        <w:t xml:space="preserve"> offer; and</w:t>
      </w:r>
    </w:p>
    <w:p w14:paraId="1EFBDE2A" w14:textId="51F203A6" w:rsidR="00883AC4" w:rsidRPr="005D2C6B" w:rsidRDefault="00883AC4" w:rsidP="00883AC4">
      <w:pPr>
        <w:pStyle w:val="DefenceHeading3"/>
      </w:pPr>
      <w:r w:rsidRPr="00883AC4">
        <w:t xml:space="preserve">the </w:t>
      </w:r>
      <w:r w:rsidR="004F3FE4" w:rsidRPr="00E2361C">
        <w:t>Contractor</w:t>
      </w:r>
      <w:r w:rsidRPr="00883AC4">
        <w:t xml:space="preserve"> will be responsible for all parts of the </w:t>
      </w:r>
      <w:r w:rsidR="00843999">
        <w:t xml:space="preserve">ECI Activities and the </w:t>
      </w:r>
      <w:r w:rsidR="00D025B5" w:rsidRPr="00E2361C">
        <w:t>Works</w:t>
      </w:r>
      <w:r w:rsidRPr="00883AC4">
        <w:t xml:space="preserve"> which are in any way affected by the </w:t>
      </w:r>
      <w:r w:rsidR="00C07B03" w:rsidRPr="00E2361C">
        <w:t>Variation</w:t>
      </w:r>
      <w:r w:rsidRPr="00883AC4">
        <w:t xml:space="preserve">. </w:t>
      </w:r>
    </w:p>
    <w:p w14:paraId="3F86AA94" w14:textId="77777777" w:rsidR="00DA7739" w:rsidRPr="005D2C6B" w:rsidRDefault="008D246F" w:rsidP="001833F5">
      <w:pPr>
        <w:pStyle w:val="DefenceHeading1"/>
      </w:pPr>
      <w:r w:rsidRPr="005D2C6B">
        <w:br w:type="page"/>
      </w:r>
      <w:bookmarkStart w:id="1375" w:name="_Ref71642917"/>
      <w:bookmarkStart w:id="1376" w:name="_Toc111818957"/>
      <w:bookmarkStart w:id="1377" w:name="_Toc136773459"/>
      <w:r w:rsidR="00DA7739" w:rsidRPr="005D2C6B">
        <w:t>PAYMENT</w:t>
      </w:r>
      <w:bookmarkEnd w:id="1375"/>
      <w:bookmarkEnd w:id="1376"/>
      <w:bookmarkEnd w:id="1377"/>
    </w:p>
    <w:p w14:paraId="2C4AC7E2" w14:textId="77777777" w:rsidR="00DA7739" w:rsidRPr="005D2C6B" w:rsidRDefault="00DA7739" w:rsidP="001833F5">
      <w:pPr>
        <w:pStyle w:val="DefenceHeading2"/>
      </w:pPr>
      <w:bookmarkStart w:id="1378" w:name="_Toc111818958"/>
      <w:bookmarkStart w:id="1379" w:name="_Toc136773460"/>
      <w:r w:rsidRPr="005D2C6B">
        <w:t>Payment Obligation</w:t>
      </w:r>
      <w:bookmarkEnd w:id="1378"/>
      <w:bookmarkEnd w:id="1379"/>
    </w:p>
    <w:p w14:paraId="4BE2F3F4" w14:textId="54E28817" w:rsidR="00DA7739" w:rsidRPr="005D2C6B" w:rsidRDefault="00DA7739" w:rsidP="001757C5">
      <w:pPr>
        <w:pStyle w:val="DefenceNormal"/>
      </w:pPr>
      <w:r w:rsidRPr="005D2C6B">
        <w:t>Subject to clause </w:t>
      </w:r>
      <w:r w:rsidR="007403E3" w:rsidRPr="005D2C6B">
        <w:fldChar w:fldCharType="begin"/>
      </w:r>
      <w:r w:rsidR="007403E3" w:rsidRPr="005D2C6B">
        <w:instrText xml:space="preserve"> REF _Ref71636829 \w \h </w:instrText>
      </w:r>
      <w:r w:rsidR="005D2C6B">
        <w:instrText xml:space="preserve"> \* MERGEFORMAT </w:instrText>
      </w:r>
      <w:r w:rsidR="007403E3" w:rsidRPr="005D2C6B">
        <w:fldChar w:fldCharType="separate"/>
      </w:r>
      <w:r w:rsidR="001C568C">
        <w:t>12.17</w:t>
      </w:r>
      <w:r w:rsidR="007403E3" w:rsidRPr="005D2C6B">
        <w:fldChar w:fldCharType="end"/>
      </w:r>
      <w:r w:rsidRPr="005D2C6B">
        <w:t xml:space="preserve"> and to any other right to set</w:t>
      </w:r>
      <w:r w:rsidRPr="005D2C6B">
        <w:noBreakHyphen/>
        <w:t xml:space="preserve">off which the </w:t>
      </w:r>
      <w:r w:rsidR="00BF5581" w:rsidRPr="00E2361C">
        <w:t>Commonwealth</w:t>
      </w:r>
      <w:r w:rsidRPr="005D2C6B">
        <w:t xml:space="preserve"> may have, the </w:t>
      </w:r>
      <w:r w:rsidR="00BF5581" w:rsidRPr="00E2361C">
        <w:t>Commonwealth</w:t>
      </w:r>
      <w:r w:rsidRPr="005D2C6B">
        <w:t xml:space="preserve"> </w:t>
      </w:r>
      <w:r w:rsidR="00E1092A" w:rsidRPr="005D2C6B">
        <w:t xml:space="preserve">will </w:t>
      </w:r>
      <w:r w:rsidRPr="005D2C6B">
        <w:t xml:space="preserve">pay the </w:t>
      </w:r>
      <w:r w:rsidR="004F3FE4" w:rsidRPr="00E2361C">
        <w:t>Contractor</w:t>
      </w:r>
      <w:r w:rsidRPr="005D2C6B">
        <w:t>:</w:t>
      </w:r>
    </w:p>
    <w:p w14:paraId="5CB5C316" w14:textId="77777777" w:rsidR="00DA7739" w:rsidRPr="005D2C6B" w:rsidRDefault="00DA7739" w:rsidP="001833F5">
      <w:pPr>
        <w:pStyle w:val="DefenceHeading3"/>
      </w:pPr>
      <w:r w:rsidRPr="005D2C6B">
        <w:t xml:space="preserve">the </w:t>
      </w:r>
      <w:r w:rsidR="000B3220" w:rsidRPr="00E2361C">
        <w:t>Contract Price</w:t>
      </w:r>
      <w:r w:rsidRPr="005D2C6B">
        <w:t>; and</w:t>
      </w:r>
    </w:p>
    <w:p w14:paraId="440A0EF7" w14:textId="77777777" w:rsidR="00DA7739" w:rsidRPr="005D2C6B" w:rsidRDefault="00DA7739" w:rsidP="001833F5">
      <w:pPr>
        <w:pStyle w:val="DefenceHeading3"/>
      </w:pPr>
      <w:r w:rsidRPr="005D2C6B">
        <w:t xml:space="preserve">any other amounts which are payable by the </w:t>
      </w:r>
      <w:r w:rsidR="00BF5581" w:rsidRPr="00E2361C">
        <w:t>Commonwealth</w:t>
      </w:r>
      <w:r w:rsidRPr="005D2C6B">
        <w:t xml:space="preserve"> to the </w:t>
      </w:r>
      <w:r w:rsidR="004F3FE4" w:rsidRPr="00E2361C">
        <w:t>Contractor</w:t>
      </w:r>
      <w:r w:rsidRPr="005D2C6B">
        <w:t xml:space="preserve"> under the </w:t>
      </w:r>
      <w:r w:rsidR="008A3BB2" w:rsidRPr="00E2361C">
        <w:t>Contract</w:t>
      </w:r>
      <w:r w:rsidRPr="005D2C6B">
        <w:t>.</w:t>
      </w:r>
    </w:p>
    <w:p w14:paraId="50ECE9C1" w14:textId="77777777" w:rsidR="00DA7739" w:rsidRPr="005D2C6B" w:rsidRDefault="00DA7739" w:rsidP="001833F5">
      <w:pPr>
        <w:pStyle w:val="DefenceHeading2"/>
      </w:pPr>
      <w:bookmarkStart w:id="1380" w:name="_Ref71633130"/>
      <w:bookmarkStart w:id="1381" w:name="_Ref71637005"/>
      <w:bookmarkStart w:id="1382" w:name="_Toc111818959"/>
      <w:bookmarkStart w:id="1383" w:name="_Toc136773461"/>
      <w:r w:rsidRPr="005D2C6B">
        <w:t>Payment Claims</w:t>
      </w:r>
      <w:bookmarkEnd w:id="1380"/>
      <w:bookmarkEnd w:id="1381"/>
      <w:bookmarkEnd w:id="1382"/>
      <w:bookmarkEnd w:id="1383"/>
    </w:p>
    <w:p w14:paraId="2BD06AA7" w14:textId="77777777" w:rsidR="00861D0F" w:rsidRPr="005D2C6B" w:rsidRDefault="008D694A" w:rsidP="001757C5">
      <w:pPr>
        <w:pStyle w:val="DefenceNormal"/>
      </w:pPr>
      <w:r>
        <w:t>T</w:t>
      </w:r>
      <w:r w:rsidR="00861D0F" w:rsidRPr="005D2C6B">
        <w:t xml:space="preserve">he </w:t>
      </w:r>
      <w:r w:rsidR="004F3FE4" w:rsidRPr="00E2361C">
        <w:t>Contractor</w:t>
      </w:r>
      <w:r w:rsidR="00861D0F" w:rsidRPr="005D2C6B">
        <w:t xml:space="preserve"> must give the </w:t>
      </w:r>
      <w:r w:rsidR="00944B08" w:rsidRPr="00E2361C">
        <w:t>Contract Administrator</w:t>
      </w:r>
      <w:r w:rsidR="00861D0F" w:rsidRPr="005D2C6B">
        <w:t xml:space="preserve"> claims for payment on account of the </w:t>
      </w:r>
      <w:r w:rsidR="000B3220" w:rsidRPr="00E2361C">
        <w:t>Contract Price</w:t>
      </w:r>
      <w:r w:rsidR="00861D0F" w:rsidRPr="005D2C6B">
        <w:t xml:space="preserve"> and </w:t>
      </w:r>
      <w:r w:rsidR="0041264A" w:rsidRPr="005D2C6B">
        <w:t xml:space="preserve">all </w:t>
      </w:r>
      <w:r w:rsidR="00861D0F" w:rsidRPr="005D2C6B">
        <w:t xml:space="preserve">other amounts </w:t>
      </w:r>
      <w:r w:rsidR="00E1092A" w:rsidRPr="005D2C6B">
        <w:t xml:space="preserve">then </w:t>
      </w:r>
      <w:r w:rsidR="00861D0F" w:rsidRPr="005D2C6B">
        <w:t xml:space="preserve">payable by the </w:t>
      </w:r>
      <w:r w:rsidR="00BF5581" w:rsidRPr="00E2361C">
        <w:t>Commonwealth</w:t>
      </w:r>
      <w:r w:rsidR="00861D0F" w:rsidRPr="005D2C6B">
        <w:t xml:space="preserve"> to the </w:t>
      </w:r>
      <w:r w:rsidR="004F3FE4" w:rsidRPr="00E2361C">
        <w:t>Contractor</w:t>
      </w:r>
      <w:r w:rsidR="00861D0F" w:rsidRPr="005D2C6B">
        <w:t xml:space="preserve"> under the </w:t>
      </w:r>
      <w:r w:rsidR="008A3BB2" w:rsidRPr="00E2361C">
        <w:t>Contract</w:t>
      </w:r>
      <w:r w:rsidR="00861D0F" w:rsidRPr="005D2C6B">
        <w:t>:</w:t>
      </w:r>
    </w:p>
    <w:p w14:paraId="759864D4" w14:textId="77777777" w:rsidR="00E1092A" w:rsidRPr="005D2C6B" w:rsidRDefault="002815C8" w:rsidP="001833F5">
      <w:pPr>
        <w:pStyle w:val="DefenceHeading3"/>
        <w:rPr>
          <w:b/>
        </w:rPr>
      </w:pPr>
      <w:bookmarkStart w:id="1384" w:name="_Ref100476092"/>
      <w:r w:rsidRPr="005D2C6B">
        <w:t>at</w:t>
      </w:r>
      <w:r w:rsidR="00E1092A" w:rsidRPr="005D2C6B">
        <w:t xml:space="preserve"> the times </w:t>
      </w:r>
      <w:r w:rsidR="00C858A9">
        <w:t>specified</w:t>
      </w:r>
      <w:r w:rsidR="004A3AD3" w:rsidRPr="005D2C6B">
        <w:t xml:space="preserve"> </w:t>
      </w:r>
      <w:r w:rsidR="00E1092A" w:rsidRPr="005D2C6B">
        <w:t xml:space="preserve">in the </w:t>
      </w:r>
      <w:r w:rsidR="000B3220" w:rsidRPr="00E2361C">
        <w:t>Contract Particulars</w:t>
      </w:r>
      <w:r w:rsidR="00E1092A" w:rsidRPr="005D2C6B">
        <w:t xml:space="preserve"> until </w:t>
      </w:r>
      <w:r w:rsidR="00D7026C" w:rsidRPr="00E2361C">
        <w:t>Completion</w:t>
      </w:r>
      <w:r w:rsidR="00E1092A" w:rsidRPr="00CE4628">
        <w:t xml:space="preserve"> </w:t>
      </w:r>
      <w:r w:rsidR="00E1092A" w:rsidRPr="005D2C6B">
        <w:t xml:space="preserve">or termination of the </w:t>
      </w:r>
      <w:r w:rsidR="008A3BB2" w:rsidRPr="00E2361C">
        <w:t>Contract</w:t>
      </w:r>
      <w:r w:rsidR="00EE4517" w:rsidRPr="005D2C6B">
        <w:t xml:space="preserve"> (whichever is earlier)</w:t>
      </w:r>
      <w:r w:rsidR="00E1092A" w:rsidRPr="005D2C6B">
        <w:t>;</w:t>
      </w:r>
      <w:bookmarkEnd w:id="1384"/>
    </w:p>
    <w:p w14:paraId="726102E3" w14:textId="0AA6B51E" w:rsidR="00E1092A" w:rsidRPr="005D2C6B" w:rsidRDefault="00E1092A" w:rsidP="001833F5">
      <w:pPr>
        <w:pStyle w:val="DefenceHeading3"/>
      </w:pPr>
      <w:bookmarkStart w:id="1385" w:name="_Ref100476096"/>
      <w:r w:rsidRPr="005D2C6B">
        <w:t xml:space="preserve">unless terminated earlier, after </w:t>
      </w:r>
      <w:r w:rsidR="00D7026C" w:rsidRPr="00E2361C">
        <w:t>Completion</w:t>
      </w:r>
      <w:r w:rsidRPr="00CE4628">
        <w:t xml:space="preserve"> </w:t>
      </w:r>
      <w:r w:rsidRPr="005D2C6B">
        <w:t xml:space="preserve">or the </w:t>
      </w:r>
      <w:r w:rsidR="000B3220" w:rsidRPr="00E2361C">
        <w:t>Defects Liability Period</w:t>
      </w:r>
      <w:r w:rsidRPr="005D2C6B">
        <w:t xml:space="preserve"> within the time required by clause </w:t>
      </w:r>
      <w:r w:rsidR="002815C8" w:rsidRPr="005D2C6B">
        <w:fldChar w:fldCharType="begin"/>
      </w:r>
      <w:r w:rsidR="002815C8" w:rsidRPr="005D2C6B">
        <w:instrText xml:space="preserve"> REF _Ref71636867 \r \h </w:instrText>
      </w:r>
      <w:r w:rsidR="005D2C6B">
        <w:instrText xml:space="preserve"> \* MERGEFORMAT </w:instrText>
      </w:r>
      <w:r w:rsidR="002815C8" w:rsidRPr="005D2C6B">
        <w:fldChar w:fldCharType="separate"/>
      </w:r>
      <w:r w:rsidR="001C568C">
        <w:t>12.11</w:t>
      </w:r>
      <w:r w:rsidR="002815C8" w:rsidRPr="005D2C6B">
        <w:fldChar w:fldCharType="end"/>
      </w:r>
      <w:r w:rsidR="002815C8" w:rsidRPr="005D2C6B">
        <w:t xml:space="preserve"> </w:t>
      </w:r>
      <w:r w:rsidR="00883060" w:rsidRPr="005D2C6B">
        <w:t xml:space="preserve">or </w:t>
      </w:r>
      <w:r w:rsidR="002815C8" w:rsidRPr="005D2C6B">
        <w:fldChar w:fldCharType="begin"/>
      </w:r>
      <w:r w:rsidR="002815C8" w:rsidRPr="005D2C6B">
        <w:instrText xml:space="preserve"> REF _Ref71636885 \r \h </w:instrText>
      </w:r>
      <w:r w:rsidR="005D2C6B">
        <w:instrText xml:space="preserve"> \* MERGEFORMAT </w:instrText>
      </w:r>
      <w:r w:rsidR="002815C8" w:rsidRPr="005D2C6B">
        <w:fldChar w:fldCharType="separate"/>
      </w:r>
      <w:r w:rsidR="001C568C">
        <w:t>12.13</w:t>
      </w:r>
      <w:r w:rsidR="002815C8" w:rsidRPr="005D2C6B">
        <w:fldChar w:fldCharType="end"/>
      </w:r>
      <w:r w:rsidRPr="005D2C6B">
        <w:t>;</w:t>
      </w:r>
      <w:bookmarkEnd w:id="1385"/>
    </w:p>
    <w:p w14:paraId="0EB8B1A2" w14:textId="77777777" w:rsidR="00861D0F" w:rsidRPr="005D2C6B" w:rsidRDefault="00861D0F" w:rsidP="001833F5">
      <w:pPr>
        <w:pStyle w:val="DefenceHeading3"/>
      </w:pPr>
      <w:r w:rsidRPr="005D2C6B">
        <w:rPr>
          <w:szCs w:val="20"/>
        </w:rPr>
        <w:t xml:space="preserve">in the format set out in the </w:t>
      </w:r>
      <w:r w:rsidR="00242353" w:rsidRPr="00E2361C">
        <w:t>Schedule of Collateral Documents</w:t>
      </w:r>
      <w:r w:rsidRPr="005D2C6B">
        <w:rPr>
          <w:szCs w:val="20"/>
        </w:rPr>
        <w:t xml:space="preserve"> or in any other format which the </w:t>
      </w:r>
      <w:r w:rsidR="00944B08" w:rsidRPr="00E2361C">
        <w:t>Contract Administrator</w:t>
      </w:r>
      <w:r w:rsidRPr="005D2C6B">
        <w:rPr>
          <w:szCs w:val="20"/>
        </w:rPr>
        <w:t xml:space="preserve"> reasonably requires; </w:t>
      </w:r>
    </w:p>
    <w:p w14:paraId="5E834E5E" w14:textId="72A9F3D2" w:rsidR="00861D0F" w:rsidRPr="005D2C6B" w:rsidRDefault="00861D0F" w:rsidP="001833F5">
      <w:pPr>
        <w:pStyle w:val="DefenceHeading3"/>
      </w:pPr>
      <w:r w:rsidRPr="005D2C6B">
        <w:t xml:space="preserve">which are based on the </w:t>
      </w:r>
      <w:r w:rsidR="00C07B03" w:rsidRPr="00E2361C">
        <w:t>Table of Variation Rates and Prices</w:t>
      </w:r>
      <w:r w:rsidR="00173F2D" w:rsidRPr="005D2C6B">
        <w:t xml:space="preserve"> </w:t>
      </w:r>
      <w:r w:rsidRPr="005D2C6B">
        <w:t xml:space="preserve">to the extent </w:t>
      </w:r>
      <w:r w:rsidR="00ED0503">
        <w:t>this is</w:t>
      </w:r>
      <w:r w:rsidRPr="005D2C6B">
        <w:t xml:space="preserve"> relevant</w:t>
      </w:r>
      <w:r w:rsidR="00CC7F06" w:rsidRPr="005D2C6B">
        <w:t>;</w:t>
      </w:r>
    </w:p>
    <w:p w14:paraId="6E626707" w14:textId="77777777" w:rsidR="00B155EE" w:rsidRPr="005D2C6B" w:rsidRDefault="00B155EE" w:rsidP="001833F5">
      <w:pPr>
        <w:pStyle w:val="DefenceHeading3"/>
      </w:pPr>
      <w:r w:rsidRPr="005D2C6B">
        <w:t>which show separately the amounts (if any) claimed on account of:</w:t>
      </w:r>
    </w:p>
    <w:p w14:paraId="5017738C" w14:textId="1691782A" w:rsidR="00B155EE" w:rsidRPr="005D2C6B" w:rsidRDefault="00B155EE" w:rsidP="00313641">
      <w:pPr>
        <w:pStyle w:val="DefenceHeading4"/>
      </w:pPr>
      <w:r w:rsidRPr="005D2C6B">
        <w:t xml:space="preserve">the </w:t>
      </w:r>
      <w:r w:rsidR="000B3220" w:rsidRPr="00E2361C">
        <w:t>Contract Price</w:t>
      </w:r>
      <w:r w:rsidR="00313641">
        <w:t xml:space="preserve">, including </w:t>
      </w:r>
      <w:r w:rsidR="003156B6" w:rsidRPr="00B37A57">
        <w:t>(</w:t>
      </w:r>
      <w:r w:rsidR="00313641" w:rsidRPr="00B37A57">
        <w:t>as applicable</w:t>
      </w:r>
      <w:r w:rsidR="003156B6" w:rsidRPr="00B37A57">
        <w:t>)</w:t>
      </w:r>
      <w:r w:rsidR="00313641" w:rsidRPr="00B37A57">
        <w:t xml:space="preserve"> the </w:t>
      </w:r>
      <w:r w:rsidR="00B37A57">
        <w:t>c</w:t>
      </w:r>
      <w:r w:rsidR="00313641" w:rsidRPr="00B37A57">
        <w:t xml:space="preserve">urrency </w:t>
      </w:r>
      <w:r w:rsidR="00B37A57">
        <w:t xml:space="preserve">or currencies in which it is claimed </w:t>
      </w:r>
      <w:r w:rsidR="00B46DDF" w:rsidRPr="00B37A57">
        <w:t>(</w:t>
      </w:r>
      <w:r w:rsidR="000934A8">
        <w:t>which currencies must be in accordance with the breakdown in</w:t>
      </w:r>
      <w:r w:rsidR="00B46DDF" w:rsidRPr="00B37A57">
        <w:t xml:space="preserve"> </w:t>
      </w:r>
      <w:r w:rsidR="00860BA7">
        <w:t xml:space="preserve">the Fee </w:t>
      </w:r>
      <w:r w:rsidR="00F119CE">
        <w:t xml:space="preserve">Payment </w:t>
      </w:r>
      <w:r w:rsidR="00860BA7">
        <w:t>Schedule</w:t>
      </w:r>
      <w:r w:rsidR="000934A8">
        <w:t xml:space="preserve"> (if any)</w:t>
      </w:r>
      <w:r w:rsidR="00B46DDF" w:rsidRPr="00B37A57">
        <w:t>)</w:t>
      </w:r>
      <w:r w:rsidRPr="005D2C6B">
        <w:t>; and</w:t>
      </w:r>
    </w:p>
    <w:p w14:paraId="2EB8B361" w14:textId="77777777" w:rsidR="00B155EE" w:rsidRPr="005D2C6B" w:rsidRDefault="00B155EE" w:rsidP="00B155EE">
      <w:pPr>
        <w:pStyle w:val="DefenceHeading4"/>
      </w:pPr>
      <w:r w:rsidRPr="005D2C6B">
        <w:t xml:space="preserve">all other amounts then payable by the </w:t>
      </w:r>
      <w:r w:rsidR="00BF5581" w:rsidRPr="00E2361C">
        <w:t>Commonwealth</w:t>
      </w:r>
      <w:r w:rsidRPr="00CE4628">
        <w:t xml:space="preserve"> </w:t>
      </w:r>
      <w:r w:rsidRPr="005D2C6B">
        <w:t xml:space="preserve">to the </w:t>
      </w:r>
      <w:r w:rsidR="004F3FE4" w:rsidRPr="00E2361C">
        <w:t>Contractor</w:t>
      </w:r>
      <w:r w:rsidRPr="00CE4628">
        <w:t xml:space="preserve"> </w:t>
      </w:r>
      <w:r w:rsidRPr="005D2C6B">
        <w:t xml:space="preserve">under the </w:t>
      </w:r>
      <w:r w:rsidR="008A3BB2" w:rsidRPr="00E2361C">
        <w:t>Contract</w:t>
      </w:r>
      <w:r w:rsidRPr="005D2C6B">
        <w:t>;</w:t>
      </w:r>
      <w:r w:rsidR="00494D9E" w:rsidRPr="005D2C6B">
        <w:t xml:space="preserve"> and</w:t>
      </w:r>
    </w:p>
    <w:p w14:paraId="7EC64AD4" w14:textId="77777777" w:rsidR="00E1092A" w:rsidRPr="005D2C6B" w:rsidRDefault="00E1092A" w:rsidP="00E1092A">
      <w:pPr>
        <w:pStyle w:val="DefenceHeading3"/>
      </w:pPr>
      <w:bookmarkStart w:id="1386" w:name="_Ref98729286"/>
      <w:r w:rsidRPr="005D2C6B">
        <w:t xml:space="preserve">which set out or attach sufficient details, calculations, supporting documentation and other information in respect of all amounts claimed by the </w:t>
      </w:r>
      <w:r w:rsidR="004F3FE4" w:rsidRPr="00E2361C">
        <w:t>Contractor</w:t>
      </w:r>
      <w:r w:rsidRPr="005D2C6B">
        <w:t>:</w:t>
      </w:r>
    </w:p>
    <w:p w14:paraId="1831A8DE" w14:textId="77777777" w:rsidR="00E1092A" w:rsidRPr="005D2C6B" w:rsidRDefault="00E1092A" w:rsidP="00E1092A">
      <w:pPr>
        <w:pStyle w:val="DefenceHeading4"/>
      </w:pPr>
      <w:r w:rsidRPr="005D2C6B">
        <w:t xml:space="preserve">to enable the </w:t>
      </w:r>
      <w:r w:rsidR="00944B08" w:rsidRPr="00E2361C">
        <w:t>Contract Administrator</w:t>
      </w:r>
      <w:r w:rsidRPr="005D2C6B">
        <w:t xml:space="preserve"> to fully and accurately determine (without needing to refer to any other documentation or information) the amounts then payable by the </w:t>
      </w:r>
      <w:r w:rsidR="00BF5581" w:rsidRPr="00E2361C">
        <w:t>Commonwealth</w:t>
      </w:r>
      <w:r w:rsidRPr="005D2C6B">
        <w:t xml:space="preserve"> to the </w:t>
      </w:r>
      <w:r w:rsidR="004F3FE4" w:rsidRPr="00E2361C">
        <w:t>Contractor</w:t>
      </w:r>
      <w:r w:rsidRPr="005D2C6B">
        <w:t xml:space="preserve"> under the </w:t>
      </w:r>
      <w:r w:rsidR="008A3BB2" w:rsidRPr="00E2361C">
        <w:t>Contract</w:t>
      </w:r>
      <w:r w:rsidRPr="005D2C6B">
        <w:t>; and</w:t>
      </w:r>
    </w:p>
    <w:p w14:paraId="44281E3F" w14:textId="77777777" w:rsidR="00E1092A" w:rsidRPr="005D2C6B" w:rsidRDefault="00E1092A" w:rsidP="00E1092A">
      <w:pPr>
        <w:pStyle w:val="DefenceHeading4"/>
      </w:pPr>
      <w:r w:rsidRPr="005D2C6B">
        <w:rPr>
          <w:szCs w:val="22"/>
        </w:rPr>
        <w:t xml:space="preserve">including any such documentation or information which the </w:t>
      </w:r>
      <w:r w:rsidR="00944B08" w:rsidRPr="00E2361C">
        <w:t>Contract Administrator</w:t>
      </w:r>
      <w:r w:rsidRPr="005D2C6B">
        <w:t xml:space="preserve"> may by written notice from time to time require the </w:t>
      </w:r>
      <w:r w:rsidR="004F3FE4" w:rsidRPr="00E2361C">
        <w:t>Contractor</w:t>
      </w:r>
      <w:r w:rsidRPr="00CE4628">
        <w:t xml:space="preserve"> </w:t>
      </w:r>
      <w:r w:rsidRPr="005D2C6B">
        <w:t>to set out or attach, whether in relation to a specific payment claim or all payment claims generally.</w:t>
      </w:r>
      <w:bookmarkEnd w:id="1386"/>
      <w:r w:rsidRPr="005D2C6B">
        <w:t xml:space="preserve"> </w:t>
      </w:r>
    </w:p>
    <w:p w14:paraId="521D294F" w14:textId="77777777" w:rsidR="00913658" w:rsidRPr="005D2C6B" w:rsidRDefault="0068349F" w:rsidP="00913658">
      <w:pPr>
        <w:pStyle w:val="DefenceHeading2"/>
      </w:pPr>
      <w:bookmarkStart w:id="1387" w:name="_Ref75330297"/>
      <w:bookmarkStart w:id="1388" w:name="_Ref75330304"/>
      <w:bookmarkStart w:id="1389" w:name="_Toc111818960"/>
      <w:bookmarkStart w:id="1390" w:name="_Toc136773462"/>
      <w:bookmarkStart w:id="1391" w:name="_Ref71632397"/>
      <w:bookmarkStart w:id="1392" w:name="_Ref71632524"/>
      <w:bookmarkStart w:id="1393" w:name="_Ref71637137"/>
      <w:bookmarkStart w:id="1394" w:name="_Ref71637270"/>
      <w:bookmarkStart w:id="1395" w:name="_Ref100392530"/>
      <w:r>
        <w:t>Certific</w:t>
      </w:r>
      <w:r w:rsidR="008D694A">
        <w:t>ation</w:t>
      </w:r>
      <w:r w:rsidR="00762311">
        <w:t xml:space="preserve"> to </w:t>
      </w:r>
      <w:r w:rsidR="008D694A">
        <w:t xml:space="preserve">Accompany </w:t>
      </w:r>
      <w:r w:rsidR="00762311">
        <w:t>Submission of Payment Claim</w:t>
      </w:r>
      <w:bookmarkEnd w:id="1387"/>
      <w:bookmarkEnd w:id="1388"/>
      <w:bookmarkEnd w:id="1389"/>
      <w:bookmarkEnd w:id="1390"/>
    </w:p>
    <w:p w14:paraId="43C68E0C" w14:textId="7706D5AB" w:rsidR="00913658" w:rsidRPr="005D2C6B" w:rsidRDefault="00913658" w:rsidP="0098593C">
      <w:pPr>
        <w:pStyle w:val="DefenceHeading3"/>
        <w:numPr>
          <w:ilvl w:val="0"/>
          <w:numId w:val="0"/>
        </w:numPr>
      </w:pPr>
      <w:bookmarkStart w:id="1396" w:name="_Ref100476132"/>
      <w:r w:rsidRPr="005D2C6B">
        <w:t xml:space="preserve">The </w:t>
      </w:r>
      <w:r w:rsidR="00F548B0" w:rsidRPr="00E2361C">
        <w:t>Contractor</w:t>
      </w:r>
      <w:r w:rsidR="008D694A" w:rsidRPr="008D694A">
        <w:t xml:space="preserve"> </w:t>
      </w:r>
      <w:r w:rsidR="008D694A" w:rsidRPr="006433F1">
        <w:t>must</w:t>
      </w:r>
      <w:r w:rsidR="008D694A">
        <w:t xml:space="preserve">, with each </w:t>
      </w:r>
      <w:r w:rsidRPr="005D2C6B">
        <w:t xml:space="preserve">payment claim under clause </w:t>
      </w:r>
      <w:r w:rsidRPr="005D2C6B">
        <w:fldChar w:fldCharType="begin"/>
      </w:r>
      <w:r w:rsidRPr="005D2C6B">
        <w:instrText xml:space="preserve"> REF _Ref71637005 \w \h  \* MERGEFORMAT </w:instrText>
      </w:r>
      <w:r w:rsidRPr="005D2C6B">
        <w:fldChar w:fldCharType="separate"/>
      </w:r>
      <w:r w:rsidR="001C568C">
        <w:t>12.2</w:t>
      </w:r>
      <w:r w:rsidRPr="005D2C6B">
        <w:fldChar w:fldCharType="end"/>
      </w:r>
      <w:r w:rsidR="008D694A">
        <w:t xml:space="preserve">, certify to the </w:t>
      </w:r>
      <w:r w:rsidR="008D694A" w:rsidRPr="00E2361C">
        <w:t>Contract Administrator</w:t>
      </w:r>
      <w:r w:rsidR="008D694A" w:rsidRPr="006433F1">
        <w:t xml:space="preserve"> </w:t>
      </w:r>
      <w:r w:rsidR="008D694A">
        <w:t>that it has</w:t>
      </w:r>
      <w:r w:rsidR="00843999">
        <w:t>:</w:t>
      </w:r>
      <w:bookmarkEnd w:id="1396"/>
    </w:p>
    <w:p w14:paraId="33442DBD" w14:textId="1CB3B398" w:rsidR="00977B07" w:rsidRDefault="00843999" w:rsidP="0098593C">
      <w:pPr>
        <w:pStyle w:val="DefenceHeading3"/>
      </w:pPr>
      <w:r>
        <w:t xml:space="preserve">complied with </w:t>
      </w:r>
      <w:r w:rsidR="00977B07" w:rsidRPr="005D2C6B">
        <w:t>clause </w:t>
      </w:r>
      <w:r w:rsidR="00977B07" w:rsidRPr="005D2C6B">
        <w:fldChar w:fldCharType="begin"/>
      </w:r>
      <w:r w:rsidR="00977B07" w:rsidRPr="005D2C6B">
        <w:instrText xml:space="preserve"> REF _Ref71637285 \w \h  \* MERGEFORMAT </w:instrText>
      </w:r>
      <w:r w:rsidR="00977B07" w:rsidRPr="005D2C6B">
        <w:fldChar w:fldCharType="separate"/>
      </w:r>
      <w:r w:rsidR="001C568C">
        <w:t>4.1</w:t>
      </w:r>
      <w:r w:rsidR="00977B07" w:rsidRPr="005D2C6B">
        <w:fldChar w:fldCharType="end"/>
      </w:r>
      <w:r w:rsidR="00977B07">
        <w:t xml:space="preserve">; </w:t>
      </w:r>
    </w:p>
    <w:p w14:paraId="599B7B28" w14:textId="05B72930" w:rsidR="00977B07" w:rsidRPr="005D2C6B" w:rsidRDefault="00977B07" w:rsidP="0098593C">
      <w:pPr>
        <w:pStyle w:val="DefenceHeading3"/>
      </w:pPr>
      <w:r>
        <w:t xml:space="preserve">if </w:t>
      </w:r>
      <w:r w:rsidRPr="005D2C6B">
        <w:t>clause </w:t>
      </w:r>
      <w:r w:rsidRPr="005D2C6B">
        <w:fldChar w:fldCharType="begin"/>
      </w:r>
      <w:r w:rsidRPr="005D2C6B">
        <w:instrText xml:space="preserve"> REF _Ref72139531 \r \h  \* MERGEFORMAT </w:instrText>
      </w:r>
      <w:r w:rsidRPr="005D2C6B">
        <w:fldChar w:fldCharType="separate"/>
      </w:r>
      <w:r w:rsidR="001C568C">
        <w:t>4.4</w:t>
      </w:r>
      <w:r w:rsidRPr="005D2C6B">
        <w:fldChar w:fldCharType="end"/>
      </w:r>
      <w:r w:rsidR="00843999">
        <w:t xml:space="preserve"> applies, complied with </w:t>
      </w:r>
      <w:r w:rsidR="00557F02">
        <w:t xml:space="preserve">clause </w:t>
      </w:r>
      <w:r w:rsidR="00843999" w:rsidRPr="005D2C6B">
        <w:fldChar w:fldCharType="begin"/>
      </w:r>
      <w:r w:rsidR="00843999" w:rsidRPr="005D2C6B">
        <w:instrText xml:space="preserve"> REF _Ref72139531 \r \h  \* MERGEFORMAT </w:instrText>
      </w:r>
      <w:r w:rsidR="00843999" w:rsidRPr="005D2C6B">
        <w:fldChar w:fldCharType="separate"/>
      </w:r>
      <w:r w:rsidR="001C568C">
        <w:t>4.4</w:t>
      </w:r>
      <w:r w:rsidR="00843999" w:rsidRPr="005D2C6B">
        <w:fldChar w:fldCharType="end"/>
      </w:r>
      <w:r w:rsidRPr="005D2C6B">
        <w:t>;</w:t>
      </w:r>
    </w:p>
    <w:p w14:paraId="3CD0A305" w14:textId="316192AC" w:rsidR="00977B07" w:rsidRDefault="00843999" w:rsidP="0098593C">
      <w:pPr>
        <w:pStyle w:val="DefenceHeading3"/>
      </w:pPr>
      <w:r>
        <w:t xml:space="preserve">complied with </w:t>
      </w:r>
      <w:r w:rsidR="00977B07" w:rsidRPr="005D2C6B">
        <w:t>clause </w:t>
      </w:r>
      <w:r w:rsidR="00977B07" w:rsidRPr="005D2C6B">
        <w:fldChar w:fldCharType="begin"/>
      </w:r>
      <w:r w:rsidR="00977B07" w:rsidRPr="005D2C6B">
        <w:instrText xml:space="preserve"> REF _Ref71637380 \w \h  \* MERGEFORMAT </w:instrText>
      </w:r>
      <w:r w:rsidR="00977B07" w:rsidRPr="005D2C6B">
        <w:fldChar w:fldCharType="separate"/>
      </w:r>
      <w:r w:rsidR="001C568C">
        <w:t>5.4</w:t>
      </w:r>
      <w:r w:rsidR="00977B07" w:rsidRPr="005D2C6B">
        <w:fldChar w:fldCharType="end"/>
      </w:r>
      <w:r w:rsidR="00977B07">
        <w:t xml:space="preserve">; </w:t>
      </w:r>
    </w:p>
    <w:p w14:paraId="2B0AC977" w14:textId="2F2D83BE" w:rsidR="00977B07" w:rsidRDefault="00977B07" w:rsidP="0098593C">
      <w:pPr>
        <w:pStyle w:val="DefenceHeading3"/>
      </w:pPr>
      <w:r>
        <w:t xml:space="preserve">if clause </w:t>
      </w:r>
      <w:r w:rsidR="006E5173">
        <w:fldChar w:fldCharType="begin"/>
      </w:r>
      <w:r w:rsidR="006E5173">
        <w:instrText xml:space="preserve"> REF _Ref121633740 \n \h </w:instrText>
      </w:r>
      <w:r w:rsidR="006E5173">
        <w:fldChar w:fldCharType="separate"/>
      </w:r>
      <w:r w:rsidR="001C568C">
        <w:t>6.13</w:t>
      </w:r>
      <w:r w:rsidR="006E5173">
        <w:fldChar w:fldCharType="end"/>
      </w:r>
      <w:r>
        <w:t xml:space="preserve"> applies, </w:t>
      </w:r>
      <w:r w:rsidR="00843999">
        <w:t xml:space="preserve">complied with </w:t>
      </w:r>
      <w:r>
        <w:t xml:space="preserve">clause </w:t>
      </w:r>
      <w:r w:rsidR="006E5173">
        <w:fldChar w:fldCharType="begin"/>
      </w:r>
      <w:r w:rsidR="006E5173">
        <w:instrText xml:space="preserve"> REF _Ref121633740 \n \h </w:instrText>
      </w:r>
      <w:r w:rsidR="006E5173">
        <w:fldChar w:fldCharType="separate"/>
      </w:r>
      <w:r w:rsidR="001C568C">
        <w:t>6.13</w:t>
      </w:r>
      <w:r w:rsidR="006E5173">
        <w:fldChar w:fldCharType="end"/>
      </w:r>
      <w:r>
        <w:t xml:space="preserve">; </w:t>
      </w:r>
    </w:p>
    <w:p w14:paraId="57DF9B1E" w14:textId="79575CEA" w:rsidR="00977B07" w:rsidRPr="00F7229C" w:rsidRDefault="00843999" w:rsidP="0098593C">
      <w:pPr>
        <w:pStyle w:val="DefenceHeading3"/>
      </w:pPr>
      <w:r>
        <w:t xml:space="preserve">complied with </w:t>
      </w:r>
      <w:r w:rsidR="00977B07" w:rsidRPr="00F7229C">
        <w:t>clause </w:t>
      </w:r>
      <w:r w:rsidR="00F7229C" w:rsidRPr="00F7229C">
        <w:fldChar w:fldCharType="begin"/>
      </w:r>
      <w:r w:rsidR="00F7229C" w:rsidRPr="00F7229C">
        <w:instrText xml:space="preserve"> REF _Ref273358032 \w \h </w:instrText>
      </w:r>
      <w:r w:rsidR="00F7229C">
        <w:instrText xml:space="preserve"> \* MERGEFORMAT </w:instrText>
      </w:r>
      <w:r w:rsidR="00F7229C" w:rsidRPr="00F7229C">
        <w:fldChar w:fldCharType="separate"/>
      </w:r>
      <w:r w:rsidR="001C568C">
        <w:t>8.5(f)</w:t>
      </w:r>
      <w:r w:rsidR="00F7229C" w:rsidRPr="00F7229C">
        <w:fldChar w:fldCharType="end"/>
      </w:r>
      <w:r w:rsidR="00F7229C" w:rsidRPr="00F7229C">
        <w:t>;</w:t>
      </w:r>
      <w:r w:rsidR="00977B07" w:rsidRPr="00F7229C">
        <w:t xml:space="preserve"> </w:t>
      </w:r>
    </w:p>
    <w:p w14:paraId="384EB347" w14:textId="079FB4A7" w:rsidR="00977B07" w:rsidRDefault="00843999" w:rsidP="0098593C">
      <w:pPr>
        <w:pStyle w:val="DefenceHeading3"/>
      </w:pPr>
      <w:r>
        <w:t xml:space="preserve">complied with </w:t>
      </w:r>
      <w:r w:rsidR="00977B07">
        <w:t xml:space="preserve">clause </w:t>
      </w:r>
      <w:r w:rsidR="00F7229C">
        <w:fldChar w:fldCharType="begin"/>
      </w:r>
      <w:r w:rsidR="00F7229C">
        <w:instrText xml:space="preserve"> REF _Ref71635520 \w \h </w:instrText>
      </w:r>
      <w:r w:rsidR="00F7229C">
        <w:fldChar w:fldCharType="separate"/>
      </w:r>
      <w:r w:rsidR="001C568C">
        <w:t>8.17</w:t>
      </w:r>
      <w:r w:rsidR="00F7229C">
        <w:fldChar w:fldCharType="end"/>
      </w:r>
      <w:r w:rsidR="00F7229C">
        <w:t>;</w:t>
      </w:r>
    </w:p>
    <w:p w14:paraId="3E407B6B" w14:textId="40F06B85" w:rsidR="00C2116B" w:rsidRDefault="00843999" w:rsidP="0098593C">
      <w:pPr>
        <w:pStyle w:val="DefenceHeading3"/>
      </w:pPr>
      <w:r>
        <w:t xml:space="preserve">complied with </w:t>
      </w:r>
      <w:r w:rsidR="00977B07" w:rsidRPr="009C214F">
        <w:t>clause </w:t>
      </w:r>
      <w:r w:rsidR="00977B07" w:rsidRPr="00240105">
        <w:fldChar w:fldCharType="begin"/>
      </w:r>
      <w:r w:rsidR="00977B07" w:rsidRPr="009C214F">
        <w:instrText xml:space="preserve"> REF _Ref71637569 \w \h  \* MERGEFORMAT </w:instrText>
      </w:r>
      <w:r w:rsidR="00977B07" w:rsidRPr="00240105">
        <w:fldChar w:fldCharType="separate"/>
      </w:r>
      <w:r w:rsidR="001C568C">
        <w:t>10.2</w:t>
      </w:r>
      <w:r w:rsidR="00977B07" w:rsidRPr="00240105">
        <w:fldChar w:fldCharType="end"/>
      </w:r>
      <w:r w:rsidR="00C2116B">
        <w:t>; and</w:t>
      </w:r>
    </w:p>
    <w:p w14:paraId="4ACB7C6E" w14:textId="24435D25" w:rsidR="00977B07" w:rsidRPr="009C214F" w:rsidRDefault="00843999" w:rsidP="001B0AC7">
      <w:pPr>
        <w:pStyle w:val="DefenceHeading3"/>
      </w:pPr>
      <w:r>
        <w:t xml:space="preserve">complied with </w:t>
      </w:r>
      <w:r w:rsidR="00C2116B">
        <w:t xml:space="preserve">clause </w:t>
      </w:r>
      <w:r w:rsidR="00C2116B">
        <w:fldChar w:fldCharType="begin"/>
      </w:r>
      <w:r w:rsidR="00C2116B">
        <w:instrText xml:space="preserve"> REF _Ref72470271 \r \h </w:instrText>
      </w:r>
      <w:r w:rsidR="00C2116B">
        <w:fldChar w:fldCharType="separate"/>
      </w:r>
      <w:r w:rsidR="001C568C">
        <w:t>12.18</w:t>
      </w:r>
      <w:r w:rsidR="00C2116B">
        <w:fldChar w:fldCharType="end"/>
      </w:r>
      <w:r w:rsidR="002109C3">
        <w:t>.</w:t>
      </w:r>
    </w:p>
    <w:p w14:paraId="7B716984" w14:textId="77777777" w:rsidR="00DA7739" w:rsidRPr="005D2C6B" w:rsidRDefault="00DA7739" w:rsidP="001833F5">
      <w:pPr>
        <w:pStyle w:val="DefenceHeading2"/>
      </w:pPr>
      <w:bookmarkStart w:id="1397" w:name="_Ref100397519"/>
      <w:bookmarkStart w:id="1398" w:name="_Ref100474889"/>
      <w:bookmarkStart w:id="1399" w:name="_Ref100475929"/>
      <w:bookmarkStart w:id="1400" w:name="_Ref100476008"/>
      <w:bookmarkStart w:id="1401" w:name="_Ref100476071"/>
      <w:bookmarkStart w:id="1402" w:name="_Ref100476167"/>
      <w:bookmarkStart w:id="1403" w:name="_Toc111818961"/>
      <w:bookmarkStart w:id="1404" w:name="_Toc136773463"/>
      <w:r w:rsidRPr="005D2C6B">
        <w:t>Payment Statement</w:t>
      </w:r>
      <w:bookmarkEnd w:id="1391"/>
      <w:bookmarkEnd w:id="1392"/>
      <w:bookmarkEnd w:id="1393"/>
      <w:bookmarkEnd w:id="1394"/>
      <w:bookmarkEnd w:id="1395"/>
      <w:bookmarkEnd w:id="1397"/>
      <w:bookmarkEnd w:id="1398"/>
      <w:bookmarkEnd w:id="1399"/>
      <w:bookmarkEnd w:id="1400"/>
      <w:bookmarkEnd w:id="1401"/>
      <w:bookmarkEnd w:id="1402"/>
      <w:bookmarkEnd w:id="1403"/>
      <w:bookmarkEnd w:id="1404"/>
    </w:p>
    <w:p w14:paraId="48E9D9D3" w14:textId="77777777" w:rsidR="00015BAF" w:rsidRPr="005D2C6B" w:rsidRDefault="00DA7739" w:rsidP="001757C5">
      <w:pPr>
        <w:pStyle w:val="DefenceNormal"/>
      </w:pPr>
      <w:r w:rsidRPr="005D2C6B">
        <w:t xml:space="preserve">The </w:t>
      </w:r>
      <w:r w:rsidR="00944B08" w:rsidRPr="00E2361C">
        <w:t>Contract Administrator</w:t>
      </w:r>
      <w:r w:rsidR="00E1092A" w:rsidRPr="005D2C6B">
        <w:t>:</w:t>
      </w:r>
      <w:r w:rsidRPr="005D2C6B">
        <w:t xml:space="preserve"> </w:t>
      </w:r>
    </w:p>
    <w:p w14:paraId="4E564AA5" w14:textId="41040C57" w:rsidR="00015BAF" w:rsidRPr="005D2C6B" w:rsidRDefault="004263F7" w:rsidP="00015BAF">
      <w:pPr>
        <w:pStyle w:val="DefenceHeading3"/>
      </w:pPr>
      <w:r w:rsidRPr="005D2C6B">
        <w:t>must</w:t>
      </w:r>
      <w:r w:rsidR="00883060" w:rsidRPr="005D2C6B">
        <w:t>,</w:t>
      </w:r>
      <w:r w:rsidRPr="005D2C6B">
        <w:t xml:space="preserve"> </w:t>
      </w:r>
      <w:r w:rsidR="00DA7739" w:rsidRPr="005D2C6B">
        <w:t xml:space="preserve">within 10 business days of receiving a payment </w:t>
      </w:r>
      <w:r w:rsidR="008960D6" w:rsidRPr="005D2C6B">
        <w:t>claim</w:t>
      </w:r>
      <w:r w:rsidR="00DA7739" w:rsidRPr="005D2C6B">
        <w:t xml:space="preserve"> </w:t>
      </w:r>
      <w:r w:rsidR="00015BAF" w:rsidRPr="005D2C6B">
        <w:t xml:space="preserve">submitted or purported to be submitted in accordance with </w:t>
      </w:r>
      <w:r w:rsidR="00DA7739" w:rsidRPr="005D2C6B">
        <w:t>clause</w:t>
      </w:r>
      <w:r w:rsidR="007403E3" w:rsidRPr="005D2C6B">
        <w:t> </w:t>
      </w:r>
      <w:r w:rsidR="00015BAF" w:rsidRPr="005D2C6B">
        <w:fldChar w:fldCharType="begin"/>
      </w:r>
      <w:r w:rsidR="00015BAF" w:rsidRPr="005D2C6B">
        <w:instrText xml:space="preserve"> REF _Ref71633130 \r \h </w:instrText>
      </w:r>
      <w:r w:rsidR="005D2C6B">
        <w:instrText xml:space="preserve"> \* MERGEFORMAT </w:instrText>
      </w:r>
      <w:r w:rsidR="00015BAF" w:rsidRPr="005D2C6B">
        <w:fldChar w:fldCharType="separate"/>
      </w:r>
      <w:r w:rsidR="001C568C">
        <w:t>12.2</w:t>
      </w:r>
      <w:r w:rsidR="00015BAF" w:rsidRPr="005D2C6B">
        <w:fldChar w:fldCharType="end"/>
      </w:r>
      <w:r w:rsidR="00015BAF" w:rsidRPr="005D2C6B">
        <w:t xml:space="preserve">; </w:t>
      </w:r>
      <w:r w:rsidR="00DA7739" w:rsidRPr="005D2C6B">
        <w:t xml:space="preserve">or </w:t>
      </w:r>
    </w:p>
    <w:p w14:paraId="5F7A715C" w14:textId="484F2970" w:rsidR="00015BAF" w:rsidRPr="005D2C6B" w:rsidRDefault="004263F7" w:rsidP="00015BAF">
      <w:pPr>
        <w:pStyle w:val="DefenceHeading3"/>
      </w:pPr>
      <w:bookmarkStart w:id="1405" w:name="_Ref114291463"/>
      <w:r w:rsidRPr="005D2C6B">
        <w:t>may</w:t>
      </w:r>
      <w:r w:rsidR="00883060" w:rsidRPr="005D2C6B">
        <w:t>,</w:t>
      </w:r>
      <w:r w:rsidRPr="005D2C6B">
        <w:t xml:space="preserve"> </w:t>
      </w:r>
      <w:r w:rsidR="00DA7739" w:rsidRPr="005D2C6B">
        <w:t xml:space="preserve">if the </w:t>
      </w:r>
      <w:r w:rsidR="004F3FE4" w:rsidRPr="00E2361C">
        <w:t>Contractor</w:t>
      </w:r>
      <w:r w:rsidR="00DA7739" w:rsidRPr="005D2C6B">
        <w:t xml:space="preserve"> fails to submit any such </w:t>
      </w:r>
      <w:r w:rsidR="008960D6" w:rsidRPr="005D2C6B">
        <w:t>claim</w:t>
      </w:r>
      <w:r w:rsidR="00DA7739" w:rsidRPr="005D2C6B">
        <w:t xml:space="preserve"> in accordance with clause</w:t>
      </w:r>
      <w:r w:rsidR="007403E3" w:rsidRPr="005D2C6B">
        <w:t> </w:t>
      </w:r>
      <w:r w:rsidR="00015BAF" w:rsidRPr="005D2C6B">
        <w:fldChar w:fldCharType="begin"/>
      </w:r>
      <w:r w:rsidR="00015BAF" w:rsidRPr="005D2C6B">
        <w:instrText xml:space="preserve"> REF _Ref71633130 \r \h </w:instrText>
      </w:r>
      <w:r w:rsidR="005D2C6B">
        <w:instrText xml:space="preserve"> \* MERGEFORMAT </w:instrText>
      </w:r>
      <w:r w:rsidR="00015BAF" w:rsidRPr="005D2C6B">
        <w:fldChar w:fldCharType="separate"/>
      </w:r>
      <w:r w:rsidR="001C568C">
        <w:t>12.2</w:t>
      </w:r>
      <w:r w:rsidR="00015BAF" w:rsidRPr="005D2C6B">
        <w:fldChar w:fldCharType="end"/>
      </w:r>
      <w:r w:rsidR="00DA7739" w:rsidRPr="005D2C6B">
        <w:t>, at any time</w:t>
      </w:r>
      <w:r w:rsidR="00015BAF" w:rsidRPr="005D2C6B">
        <w:t>,</w:t>
      </w:r>
      <w:bookmarkEnd w:id="1405"/>
      <w:r w:rsidR="00DA7739" w:rsidRPr="005D2C6B">
        <w:t xml:space="preserve"> </w:t>
      </w:r>
    </w:p>
    <w:p w14:paraId="775BB2F5" w14:textId="77777777" w:rsidR="00DA7739" w:rsidRPr="005D2C6B" w:rsidRDefault="00DA7739" w:rsidP="001757C5">
      <w:pPr>
        <w:pStyle w:val="DefenceNormal"/>
      </w:pPr>
      <w:r w:rsidRPr="005D2C6B">
        <w:t xml:space="preserve">give the </w:t>
      </w:r>
      <w:r w:rsidR="004F3FE4" w:rsidRPr="00E2361C">
        <w:t>Contractor</w:t>
      </w:r>
      <w:r w:rsidR="003A4E66" w:rsidRPr="005D2C6B">
        <w:t xml:space="preserve"> (</w:t>
      </w:r>
      <w:r w:rsidR="00DA6DF1" w:rsidRPr="005D2C6B">
        <w:t>with</w:t>
      </w:r>
      <w:r w:rsidR="003A4E66" w:rsidRPr="005D2C6B">
        <w:t xml:space="preserve"> a copy to the </w:t>
      </w:r>
      <w:r w:rsidR="00BF5581" w:rsidRPr="00E2361C">
        <w:t>Commonwealth</w:t>
      </w:r>
      <w:r w:rsidR="003A4E66" w:rsidRPr="005D2C6B">
        <w:t>)</w:t>
      </w:r>
      <w:r w:rsidR="00617C45" w:rsidRPr="005D2C6B">
        <w:t>,</w:t>
      </w:r>
      <w:r w:rsidRPr="005D2C6B">
        <w:t xml:space="preserve"> </w:t>
      </w:r>
      <w:r w:rsidR="00861D0F" w:rsidRPr="005D2C6B">
        <w:t xml:space="preserve">on behalf of </w:t>
      </w:r>
      <w:r w:rsidRPr="005D2C6B">
        <w:t xml:space="preserve">the </w:t>
      </w:r>
      <w:r w:rsidR="00BF5581" w:rsidRPr="00E2361C">
        <w:t>Commonwealth</w:t>
      </w:r>
      <w:r w:rsidR="00617C45" w:rsidRPr="005D2C6B">
        <w:t>,</w:t>
      </w:r>
      <w:r w:rsidRPr="005D2C6B">
        <w:t xml:space="preserve"> a payment statement which </w:t>
      </w:r>
      <w:r w:rsidR="00861D0F" w:rsidRPr="005D2C6B">
        <w:t xml:space="preserve">is in the form set out in the </w:t>
      </w:r>
      <w:r w:rsidR="00242353" w:rsidRPr="00E2361C">
        <w:t>Schedule of Collateral Documents</w:t>
      </w:r>
      <w:r w:rsidR="00861D0F" w:rsidRPr="005D2C6B">
        <w:t xml:space="preserve"> and which states</w:t>
      </w:r>
      <w:r w:rsidRPr="005D2C6B">
        <w:t>:</w:t>
      </w:r>
    </w:p>
    <w:p w14:paraId="13ED475C" w14:textId="77777777" w:rsidR="00015BAF" w:rsidRPr="005D2C6B" w:rsidRDefault="00015BAF" w:rsidP="001833F5">
      <w:pPr>
        <w:pStyle w:val="DefenceHeading3"/>
      </w:pPr>
      <w:r w:rsidRPr="005D2C6B">
        <w:t>the payment claim to which i</w:t>
      </w:r>
      <w:r w:rsidR="002815C8" w:rsidRPr="005D2C6B">
        <w:t>t</w:t>
      </w:r>
      <w:r w:rsidRPr="005D2C6B">
        <w:t xml:space="preserve"> relates (if any);</w:t>
      </w:r>
    </w:p>
    <w:p w14:paraId="10D74CB2" w14:textId="77777777" w:rsidR="00DA7739" w:rsidRPr="005D2C6B" w:rsidRDefault="00DA7739" w:rsidP="001833F5">
      <w:pPr>
        <w:pStyle w:val="DefenceHeading3"/>
      </w:pPr>
      <w:r w:rsidRPr="005D2C6B">
        <w:t xml:space="preserve">the amount </w:t>
      </w:r>
      <w:r w:rsidR="00762311">
        <w:t xml:space="preserve">previously </w:t>
      </w:r>
      <w:r w:rsidRPr="005D2C6B">
        <w:t xml:space="preserve">paid to the </w:t>
      </w:r>
      <w:r w:rsidR="004F3FE4" w:rsidRPr="00E2361C">
        <w:t>Contractor</w:t>
      </w:r>
      <w:r w:rsidR="00762311">
        <w:t xml:space="preserve"> on account of the </w:t>
      </w:r>
      <w:r w:rsidR="000B3220" w:rsidRPr="00E2361C">
        <w:t>Contract Price</w:t>
      </w:r>
      <w:r w:rsidR="00762311">
        <w:t xml:space="preserve"> and otherwise in accordance with the </w:t>
      </w:r>
      <w:r w:rsidR="008A3BB2" w:rsidRPr="00E2361C">
        <w:t>Contract</w:t>
      </w:r>
      <w:r w:rsidRPr="005D2C6B">
        <w:t>;</w:t>
      </w:r>
    </w:p>
    <w:p w14:paraId="2EA60BF3" w14:textId="77777777" w:rsidR="00DA7739" w:rsidRPr="005D2C6B" w:rsidRDefault="00DA7739" w:rsidP="00450A95">
      <w:pPr>
        <w:pStyle w:val="DefenceHeading3"/>
      </w:pPr>
      <w:bookmarkStart w:id="1406" w:name="_Ref71637177"/>
      <w:r w:rsidRPr="005D2C6B">
        <w:t>the amount</w:t>
      </w:r>
      <w:r w:rsidR="00861D0F" w:rsidRPr="005D2C6B">
        <w:t xml:space="preserve"> (if any) which the </w:t>
      </w:r>
      <w:r w:rsidR="00944B08" w:rsidRPr="00E2361C">
        <w:t>Contract Administrator</w:t>
      </w:r>
      <w:r w:rsidR="00861D0F" w:rsidRPr="005D2C6B">
        <w:t xml:space="preserve"> believe</w:t>
      </w:r>
      <w:r w:rsidR="00617C45" w:rsidRPr="005D2C6B">
        <w:t>s</w:t>
      </w:r>
      <w:r w:rsidR="00861D0F" w:rsidRPr="005D2C6B">
        <w:t xml:space="preserve"> to be </w:t>
      </w:r>
      <w:r w:rsidRPr="005D2C6B">
        <w:t xml:space="preserve">then payable by the </w:t>
      </w:r>
      <w:r w:rsidR="00BF5581" w:rsidRPr="00E2361C">
        <w:t>Commonwealth</w:t>
      </w:r>
      <w:r w:rsidRPr="005D2C6B">
        <w:t xml:space="preserve"> to the </w:t>
      </w:r>
      <w:r w:rsidR="004F3FE4" w:rsidRPr="00E2361C">
        <w:t>Contractor</w:t>
      </w:r>
      <w:r w:rsidRPr="005D2C6B">
        <w:t xml:space="preserve"> on account</w:t>
      </w:r>
      <w:r w:rsidR="00E70CD8" w:rsidRPr="005D2C6B">
        <w:t xml:space="preserve"> </w:t>
      </w:r>
      <w:r w:rsidR="00844FC5" w:rsidRPr="005D2C6B">
        <w:t xml:space="preserve">of </w:t>
      </w:r>
      <w:r w:rsidR="00E70CD8" w:rsidRPr="005D2C6B">
        <w:t xml:space="preserve">the </w:t>
      </w:r>
      <w:r w:rsidR="000B3220" w:rsidRPr="00E2361C">
        <w:t>Contract Price</w:t>
      </w:r>
      <w:r w:rsidR="00E70CD8" w:rsidRPr="005D2C6B">
        <w:t xml:space="preserve"> and otherwise</w:t>
      </w:r>
      <w:r w:rsidRPr="005D2C6B">
        <w:t xml:space="preserve"> </w:t>
      </w:r>
      <w:r w:rsidR="00015BAF" w:rsidRPr="005D2C6B">
        <w:t xml:space="preserve">in accordance with the </w:t>
      </w:r>
      <w:r w:rsidR="008A3BB2" w:rsidRPr="00E2361C">
        <w:t>Contract</w:t>
      </w:r>
      <w:r w:rsidR="00015BAF" w:rsidRPr="00CE4628">
        <w:t xml:space="preserve"> </w:t>
      </w:r>
      <w:r w:rsidR="00861D0F" w:rsidRPr="005D2C6B">
        <w:t xml:space="preserve">and which the </w:t>
      </w:r>
      <w:r w:rsidR="00BF5581" w:rsidRPr="00E2361C">
        <w:t>Commonwealth</w:t>
      </w:r>
      <w:r w:rsidR="00861D0F" w:rsidRPr="005D2C6B">
        <w:t xml:space="preserve"> proposes to pay to the </w:t>
      </w:r>
      <w:r w:rsidR="004F3FE4" w:rsidRPr="00E2361C">
        <w:t>Contractor</w:t>
      </w:r>
      <w:r w:rsidR="00861D0F" w:rsidRPr="005D2C6B">
        <w:t>; and</w:t>
      </w:r>
      <w:bookmarkEnd w:id="1406"/>
    </w:p>
    <w:p w14:paraId="33254777" w14:textId="2BF519D8" w:rsidR="00861D0F" w:rsidRPr="005D2C6B" w:rsidRDefault="00861D0F" w:rsidP="001833F5">
      <w:pPr>
        <w:pStyle w:val="DefenceHeading3"/>
      </w:pPr>
      <w:r w:rsidRPr="005D2C6B">
        <w:t xml:space="preserve">if the amount in paragraph </w:t>
      </w:r>
      <w:r w:rsidR="0031775E" w:rsidRPr="005D2C6B">
        <w:fldChar w:fldCharType="begin"/>
      </w:r>
      <w:r w:rsidR="0031775E" w:rsidRPr="005D2C6B">
        <w:instrText xml:space="preserve"> REF _Ref71637177 \r \h </w:instrText>
      </w:r>
      <w:r w:rsidR="005D2C6B">
        <w:instrText xml:space="preserve"> \* MERGEFORMAT </w:instrText>
      </w:r>
      <w:r w:rsidR="0031775E" w:rsidRPr="005D2C6B">
        <w:fldChar w:fldCharType="separate"/>
      </w:r>
      <w:r w:rsidR="001C568C">
        <w:t>(e)</w:t>
      </w:r>
      <w:r w:rsidR="0031775E" w:rsidRPr="005D2C6B">
        <w:fldChar w:fldCharType="end"/>
      </w:r>
      <w:r w:rsidRPr="005D2C6B">
        <w:t xml:space="preserve"> is less than the amount claimed in the payment </w:t>
      </w:r>
      <w:r w:rsidR="008960D6" w:rsidRPr="005D2C6B">
        <w:t>claim</w:t>
      </w:r>
      <w:r w:rsidRPr="005D2C6B">
        <w:t>:</w:t>
      </w:r>
    </w:p>
    <w:p w14:paraId="38336012" w14:textId="49FBB813" w:rsidR="00861D0F" w:rsidRPr="005D2C6B" w:rsidRDefault="00861D0F" w:rsidP="001833F5">
      <w:pPr>
        <w:pStyle w:val="DefenceHeading4"/>
      </w:pPr>
      <w:r w:rsidRPr="005D2C6B">
        <w:t xml:space="preserve">the reason why the amount in paragraph </w:t>
      </w:r>
      <w:r w:rsidR="0031775E" w:rsidRPr="005D2C6B">
        <w:fldChar w:fldCharType="begin"/>
      </w:r>
      <w:r w:rsidR="0031775E" w:rsidRPr="005D2C6B">
        <w:instrText xml:space="preserve"> REF _Ref71637177 \r \h </w:instrText>
      </w:r>
      <w:r w:rsidR="005D2C6B">
        <w:instrText xml:space="preserve"> \* MERGEFORMAT </w:instrText>
      </w:r>
      <w:r w:rsidR="0031775E" w:rsidRPr="005D2C6B">
        <w:fldChar w:fldCharType="separate"/>
      </w:r>
      <w:r w:rsidR="001C568C">
        <w:t>(e)</w:t>
      </w:r>
      <w:r w:rsidR="0031775E" w:rsidRPr="005D2C6B">
        <w:fldChar w:fldCharType="end"/>
      </w:r>
      <w:r w:rsidRPr="005D2C6B">
        <w:t xml:space="preserve"> is less than the amount </w:t>
      </w:r>
      <w:r w:rsidR="00992197">
        <w:t>claimed</w:t>
      </w:r>
      <w:r w:rsidR="00992197" w:rsidRPr="005D2C6B">
        <w:t xml:space="preserve"> </w:t>
      </w:r>
      <w:r w:rsidRPr="005D2C6B">
        <w:t xml:space="preserve">in the payment </w:t>
      </w:r>
      <w:r w:rsidR="008960D6" w:rsidRPr="005D2C6B">
        <w:t>claim</w:t>
      </w:r>
      <w:r w:rsidRPr="005D2C6B">
        <w:t>; and</w:t>
      </w:r>
    </w:p>
    <w:p w14:paraId="25F96317" w14:textId="77777777" w:rsidR="00861D0F" w:rsidRPr="005D2C6B" w:rsidRDefault="00861D0F" w:rsidP="001833F5">
      <w:pPr>
        <w:pStyle w:val="DefenceHeading4"/>
      </w:pPr>
      <w:r w:rsidRPr="005D2C6B">
        <w:t xml:space="preserve">if the reason for the difference is that </w:t>
      </w:r>
      <w:r w:rsidR="00CC7F06" w:rsidRPr="005D2C6B">
        <w:t xml:space="preserve">the </w:t>
      </w:r>
      <w:r w:rsidR="00BF5581" w:rsidRPr="00E2361C">
        <w:t>Commonwealth</w:t>
      </w:r>
      <w:r w:rsidRPr="005D2C6B">
        <w:t xml:space="preserve"> has retained, deducted, withheld or set-off payment for any reason, the reason for the retention, deduction, withholding or setting-off</w:t>
      </w:r>
      <w:r w:rsidR="00617C45" w:rsidRPr="005D2C6B">
        <w:t>.</w:t>
      </w:r>
    </w:p>
    <w:p w14:paraId="6B5B26F2" w14:textId="77777777" w:rsidR="00015BAF" w:rsidRPr="005D2C6B" w:rsidRDefault="00015BAF" w:rsidP="001757C5">
      <w:pPr>
        <w:pStyle w:val="DefenceNormal"/>
      </w:pPr>
      <w:r w:rsidRPr="005D2C6B">
        <w:t xml:space="preserve">Any evaluation, or issue of a payment statement, by the </w:t>
      </w:r>
      <w:r w:rsidR="00944B08" w:rsidRPr="00E2361C">
        <w:t>Contract Administrator</w:t>
      </w:r>
      <w:r w:rsidRPr="005D2C6B">
        <w:t xml:space="preserve"> will not</w:t>
      </w:r>
      <w:r w:rsidR="00F31694">
        <w:t xml:space="preserve"> constitute</w:t>
      </w:r>
      <w:r w:rsidRPr="005D2C6B">
        <w:t>:</w:t>
      </w:r>
    </w:p>
    <w:p w14:paraId="22F1F798" w14:textId="77777777" w:rsidR="00F31694" w:rsidRPr="00C00AB6" w:rsidRDefault="00254172" w:rsidP="00254172">
      <w:pPr>
        <w:pStyle w:val="DefenceHeading3"/>
      </w:pPr>
      <w:r>
        <w:t>a</w:t>
      </w:r>
      <w:r w:rsidR="00CC399D" w:rsidRPr="00254172">
        <w:t>pproval</w:t>
      </w:r>
      <w:r w:rsidR="00F31694" w:rsidRPr="00C00AB6">
        <w:t xml:space="preserve"> of the </w:t>
      </w:r>
      <w:r w:rsidR="000B3220" w:rsidRPr="00E2361C">
        <w:t>Contractor's Activities</w:t>
      </w:r>
      <w:r w:rsidR="00F31694" w:rsidRPr="00C00AB6">
        <w:t xml:space="preserve"> or the </w:t>
      </w:r>
      <w:r w:rsidR="00D025B5" w:rsidRPr="00E2361C">
        <w:t>Works</w:t>
      </w:r>
      <w:r w:rsidR="00F31694" w:rsidRPr="00C00AB6">
        <w:t xml:space="preserve">, nor will it be taken as an admission or evidence that the part of the </w:t>
      </w:r>
      <w:r w:rsidR="000B3220" w:rsidRPr="00E2361C">
        <w:t>Contractor's Activities</w:t>
      </w:r>
      <w:r w:rsidR="00F31694" w:rsidRPr="00C00AB6">
        <w:t xml:space="preserve"> or the </w:t>
      </w:r>
      <w:r w:rsidR="00D025B5" w:rsidRPr="00E2361C">
        <w:t>Works</w:t>
      </w:r>
      <w:r w:rsidR="00F31694" w:rsidRPr="00C00AB6">
        <w:t xml:space="preserve"> covered by the payment statement has been satisfactorily carried out in accordance with the </w:t>
      </w:r>
      <w:r w:rsidR="008A3BB2" w:rsidRPr="00E2361C">
        <w:t>Contract</w:t>
      </w:r>
      <w:r w:rsidR="00F31694" w:rsidRPr="00C00AB6">
        <w:t>;</w:t>
      </w:r>
    </w:p>
    <w:p w14:paraId="37B4486D" w14:textId="5ED84DFE" w:rsidR="00F31694" w:rsidRPr="00C00AB6" w:rsidRDefault="00F31694" w:rsidP="00F31694">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1C568C">
        <w:t>12.2</w:t>
      </w:r>
      <w:r w:rsidRPr="00C00AB6">
        <w:fldChar w:fldCharType="end"/>
      </w:r>
      <w:r w:rsidRPr="00C00AB6">
        <w:t xml:space="preserve"> and </w:t>
      </w:r>
      <w:r w:rsidR="001B0AC7">
        <w:fldChar w:fldCharType="begin"/>
      </w:r>
      <w:r w:rsidR="001B0AC7">
        <w:instrText xml:space="preserve"> REF _Ref75330297 \n \h </w:instrText>
      </w:r>
      <w:r w:rsidR="001B0AC7">
        <w:fldChar w:fldCharType="separate"/>
      </w:r>
      <w:r w:rsidR="001C568C">
        <w:t>12.3</w:t>
      </w:r>
      <w:r w:rsidR="001B0AC7">
        <w:fldChar w:fldCharType="end"/>
      </w:r>
      <w:r w:rsidRPr="00C00AB6">
        <w:t xml:space="preserve"> in relation to any payment claim other than to the extent (if any) to which the </w:t>
      </w:r>
      <w:r w:rsidR="00BF5581" w:rsidRPr="00E2361C">
        <w:t>Commonwealth</w:t>
      </w:r>
      <w:r w:rsidRPr="00C00AB6">
        <w:t xml:space="preserve"> expressly waives such requirements in respect of the payment claim the subject of the payment statement; </w:t>
      </w:r>
    </w:p>
    <w:p w14:paraId="1A4B5F02" w14:textId="77777777" w:rsidR="00F31694" w:rsidRPr="00C00AB6" w:rsidRDefault="00F31694" w:rsidP="00F31694">
      <w:pPr>
        <w:pStyle w:val="DefenceHeading3"/>
      </w:pPr>
      <w:r w:rsidRPr="00C00AB6">
        <w:t xml:space="preserve">an admission or evidence of the value of the </w:t>
      </w:r>
      <w:r w:rsidR="000B3220" w:rsidRPr="00E2361C">
        <w:t>Contractor's Activities</w:t>
      </w:r>
      <w:r w:rsidRPr="00C00AB6">
        <w:t xml:space="preserve"> or the </w:t>
      </w:r>
      <w:r w:rsidR="00D025B5" w:rsidRPr="00E2361C">
        <w:t>Works</w:t>
      </w:r>
      <w:r w:rsidRPr="00C00AB6">
        <w:t xml:space="preserve"> or that the </w:t>
      </w:r>
      <w:r w:rsidR="000B3220" w:rsidRPr="00E2361C">
        <w:t>Contractor's Activities</w:t>
      </w:r>
      <w:r w:rsidRPr="00C00AB6">
        <w:t xml:space="preserve"> or the </w:t>
      </w:r>
      <w:r w:rsidR="00D025B5" w:rsidRPr="00E2361C">
        <w:t>Works</w:t>
      </w:r>
      <w:r w:rsidRPr="00C00AB6">
        <w:t xml:space="preserve"> comply with the </w:t>
      </w:r>
      <w:r w:rsidR="008A3BB2" w:rsidRPr="00E2361C">
        <w:t>Contract</w:t>
      </w:r>
      <w:r w:rsidRPr="00C00AB6">
        <w:t>;</w:t>
      </w:r>
    </w:p>
    <w:p w14:paraId="5888884C" w14:textId="77777777" w:rsidR="00F31694" w:rsidRPr="00C00AB6" w:rsidRDefault="007C30F5" w:rsidP="00F31694">
      <w:pPr>
        <w:pStyle w:val="DefenceHeading3"/>
      </w:pPr>
      <w:r>
        <w:t xml:space="preserve">an </w:t>
      </w:r>
      <w:r w:rsidR="00F31694" w:rsidRPr="00C00AB6">
        <w:t>admission or evidence of liability; or</w:t>
      </w:r>
    </w:p>
    <w:p w14:paraId="08E1AAC6" w14:textId="77777777" w:rsidR="00F31694" w:rsidRPr="00C00AB6" w:rsidRDefault="00F31694" w:rsidP="00F31694">
      <w:pPr>
        <w:pStyle w:val="DefenceHeading3"/>
      </w:pPr>
      <w:r w:rsidRPr="00C00AB6">
        <w:t xml:space="preserve">otherwise, any </w:t>
      </w:r>
      <w:r w:rsidR="00254172">
        <w:t>a</w:t>
      </w:r>
      <w:r w:rsidR="00CC399D" w:rsidRPr="00254172">
        <w:t>pproval</w:t>
      </w:r>
      <w:r w:rsidRPr="00C00AB6">
        <w:t xml:space="preserve">, admission or evidence by the </w:t>
      </w:r>
      <w:r w:rsidR="00BF5581" w:rsidRPr="00E2361C">
        <w:t>Commonwealth</w:t>
      </w:r>
      <w:r w:rsidRPr="00C00AB6">
        <w:t xml:space="preserve"> or the </w:t>
      </w:r>
      <w:r w:rsidR="00944B08" w:rsidRPr="00E2361C">
        <w:t>Contract Administrator</w:t>
      </w:r>
      <w:r w:rsidRPr="00C00AB6">
        <w:t xml:space="preserve"> of the </w:t>
      </w:r>
      <w:r w:rsidRPr="00E2361C">
        <w:t>Contractor's</w:t>
      </w:r>
      <w:r w:rsidRPr="00C00AB6">
        <w:t xml:space="preserve"> performance or compliance with the </w:t>
      </w:r>
      <w:r w:rsidR="008A3BB2" w:rsidRPr="00E2361C">
        <w:t>Contract</w:t>
      </w:r>
      <w:r w:rsidRPr="00C00AB6">
        <w:t xml:space="preserve">. </w:t>
      </w:r>
    </w:p>
    <w:p w14:paraId="54611544" w14:textId="77777777" w:rsidR="00DA7739" w:rsidRPr="005D2C6B" w:rsidRDefault="00DA7739" w:rsidP="001833F5">
      <w:pPr>
        <w:pStyle w:val="DefenceHeading2"/>
      </w:pPr>
      <w:bookmarkStart w:id="1407" w:name="_Ref71632415"/>
      <w:bookmarkStart w:id="1408" w:name="_Ref71632534"/>
      <w:bookmarkStart w:id="1409" w:name="_Ref71633148"/>
      <w:bookmarkStart w:id="1410" w:name="_Ref71637235"/>
      <w:bookmarkStart w:id="1411" w:name="_Toc111818962"/>
      <w:bookmarkStart w:id="1412" w:name="_Toc136773464"/>
      <w:r w:rsidRPr="005D2C6B">
        <w:t>Payment</w:t>
      </w:r>
      <w:bookmarkEnd w:id="1407"/>
      <w:bookmarkEnd w:id="1408"/>
      <w:bookmarkEnd w:id="1409"/>
      <w:bookmarkEnd w:id="1410"/>
      <w:bookmarkEnd w:id="1411"/>
      <w:bookmarkEnd w:id="1412"/>
    </w:p>
    <w:p w14:paraId="2B79B968" w14:textId="2A88D836" w:rsidR="009D4B10" w:rsidRPr="009F006F" w:rsidRDefault="009D4B10" w:rsidP="009D4B10">
      <w:pPr>
        <w:pStyle w:val="DefenceHeading3"/>
      </w:pPr>
      <w:bookmarkStart w:id="1413" w:name="_Ref446573110"/>
      <w:bookmarkStart w:id="1414" w:name="_Ref379456442"/>
      <w:bookmarkStart w:id="1415" w:name="_Ref445908139"/>
      <w:r w:rsidRPr="009F006F">
        <w:t xml:space="preserve">Within 3 business days of the </w:t>
      </w:r>
      <w:r w:rsidRPr="00E2361C">
        <w:t>Contractor</w:t>
      </w:r>
      <w:r w:rsidRPr="009F006F">
        <w:rPr>
          <w:shd w:val="clear" w:color="000000" w:fill="auto"/>
        </w:rPr>
        <w:t xml:space="preserve"> </w:t>
      </w:r>
      <w:r w:rsidRPr="009F006F">
        <w:t xml:space="preserve">receiving </w:t>
      </w:r>
      <w:r>
        <w:t xml:space="preserve">a payment statement under clause </w:t>
      </w:r>
      <w:r w:rsidR="001D59A2">
        <w:fldChar w:fldCharType="begin"/>
      </w:r>
      <w:r w:rsidR="001D59A2">
        <w:instrText xml:space="preserve"> REF _Ref100397519 \r \h </w:instrText>
      </w:r>
      <w:r w:rsidR="001D59A2">
        <w:fldChar w:fldCharType="separate"/>
      </w:r>
      <w:r w:rsidR="001C568C">
        <w:t>12.4</w:t>
      </w:r>
      <w:r w:rsidR="001D59A2">
        <w:fldChar w:fldCharType="end"/>
      </w:r>
      <w:r>
        <w:t>,</w:t>
      </w:r>
      <w:r w:rsidRPr="009F006F">
        <w:t xml:space="preserve"> the </w:t>
      </w:r>
      <w:r w:rsidRPr="00E2361C">
        <w:t>Contractor</w:t>
      </w:r>
      <w:r>
        <w:t xml:space="preserve"> must give </w:t>
      </w:r>
      <w:r w:rsidRPr="00493F06">
        <w:t xml:space="preserve">the </w:t>
      </w:r>
      <w:r w:rsidRPr="00E2361C">
        <w:t xml:space="preserve">Contract </w:t>
      </w:r>
      <w:r w:rsidRPr="004C36A2">
        <w:t>Administrator a tax invoice</w:t>
      </w:r>
      <w:r w:rsidRPr="009F006F">
        <w:t xml:space="preserve"> for the amount </w:t>
      </w:r>
      <w:r>
        <w:t xml:space="preserve">stated </w:t>
      </w:r>
      <w:r w:rsidRPr="009F006F">
        <w:t xml:space="preserve">as then payable </w:t>
      </w:r>
      <w:r>
        <w:t xml:space="preserve">by the </w:t>
      </w:r>
      <w:r w:rsidRPr="00E2361C">
        <w:t>Commonwealth</w:t>
      </w:r>
      <w:r w:rsidRPr="009F006F">
        <w:t xml:space="preserve"> </w:t>
      </w:r>
      <w:r>
        <w:t xml:space="preserve">to the </w:t>
      </w:r>
      <w:r w:rsidRPr="00E2361C">
        <w:t>Contractor</w:t>
      </w:r>
      <w:r w:rsidRPr="009F006F">
        <w:t xml:space="preserve"> in the payment statement.</w:t>
      </w:r>
      <w:bookmarkEnd w:id="1413"/>
      <w:r w:rsidRPr="009F006F">
        <w:t xml:space="preserve"> </w:t>
      </w:r>
    </w:p>
    <w:p w14:paraId="77CA8D3D" w14:textId="15725C32" w:rsidR="004E32D6" w:rsidRPr="009F006F" w:rsidRDefault="003122E5" w:rsidP="00544A6F">
      <w:pPr>
        <w:pStyle w:val="DefenceHeading3"/>
      </w:pPr>
      <w:r>
        <w:t>W</w:t>
      </w:r>
      <w:r w:rsidR="004E32D6" w:rsidRPr="00E73117">
        <w:t>ithin</w:t>
      </w:r>
      <w:bookmarkEnd w:id="1414"/>
      <w:r w:rsidR="004E32D6" w:rsidRPr="00E73117">
        <w:t xml:space="preserve"> the number of business days </w:t>
      </w:r>
      <w:r w:rsidR="00C858A9">
        <w:t>specified</w:t>
      </w:r>
      <w:r w:rsidR="004A3AD3" w:rsidRPr="00E73117">
        <w:t xml:space="preserve"> </w:t>
      </w:r>
      <w:r w:rsidR="004E32D6" w:rsidRPr="00E73117">
        <w:t xml:space="preserve">in the </w:t>
      </w:r>
      <w:r w:rsidR="000B3220" w:rsidRPr="00E2361C">
        <w:t>Contract Particulars</w:t>
      </w:r>
      <w:r w:rsidR="004E32D6" w:rsidRPr="00E73117">
        <w:t xml:space="preserve"> of the </w:t>
      </w:r>
      <w:r w:rsidR="002F15DC">
        <w:t>Contract Administrator</w:t>
      </w:r>
      <w:r w:rsidR="004E32D6" w:rsidRPr="00E73117">
        <w:t xml:space="preserve"> receiving a </w:t>
      </w:r>
      <w:r w:rsidR="002F15DC">
        <w:t xml:space="preserve">tax invoice from the Contractor under and in accordance with paragraph </w:t>
      </w:r>
      <w:r w:rsidR="002F15DC">
        <w:fldChar w:fldCharType="begin"/>
      </w:r>
      <w:r w:rsidR="002F15DC">
        <w:instrText xml:space="preserve"> REF _Ref446573110 \n \h </w:instrText>
      </w:r>
      <w:r w:rsidR="002F15DC">
        <w:fldChar w:fldCharType="separate"/>
      </w:r>
      <w:r w:rsidR="001C568C">
        <w:t>(a)</w:t>
      </w:r>
      <w:r w:rsidR="002F15DC">
        <w:fldChar w:fldCharType="end"/>
      </w:r>
      <w:r w:rsidR="004E32D6" w:rsidRPr="009F006F">
        <w:t xml:space="preserve">, the </w:t>
      </w:r>
      <w:r w:rsidR="00BF5581" w:rsidRPr="00E2361C">
        <w:t>Commonwealth</w:t>
      </w:r>
      <w:r w:rsidR="004E32D6" w:rsidRPr="009F006F">
        <w:t xml:space="preserve"> will pay the </w:t>
      </w:r>
      <w:r w:rsidR="004F3FE4" w:rsidRPr="00E2361C">
        <w:t>Contractor</w:t>
      </w:r>
      <w:r w:rsidR="004E32D6">
        <w:t xml:space="preserve"> the amount</w:t>
      </w:r>
      <w:r w:rsidR="004E32D6" w:rsidRPr="009F006F">
        <w:t xml:space="preserve"> </w:t>
      </w:r>
      <w:r w:rsidR="00762311">
        <w:t xml:space="preserve">stated </w:t>
      </w:r>
      <w:r w:rsidR="004E32D6" w:rsidRPr="009F006F">
        <w:t xml:space="preserve">as then payable </w:t>
      </w:r>
      <w:r w:rsidR="00762311">
        <w:t xml:space="preserve">by the </w:t>
      </w:r>
      <w:r w:rsidR="00BF5581" w:rsidRPr="00E2361C">
        <w:t>Commonwealth</w:t>
      </w:r>
      <w:r w:rsidR="00762311" w:rsidRPr="009F006F">
        <w:t xml:space="preserve"> </w:t>
      </w:r>
      <w:r w:rsidR="00992197">
        <w:t xml:space="preserve">to the </w:t>
      </w:r>
      <w:r w:rsidR="004F3FE4" w:rsidRPr="00E2361C">
        <w:t>Contractor</w:t>
      </w:r>
      <w:r w:rsidR="00992197">
        <w:rPr>
          <w:shd w:val="clear" w:color="000000" w:fill="auto"/>
        </w:rPr>
        <w:t xml:space="preserve"> </w:t>
      </w:r>
      <w:r w:rsidR="004E32D6" w:rsidRPr="009F006F">
        <w:t>in the</w:t>
      </w:r>
      <w:r w:rsidR="002F15DC">
        <w:t xml:space="preserve"> relevant</w:t>
      </w:r>
      <w:r w:rsidR="004E32D6" w:rsidRPr="009F006F">
        <w:t xml:space="preserve"> payment statement</w:t>
      </w:r>
      <w:r w:rsidR="002F15DC">
        <w:t xml:space="preserve"> given under clause </w:t>
      </w:r>
      <w:r w:rsidR="002F15DC">
        <w:fldChar w:fldCharType="begin"/>
      </w:r>
      <w:r w:rsidR="002F15DC">
        <w:instrText xml:space="preserve"> REF _Ref100397519 \r \h </w:instrText>
      </w:r>
      <w:r w:rsidR="002F15DC">
        <w:fldChar w:fldCharType="separate"/>
      </w:r>
      <w:r w:rsidR="001C568C">
        <w:t>12.4</w:t>
      </w:r>
      <w:r w:rsidR="002F15DC">
        <w:fldChar w:fldCharType="end"/>
      </w:r>
      <w:r w:rsidR="004E32D6" w:rsidRPr="009F006F">
        <w:t>.</w:t>
      </w:r>
      <w:bookmarkEnd w:id="1415"/>
    </w:p>
    <w:p w14:paraId="309961C9" w14:textId="77777777" w:rsidR="00DA7739" w:rsidRPr="005D2C6B" w:rsidRDefault="00DA7739" w:rsidP="001833F5">
      <w:pPr>
        <w:pStyle w:val="DefenceHeading2"/>
      </w:pPr>
      <w:bookmarkStart w:id="1416" w:name="_Toc111818963"/>
      <w:bookmarkStart w:id="1417" w:name="_Toc136773465"/>
      <w:r w:rsidRPr="005D2C6B">
        <w:t>Payment on Account</w:t>
      </w:r>
      <w:bookmarkEnd w:id="1416"/>
      <w:bookmarkEnd w:id="1417"/>
    </w:p>
    <w:p w14:paraId="074922FB" w14:textId="5D45E268" w:rsidR="00DA7739" w:rsidRPr="00C00AB6" w:rsidRDefault="00DA7739" w:rsidP="001757C5">
      <w:pPr>
        <w:pStyle w:val="DefenceNormal"/>
      </w:pPr>
      <w:r w:rsidRPr="00C00AB6">
        <w:t>Any payment of moneys under clause </w:t>
      </w:r>
      <w:r w:rsidR="00A46444" w:rsidRPr="00C00AB6">
        <w:fldChar w:fldCharType="begin"/>
      </w:r>
      <w:r w:rsidR="00A46444" w:rsidRPr="00C00AB6">
        <w:instrText xml:space="preserve"> REF _Ref71637235 \w \h </w:instrText>
      </w:r>
      <w:r w:rsidR="005D2C6B" w:rsidRPr="00C00AB6">
        <w:instrText xml:space="preserve"> \* MERGEFORMAT </w:instrText>
      </w:r>
      <w:r w:rsidR="00A46444" w:rsidRPr="00C00AB6">
        <w:fldChar w:fldCharType="separate"/>
      </w:r>
      <w:r w:rsidR="001C568C">
        <w:t>12.5</w:t>
      </w:r>
      <w:r w:rsidR="00A46444" w:rsidRPr="00C00AB6">
        <w:fldChar w:fldCharType="end"/>
      </w:r>
      <w:r w:rsidRPr="00C00AB6">
        <w:t xml:space="preserve"> </w:t>
      </w:r>
      <w:r w:rsidR="00F31694" w:rsidRPr="00C00AB6">
        <w:t xml:space="preserve">will </w:t>
      </w:r>
      <w:r w:rsidRPr="00C00AB6">
        <w:t>not</w:t>
      </w:r>
      <w:r w:rsidR="00F31694" w:rsidRPr="00C00AB6">
        <w:t xml:space="preserve"> constitute</w:t>
      </w:r>
      <w:r w:rsidRPr="00C00AB6">
        <w:t>:</w:t>
      </w:r>
    </w:p>
    <w:p w14:paraId="1BCFAB30" w14:textId="77777777" w:rsidR="00E303EE" w:rsidRPr="00C00AB6" w:rsidRDefault="00254172" w:rsidP="00E303EE">
      <w:pPr>
        <w:pStyle w:val="DefenceHeading3"/>
      </w:pPr>
      <w:r>
        <w:t>a</w:t>
      </w:r>
      <w:r w:rsidR="00CC399D" w:rsidRPr="00254172">
        <w:t>pproval</w:t>
      </w:r>
      <w:r w:rsidR="00F31694" w:rsidRPr="00C00AB6">
        <w:t xml:space="preserve"> of the </w:t>
      </w:r>
      <w:r w:rsidR="000B3220" w:rsidRPr="00E2361C">
        <w:t>Contractor's Activities</w:t>
      </w:r>
      <w:r w:rsidR="00F31694" w:rsidRPr="00C00AB6">
        <w:t xml:space="preserve"> or the </w:t>
      </w:r>
      <w:r w:rsidR="00D025B5" w:rsidRPr="00E2361C">
        <w:t>Works</w:t>
      </w:r>
      <w:r w:rsidR="00F31694" w:rsidRPr="00C00AB6">
        <w:t xml:space="preserve">, </w:t>
      </w:r>
      <w:r w:rsidR="00E303EE" w:rsidRPr="00C00AB6">
        <w:t xml:space="preserve">nor will it be taken as an admission or evidence that the part of </w:t>
      </w:r>
      <w:r w:rsidR="00F31694" w:rsidRPr="00C00AB6">
        <w:t xml:space="preserve">the </w:t>
      </w:r>
      <w:r w:rsidR="000B3220" w:rsidRPr="00E2361C">
        <w:t>Contractor's Activities</w:t>
      </w:r>
      <w:r w:rsidR="00F31694" w:rsidRPr="00C00AB6">
        <w:t xml:space="preserve"> or the </w:t>
      </w:r>
      <w:r w:rsidR="00D025B5" w:rsidRPr="00E2361C">
        <w:t>Works</w:t>
      </w:r>
      <w:r w:rsidR="00E303EE" w:rsidRPr="00C00AB6">
        <w:t xml:space="preserve"> covered by the payment has been satisfactorily carried out in accordance with the </w:t>
      </w:r>
      <w:r w:rsidR="008A3BB2" w:rsidRPr="00E2361C">
        <w:t>Contract</w:t>
      </w:r>
      <w:r w:rsidR="00E303EE" w:rsidRPr="00C00AB6">
        <w:t>;</w:t>
      </w:r>
    </w:p>
    <w:p w14:paraId="08E7062A" w14:textId="534FEF1E" w:rsidR="00F31694" w:rsidRPr="00C00AB6" w:rsidRDefault="00F31694" w:rsidP="00F31694">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1C568C">
        <w:t>12.2</w:t>
      </w:r>
      <w:r w:rsidRPr="00C00AB6">
        <w:fldChar w:fldCharType="end"/>
      </w:r>
      <w:r w:rsidRPr="00C00AB6">
        <w:t xml:space="preserve"> and </w:t>
      </w:r>
      <w:r w:rsidR="001B0AC7">
        <w:fldChar w:fldCharType="begin"/>
      </w:r>
      <w:r w:rsidR="001B0AC7">
        <w:instrText xml:space="preserve"> REF _Ref75330304 \n \h </w:instrText>
      </w:r>
      <w:r w:rsidR="001B0AC7">
        <w:fldChar w:fldCharType="separate"/>
      </w:r>
      <w:r w:rsidR="001C568C">
        <w:t>12.3</w:t>
      </w:r>
      <w:r w:rsidR="001B0AC7">
        <w:fldChar w:fldCharType="end"/>
      </w:r>
      <w:r w:rsidRPr="00C00AB6">
        <w:t xml:space="preserve"> in relation to any payment claim other than to the extent (if any) to which the </w:t>
      </w:r>
      <w:r w:rsidR="00BF5581" w:rsidRPr="00E2361C">
        <w:t>Commonwealth</w:t>
      </w:r>
      <w:r w:rsidRPr="00C00AB6">
        <w:t xml:space="preserve"> expressly waives such requirements in respect of the payment claim the subject of the payment; </w:t>
      </w:r>
    </w:p>
    <w:p w14:paraId="21E435CD" w14:textId="77777777" w:rsidR="00DA7739" w:rsidRPr="00C00AB6" w:rsidRDefault="00E303EE" w:rsidP="001833F5">
      <w:pPr>
        <w:pStyle w:val="DefenceHeading3"/>
      </w:pPr>
      <w:r w:rsidRPr="00C00AB6">
        <w:t>an admission or</w:t>
      </w:r>
      <w:r w:rsidR="00762311" w:rsidRPr="00C00AB6">
        <w:t xml:space="preserve"> </w:t>
      </w:r>
      <w:r w:rsidR="00DA7739" w:rsidRPr="00C00AB6">
        <w:t>evidence of the value of</w:t>
      </w:r>
      <w:r w:rsidR="00F31694" w:rsidRPr="00C00AB6">
        <w:t xml:space="preserve"> </w:t>
      </w:r>
      <w:r w:rsidR="00762311" w:rsidRPr="00C00AB6">
        <w:t xml:space="preserve">the </w:t>
      </w:r>
      <w:r w:rsidR="000B3220" w:rsidRPr="00E2361C">
        <w:t>Contractor's Activities</w:t>
      </w:r>
      <w:r w:rsidR="00762311" w:rsidRPr="00C00AB6">
        <w:t xml:space="preserve"> </w:t>
      </w:r>
      <w:r w:rsidR="00F31694" w:rsidRPr="00C00AB6">
        <w:t xml:space="preserve">or the </w:t>
      </w:r>
      <w:r w:rsidR="00D025B5" w:rsidRPr="00E2361C">
        <w:t>Works</w:t>
      </w:r>
      <w:r w:rsidR="00F31694" w:rsidRPr="00C00AB6">
        <w:t xml:space="preserve"> </w:t>
      </w:r>
      <w:r w:rsidR="00762311" w:rsidRPr="00C00AB6">
        <w:t xml:space="preserve">or </w:t>
      </w:r>
      <w:r w:rsidR="00F31694" w:rsidRPr="00C00AB6">
        <w:t xml:space="preserve">that the </w:t>
      </w:r>
      <w:r w:rsidR="000B3220" w:rsidRPr="00E2361C">
        <w:t>Contractor's Activities</w:t>
      </w:r>
      <w:r w:rsidR="00F31694" w:rsidRPr="00C00AB6">
        <w:t xml:space="preserve"> or the </w:t>
      </w:r>
      <w:r w:rsidR="00D025B5" w:rsidRPr="00E2361C">
        <w:t>Works</w:t>
      </w:r>
      <w:r w:rsidR="00762311" w:rsidRPr="00C00AB6">
        <w:t xml:space="preserve"> comply </w:t>
      </w:r>
      <w:r w:rsidR="00DA7739" w:rsidRPr="00C00AB6">
        <w:t xml:space="preserve">with the </w:t>
      </w:r>
      <w:r w:rsidR="008A3BB2" w:rsidRPr="00E2361C">
        <w:t>Contract</w:t>
      </w:r>
      <w:r w:rsidR="00DA7739" w:rsidRPr="00C00AB6">
        <w:t>;</w:t>
      </w:r>
    </w:p>
    <w:p w14:paraId="4AF0CA52" w14:textId="77777777" w:rsidR="00DA7739" w:rsidRPr="00C00AB6" w:rsidRDefault="00C81E7F" w:rsidP="001833F5">
      <w:pPr>
        <w:pStyle w:val="DefenceHeading3"/>
      </w:pPr>
      <w:r>
        <w:t xml:space="preserve">an </w:t>
      </w:r>
      <w:r w:rsidR="00DA7739" w:rsidRPr="00C00AB6">
        <w:t xml:space="preserve">admission </w:t>
      </w:r>
      <w:r w:rsidR="00762311" w:rsidRPr="00C00AB6">
        <w:t xml:space="preserve">or evidence </w:t>
      </w:r>
      <w:r w:rsidR="00DA7739" w:rsidRPr="00C00AB6">
        <w:t>of liability; or</w:t>
      </w:r>
    </w:p>
    <w:p w14:paraId="128E8542" w14:textId="77777777" w:rsidR="00DA7739" w:rsidRPr="00C00AB6" w:rsidRDefault="00F31694" w:rsidP="001833F5">
      <w:pPr>
        <w:pStyle w:val="DefenceHeading3"/>
      </w:pPr>
      <w:r w:rsidRPr="00C00AB6">
        <w:t xml:space="preserve">otherwise, any </w:t>
      </w:r>
      <w:r w:rsidR="00254172">
        <w:t>a</w:t>
      </w:r>
      <w:r w:rsidR="00CC399D" w:rsidRPr="00254172">
        <w:t>pproval</w:t>
      </w:r>
      <w:r w:rsidRPr="00C00AB6">
        <w:t>, admission or evidence</w:t>
      </w:r>
      <w:r w:rsidR="00DA7739" w:rsidRPr="00C00AB6">
        <w:t xml:space="preserve"> by the </w:t>
      </w:r>
      <w:r w:rsidR="00BF5581" w:rsidRPr="00E2361C">
        <w:t>Commonwealth</w:t>
      </w:r>
      <w:r w:rsidR="00DA7739" w:rsidRPr="00C00AB6">
        <w:t xml:space="preserve"> or the </w:t>
      </w:r>
      <w:r w:rsidR="00944B08" w:rsidRPr="00E2361C">
        <w:t>Contract Administrator</w:t>
      </w:r>
      <w:r w:rsidR="00DA7739" w:rsidRPr="00C00AB6">
        <w:t xml:space="preserve"> of the </w:t>
      </w:r>
      <w:r w:rsidR="00F548B0" w:rsidRPr="00E2361C">
        <w:t>Contractor</w:t>
      </w:r>
      <w:r w:rsidR="00DA7739" w:rsidRPr="00E2361C">
        <w:t>'s</w:t>
      </w:r>
      <w:r w:rsidR="00DA7739" w:rsidRPr="00C00AB6">
        <w:t xml:space="preserve"> performance or compliance with the </w:t>
      </w:r>
      <w:r w:rsidR="008A3BB2" w:rsidRPr="00E2361C">
        <w:t>Contract</w:t>
      </w:r>
      <w:r w:rsidR="00DA7739" w:rsidRPr="00C00AB6">
        <w:t>,</w:t>
      </w:r>
    </w:p>
    <w:p w14:paraId="009AE3D0" w14:textId="77777777" w:rsidR="00DA7739" w:rsidRPr="005D2C6B" w:rsidRDefault="00DA7739" w:rsidP="001757C5">
      <w:pPr>
        <w:pStyle w:val="DefenceNormal"/>
      </w:pPr>
      <w:r w:rsidRPr="005D2C6B">
        <w:t>but is only to be taken as payment on account.</w:t>
      </w:r>
    </w:p>
    <w:p w14:paraId="512243D4" w14:textId="77777777" w:rsidR="007138E6" w:rsidRDefault="007138E6" w:rsidP="007138E6">
      <w:pPr>
        <w:pStyle w:val="DefenceHeading2"/>
        <w:rPr>
          <w:sz w:val="24"/>
          <w:szCs w:val="24"/>
        </w:rPr>
      </w:pPr>
      <w:bookmarkStart w:id="1418" w:name="_Toc470082542"/>
      <w:bookmarkStart w:id="1419" w:name="_Toc458419821"/>
      <w:bookmarkStart w:id="1420" w:name="_Toc489459125"/>
      <w:bookmarkStart w:id="1421" w:name="_Toc30669912"/>
      <w:bookmarkStart w:id="1422" w:name="_Toc111818964"/>
      <w:bookmarkStart w:id="1423" w:name="_Toc136773466"/>
      <w:r>
        <w:t>Applicable Currencies</w:t>
      </w:r>
      <w:bookmarkEnd w:id="1418"/>
      <w:bookmarkEnd w:id="1419"/>
      <w:bookmarkEnd w:id="1420"/>
      <w:bookmarkEnd w:id="1421"/>
      <w:bookmarkEnd w:id="1422"/>
      <w:bookmarkEnd w:id="1423"/>
    </w:p>
    <w:p w14:paraId="2A910EBC" w14:textId="77777777" w:rsidR="00D73085" w:rsidRPr="00C662B5" w:rsidRDefault="00D73085" w:rsidP="00D73085">
      <w:pPr>
        <w:pStyle w:val="DefenceHeading3"/>
        <w:numPr>
          <w:ilvl w:val="0"/>
          <w:numId w:val="0"/>
        </w:numPr>
        <w:rPr>
          <w:lang w:val="en-US"/>
        </w:rPr>
      </w:pPr>
      <w:r w:rsidRPr="00D73085">
        <w:rPr>
          <w:lang w:val="en-US"/>
        </w:rPr>
        <w:t xml:space="preserve">Where the </w:t>
      </w:r>
      <w:r w:rsidR="000934A8">
        <w:rPr>
          <w:lang w:val="en-US"/>
        </w:rPr>
        <w:t>Contract Price</w:t>
      </w:r>
      <w:r w:rsidRPr="00D73085">
        <w:rPr>
          <w:lang w:val="en-US"/>
        </w:rPr>
        <w:t xml:space="preserve"> is comprised of more than one currency:</w:t>
      </w:r>
    </w:p>
    <w:p w14:paraId="19EF04C3" w14:textId="4037B4CB" w:rsidR="007138E6" w:rsidRPr="00820F9E" w:rsidRDefault="00D73085" w:rsidP="007138E6">
      <w:pPr>
        <w:pStyle w:val="DefenceHeading3"/>
      </w:pPr>
      <w:r>
        <w:t>s</w:t>
      </w:r>
      <w:r w:rsidR="007138E6">
        <w:t xml:space="preserve">ubject to paragraph </w:t>
      </w:r>
      <w:r>
        <w:fldChar w:fldCharType="begin"/>
      </w:r>
      <w:r>
        <w:instrText xml:space="preserve"> REF _Ref102028960 \n \h </w:instrText>
      </w:r>
      <w:r>
        <w:fldChar w:fldCharType="separate"/>
      </w:r>
      <w:r w:rsidR="001C568C">
        <w:t>(b)</w:t>
      </w:r>
      <w:r>
        <w:fldChar w:fldCharType="end"/>
      </w:r>
      <w:r w:rsidR="007138E6">
        <w:t xml:space="preserve">, where the Contract provides for an adjustment to the Contract Price, any agreement between the Contract Administrator and the Contractor or determination by the Contract Administrator in respect of that adjustment must be made to the </w:t>
      </w:r>
      <w:r w:rsidR="007138E6" w:rsidRPr="00820F9E">
        <w:t xml:space="preserve">extent reasonably practicable in the </w:t>
      </w:r>
      <w:r w:rsidR="00B46DDF" w:rsidRPr="00820F9E">
        <w:t>relevant c</w:t>
      </w:r>
      <w:r w:rsidR="007138E6" w:rsidRPr="00820F9E">
        <w:t>urrency</w:t>
      </w:r>
      <w:r w:rsidR="000934A8" w:rsidRPr="00820F9E">
        <w:t xml:space="preserve"> or currencies</w:t>
      </w:r>
      <w:r w:rsidR="007138E6" w:rsidRPr="00820F9E">
        <w:t xml:space="preserve"> having regard to </w:t>
      </w:r>
      <w:r w:rsidR="00860BA7">
        <w:t xml:space="preserve">the Fee </w:t>
      </w:r>
      <w:r w:rsidR="00F119CE">
        <w:t xml:space="preserve">Payment </w:t>
      </w:r>
      <w:r w:rsidR="00860BA7">
        <w:t>Schedule</w:t>
      </w:r>
      <w:r w:rsidR="000934A8" w:rsidRPr="00820F9E">
        <w:t xml:space="preserve"> and</w:t>
      </w:r>
      <w:r w:rsidR="000934A8" w:rsidRPr="006A719A">
        <w:t>, if relevant, the location from which the goods and services are or will be sourced or provided</w:t>
      </w:r>
      <w:r w:rsidR="000934A8" w:rsidRPr="00820F9E">
        <w:t>; and</w:t>
      </w:r>
    </w:p>
    <w:p w14:paraId="019664BE" w14:textId="36C05733" w:rsidR="007138E6" w:rsidRPr="00820F9E" w:rsidRDefault="00D73085" w:rsidP="007138E6">
      <w:pPr>
        <w:pStyle w:val="DefenceHeading3"/>
      </w:pPr>
      <w:bookmarkStart w:id="1424" w:name="_Ref102028960"/>
      <w:r w:rsidRPr="00820F9E">
        <w:t>t</w:t>
      </w:r>
      <w:r w:rsidR="007138E6" w:rsidRPr="00820F9E">
        <w:t xml:space="preserve">o the extent that an adjustment to the Contract Price is to be determined by the Contract Administrator, and the Contract Administrator considers that it is not reasonably practicable to determine the adjustment </w:t>
      </w:r>
      <w:r w:rsidR="000934A8" w:rsidRPr="00820F9E">
        <w:t xml:space="preserve">having regard to </w:t>
      </w:r>
      <w:r w:rsidR="00860BA7">
        <w:t xml:space="preserve">the Fee </w:t>
      </w:r>
      <w:r w:rsidR="00F119CE">
        <w:t xml:space="preserve">Payment </w:t>
      </w:r>
      <w:r w:rsidR="00860BA7">
        <w:t>Schedule</w:t>
      </w:r>
      <w:r w:rsidR="000934A8" w:rsidRPr="00820F9E">
        <w:t xml:space="preserve"> or </w:t>
      </w:r>
      <w:r w:rsidR="000934A8" w:rsidRPr="006A719A">
        <w:t>the location from which the goods and services are or will be sourced or provided</w:t>
      </w:r>
      <w:r w:rsidR="007138E6" w:rsidRPr="00820F9E">
        <w:t xml:space="preserve">, the Contract Administrator shall determine the adjustment in </w:t>
      </w:r>
      <w:r w:rsidR="007138E6" w:rsidRPr="006A719A">
        <w:t>Australian dollars.</w:t>
      </w:r>
      <w:bookmarkStart w:id="1425" w:name="_Toc456356558"/>
      <w:bookmarkStart w:id="1426" w:name="_Toc457219127"/>
      <w:bookmarkStart w:id="1427" w:name="_Toc457219494"/>
      <w:bookmarkStart w:id="1428" w:name="_Toc458168234"/>
      <w:bookmarkStart w:id="1429" w:name="_Toc458433837"/>
      <w:bookmarkStart w:id="1430" w:name="_Toc458434186"/>
      <w:bookmarkStart w:id="1431" w:name="_Toc458436534"/>
      <w:bookmarkStart w:id="1432" w:name="_Toc460245635"/>
      <w:bookmarkStart w:id="1433" w:name="_Toc460249195"/>
      <w:bookmarkStart w:id="1434" w:name="_Toc460404729"/>
      <w:bookmarkStart w:id="1435" w:name="_Toc460487444"/>
      <w:bookmarkEnd w:id="1424"/>
      <w:bookmarkEnd w:id="1425"/>
      <w:bookmarkEnd w:id="1426"/>
      <w:bookmarkEnd w:id="1427"/>
      <w:bookmarkEnd w:id="1428"/>
      <w:bookmarkEnd w:id="1429"/>
      <w:bookmarkEnd w:id="1430"/>
      <w:bookmarkEnd w:id="1431"/>
      <w:bookmarkEnd w:id="1432"/>
      <w:bookmarkEnd w:id="1433"/>
      <w:bookmarkEnd w:id="1434"/>
      <w:bookmarkEnd w:id="1435"/>
    </w:p>
    <w:p w14:paraId="01A36D79" w14:textId="77777777" w:rsidR="00853800" w:rsidRPr="00296E38" w:rsidRDefault="009D4B10" w:rsidP="00853800">
      <w:pPr>
        <w:pStyle w:val="DefenceHeading2"/>
      </w:pPr>
      <w:bookmarkStart w:id="1436" w:name="_Ref25745989"/>
      <w:bookmarkStart w:id="1437" w:name="_Toc30669913"/>
      <w:bookmarkStart w:id="1438" w:name="_Toc111818965"/>
      <w:bookmarkStart w:id="1439" w:name="_Toc136773467"/>
      <w:r>
        <w:t xml:space="preserve">Long Lead Time and </w:t>
      </w:r>
      <w:r w:rsidR="00B33F32">
        <w:t>Specialised</w:t>
      </w:r>
      <w:r>
        <w:t xml:space="preserve"> Items</w:t>
      </w:r>
      <w:bookmarkEnd w:id="1436"/>
      <w:bookmarkEnd w:id="1437"/>
      <w:bookmarkEnd w:id="1438"/>
      <w:bookmarkEnd w:id="1439"/>
    </w:p>
    <w:p w14:paraId="75AB6105" w14:textId="3ACB72EB" w:rsidR="009F3007" w:rsidRDefault="00940DF2" w:rsidP="00853800">
      <w:pPr>
        <w:pStyle w:val="DefenceHeading3"/>
      </w:pPr>
      <w:bookmarkStart w:id="1440" w:name="_Ref113899770"/>
      <w:r>
        <w:t>In the Delivery Phase, t</w:t>
      </w:r>
      <w:r w:rsidR="009F3007" w:rsidRPr="00733E8C">
        <w:t>he Contractor may</w:t>
      </w:r>
      <w:r w:rsidR="009F3007">
        <w:t xml:space="preserve"> include </w:t>
      </w:r>
      <w:r w:rsidR="009F3007" w:rsidRPr="005D2C6B">
        <w:t xml:space="preserve">in the value of work in a payment </w:t>
      </w:r>
      <w:r w:rsidR="004C36A2">
        <w:t>claim</w:t>
      </w:r>
      <w:r w:rsidR="009F3007" w:rsidRPr="005D2C6B">
        <w:t xml:space="preserve"> under clause </w:t>
      </w:r>
      <w:r w:rsidR="004C36A2">
        <w:fldChar w:fldCharType="begin"/>
      </w:r>
      <w:r w:rsidR="004C36A2">
        <w:instrText xml:space="preserve"> REF _Ref71633130 \w \h </w:instrText>
      </w:r>
      <w:r w:rsidR="004C36A2">
        <w:fldChar w:fldCharType="separate"/>
      </w:r>
      <w:r w:rsidR="001C568C">
        <w:t>12.2</w:t>
      </w:r>
      <w:r w:rsidR="004C36A2">
        <w:fldChar w:fldCharType="end"/>
      </w:r>
      <w:r w:rsidR="009F3007">
        <w:t xml:space="preserve"> amounts </w:t>
      </w:r>
      <w:r w:rsidR="000C190C">
        <w:t xml:space="preserve">up to a maximum cumulative amount specified in the Contract Particulars </w:t>
      </w:r>
      <w:r w:rsidR="009F3007">
        <w:t>for:</w:t>
      </w:r>
      <w:bookmarkEnd w:id="1440"/>
    </w:p>
    <w:p w14:paraId="4AB5ECA5" w14:textId="77777777" w:rsidR="009F3007" w:rsidRDefault="004C36A2" w:rsidP="00376E8A">
      <w:pPr>
        <w:pStyle w:val="DefenceHeading4"/>
      </w:pPr>
      <w:r>
        <w:t>the procurement of long lead time, custom or specialised items; or</w:t>
      </w:r>
    </w:p>
    <w:p w14:paraId="40444FC8" w14:textId="77777777" w:rsidR="004C36A2" w:rsidRDefault="004C36A2" w:rsidP="00376E8A">
      <w:pPr>
        <w:pStyle w:val="DefenceHeading4"/>
      </w:pPr>
      <w:r>
        <w:t xml:space="preserve">the payment of deposits to subcontractors where such deposits are necessary to acquire the relevant goods or services, </w:t>
      </w:r>
    </w:p>
    <w:p w14:paraId="17B57D55" w14:textId="77777777" w:rsidR="00E35137" w:rsidRDefault="004C36A2" w:rsidP="00376E8A">
      <w:pPr>
        <w:pStyle w:val="DefenceHeading4"/>
        <w:numPr>
          <w:ilvl w:val="0"/>
          <w:numId w:val="0"/>
        </w:numPr>
        <w:ind w:left="964"/>
      </w:pPr>
      <w:r>
        <w:t>where each</w:t>
      </w:r>
      <w:r w:rsidR="00E35137">
        <w:t xml:space="preserve"> of the following </w:t>
      </w:r>
      <w:r>
        <w:t>are satisfied</w:t>
      </w:r>
      <w:r w:rsidR="00E35137">
        <w:t>:</w:t>
      </w:r>
    </w:p>
    <w:p w14:paraId="2895D8E8" w14:textId="77777777" w:rsidR="00E35137" w:rsidRDefault="00E35137" w:rsidP="00376E8A">
      <w:pPr>
        <w:pStyle w:val="DefenceHeading4"/>
      </w:pPr>
      <w:bookmarkStart w:id="1441" w:name="_Ref57375409"/>
      <w:r w:rsidRPr="005D2C6B">
        <w:t xml:space="preserve">the </w:t>
      </w:r>
      <w:r w:rsidRPr="00E2361C">
        <w:t>Contract Administrator</w:t>
      </w:r>
      <w:r w:rsidRPr="005D2C6B">
        <w:t xml:space="preserve"> </w:t>
      </w:r>
      <w:r w:rsidR="004C36A2">
        <w:t xml:space="preserve">has </w:t>
      </w:r>
      <w:r w:rsidR="00211DCA">
        <w:t xml:space="preserve">(in its absolute discretion) </w:t>
      </w:r>
      <w:r w:rsidR="004C36A2">
        <w:t xml:space="preserve">given its </w:t>
      </w:r>
      <w:r>
        <w:t xml:space="preserve">prior written approval </w:t>
      </w:r>
      <w:r w:rsidR="004C36A2">
        <w:t>to</w:t>
      </w:r>
      <w:r>
        <w:t xml:space="preserve"> include </w:t>
      </w:r>
      <w:r w:rsidR="004C36A2">
        <w:t>the relevant amount</w:t>
      </w:r>
      <w:r w:rsidR="000C190C">
        <w:t xml:space="preserve"> in the payment claim</w:t>
      </w:r>
      <w:r>
        <w:t>;</w:t>
      </w:r>
      <w:r w:rsidR="002C559A">
        <w:t xml:space="preserve"> and</w:t>
      </w:r>
      <w:bookmarkEnd w:id="1441"/>
    </w:p>
    <w:p w14:paraId="17AF0A82" w14:textId="77777777" w:rsidR="00E35137" w:rsidRDefault="00E35137" w:rsidP="00376E8A">
      <w:pPr>
        <w:pStyle w:val="DefenceHeading4"/>
      </w:pPr>
      <w:r w:rsidRPr="005D2C6B">
        <w:t xml:space="preserve">the </w:t>
      </w:r>
      <w:r w:rsidRPr="00E2361C">
        <w:t>Contractor</w:t>
      </w:r>
      <w:r w:rsidRPr="005D2C6B">
        <w:t xml:space="preserve"> gives the </w:t>
      </w:r>
      <w:r w:rsidRPr="00E2361C">
        <w:t>Contract Administrator</w:t>
      </w:r>
      <w:r w:rsidRPr="005D2C6B">
        <w:t xml:space="preserve"> with </w:t>
      </w:r>
      <w:r>
        <w:t xml:space="preserve">(or prior to) </w:t>
      </w:r>
      <w:r w:rsidR="002C559A">
        <w:t>the</w:t>
      </w:r>
      <w:r>
        <w:t xml:space="preserve"> </w:t>
      </w:r>
      <w:r w:rsidRPr="005D2C6B">
        <w:t>payment claim</w:t>
      </w:r>
      <w:r>
        <w:t xml:space="preserve"> </w:t>
      </w:r>
      <w:r w:rsidRPr="005D2C6B">
        <w:t xml:space="preserve">additional </w:t>
      </w:r>
      <w:r w:rsidRPr="00E2361C">
        <w:t>Approved Security</w:t>
      </w:r>
      <w:r w:rsidRPr="005D2C6B">
        <w:t xml:space="preserve"> equal to the </w:t>
      </w:r>
      <w:r w:rsidR="004C36A2">
        <w:t xml:space="preserve">relevant </w:t>
      </w:r>
      <w:r>
        <w:t>amount</w:t>
      </w:r>
      <w:r w:rsidR="004C36A2">
        <w:t xml:space="preserve"> to be claimed</w:t>
      </w:r>
      <w:r w:rsidR="002C559A">
        <w:t>.</w:t>
      </w:r>
    </w:p>
    <w:p w14:paraId="3132E8FB" w14:textId="091CF69D" w:rsidR="00853800" w:rsidRPr="00733E8C" w:rsidRDefault="00853800" w:rsidP="00853800">
      <w:pPr>
        <w:pStyle w:val="DefenceHeading3"/>
      </w:pPr>
      <w:r>
        <w:t xml:space="preserve">The Contractor must ensure that the </w:t>
      </w:r>
      <w:r w:rsidR="000C190C">
        <w:t xml:space="preserve">amount claimed </w:t>
      </w:r>
      <w:r>
        <w:t xml:space="preserve">is used for the purpose for which it was </w:t>
      </w:r>
      <w:r w:rsidR="000C190C">
        <w:t xml:space="preserve">approved by the Contract </w:t>
      </w:r>
      <w:r w:rsidR="002C559A">
        <w:t xml:space="preserve">Administrator under paragraph </w:t>
      </w:r>
      <w:r w:rsidR="006B7939">
        <w:fldChar w:fldCharType="begin"/>
      </w:r>
      <w:r w:rsidR="006B7939">
        <w:instrText xml:space="preserve"> REF _Ref113899770 \n \h </w:instrText>
      </w:r>
      <w:r w:rsidR="006B7939">
        <w:fldChar w:fldCharType="separate"/>
      </w:r>
      <w:r w:rsidR="001C568C">
        <w:t>(a)</w:t>
      </w:r>
      <w:r w:rsidR="006B7939">
        <w:fldChar w:fldCharType="end"/>
      </w:r>
      <w:r w:rsidR="00211DCA">
        <w:t xml:space="preserve"> and, where required by the Contract Administrator, provide evidence satisfactory to the Contract Administrator of such use</w:t>
      </w:r>
      <w:r>
        <w:t>.</w:t>
      </w:r>
    </w:p>
    <w:p w14:paraId="0920B12A" w14:textId="77777777" w:rsidR="00DA7739" w:rsidRPr="005D2C6B" w:rsidRDefault="000C190C" w:rsidP="001833F5">
      <w:pPr>
        <w:pStyle w:val="DefenceHeading2"/>
      </w:pPr>
      <w:bookmarkStart w:id="1442" w:name="_Toc33533136"/>
      <w:bookmarkStart w:id="1443" w:name="_Toc33533470"/>
      <w:bookmarkStart w:id="1444" w:name="_Toc33598112"/>
      <w:bookmarkStart w:id="1445" w:name="_Toc33602615"/>
      <w:bookmarkStart w:id="1446" w:name="_Toc33533137"/>
      <w:bookmarkStart w:id="1447" w:name="_Toc33533471"/>
      <w:bookmarkStart w:id="1448" w:name="_Toc33598113"/>
      <w:bookmarkStart w:id="1449" w:name="_Toc33602616"/>
      <w:bookmarkStart w:id="1450" w:name="_Toc33533138"/>
      <w:bookmarkStart w:id="1451" w:name="_Toc33533472"/>
      <w:bookmarkStart w:id="1452" w:name="_Toc33598114"/>
      <w:bookmarkStart w:id="1453" w:name="_Toc33602617"/>
      <w:bookmarkStart w:id="1454" w:name="_Toc33533139"/>
      <w:bookmarkStart w:id="1455" w:name="_Toc33533473"/>
      <w:bookmarkStart w:id="1456" w:name="_Toc33598115"/>
      <w:bookmarkStart w:id="1457" w:name="_Toc33602618"/>
      <w:bookmarkStart w:id="1458" w:name="_Toc33533140"/>
      <w:bookmarkStart w:id="1459" w:name="_Toc33533474"/>
      <w:bookmarkStart w:id="1460" w:name="_Toc33598116"/>
      <w:bookmarkStart w:id="1461" w:name="_Toc33602619"/>
      <w:bookmarkStart w:id="1462" w:name="_Ref33193538"/>
      <w:bookmarkStart w:id="1463" w:name="_Toc111818966"/>
      <w:bookmarkStart w:id="1464" w:name="_Toc136773468"/>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r>
        <w:t xml:space="preserve">Other </w:t>
      </w:r>
      <w:r w:rsidR="00DA7739" w:rsidRPr="005D2C6B">
        <w:t>Unfixed Goods and Materials</w:t>
      </w:r>
      <w:bookmarkEnd w:id="1462"/>
      <w:bookmarkEnd w:id="1463"/>
      <w:bookmarkEnd w:id="1464"/>
    </w:p>
    <w:p w14:paraId="463952C7" w14:textId="2FE313C8" w:rsidR="00DA7739" w:rsidRPr="005D2C6B" w:rsidRDefault="00DA7739" w:rsidP="0098593C">
      <w:pPr>
        <w:pStyle w:val="DefenceHeading3"/>
      </w:pPr>
      <w:r w:rsidRPr="005D2C6B">
        <w:t xml:space="preserve">Unfixed goods </w:t>
      </w:r>
      <w:r w:rsidR="00063388" w:rsidRPr="005D2C6B">
        <w:t>or</w:t>
      </w:r>
      <w:r w:rsidRPr="005D2C6B">
        <w:t xml:space="preserve"> materials </w:t>
      </w:r>
      <w:r w:rsidR="000C190C">
        <w:t xml:space="preserve">which are not the subject of an approval under clause </w:t>
      </w:r>
      <w:r w:rsidR="000C190C">
        <w:fldChar w:fldCharType="begin"/>
      </w:r>
      <w:r w:rsidR="000C190C">
        <w:instrText xml:space="preserve"> REF _Ref25745989 \w \h </w:instrText>
      </w:r>
      <w:r w:rsidR="000C190C">
        <w:fldChar w:fldCharType="separate"/>
      </w:r>
      <w:r w:rsidR="001C568C">
        <w:t>12.8</w:t>
      </w:r>
      <w:r w:rsidR="000C190C">
        <w:fldChar w:fldCharType="end"/>
      </w:r>
      <w:r w:rsidR="000C190C">
        <w:t xml:space="preserve"> must</w:t>
      </w:r>
      <w:r w:rsidRPr="005D2C6B">
        <w:t xml:space="preserve"> not be included in the value of work in a payment statement under clause</w:t>
      </w:r>
      <w:r w:rsidR="00A46444" w:rsidRPr="005D2C6B">
        <w:t> </w:t>
      </w:r>
      <w:r w:rsidR="002815C8" w:rsidRPr="005D2C6B">
        <w:fldChar w:fldCharType="begin"/>
      </w:r>
      <w:r w:rsidR="002815C8" w:rsidRPr="005D2C6B">
        <w:instrText xml:space="preserve"> REF _Ref100476008 \r \h </w:instrText>
      </w:r>
      <w:r w:rsidR="005D2C6B">
        <w:instrText xml:space="preserve"> \* MERGEFORMAT </w:instrText>
      </w:r>
      <w:r w:rsidR="002815C8" w:rsidRPr="005D2C6B">
        <w:fldChar w:fldCharType="separate"/>
      </w:r>
      <w:r w:rsidR="001C568C">
        <w:t>12.4</w:t>
      </w:r>
      <w:r w:rsidR="002815C8" w:rsidRPr="005D2C6B">
        <w:fldChar w:fldCharType="end"/>
      </w:r>
      <w:r w:rsidRPr="005D2C6B">
        <w:t xml:space="preserve"> unless:</w:t>
      </w:r>
    </w:p>
    <w:p w14:paraId="202970D0" w14:textId="77777777" w:rsidR="00015BAF" w:rsidRPr="005D2C6B" w:rsidRDefault="00015BAF" w:rsidP="001B0AC7">
      <w:pPr>
        <w:pStyle w:val="DefenceHeading4"/>
      </w:pPr>
      <w:r w:rsidRPr="005D2C6B">
        <w:t xml:space="preserve">the </w:t>
      </w:r>
      <w:r w:rsidR="00944B08" w:rsidRPr="00E2361C">
        <w:t>Contract Administrator</w:t>
      </w:r>
      <w:r w:rsidRPr="005D2C6B">
        <w:t xml:space="preserve"> is satisfied that the unfixed goods and materials have not been prematurely ordered and are necessary to enable the </w:t>
      </w:r>
      <w:r w:rsidR="004F3FE4" w:rsidRPr="00E2361C">
        <w:t>Contractor</w:t>
      </w:r>
      <w:r w:rsidRPr="00CE4628">
        <w:t xml:space="preserve"> </w:t>
      </w:r>
      <w:r w:rsidRPr="005D2C6B">
        <w:t xml:space="preserve">to comply with its obligations under the </w:t>
      </w:r>
      <w:r w:rsidR="008A3BB2" w:rsidRPr="00E2361C">
        <w:t>Contract</w:t>
      </w:r>
      <w:r w:rsidRPr="005D2C6B">
        <w:t>;</w:t>
      </w:r>
    </w:p>
    <w:p w14:paraId="70D9B134" w14:textId="3F1FBAD6" w:rsidR="00DA7739" w:rsidRPr="005D2C6B" w:rsidRDefault="00DA7739" w:rsidP="0098593C">
      <w:pPr>
        <w:pStyle w:val="DefenceHeading4"/>
      </w:pPr>
      <w:r w:rsidRPr="005D2C6B">
        <w:t xml:space="preserve">the </w:t>
      </w:r>
      <w:r w:rsidR="004F3FE4" w:rsidRPr="00E2361C">
        <w:t>Contractor</w:t>
      </w:r>
      <w:r w:rsidRPr="005D2C6B">
        <w:t xml:space="preserve"> gives the </w:t>
      </w:r>
      <w:r w:rsidR="00944B08" w:rsidRPr="00E2361C">
        <w:t>Contract Administrator</w:t>
      </w:r>
      <w:r w:rsidRPr="005D2C6B">
        <w:t xml:space="preserve"> with </w:t>
      </w:r>
      <w:r w:rsidR="00762311">
        <w:t xml:space="preserve">a </w:t>
      </w:r>
      <w:r w:rsidRPr="005D2C6B">
        <w:t xml:space="preserve">payment </w:t>
      </w:r>
      <w:r w:rsidR="008960D6" w:rsidRPr="005D2C6B">
        <w:t>claim</w:t>
      </w:r>
      <w:r w:rsidRPr="005D2C6B">
        <w:t xml:space="preserve"> under clause </w:t>
      </w:r>
      <w:r w:rsidR="007403E3" w:rsidRPr="005D2C6B">
        <w:fldChar w:fldCharType="begin"/>
      </w:r>
      <w:r w:rsidR="007403E3" w:rsidRPr="005D2C6B">
        <w:instrText xml:space="preserve"> REF _Ref71637005 \w \h </w:instrText>
      </w:r>
      <w:r w:rsidR="005D2C6B">
        <w:instrText xml:space="preserve"> \* MERGEFORMAT </w:instrText>
      </w:r>
      <w:r w:rsidR="007403E3" w:rsidRPr="005D2C6B">
        <w:fldChar w:fldCharType="separate"/>
      </w:r>
      <w:r w:rsidR="001C568C">
        <w:t>12.2</w:t>
      </w:r>
      <w:r w:rsidR="007403E3" w:rsidRPr="005D2C6B">
        <w:fldChar w:fldCharType="end"/>
      </w:r>
      <w:r w:rsidRPr="005D2C6B">
        <w:t>:</w:t>
      </w:r>
    </w:p>
    <w:p w14:paraId="6A700954" w14:textId="77777777" w:rsidR="00DA7739" w:rsidRPr="005D2C6B" w:rsidRDefault="00DA7739" w:rsidP="001B0AC7">
      <w:pPr>
        <w:pStyle w:val="DefenceHeading5"/>
      </w:pPr>
      <w:bookmarkStart w:id="1465" w:name="_Ref90901572"/>
      <w:r w:rsidRPr="005D2C6B">
        <w:t xml:space="preserve">additional </w:t>
      </w:r>
      <w:r w:rsidR="006D7456" w:rsidRPr="00E2361C">
        <w:t>Approved Security</w:t>
      </w:r>
      <w:r w:rsidRPr="005D2C6B">
        <w:t xml:space="preserve"> equal to</w:t>
      </w:r>
      <w:r w:rsidR="008B1787">
        <w:t xml:space="preserve"> </w:t>
      </w:r>
      <w:r w:rsidR="00F17571" w:rsidRPr="00013F0C">
        <w:t>the percentage specified in the Contract Particulars</w:t>
      </w:r>
      <w:r w:rsidR="008B1787" w:rsidRPr="00013F0C">
        <w:t xml:space="preserve"> of</w:t>
      </w:r>
      <w:r w:rsidRPr="005D2C6B">
        <w:t xml:space="preserve"> the </w:t>
      </w:r>
      <w:r w:rsidR="00762311">
        <w:t xml:space="preserve">amount </w:t>
      </w:r>
      <w:r w:rsidR="00AA4420">
        <w:t xml:space="preserve">claimed </w:t>
      </w:r>
      <w:r w:rsidRPr="005D2C6B">
        <w:t>for the unfixed goods and materials; and</w:t>
      </w:r>
      <w:bookmarkEnd w:id="1465"/>
    </w:p>
    <w:p w14:paraId="6722DC04" w14:textId="77777777" w:rsidR="00DA7739" w:rsidRPr="005D2C6B" w:rsidRDefault="00DA7739" w:rsidP="001B0AC7">
      <w:pPr>
        <w:pStyle w:val="DefenceHeading5"/>
      </w:pPr>
      <w:r w:rsidRPr="005D2C6B">
        <w:t xml:space="preserve">such evidence as may be required by the </w:t>
      </w:r>
      <w:r w:rsidR="00944B08" w:rsidRPr="00E2361C">
        <w:t>Contract Administrator</w:t>
      </w:r>
      <w:r w:rsidRPr="005D2C6B">
        <w:t xml:space="preserve"> that title to the unfixed goods and materials will vest in the </w:t>
      </w:r>
      <w:r w:rsidR="00BF5581" w:rsidRPr="00E2361C">
        <w:t>Commonwealth</w:t>
      </w:r>
      <w:r w:rsidRPr="005D2C6B">
        <w:t xml:space="preserve"> upon payment; </w:t>
      </w:r>
    </w:p>
    <w:p w14:paraId="3F5F7300" w14:textId="77777777" w:rsidR="00DA7739" w:rsidRPr="005D2C6B" w:rsidRDefault="00DA7739" w:rsidP="001B0AC7">
      <w:pPr>
        <w:pStyle w:val="DefenceHeading4"/>
      </w:pPr>
      <w:r w:rsidRPr="005D2C6B">
        <w:t xml:space="preserve">the unfixed goods and materials are clearly marked as the property of the </w:t>
      </w:r>
      <w:r w:rsidR="00BF5581" w:rsidRPr="00E2361C">
        <w:t>Commonwealth</w:t>
      </w:r>
      <w:r w:rsidRPr="005D2C6B">
        <w:t xml:space="preserve"> and are on the </w:t>
      </w:r>
      <w:r w:rsidR="00453849" w:rsidRPr="00E2361C">
        <w:t>Site</w:t>
      </w:r>
      <w:r w:rsidRPr="005D2C6B">
        <w:t xml:space="preserve"> or available for immediate delivery to the </w:t>
      </w:r>
      <w:r w:rsidR="00453849" w:rsidRPr="00E2361C">
        <w:t>Site</w:t>
      </w:r>
      <w:r w:rsidRPr="005D2C6B">
        <w:t>; and</w:t>
      </w:r>
    </w:p>
    <w:p w14:paraId="4BCB8FE8" w14:textId="77777777" w:rsidR="00DA7739" w:rsidRPr="005D2C6B" w:rsidRDefault="00DA7739" w:rsidP="001B0AC7">
      <w:pPr>
        <w:pStyle w:val="DefenceHeading4"/>
      </w:pPr>
      <w:r w:rsidRPr="005D2C6B">
        <w:t xml:space="preserve">the unfixed goods and materials are properly stored in a place approved by the </w:t>
      </w:r>
      <w:r w:rsidR="00944B08" w:rsidRPr="00E2361C">
        <w:t>Contract Administrator</w:t>
      </w:r>
      <w:r w:rsidRPr="005D2C6B">
        <w:t>.</w:t>
      </w:r>
    </w:p>
    <w:p w14:paraId="5B5C8701" w14:textId="77777777" w:rsidR="00DA7739" w:rsidRPr="005D2C6B" w:rsidRDefault="00DA7739" w:rsidP="001B0AC7">
      <w:pPr>
        <w:pStyle w:val="DefenceHeading3"/>
      </w:pPr>
      <w:r w:rsidRPr="005D2C6B">
        <w:t xml:space="preserve">Upon payment </w:t>
      </w:r>
      <w:r w:rsidR="00762311">
        <w:t xml:space="preserve">by the </w:t>
      </w:r>
      <w:r w:rsidR="00BF5581" w:rsidRPr="00E2361C">
        <w:t>Commonwealth</w:t>
      </w:r>
      <w:r w:rsidR="00762311" w:rsidRPr="005D2C6B">
        <w:t xml:space="preserve"> </w:t>
      </w:r>
      <w:r w:rsidRPr="005D2C6B">
        <w:t xml:space="preserve">of a payment statement which includes unfixed goods and materials, title in the unfixed goods and materials will vest in the </w:t>
      </w:r>
      <w:r w:rsidR="00BF5581" w:rsidRPr="00E2361C">
        <w:t>Commonwealth</w:t>
      </w:r>
      <w:r w:rsidRPr="005D2C6B">
        <w:t>.</w:t>
      </w:r>
    </w:p>
    <w:p w14:paraId="07B41565" w14:textId="77777777" w:rsidR="00DA7739" w:rsidRPr="005D2C6B" w:rsidRDefault="00DA7739" w:rsidP="001833F5">
      <w:pPr>
        <w:pStyle w:val="DefenceHeading2"/>
      </w:pPr>
      <w:bookmarkStart w:id="1466" w:name="_Ref453066450"/>
      <w:bookmarkStart w:id="1467" w:name="_Ref453066994"/>
      <w:bookmarkStart w:id="1468" w:name="_Ref453067604"/>
      <w:bookmarkStart w:id="1469" w:name="_Ref453067999"/>
      <w:bookmarkStart w:id="1470" w:name="_Ref453069451"/>
      <w:bookmarkStart w:id="1471" w:name="_Toc111818967"/>
      <w:bookmarkStart w:id="1472" w:name="_Toc136773469"/>
      <w:r w:rsidRPr="005D2C6B">
        <w:t xml:space="preserve">Release of Additional </w:t>
      </w:r>
      <w:r w:rsidR="008960D6" w:rsidRPr="00CE4628">
        <w:t>Approved Security</w:t>
      </w:r>
      <w:bookmarkEnd w:id="1466"/>
      <w:bookmarkEnd w:id="1467"/>
      <w:bookmarkEnd w:id="1468"/>
      <w:bookmarkEnd w:id="1469"/>
      <w:bookmarkEnd w:id="1470"/>
      <w:bookmarkEnd w:id="1471"/>
      <w:bookmarkEnd w:id="1472"/>
    </w:p>
    <w:p w14:paraId="22A589FA" w14:textId="065EA549" w:rsidR="00DA7739" w:rsidRPr="005D2C6B" w:rsidRDefault="00DA7739" w:rsidP="001757C5">
      <w:pPr>
        <w:pStyle w:val="DefenceNormal"/>
      </w:pPr>
      <w:r w:rsidRPr="005D2C6B">
        <w:t xml:space="preserve">If the </w:t>
      </w:r>
      <w:r w:rsidR="004F3FE4" w:rsidRPr="00E2361C">
        <w:t>Contractor</w:t>
      </w:r>
      <w:r w:rsidRPr="005D2C6B">
        <w:t xml:space="preserve"> has given the </w:t>
      </w:r>
      <w:r w:rsidR="00BF5581" w:rsidRPr="00E2361C">
        <w:t>Commonwealth</w:t>
      </w:r>
      <w:r w:rsidRPr="005D2C6B">
        <w:t xml:space="preserve"> additional </w:t>
      </w:r>
      <w:r w:rsidR="006D7456" w:rsidRPr="00E2361C">
        <w:t>Approved Security</w:t>
      </w:r>
      <w:r w:rsidR="008960D6" w:rsidRPr="005D2C6B">
        <w:t xml:space="preserve"> </w:t>
      </w:r>
      <w:r w:rsidR="009A2410">
        <w:t xml:space="preserve">under clause </w:t>
      </w:r>
      <w:r w:rsidR="009A2410">
        <w:fldChar w:fldCharType="begin"/>
      </w:r>
      <w:r w:rsidR="009A2410">
        <w:instrText xml:space="preserve"> REF _Ref25745989 \w \h </w:instrText>
      </w:r>
      <w:r w:rsidR="009A2410">
        <w:fldChar w:fldCharType="separate"/>
      </w:r>
      <w:r w:rsidR="001C568C">
        <w:t>12.8</w:t>
      </w:r>
      <w:r w:rsidR="009A2410">
        <w:fldChar w:fldCharType="end"/>
      </w:r>
      <w:r w:rsidR="009A2410">
        <w:t xml:space="preserve"> or clause </w:t>
      </w:r>
      <w:r w:rsidR="009A2410">
        <w:fldChar w:fldCharType="begin"/>
      </w:r>
      <w:r w:rsidR="009A2410">
        <w:instrText xml:space="preserve"> REF _Ref33193538 \w \h </w:instrText>
      </w:r>
      <w:r w:rsidR="009A2410">
        <w:fldChar w:fldCharType="separate"/>
      </w:r>
      <w:r w:rsidR="001C568C">
        <w:t>12.9</w:t>
      </w:r>
      <w:r w:rsidR="009A2410">
        <w:fldChar w:fldCharType="end"/>
      </w:r>
      <w:r w:rsidRPr="005D2C6B">
        <w:t xml:space="preserve">, the </w:t>
      </w:r>
      <w:r w:rsidR="00BF5581" w:rsidRPr="00E2361C">
        <w:t>Commonwealth</w:t>
      </w:r>
      <w:r w:rsidR="00C7370A">
        <w:t xml:space="preserve"> </w:t>
      </w:r>
      <w:r w:rsidRPr="005D2C6B">
        <w:t>must</w:t>
      </w:r>
      <w:r w:rsidR="009A2410">
        <w:t>,</w:t>
      </w:r>
      <w:r w:rsidRPr="005D2C6B">
        <w:t xml:space="preserve"> </w:t>
      </w:r>
      <w:r w:rsidR="009A7E51">
        <w:t xml:space="preserve">when </w:t>
      </w:r>
      <w:r w:rsidR="009A2410">
        <w:t>the relevant</w:t>
      </w:r>
      <w:r w:rsidR="009A2410" w:rsidRPr="005D2C6B">
        <w:t xml:space="preserve"> </w:t>
      </w:r>
      <w:r w:rsidRPr="005D2C6B">
        <w:t xml:space="preserve">goods and materials are incorporated into the </w:t>
      </w:r>
      <w:r w:rsidR="00D025B5" w:rsidRPr="00E2361C">
        <w:t>Works</w:t>
      </w:r>
      <w:r w:rsidR="009A2410">
        <w:t xml:space="preserve"> </w:t>
      </w:r>
      <w:r w:rsidR="00817095">
        <w:t xml:space="preserve">on Site </w:t>
      </w:r>
      <w:r w:rsidR="009A2410">
        <w:t>or the relevant services have been performed</w:t>
      </w:r>
      <w:r w:rsidR="00FC5DCC">
        <w:t>, release the a</w:t>
      </w:r>
      <w:r w:rsidR="009A2410">
        <w:t>dditional Approved Security referable to such goods, materials or services</w:t>
      </w:r>
      <w:r w:rsidRPr="005D2C6B">
        <w:t>.</w:t>
      </w:r>
    </w:p>
    <w:p w14:paraId="43AAFDD5" w14:textId="77777777" w:rsidR="00DA7739" w:rsidRPr="005D2C6B" w:rsidRDefault="006F14C3" w:rsidP="001833F5">
      <w:pPr>
        <w:pStyle w:val="DefenceHeading2"/>
      </w:pPr>
      <w:bookmarkStart w:id="1473" w:name="_Ref71636867"/>
      <w:bookmarkStart w:id="1474" w:name="_Ref71637749"/>
      <w:bookmarkStart w:id="1475" w:name="_Toc111818968"/>
      <w:bookmarkStart w:id="1476" w:name="_Toc136773470"/>
      <w:r w:rsidRPr="00CE4628">
        <w:t>Completion</w:t>
      </w:r>
      <w:r w:rsidR="00DA7739" w:rsidRPr="005D2C6B">
        <w:t xml:space="preserve"> Payment </w:t>
      </w:r>
      <w:r w:rsidR="008960D6" w:rsidRPr="00CE4628">
        <w:t>Claim</w:t>
      </w:r>
      <w:r w:rsidR="008960D6" w:rsidRPr="005D2C6B">
        <w:t xml:space="preserve"> </w:t>
      </w:r>
      <w:r w:rsidR="00DA7739" w:rsidRPr="005D2C6B">
        <w:t>and Notice</w:t>
      </w:r>
      <w:bookmarkEnd w:id="1473"/>
      <w:bookmarkEnd w:id="1474"/>
      <w:bookmarkEnd w:id="1475"/>
      <w:bookmarkEnd w:id="1476"/>
    </w:p>
    <w:p w14:paraId="11D8AF32" w14:textId="77777777" w:rsidR="00DA7739" w:rsidRPr="005D2C6B" w:rsidRDefault="00DA7739" w:rsidP="001B0AC7">
      <w:pPr>
        <w:pStyle w:val="DefenceHeading3"/>
      </w:pPr>
      <w:r w:rsidRPr="005D2C6B">
        <w:t xml:space="preserve">Within 28 days </w:t>
      </w:r>
      <w:r w:rsidR="00EE4517" w:rsidRPr="005D2C6B">
        <w:t xml:space="preserve">(or such longer period agreed in writing by the </w:t>
      </w:r>
      <w:r w:rsidR="00944B08" w:rsidRPr="00E2361C">
        <w:t>Contract Administrator</w:t>
      </w:r>
      <w:r w:rsidR="00EE4517" w:rsidRPr="005D2C6B">
        <w:t xml:space="preserve">) </w:t>
      </w:r>
      <w:r w:rsidRPr="005D2C6B">
        <w:t xml:space="preserve">after the issue of a </w:t>
      </w:r>
      <w:r w:rsidR="00544134" w:rsidRPr="00E2361C">
        <w:t>Notice of Completion</w:t>
      </w:r>
      <w:r w:rsidRPr="005D2C6B">
        <w:t xml:space="preserve"> for the </w:t>
      </w:r>
      <w:r w:rsidR="00D025B5" w:rsidRPr="00E2361C">
        <w:t>Works</w:t>
      </w:r>
      <w:r w:rsidRPr="005D2C6B">
        <w:t xml:space="preserve"> or a </w:t>
      </w:r>
      <w:r w:rsidR="008475EC" w:rsidRPr="00E2361C">
        <w:t>Stage</w:t>
      </w:r>
      <w:r w:rsidR="00883060" w:rsidRPr="005D2C6B">
        <w:t>,</w:t>
      </w:r>
      <w:r w:rsidRPr="005D2C6B">
        <w:t xml:space="preserve"> the </w:t>
      </w:r>
      <w:r w:rsidR="004F3FE4" w:rsidRPr="00E2361C">
        <w:t>Contractor</w:t>
      </w:r>
      <w:r w:rsidRPr="005D2C6B">
        <w:t xml:space="preserve"> must give the </w:t>
      </w:r>
      <w:r w:rsidR="00944B08" w:rsidRPr="00E2361C">
        <w:t>Contract Administrator</w:t>
      </w:r>
      <w:r w:rsidRPr="005D2C6B">
        <w:t>:</w:t>
      </w:r>
    </w:p>
    <w:p w14:paraId="40C5CA56" w14:textId="6E0DC3F9" w:rsidR="00DA7739" w:rsidRPr="005D2C6B" w:rsidRDefault="00DA7739" w:rsidP="0098593C">
      <w:pPr>
        <w:pStyle w:val="DefenceHeading4"/>
      </w:pPr>
      <w:r w:rsidRPr="005D2C6B">
        <w:t xml:space="preserve">a payment </w:t>
      </w:r>
      <w:r w:rsidR="008960D6" w:rsidRPr="005D2C6B">
        <w:t>claim</w:t>
      </w:r>
      <w:r w:rsidRPr="005D2C6B">
        <w:t xml:space="preserve"> which </w:t>
      </w:r>
      <w:r w:rsidR="00913658" w:rsidRPr="005D2C6B">
        <w:t xml:space="preserve">complies with clause </w:t>
      </w:r>
      <w:r w:rsidR="00913658" w:rsidRPr="005D2C6B">
        <w:fldChar w:fldCharType="begin"/>
      </w:r>
      <w:r w:rsidR="00913658" w:rsidRPr="005D2C6B">
        <w:instrText xml:space="preserve"> REF _Ref71633130 \r \h </w:instrText>
      </w:r>
      <w:r w:rsidR="005D2C6B">
        <w:instrText xml:space="preserve"> \* MERGEFORMAT </w:instrText>
      </w:r>
      <w:r w:rsidR="00913658" w:rsidRPr="005D2C6B">
        <w:fldChar w:fldCharType="separate"/>
      </w:r>
      <w:r w:rsidR="001C568C">
        <w:t>12.2</w:t>
      </w:r>
      <w:r w:rsidR="00913658" w:rsidRPr="005D2C6B">
        <w:fldChar w:fldCharType="end"/>
      </w:r>
      <w:r w:rsidR="00913658" w:rsidRPr="005D2C6B">
        <w:t xml:space="preserve"> and which </w:t>
      </w:r>
      <w:r w:rsidRPr="005D2C6B">
        <w:t xml:space="preserve">must include all amounts which the </w:t>
      </w:r>
      <w:r w:rsidR="004F3FE4" w:rsidRPr="00E2361C">
        <w:t>Contractor</w:t>
      </w:r>
      <w:r w:rsidRPr="005D2C6B">
        <w:t xml:space="preserve"> claims from the </w:t>
      </w:r>
      <w:r w:rsidR="00BF5581" w:rsidRPr="00E2361C">
        <w:t>Commonwealth</w:t>
      </w:r>
      <w:r w:rsidRPr="005D2C6B">
        <w:t xml:space="preserve"> on account of </w:t>
      </w:r>
      <w:r w:rsidR="009A7E51">
        <w:t xml:space="preserve">the </w:t>
      </w:r>
      <w:r w:rsidR="000B3220" w:rsidRPr="00E2361C">
        <w:t>Contract Price</w:t>
      </w:r>
      <w:r w:rsidR="009A7E51">
        <w:t xml:space="preserve"> and </w:t>
      </w:r>
      <w:r w:rsidR="00913658" w:rsidRPr="005D2C6B">
        <w:t xml:space="preserve">all </w:t>
      </w:r>
      <w:r w:rsidR="009A7E51">
        <w:t xml:space="preserve">other </w:t>
      </w:r>
      <w:r w:rsidR="00913658" w:rsidRPr="005D2C6B">
        <w:t xml:space="preserve">amounts payable under the </w:t>
      </w:r>
      <w:r w:rsidR="008A3BB2" w:rsidRPr="00E2361C">
        <w:t>Contract</w:t>
      </w:r>
      <w:r w:rsidRPr="005D2C6B">
        <w:t xml:space="preserve">; and </w:t>
      </w:r>
    </w:p>
    <w:p w14:paraId="7EF00F6B" w14:textId="77777777" w:rsidR="00DA7739" w:rsidRPr="005D2C6B" w:rsidRDefault="00DA7739" w:rsidP="001B0AC7">
      <w:pPr>
        <w:pStyle w:val="DefenceHeading4"/>
      </w:pPr>
      <w:r w:rsidRPr="005D2C6B">
        <w:t xml:space="preserve">notice of any other amounts which the </w:t>
      </w:r>
      <w:r w:rsidR="004F3FE4" w:rsidRPr="00E2361C">
        <w:t>Contractor</w:t>
      </w:r>
      <w:r w:rsidRPr="005D2C6B">
        <w:t xml:space="preserve"> claims from the </w:t>
      </w:r>
      <w:r w:rsidR="00BF5581" w:rsidRPr="00E2361C">
        <w:t>Commonwealth</w:t>
      </w:r>
      <w:r w:rsidRPr="005D2C6B">
        <w:t>,</w:t>
      </w:r>
    </w:p>
    <w:p w14:paraId="5A8C7554" w14:textId="77777777" w:rsidR="00DA7739" w:rsidRPr="005D2C6B" w:rsidRDefault="00DA7739" w:rsidP="001B0AC7">
      <w:pPr>
        <w:pStyle w:val="DefenceNormal"/>
        <w:ind w:left="964"/>
      </w:pPr>
      <w:r w:rsidRPr="005D2C6B">
        <w:t xml:space="preserve">in respect of any fact, matter or thing arising out of or in connection with the </w:t>
      </w:r>
      <w:r w:rsidR="000B3220" w:rsidRPr="00E2361C">
        <w:t>Contractor's Activities</w:t>
      </w:r>
      <w:r w:rsidR="009A7E51">
        <w:t>,</w:t>
      </w:r>
      <w:r w:rsidRPr="005D2C6B">
        <w:t xml:space="preserve"> </w:t>
      </w:r>
      <w:r w:rsidR="009A7E51">
        <w:t xml:space="preserve">the </w:t>
      </w:r>
      <w:r w:rsidR="00D025B5" w:rsidRPr="00E2361C">
        <w:t>Works</w:t>
      </w:r>
      <w:r w:rsidR="009A7E51">
        <w:rPr>
          <w:bCs/>
        </w:rPr>
        <w:t xml:space="preserve"> </w:t>
      </w:r>
      <w:r w:rsidRPr="005D2C6B">
        <w:t xml:space="preserve">or the </w:t>
      </w:r>
      <w:r w:rsidR="008A3BB2" w:rsidRPr="00E2361C">
        <w:t>Contract</w:t>
      </w:r>
      <w:r w:rsidRPr="005D2C6B">
        <w:t xml:space="preserve"> which:</w:t>
      </w:r>
    </w:p>
    <w:p w14:paraId="597E024A" w14:textId="77777777" w:rsidR="00DA7739" w:rsidRPr="005D2C6B" w:rsidRDefault="00DA7739" w:rsidP="001B0AC7">
      <w:pPr>
        <w:pStyle w:val="DefenceHeading4"/>
      </w:pPr>
      <w:r w:rsidRPr="005D2C6B">
        <w:t xml:space="preserve">in the case of the </w:t>
      </w:r>
      <w:r w:rsidR="00D025B5" w:rsidRPr="00E2361C">
        <w:t>Works</w:t>
      </w:r>
      <w:r w:rsidRPr="005D2C6B">
        <w:t xml:space="preserve">, occurred prior to the </w:t>
      </w:r>
      <w:r w:rsidR="000B3220" w:rsidRPr="00E2361C">
        <w:t>Date of Completion</w:t>
      </w:r>
      <w:r w:rsidRPr="005D2C6B">
        <w:t xml:space="preserve"> of the </w:t>
      </w:r>
      <w:r w:rsidR="00D025B5" w:rsidRPr="00E2361C">
        <w:t>Works</w:t>
      </w:r>
      <w:r w:rsidRPr="005D2C6B">
        <w:t>; or</w:t>
      </w:r>
    </w:p>
    <w:p w14:paraId="522AA481" w14:textId="77777777" w:rsidR="00DA7739" w:rsidRPr="005D2C6B" w:rsidRDefault="00DA7739" w:rsidP="001B0AC7">
      <w:pPr>
        <w:pStyle w:val="DefenceHeading4"/>
      </w:pPr>
      <w:r w:rsidRPr="005D2C6B">
        <w:t xml:space="preserve">in the case of a </w:t>
      </w:r>
      <w:r w:rsidR="008475EC" w:rsidRPr="00E2361C">
        <w:t>Stage</w:t>
      </w:r>
      <w:r w:rsidRPr="005D2C6B">
        <w:t xml:space="preserve">, occurred prior to the </w:t>
      </w:r>
      <w:r w:rsidR="000B3220" w:rsidRPr="00E2361C">
        <w:t>Date of Completion</w:t>
      </w:r>
      <w:r w:rsidRPr="005D2C6B">
        <w:t xml:space="preserve"> of the </w:t>
      </w:r>
      <w:r w:rsidR="008475EC" w:rsidRPr="00E2361C">
        <w:t>Stage</w:t>
      </w:r>
      <w:r w:rsidRPr="005D2C6B">
        <w:t xml:space="preserve">, insofar as the fact, matter or thing relates to the </w:t>
      </w:r>
      <w:r w:rsidR="008475EC" w:rsidRPr="00E2361C">
        <w:t>Stage</w:t>
      </w:r>
      <w:r w:rsidRPr="005D2C6B">
        <w:t>.</w:t>
      </w:r>
    </w:p>
    <w:p w14:paraId="48F5B79D" w14:textId="010CE76D" w:rsidR="00DA7739" w:rsidRPr="005D2C6B" w:rsidRDefault="00DA7739" w:rsidP="0098593C">
      <w:pPr>
        <w:pStyle w:val="DefenceHeading3"/>
      </w:pPr>
      <w:r w:rsidRPr="005D2C6B">
        <w:t xml:space="preserve">The payment </w:t>
      </w:r>
      <w:r w:rsidR="008960D6" w:rsidRPr="005D2C6B">
        <w:t>claim</w:t>
      </w:r>
      <w:r w:rsidRPr="005D2C6B">
        <w:t xml:space="preserve"> and notice required under </w:t>
      </w:r>
      <w:r w:rsidR="007935E1">
        <w:t>clause</w:t>
      </w:r>
      <w:r w:rsidRPr="005D2C6B">
        <w:t xml:space="preserv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1C568C">
        <w:t>12.11</w:t>
      </w:r>
      <w:r w:rsidR="00F060D7" w:rsidRPr="005D2C6B">
        <w:fldChar w:fldCharType="end"/>
      </w:r>
      <w:r w:rsidRPr="005D2C6B">
        <w:t xml:space="preserve"> are in addition to the other notices which the </w:t>
      </w:r>
      <w:r w:rsidR="004F3FE4" w:rsidRPr="00E2361C">
        <w:t>Contractor</w:t>
      </w:r>
      <w:r w:rsidRPr="005D2C6B">
        <w:t xml:space="preserve"> must give to the </w:t>
      </w:r>
      <w:r w:rsidR="00944B08" w:rsidRPr="00E2361C">
        <w:t>Contract Administrator</w:t>
      </w:r>
      <w:r w:rsidRPr="005D2C6B">
        <w:t xml:space="preserve"> under the </w:t>
      </w:r>
      <w:r w:rsidR="008A3BB2" w:rsidRPr="00E2361C">
        <w:t>Contract</w:t>
      </w:r>
      <w:r w:rsidRPr="005D2C6B">
        <w:t xml:space="preserve"> in order to preserve its entitlements to make any such </w:t>
      </w:r>
      <w:r w:rsidR="004743E5" w:rsidRPr="00E2361C">
        <w:t>Claim</w:t>
      </w:r>
      <w:r w:rsidRPr="00E2361C">
        <w:t>s</w:t>
      </w:r>
      <w:r w:rsidRPr="005D2C6B">
        <w:t>.</w:t>
      </w:r>
    </w:p>
    <w:p w14:paraId="1591D835" w14:textId="73C70F4B" w:rsidR="00DA7739" w:rsidRPr="005D2C6B" w:rsidRDefault="00DA7739" w:rsidP="001757C5">
      <w:pPr>
        <w:pStyle w:val="DefenceNormal"/>
      </w:pPr>
      <w:r w:rsidRPr="005D2C6B">
        <w:t xml:space="preserve">Without limiting the previous paragraph, the </w:t>
      </w:r>
      <w:r w:rsidR="004F3FE4" w:rsidRPr="00E2361C">
        <w:t>Contractor</w:t>
      </w:r>
      <w:r w:rsidRPr="005D2C6B">
        <w:t xml:space="preserve"> cannot include in this payment </w:t>
      </w:r>
      <w:r w:rsidR="008960D6" w:rsidRPr="005D2C6B">
        <w:t>claim</w:t>
      </w:r>
      <w:r w:rsidRPr="005D2C6B">
        <w:t xml:space="preserve"> or notice any</w:t>
      </w:r>
      <w:r w:rsidR="004743E5" w:rsidRPr="00F714BA">
        <w:t xml:space="preserve"> </w:t>
      </w:r>
      <w:r w:rsidR="004743E5" w:rsidRPr="00E2361C">
        <w:t>Claim</w:t>
      </w:r>
      <w:r w:rsidRPr="00E2361C">
        <w:t>s</w:t>
      </w:r>
      <w:r w:rsidRPr="005D2C6B">
        <w:t xml:space="preserve"> which are barred by clause</w:t>
      </w:r>
      <w:r w:rsidR="00F060D7" w:rsidRPr="005D2C6B">
        <w:t>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1C568C">
        <w:t>16.5</w:t>
      </w:r>
      <w:r w:rsidR="00F060D7" w:rsidRPr="005D2C6B">
        <w:fldChar w:fldCharType="end"/>
      </w:r>
      <w:r w:rsidRPr="005D2C6B">
        <w:t>.</w:t>
      </w:r>
    </w:p>
    <w:p w14:paraId="17201863" w14:textId="77777777" w:rsidR="00DA7739" w:rsidRPr="005D2C6B" w:rsidRDefault="00DA7739" w:rsidP="001833F5">
      <w:pPr>
        <w:pStyle w:val="DefenceHeading2"/>
      </w:pPr>
      <w:bookmarkStart w:id="1477" w:name="_Toc111818969"/>
      <w:bookmarkStart w:id="1478" w:name="_Toc136773471"/>
      <w:r w:rsidRPr="005D2C6B">
        <w:t xml:space="preserve">Release after </w:t>
      </w:r>
      <w:r w:rsidR="006F14C3" w:rsidRPr="00CE4628">
        <w:t>Completion</w:t>
      </w:r>
      <w:r w:rsidRPr="005D2C6B">
        <w:t xml:space="preserve"> Payment </w:t>
      </w:r>
      <w:r w:rsidR="008960D6" w:rsidRPr="00CE4628">
        <w:t>Claim</w:t>
      </w:r>
      <w:r w:rsidR="008960D6" w:rsidRPr="005D2C6B">
        <w:t xml:space="preserve"> </w:t>
      </w:r>
      <w:r w:rsidRPr="005D2C6B">
        <w:t>and Notice</w:t>
      </w:r>
      <w:bookmarkEnd w:id="1477"/>
      <w:bookmarkEnd w:id="1478"/>
    </w:p>
    <w:p w14:paraId="45544B1B" w14:textId="174460F6" w:rsidR="00DA7739" w:rsidRPr="005D2C6B" w:rsidRDefault="00DA7739" w:rsidP="001757C5">
      <w:pPr>
        <w:pStyle w:val="DefenceNormal"/>
      </w:pPr>
      <w:r w:rsidRPr="005D2C6B">
        <w:t xml:space="preserve">After the date for submitting the payment </w:t>
      </w:r>
      <w:r w:rsidR="008960D6" w:rsidRPr="005D2C6B">
        <w:t>claim</w:t>
      </w:r>
      <w:r w:rsidRPr="005D2C6B">
        <w:t xml:space="preserve"> and notice under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1C568C">
        <w:t>12.11</w:t>
      </w:r>
      <w:r w:rsidR="00F060D7" w:rsidRPr="005D2C6B">
        <w:fldChar w:fldCharType="end"/>
      </w:r>
      <w:r w:rsidRPr="005D2C6B">
        <w:t xml:space="preserve"> has passed, the </w:t>
      </w:r>
      <w:r w:rsidR="004F3FE4" w:rsidRPr="00E2361C">
        <w:t>Contractor</w:t>
      </w:r>
      <w:r w:rsidRPr="005D2C6B">
        <w:t xml:space="preserve"> releases the </w:t>
      </w:r>
      <w:r w:rsidR="00BF5581" w:rsidRPr="00E2361C">
        <w:t>Commonwealth</w:t>
      </w:r>
      <w:r w:rsidRPr="005D2C6B">
        <w:t xml:space="preserve"> from any</w:t>
      </w:r>
      <w:r w:rsidR="004743E5" w:rsidRPr="00E2361C">
        <w:t xml:space="preserve"> </w:t>
      </w:r>
      <w:r w:rsidR="00F714BA" w:rsidRPr="00E2361C">
        <w:t>Claim</w:t>
      </w:r>
      <w:r w:rsidR="008960D6" w:rsidRPr="005D2C6B">
        <w:t xml:space="preserve"> </w:t>
      </w:r>
      <w:r w:rsidRPr="005D2C6B">
        <w:t>in respect of any fact, matter or thing arising out of</w:t>
      </w:r>
      <w:r w:rsidR="00AD2470">
        <w:t xml:space="preserve"> or in connection with</w:t>
      </w:r>
      <w:r w:rsidR="00876F9A">
        <w:t xml:space="preserve"> </w:t>
      </w:r>
      <w:r w:rsidRPr="005D2C6B">
        <w:t xml:space="preserve">the </w:t>
      </w:r>
      <w:r w:rsidR="000B3220" w:rsidRPr="00E2361C">
        <w:t>Contractor's Activities</w:t>
      </w:r>
      <w:r w:rsidR="009A7E51">
        <w:t xml:space="preserve">, the </w:t>
      </w:r>
      <w:r w:rsidR="00D025B5" w:rsidRPr="00E2361C">
        <w:t>Works</w:t>
      </w:r>
      <w:r w:rsidRPr="005D2C6B">
        <w:t xml:space="preserve"> or the </w:t>
      </w:r>
      <w:r w:rsidR="008A3BB2" w:rsidRPr="00E2361C">
        <w:t>Contract</w:t>
      </w:r>
      <w:r w:rsidRPr="005D2C6B">
        <w:t xml:space="preserve"> which:</w:t>
      </w:r>
    </w:p>
    <w:p w14:paraId="4DD22D0A" w14:textId="77777777" w:rsidR="00DA7739" w:rsidRPr="005D2C6B" w:rsidRDefault="00DA7739" w:rsidP="001833F5">
      <w:pPr>
        <w:pStyle w:val="DefenceHeading3"/>
      </w:pPr>
      <w:r w:rsidRPr="005D2C6B">
        <w:t xml:space="preserve">in the case of the </w:t>
      </w:r>
      <w:r w:rsidR="00D025B5" w:rsidRPr="00E2361C">
        <w:t>Works</w:t>
      </w:r>
      <w:r w:rsidRPr="005D2C6B">
        <w:t xml:space="preserve">, occurred prior to the </w:t>
      </w:r>
      <w:r w:rsidR="000B3220" w:rsidRPr="00E2361C">
        <w:t>Date of Completion</w:t>
      </w:r>
      <w:r w:rsidRPr="005D2C6B">
        <w:t xml:space="preserve"> of the </w:t>
      </w:r>
      <w:r w:rsidR="00D025B5" w:rsidRPr="00E2361C">
        <w:t>Works</w:t>
      </w:r>
      <w:r w:rsidRPr="005D2C6B">
        <w:t>; or</w:t>
      </w:r>
    </w:p>
    <w:p w14:paraId="1316B77F" w14:textId="77777777" w:rsidR="00DA7739" w:rsidRPr="005D2C6B" w:rsidRDefault="00DA7739" w:rsidP="001833F5">
      <w:pPr>
        <w:pStyle w:val="DefenceHeading3"/>
      </w:pPr>
      <w:r w:rsidRPr="005D2C6B">
        <w:t xml:space="preserve">in the case of a </w:t>
      </w:r>
      <w:r w:rsidR="008475EC" w:rsidRPr="00E2361C">
        <w:t>Stage</w:t>
      </w:r>
      <w:r w:rsidRPr="005D2C6B">
        <w:t xml:space="preserve">, occurred prior to the </w:t>
      </w:r>
      <w:r w:rsidR="000B3220" w:rsidRPr="00E2361C">
        <w:t>Date of Completion</w:t>
      </w:r>
      <w:r w:rsidRPr="005D2C6B">
        <w:t xml:space="preserve"> of the </w:t>
      </w:r>
      <w:r w:rsidR="008475EC" w:rsidRPr="00E2361C">
        <w:t>Stage</w:t>
      </w:r>
      <w:r w:rsidRPr="005D2C6B">
        <w:t xml:space="preserve">, insofar as the fact, matter or thing relates to the </w:t>
      </w:r>
      <w:r w:rsidR="008475EC" w:rsidRPr="00E2361C">
        <w:t>Stage</w:t>
      </w:r>
      <w:r w:rsidRPr="005D2C6B">
        <w:t>,</w:t>
      </w:r>
    </w:p>
    <w:p w14:paraId="698A34F6" w14:textId="15E4FE7A" w:rsidR="00DA7739" w:rsidRPr="005D2C6B" w:rsidRDefault="00DA7739" w:rsidP="001757C5">
      <w:pPr>
        <w:pStyle w:val="DefenceNormal"/>
      </w:pPr>
      <w:r w:rsidRPr="005D2C6B">
        <w:t xml:space="preserve">except for any </w:t>
      </w:r>
      <w:r w:rsidR="00F714BA" w:rsidRPr="00E2361C">
        <w:t>Claim</w:t>
      </w:r>
      <w:r w:rsidR="008960D6" w:rsidRPr="005D2C6B">
        <w:t xml:space="preserve"> </w:t>
      </w:r>
      <w:r w:rsidRPr="005D2C6B">
        <w:t xml:space="preserve">included in a payment </w:t>
      </w:r>
      <w:r w:rsidR="008960D6" w:rsidRPr="005D2C6B">
        <w:t>claim</w:t>
      </w:r>
      <w:r w:rsidRPr="005D2C6B">
        <w:t xml:space="preserve"> or notice under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1C568C">
        <w:t>12.11</w:t>
      </w:r>
      <w:r w:rsidR="00F060D7" w:rsidRPr="005D2C6B">
        <w:fldChar w:fldCharType="end"/>
      </w:r>
      <w:r w:rsidRPr="005D2C6B">
        <w:t xml:space="preserve"> which is given to the </w:t>
      </w:r>
      <w:r w:rsidR="00944B08" w:rsidRPr="00E2361C">
        <w:t>Contract Administrator</w:t>
      </w:r>
      <w:r w:rsidRPr="005D2C6B">
        <w:t xml:space="preserve"> within the time required by, and in accordance with the terms of,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1C568C">
        <w:t>12.11</w:t>
      </w:r>
      <w:r w:rsidR="00F060D7" w:rsidRPr="005D2C6B">
        <w:fldChar w:fldCharType="end"/>
      </w:r>
      <w:r w:rsidRPr="005D2C6B">
        <w:t>.</w:t>
      </w:r>
    </w:p>
    <w:p w14:paraId="761EB98D" w14:textId="77777777" w:rsidR="00DA7739" w:rsidRPr="005D2C6B" w:rsidRDefault="00DA7739" w:rsidP="001833F5">
      <w:pPr>
        <w:pStyle w:val="DefenceHeading2"/>
      </w:pPr>
      <w:bookmarkStart w:id="1479" w:name="_Ref71636885"/>
      <w:bookmarkStart w:id="1480" w:name="_Ref71637798"/>
      <w:bookmarkStart w:id="1481" w:name="_Toc111818970"/>
      <w:bookmarkStart w:id="1482" w:name="_Toc136773472"/>
      <w:r w:rsidRPr="005D2C6B">
        <w:t xml:space="preserve">Final Payment </w:t>
      </w:r>
      <w:r w:rsidR="008960D6" w:rsidRPr="00CE4628">
        <w:t>Claim</w:t>
      </w:r>
      <w:r w:rsidR="008960D6" w:rsidRPr="005D2C6B">
        <w:t xml:space="preserve"> </w:t>
      </w:r>
      <w:r w:rsidRPr="005D2C6B">
        <w:t>and Notice</w:t>
      </w:r>
      <w:bookmarkEnd w:id="1479"/>
      <w:bookmarkEnd w:id="1480"/>
      <w:bookmarkEnd w:id="1481"/>
      <w:bookmarkEnd w:id="1482"/>
    </w:p>
    <w:p w14:paraId="13C13D8D" w14:textId="35D41216" w:rsidR="00DA7739" w:rsidRPr="005D2C6B" w:rsidRDefault="00DA7739" w:rsidP="001B0AC7">
      <w:pPr>
        <w:pStyle w:val="DefenceHeading3"/>
      </w:pPr>
      <w:r w:rsidRPr="005D2C6B">
        <w:t xml:space="preserve">Within 28 days </w:t>
      </w:r>
      <w:r w:rsidR="00EE4517" w:rsidRPr="005D2C6B">
        <w:t xml:space="preserve">(or such longer period agreed in writing by the </w:t>
      </w:r>
      <w:r w:rsidR="00944B08" w:rsidRPr="00E2361C">
        <w:t>Contract Administrator</w:t>
      </w:r>
      <w:r w:rsidR="00EE4517" w:rsidRPr="005D2C6B">
        <w:t xml:space="preserve">) </w:t>
      </w:r>
      <w:r w:rsidR="009C3A38">
        <w:t>of</w:t>
      </w:r>
      <w:r w:rsidR="009C3A38" w:rsidRPr="005D2C6B">
        <w:t xml:space="preserve"> </w:t>
      </w:r>
      <w:r w:rsidRPr="005D2C6B">
        <w:t xml:space="preserve">the end of the </w:t>
      </w:r>
      <w:r w:rsidR="000B3220" w:rsidRPr="00E2361C">
        <w:t>Defects Liability Period</w:t>
      </w:r>
      <w:r w:rsidR="00883060" w:rsidRPr="005D2C6B">
        <w:t>,</w:t>
      </w:r>
      <w:r w:rsidRPr="005D2C6B">
        <w:t xml:space="preserve"> the </w:t>
      </w:r>
      <w:r w:rsidR="004F3FE4" w:rsidRPr="00E2361C">
        <w:t>Contractor</w:t>
      </w:r>
      <w:r w:rsidRPr="005D2C6B">
        <w:t xml:space="preserve"> must give the </w:t>
      </w:r>
      <w:r w:rsidR="00944B08" w:rsidRPr="00E2361C">
        <w:t>Contract Administrator</w:t>
      </w:r>
      <w:r w:rsidRPr="005D2C6B">
        <w:t>:</w:t>
      </w:r>
    </w:p>
    <w:p w14:paraId="77631047" w14:textId="5289CF10" w:rsidR="00DA7739" w:rsidRPr="005D2C6B" w:rsidRDefault="00DA7739" w:rsidP="0098593C">
      <w:pPr>
        <w:pStyle w:val="DefenceHeading4"/>
      </w:pPr>
      <w:r w:rsidRPr="005D2C6B">
        <w:t xml:space="preserve">a payment </w:t>
      </w:r>
      <w:r w:rsidR="008960D6" w:rsidRPr="005D2C6B">
        <w:t>claim</w:t>
      </w:r>
      <w:r w:rsidRPr="005D2C6B">
        <w:t xml:space="preserve"> which </w:t>
      </w:r>
      <w:r w:rsidR="00913658" w:rsidRPr="005D2C6B">
        <w:t xml:space="preserve">complies with clause </w:t>
      </w:r>
      <w:r w:rsidR="00913658" w:rsidRPr="005D2C6B">
        <w:fldChar w:fldCharType="begin"/>
      </w:r>
      <w:r w:rsidR="00913658" w:rsidRPr="005D2C6B">
        <w:instrText xml:space="preserve"> REF _Ref71633130 \r \h </w:instrText>
      </w:r>
      <w:r w:rsidR="005D2C6B">
        <w:instrText xml:space="preserve"> \* MERGEFORMAT </w:instrText>
      </w:r>
      <w:r w:rsidR="00913658" w:rsidRPr="005D2C6B">
        <w:fldChar w:fldCharType="separate"/>
      </w:r>
      <w:r w:rsidR="001C568C">
        <w:t>12.2</w:t>
      </w:r>
      <w:r w:rsidR="00913658" w:rsidRPr="005D2C6B">
        <w:fldChar w:fldCharType="end"/>
      </w:r>
      <w:r w:rsidR="00913658" w:rsidRPr="005D2C6B">
        <w:t xml:space="preserve"> and </w:t>
      </w:r>
      <w:r w:rsidR="00BD5A3A" w:rsidRPr="005D2C6B">
        <w:t xml:space="preserve">which </w:t>
      </w:r>
      <w:r w:rsidRPr="005D2C6B">
        <w:t xml:space="preserve">must include all amounts which the </w:t>
      </w:r>
      <w:r w:rsidR="004F3FE4" w:rsidRPr="00E2361C">
        <w:t>Contractor</w:t>
      </w:r>
      <w:r w:rsidRPr="005D2C6B">
        <w:t xml:space="preserve"> claims from the </w:t>
      </w:r>
      <w:r w:rsidR="00BF5581" w:rsidRPr="00E2361C">
        <w:t>Commonwealth</w:t>
      </w:r>
      <w:r w:rsidRPr="005D2C6B">
        <w:t xml:space="preserve"> on account of </w:t>
      </w:r>
      <w:r w:rsidR="009A7E51">
        <w:t xml:space="preserve">the </w:t>
      </w:r>
      <w:r w:rsidR="000B3220" w:rsidRPr="00E2361C">
        <w:t>Contract Price</w:t>
      </w:r>
      <w:r w:rsidR="009A7E51">
        <w:t xml:space="preserve"> and </w:t>
      </w:r>
      <w:r w:rsidR="00913658" w:rsidRPr="005D2C6B">
        <w:t xml:space="preserve">all </w:t>
      </w:r>
      <w:r w:rsidR="009A7E51">
        <w:t xml:space="preserve">other </w:t>
      </w:r>
      <w:r w:rsidR="00913658" w:rsidRPr="005D2C6B">
        <w:t>amounts payable under the</w:t>
      </w:r>
      <w:r w:rsidRPr="005D2C6B">
        <w:t xml:space="preserve"> </w:t>
      </w:r>
      <w:r w:rsidR="008A3BB2" w:rsidRPr="00E2361C">
        <w:t>Contract</w:t>
      </w:r>
      <w:r w:rsidRPr="005D2C6B">
        <w:t xml:space="preserve">; and </w:t>
      </w:r>
    </w:p>
    <w:p w14:paraId="2E746DA1" w14:textId="77777777" w:rsidR="00DA7739" w:rsidRPr="005D2C6B" w:rsidRDefault="00DA7739" w:rsidP="001B0AC7">
      <w:pPr>
        <w:pStyle w:val="DefenceHeading4"/>
      </w:pPr>
      <w:r w:rsidRPr="005D2C6B">
        <w:t xml:space="preserve">notice of any other amounts which the </w:t>
      </w:r>
      <w:r w:rsidR="004F3FE4" w:rsidRPr="00E2361C">
        <w:t>Contractor</w:t>
      </w:r>
      <w:r w:rsidRPr="005D2C6B">
        <w:t xml:space="preserve"> claims from the </w:t>
      </w:r>
      <w:r w:rsidR="00BF5581" w:rsidRPr="00E2361C">
        <w:t>Commonwealth</w:t>
      </w:r>
      <w:r w:rsidRPr="005D2C6B">
        <w:t>,</w:t>
      </w:r>
    </w:p>
    <w:p w14:paraId="439E7A74" w14:textId="77777777" w:rsidR="00DA7739" w:rsidRPr="005D2C6B" w:rsidRDefault="00DA7739" w:rsidP="001B0AC7">
      <w:pPr>
        <w:pStyle w:val="DefenceNormal"/>
        <w:ind w:left="964"/>
      </w:pPr>
      <w:r w:rsidRPr="005D2C6B">
        <w:t xml:space="preserve">in respect of any fact, matter or thing arising out of or in connection with the </w:t>
      </w:r>
      <w:r w:rsidR="000B3220" w:rsidRPr="00E2361C">
        <w:t>Contractor's Activities</w:t>
      </w:r>
      <w:r w:rsidR="00087CC9">
        <w:t xml:space="preserve">, the </w:t>
      </w:r>
      <w:r w:rsidR="00D025B5" w:rsidRPr="00E2361C">
        <w:t>Works</w:t>
      </w:r>
      <w:r w:rsidRPr="005D2C6B">
        <w:t xml:space="preserve"> or the </w:t>
      </w:r>
      <w:r w:rsidR="008A3BB2" w:rsidRPr="00E2361C">
        <w:t>Contract</w:t>
      </w:r>
      <w:r w:rsidRPr="005D2C6B">
        <w:t xml:space="preserve"> which:</w:t>
      </w:r>
    </w:p>
    <w:p w14:paraId="31CC7A20" w14:textId="77777777" w:rsidR="00DA7739" w:rsidRPr="005D2C6B" w:rsidRDefault="00DA7739" w:rsidP="001B0AC7">
      <w:pPr>
        <w:pStyle w:val="DefenceHeading4"/>
      </w:pPr>
      <w:r w:rsidRPr="005D2C6B">
        <w:t xml:space="preserve">in the case of the </w:t>
      </w:r>
      <w:r w:rsidR="00D025B5" w:rsidRPr="00E2361C">
        <w:t>Works</w:t>
      </w:r>
      <w:r w:rsidRPr="005D2C6B">
        <w:t xml:space="preserve">, occurred during the </w:t>
      </w:r>
      <w:r w:rsidR="000B3220" w:rsidRPr="00E2361C">
        <w:t>Defects Liability Period</w:t>
      </w:r>
      <w:r w:rsidRPr="005D2C6B">
        <w:t xml:space="preserve"> for the </w:t>
      </w:r>
      <w:r w:rsidR="00D025B5" w:rsidRPr="00E2361C">
        <w:t>Works</w:t>
      </w:r>
      <w:r w:rsidRPr="005D2C6B">
        <w:t>; or</w:t>
      </w:r>
    </w:p>
    <w:p w14:paraId="0C75EA21" w14:textId="77777777" w:rsidR="00DA7739" w:rsidRPr="005D2C6B" w:rsidRDefault="00DA7739" w:rsidP="001B0AC7">
      <w:pPr>
        <w:pStyle w:val="DefenceHeading4"/>
      </w:pPr>
      <w:r w:rsidRPr="005D2C6B">
        <w:t xml:space="preserve">in the case of a </w:t>
      </w:r>
      <w:r w:rsidR="008475EC" w:rsidRPr="00E2361C">
        <w:t>Stage</w:t>
      </w:r>
      <w:r w:rsidRPr="005D2C6B">
        <w:t xml:space="preserve">, occurred during the </w:t>
      </w:r>
      <w:r w:rsidR="000B3220" w:rsidRPr="00E2361C">
        <w:t>Defects Liability Period</w:t>
      </w:r>
      <w:r w:rsidRPr="005D2C6B">
        <w:t xml:space="preserve"> for the </w:t>
      </w:r>
      <w:r w:rsidR="008475EC" w:rsidRPr="00E2361C">
        <w:t>Stage</w:t>
      </w:r>
      <w:r w:rsidRPr="005D2C6B">
        <w:t xml:space="preserve">, insofar as the fact, matter or thing relates to the </w:t>
      </w:r>
      <w:r w:rsidR="008475EC" w:rsidRPr="00E2361C">
        <w:t>Stage</w:t>
      </w:r>
      <w:r w:rsidRPr="005D2C6B">
        <w:t>.</w:t>
      </w:r>
    </w:p>
    <w:p w14:paraId="22A3B8ED" w14:textId="319FD05D" w:rsidR="00DA7739" w:rsidRPr="005D2C6B" w:rsidRDefault="00DA7739" w:rsidP="0098593C">
      <w:pPr>
        <w:pStyle w:val="DefenceHeading3"/>
      </w:pPr>
      <w:r w:rsidRPr="005D2C6B">
        <w:t xml:space="preserve">The payment </w:t>
      </w:r>
      <w:r w:rsidR="008960D6" w:rsidRPr="005D2C6B">
        <w:t>claim</w:t>
      </w:r>
      <w:r w:rsidRPr="005D2C6B">
        <w:t xml:space="preserve"> and notice required under </w:t>
      </w:r>
      <w:r w:rsidR="007935E1">
        <w:t>clause</w:t>
      </w:r>
      <w:r w:rsidR="00F060D7" w:rsidRPr="005D2C6B">
        <w:t>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1C568C">
        <w:t>12.13</w:t>
      </w:r>
      <w:r w:rsidR="00F060D7" w:rsidRPr="005D2C6B">
        <w:fldChar w:fldCharType="end"/>
      </w:r>
      <w:r w:rsidRPr="005D2C6B">
        <w:t xml:space="preserve"> are in addition to the other notices which the </w:t>
      </w:r>
      <w:r w:rsidR="004F3FE4" w:rsidRPr="00E2361C">
        <w:t>Contractor</w:t>
      </w:r>
      <w:r w:rsidRPr="005D2C6B">
        <w:t xml:space="preserve"> must give to the </w:t>
      </w:r>
      <w:r w:rsidR="00944B08" w:rsidRPr="00E2361C">
        <w:t>Contract Administrator</w:t>
      </w:r>
      <w:r w:rsidRPr="005D2C6B">
        <w:t xml:space="preserve"> under the </w:t>
      </w:r>
      <w:r w:rsidR="008A3BB2" w:rsidRPr="00E2361C">
        <w:t>Contract</w:t>
      </w:r>
      <w:r w:rsidRPr="005D2C6B">
        <w:t xml:space="preserve"> in order to preserve its entitlements to make any such</w:t>
      </w:r>
      <w:r w:rsidR="004743E5" w:rsidRPr="00F714BA">
        <w:t xml:space="preserve"> </w:t>
      </w:r>
      <w:r w:rsidR="004743E5" w:rsidRPr="00E2361C">
        <w:t>Claim</w:t>
      </w:r>
      <w:r w:rsidRPr="00E2361C">
        <w:t>s</w:t>
      </w:r>
      <w:r w:rsidRPr="005D2C6B">
        <w:t>.</w:t>
      </w:r>
    </w:p>
    <w:p w14:paraId="7DFA13C4" w14:textId="11137D0D" w:rsidR="00DA7739" w:rsidRPr="005D2C6B" w:rsidRDefault="00DA7739" w:rsidP="0098593C">
      <w:pPr>
        <w:pStyle w:val="DefenceHeading3"/>
      </w:pPr>
      <w:r w:rsidRPr="005D2C6B">
        <w:t xml:space="preserve">Without limiting the previous paragraph, the </w:t>
      </w:r>
      <w:r w:rsidR="004F3FE4" w:rsidRPr="00E2361C">
        <w:t>Contractor</w:t>
      </w:r>
      <w:r w:rsidRPr="005D2C6B">
        <w:t xml:space="preserve"> cannot include in this payment </w:t>
      </w:r>
      <w:r w:rsidR="008960D6" w:rsidRPr="005D2C6B">
        <w:t>claim</w:t>
      </w:r>
      <w:r w:rsidRPr="005D2C6B">
        <w:t xml:space="preserve"> or notice any</w:t>
      </w:r>
      <w:r w:rsidR="004743E5" w:rsidRPr="00F714BA">
        <w:t xml:space="preserve"> </w:t>
      </w:r>
      <w:r w:rsidR="004743E5" w:rsidRPr="00E2361C">
        <w:t>Claim</w:t>
      </w:r>
      <w:r w:rsidRPr="00E2361C">
        <w:t>s</w:t>
      </w:r>
      <w:r w:rsidRPr="005D2C6B">
        <w:t xml:space="preserve"> which are barred by clause</w:t>
      </w:r>
      <w:r w:rsidR="00F060D7" w:rsidRPr="005D2C6B">
        <w:t>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1C568C">
        <w:t>16.5</w:t>
      </w:r>
      <w:r w:rsidR="00F060D7" w:rsidRPr="005D2C6B">
        <w:fldChar w:fldCharType="end"/>
      </w:r>
      <w:r w:rsidRPr="005D2C6B">
        <w:t>.</w:t>
      </w:r>
    </w:p>
    <w:p w14:paraId="7DD544D4" w14:textId="77777777" w:rsidR="00DA7739" w:rsidRPr="005D2C6B" w:rsidRDefault="00DA7739" w:rsidP="001833F5">
      <w:pPr>
        <w:pStyle w:val="DefenceHeading2"/>
      </w:pPr>
      <w:bookmarkStart w:id="1483" w:name="_Toc111818971"/>
      <w:bookmarkStart w:id="1484" w:name="_Toc136773473"/>
      <w:r w:rsidRPr="005D2C6B">
        <w:t xml:space="preserve">Release after Final Payment </w:t>
      </w:r>
      <w:r w:rsidR="008960D6" w:rsidRPr="00CE4628">
        <w:t>Claim</w:t>
      </w:r>
      <w:r w:rsidR="008960D6" w:rsidRPr="005D2C6B">
        <w:t xml:space="preserve"> </w:t>
      </w:r>
      <w:r w:rsidRPr="005D2C6B">
        <w:t>and Notice</w:t>
      </w:r>
      <w:bookmarkEnd w:id="1483"/>
      <w:bookmarkEnd w:id="1484"/>
    </w:p>
    <w:p w14:paraId="79BE7851" w14:textId="29E6119B" w:rsidR="00DA7739" w:rsidRPr="005D2C6B" w:rsidRDefault="00DA7739" w:rsidP="001757C5">
      <w:pPr>
        <w:pStyle w:val="DefenceNormal"/>
      </w:pPr>
      <w:r w:rsidRPr="005D2C6B">
        <w:t xml:space="preserve">After the date for submitting the payment </w:t>
      </w:r>
      <w:r w:rsidR="008960D6" w:rsidRPr="005D2C6B">
        <w:t>claim</w:t>
      </w:r>
      <w:r w:rsidRPr="005D2C6B">
        <w:t xml:space="preserve"> and notice under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1C568C">
        <w:t>12.13</w:t>
      </w:r>
      <w:r w:rsidR="00F060D7" w:rsidRPr="005D2C6B">
        <w:fldChar w:fldCharType="end"/>
      </w:r>
      <w:r w:rsidRPr="005D2C6B">
        <w:t xml:space="preserve"> has passed, the </w:t>
      </w:r>
      <w:r w:rsidR="004F3FE4" w:rsidRPr="00E2361C">
        <w:t>Contractor</w:t>
      </w:r>
      <w:r w:rsidRPr="005D2C6B">
        <w:t xml:space="preserve"> releases the </w:t>
      </w:r>
      <w:r w:rsidR="00BF5581" w:rsidRPr="00E2361C">
        <w:t>Commonwealth</w:t>
      </w:r>
      <w:r w:rsidRPr="005D2C6B">
        <w:t xml:space="preserve"> from any</w:t>
      </w:r>
      <w:r w:rsidR="004743E5" w:rsidRPr="00E2361C">
        <w:t xml:space="preserve"> </w:t>
      </w:r>
      <w:r w:rsidR="00F714BA" w:rsidRPr="00E2361C">
        <w:t>Claim</w:t>
      </w:r>
      <w:r w:rsidR="008960D6" w:rsidRPr="005D2C6B">
        <w:t xml:space="preserve"> </w:t>
      </w:r>
      <w:r w:rsidRPr="005D2C6B">
        <w:t>in respect of any fact, matter or thing arising out of</w:t>
      </w:r>
      <w:r w:rsidR="00AD2470">
        <w:t xml:space="preserve"> or in connection with</w:t>
      </w:r>
      <w:r w:rsidRPr="005D2C6B">
        <w:t xml:space="preserve"> the </w:t>
      </w:r>
      <w:r w:rsidR="000B3220" w:rsidRPr="00E2361C">
        <w:t>Contractor's Activities</w:t>
      </w:r>
      <w:r w:rsidR="00087CC9">
        <w:t xml:space="preserve">, the </w:t>
      </w:r>
      <w:r w:rsidR="00D025B5" w:rsidRPr="00E2361C">
        <w:t>Works</w:t>
      </w:r>
      <w:r w:rsidRPr="005D2C6B">
        <w:t xml:space="preserve"> or the </w:t>
      </w:r>
      <w:r w:rsidR="008A3BB2" w:rsidRPr="00E2361C">
        <w:t>Contract</w:t>
      </w:r>
      <w:r w:rsidRPr="005D2C6B">
        <w:t xml:space="preserve"> which:</w:t>
      </w:r>
    </w:p>
    <w:p w14:paraId="1B1AACA5" w14:textId="77777777" w:rsidR="00DA7739" w:rsidRPr="005D2C6B" w:rsidRDefault="00DA7739" w:rsidP="001833F5">
      <w:pPr>
        <w:pStyle w:val="DefenceHeading3"/>
      </w:pPr>
      <w:r w:rsidRPr="005D2C6B">
        <w:t xml:space="preserve">in the case of the </w:t>
      </w:r>
      <w:r w:rsidR="00D025B5" w:rsidRPr="00E2361C">
        <w:t>Works</w:t>
      </w:r>
      <w:r w:rsidRPr="005D2C6B">
        <w:t xml:space="preserve">, occurred during the </w:t>
      </w:r>
      <w:r w:rsidR="000B3220" w:rsidRPr="00E2361C">
        <w:t>Defects Liability Period</w:t>
      </w:r>
      <w:r w:rsidRPr="005D2C6B">
        <w:t xml:space="preserve"> for the </w:t>
      </w:r>
      <w:r w:rsidR="00D025B5" w:rsidRPr="00E2361C">
        <w:t>Works</w:t>
      </w:r>
      <w:r w:rsidRPr="005D2C6B">
        <w:t>; or</w:t>
      </w:r>
    </w:p>
    <w:p w14:paraId="695DFB19" w14:textId="77777777" w:rsidR="00DA7739" w:rsidRPr="005D2C6B" w:rsidRDefault="00DA7739" w:rsidP="001833F5">
      <w:pPr>
        <w:pStyle w:val="DefenceHeading3"/>
      </w:pPr>
      <w:r w:rsidRPr="005D2C6B">
        <w:t xml:space="preserve">in the case of a </w:t>
      </w:r>
      <w:r w:rsidR="008475EC" w:rsidRPr="00E2361C">
        <w:t>Stage</w:t>
      </w:r>
      <w:r w:rsidRPr="005D2C6B">
        <w:t xml:space="preserve">, occurred during the </w:t>
      </w:r>
      <w:r w:rsidR="000B3220" w:rsidRPr="00E2361C">
        <w:t>Defects Liability Period</w:t>
      </w:r>
      <w:r w:rsidRPr="005D2C6B">
        <w:t xml:space="preserve"> for the </w:t>
      </w:r>
      <w:r w:rsidR="008475EC" w:rsidRPr="00E2361C">
        <w:t>Stage</w:t>
      </w:r>
      <w:r w:rsidRPr="005D2C6B">
        <w:t xml:space="preserve">, insofar as the fact, matter or thing relates to the </w:t>
      </w:r>
      <w:r w:rsidR="008475EC" w:rsidRPr="00E2361C">
        <w:t>Stage</w:t>
      </w:r>
      <w:r w:rsidRPr="005D2C6B">
        <w:t>,</w:t>
      </w:r>
    </w:p>
    <w:p w14:paraId="5576E105" w14:textId="25265E2C" w:rsidR="00DA7739" w:rsidRPr="005D2C6B" w:rsidRDefault="00DA7739" w:rsidP="001757C5">
      <w:pPr>
        <w:pStyle w:val="DefenceNormal"/>
      </w:pPr>
      <w:r w:rsidRPr="005D2C6B">
        <w:t>except for any</w:t>
      </w:r>
      <w:r w:rsidR="004743E5" w:rsidRPr="00E2361C">
        <w:t xml:space="preserve"> </w:t>
      </w:r>
      <w:r w:rsidR="00F714BA" w:rsidRPr="00E2361C">
        <w:t>Claim</w:t>
      </w:r>
      <w:r w:rsidR="008960D6" w:rsidRPr="005D2C6B">
        <w:t xml:space="preserve"> </w:t>
      </w:r>
      <w:r w:rsidRPr="005D2C6B">
        <w:t xml:space="preserve">included in a payment </w:t>
      </w:r>
      <w:r w:rsidR="008960D6" w:rsidRPr="005D2C6B">
        <w:t>claim</w:t>
      </w:r>
      <w:r w:rsidRPr="005D2C6B">
        <w:t xml:space="preserve"> or notice under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1C568C">
        <w:t>12.13</w:t>
      </w:r>
      <w:r w:rsidR="00F060D7" w:rsidRPr="005D2C6B">
        <w:fldChar w:fldCharType="end"/>
      </w:r>
      <w:r w:rsidRPr="005D2C6B">
        <w:t xml:space="preserve"> which is given to the </w:t>
      </w:r>
      <w:r w:rsidR="00944B08" w:rsidRPr="00E2361C">
        <w:t>Contract Administrator</w:t>
      </w:r>
      <w:r w:rsidRPr="005D2C6B">
        <w:t xml:space="preserve"> within the time required by, and in accordance with the terms of,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1C568C">
        <w:t>12.13</w:t>
      </w:r>
      <w:r w:rsidR="00F060D7" w:rsidRPr="005D2C6B">
        <w:fldChar w:fldCharType="end"/>
      </w:r>
      <w:r w:rsidRPr="005D2C6B">
        <w:t>.</w:t>
      </w:r>
    </w:p>
    <w:p w14:paraId="4CA36F15" w14:textId="77777777" w:rsidR="00DA7739" w:rsidRPr="005D2C6B" w:rsidRDefault="00DA7739" w:rsidP="001833F5">
      <w:pPr>
        <w:pStyle w:val="DefenceHeading2"/>
      </w:pPr>
      <w:bookmarkStart w:id="1485" w:name="_Ref71632882"/>
      <w:bookmarkStart w:id="1486" w:name="_Ref71642967"/>
      <w:bookmarkStart w:id="1487" w:name="_Toc111818972"/>
      <w:bookmarkStart w:id="1488" w:name="_Toc136773474"/>
      <w:r w:rsidRPr="005D2C6B">
        <w:t>Interest</w:t>
      </w:r>
      <w:bookmarkEnd w:id="1485"/>
      <w:bookmarkEnd w:id="1486"/>
      <w:bookmarkEnd w:id="1487"/>
      <w:bookmarkEnd w:id="1488"/>
    </w:p>
    <w:p w14:paraId="34E9528B" w14:textId="77777777" w:rsidR="00DA7739" w:rsidRPr="005D2C6B" w:rsidRDefault="00DA7739" w:rsidP="001B0AC7">
      <w:pPr>
        <w:pStyle w:val="DefenceHeading3"/>
      </w:pPr>
      <w:r w:rsidRPr="005D2C6B">
        <w:t xml:space="preserve">The </w:t>
      </w:r>
      <w:r w:rsidR="00BF5581" w:rsidRPr="00E2361C">
        <w:t>Commonwealth</w:t>
      </w:r>
      <w:r w:rsidRPr="005D2C6B">
        <w:t xml:space="preserve"> will pay simple interest at the rate </w:t>
      </w:r>
      <w:r w:rsidR="00C858A9">
        <w:t xml:space="preserve">specified </w:t>
      </w:r>
      <w:r w:rsidRPr="005D2C6B">
        <w:t>in the</w:t>
      </w:r>
      <w:r w:rsidR="003C76FC">
        <w:t xml:space="preserve"> </w:t>
      </w:r>
      <w:r w:rsidR="000B3220" w:rsidRPr="00E2361C">
        <w:t>Contract Particulars</w:t>
      </w:r>
      <w:r w:rsidRPr="005D2C6B">
        <w:t xml:space="preserve"> on any:</w:t>
      </w:r>
    </w:p>
    <w:p w14:paraId="76107722" w14:textId="73F891CA" w:rsidR="00DA7739" w:rsidRPr="005D2C6B" w:rsidRDefault="00DA7739" w:rsidP="0098593C">
      <w:pPr>
        <w:pStyle w:val="DefenceHeading4"/>
      </w:pPr>
      <w:r w:rsidRPr="005D2C6B">
        <w:t xml:space="preserve">amount </w:t>
      </w:r>
      <w:r w:rsidR="00087CC9">
        <w:t xml:space="preserve">stated </w:t>
      </w:r>
      <w:r w:rsidRPr="005D2C6B">
        <w:t xml:space="preserve">as </w:t>
      </w:r>
      <w:r w:rsidR="00087CC9">
        <w:t xml:space="preserve">then </w:t>
      </w:r>
      <w:r w:rsidRPr="005D2C6B">
        <w:t xml:space="preserve">payable by </w:t>
      </w:r>
      <w:r w:rsidR="00087CC9">
        <w:t xml:space="preserve">the </w:t>
      </w:r>
      <w:r w:rsidR="00BF5581" w:rsidRPr="00E2361C">
        <w:t>Commonwealth</w:t>
      </w:r>
      <w:r w:rsidR="00087CC9">
        <w:t xml:space="preserve"> </w:t>
      </w:r>
      <w:r w:rsidRPr="005D2C6B">
        <w:t>in a payment statement under clause</w:t>
      </w:r>
      <w:r w:rsidR="00A46444" w:rsidRPr="005D2C6B">
        <w:t> </w:t>
      </w:r>
      <w:r w:rsidR="002E047D" w:rsidRPr="005D2C6B">
        <w:fldChar w:fldCharType="begin"/>
      </w:r>
      <w:r w:rsidR="002E047D" w:rsidRPr="005D2C6B">
        <w:instrText xml:space="preserve"> REF _Ref100476071 \r \h </w:instrText>
      </w:r>
      <w:r w:rsidR="005D2C6B">
        <w:instrText xml:space="preserve"> \* MERGEFORMAT </w:instrText>
      </w:r>
      <w:r w:rsidR="002E047D" w:rsidRPr="005D2C6B">
        <w:fldChar w:fldCharType="separate"/>
      </w:r>
      <w:r w:rsidR="001C568C">
        <w:t>12.4</w:t>
      </w:r>
      <w:r w:rsidR="002E047D" w:rsidRPr="005D2C6B">
        <w:fldChar w:fldCharType="end"/>
      </w:r>
      <w:r w:rsidRPr="005D2C6B">
        <w:t xml:space="preserve">, but which is not paid by the </w:t>
      </w:r>
      <w:r w:rsidR="00BF5581" w:rsidRPr="00E2361C">
        <w:t>Commonwealth</w:t>
      </w:r>
      <w:r w:rsidRPr="005D2C6B">
        <w:t xml:space="preserve"> within the time required by the </w:t>
      </w:r>
      <w:r w:rsidR="008A3BB2" w:rsidRPr="00E2361C">
        <w:t>Contract</w:t>
      </w:r>
      <w:r w:rsidRPr="005D2C6B">
        <w:t>; and</w:t>
      </w:r>
    </w:p>
    <w:p w14:paraId="70B74EFB" w14:textId="22A160A9" w:rsidR="00DA7739" w:rsidRPr="001B0AC7" w:rsidRDefault="00DA7739" w:rsidP="001B0AC7">
      <w:pPr>
        <w:pStyle w:val="DefenceHeading4"/>
      </w:pPr>
      <w:r w:rsidRPr="001B0AC7">
        <w:t>damages</w:t>
      </w:r>
      <w:r w:rsidR="00C2116B" w:rsidRPr="001B0AC7">
        <w:t xml:space="preserve"> (excluding any delay damages payable under clause </w:t>
      </w:r>
      <w:r w:rsidR="00C2116B" w:rsidRPr="001B0AC7">
        <w:fldChar w:fldCharType="begin"/>
      </w:r>
      <w:r w:rsidR="00C2116B" w:rsidRPr="001B0AC7">
        <w:instrText xml:space="preserve"> REF _Ref71632476 \r \h  \* MERGEFORMAT </w:instrText>
      </w:r>
      <w:r w:rsidR="00C2116B" w:rsidRPr="001B0AC7">
        <w:fldChar w:fldCharType="separate"/>
      </w:r>
      <w:r w:rsidR="001C568C">
        <w:t>10.10</w:t>
      </w:r>
      <w:r w:rsidR="00C2116B" w:rsidRPr="001B0AC7">
        <w:fldChar w:fldCharType="end"/>
      </w:r>
      <w:r w:rsidR="00C2116B" w:rsidRPr="001B0AC7">
        <w:t>)</w:t>
      </w:r>
      <w:r w:rsidRPr="001B0AC7">
        <w:t>.</w:t>
      </w:r>
    </w:p>
    <w:p w14:paraId="435DE84C" w14:textId="77777777" w:rsidR="00DA7739" w:rsidRPr="005D2C6B" w:rsidRDefault="00DA7739" w:rsidP="001B0AC7">
      <w:pPr>
        <w:pStyle w:val="DefenceHeading3"/>
      </w:pPr>
      <w:r w:rsidRPr="005D2C6B">
        <w:t xml:space="preserve">This will be the </w:t>
      </w:r>
      <w:r w:rsidR="00F548B0" w:rsidRPr="00E2361C">
        <w:t>Contractor</w:t>
      </w:r>
      <w:r w:rsidRPr="00E2361C">
        <w:t>'s</w:t>
      </w:r>
      <w:r w:rsidRPr="005D2C6B">
        <w:t xml:space="preserve"> sole entitlement to interest including damages for loss of use of, or the cost of borrowing, money.</w:t>
      </w:r>
    </w:p>
    <w:p w14:paraId="04A581DB" w14:textId="77777777" w:rsidR="00DA7739" w:rsidRPr="005D2C6B" w:rsidRDefault="00DA7739" w:rsidP="001833F5">
      <w:pPr>
        <w:pStyle w:val="DefenceHeading2"/>
      </w:pPr>
      <w:bookmarkStart w:id="1489" w:name="_Toc111818973"/>
      <w:bookmarkStart w:id="1490" w:name="_Toc136773475"/>
      <w:r w:rsidRPr="005D2C6B">
        <w:t>Correction of Payment Statements</w:t>
      </w:r>
      <w:bookmarkEnd w:id="1489"/>
      <w:bookmarkEnd w:id="1490"/>
    </w:p>
    <w:p w14:paraId="5C7364A8" w14:textId="77777777" w:rsidR="00DA7739" w:rsidRPr="005D2C6B" w:rsidRDefault="00DA7739" w:rsidP="001757C5">
      <w:pPr>
        <w:pStyle w:val="DefenceNormal"/>
      </w:pPr>
      <w:r w:rsidRPr="005D2C6B">
        <w:t xml:space="preserve">The </w:t>
      </w:r>
      <w:r w:rsidR="00944B08" w:rsidRPr="00E2361C">
        <w:t>Contract Administrator</w:t>
      </w:r>
      <w:r w:rsidRPr="005D2C6B">
        <w:t xml:space="preserve"> may, in any payment statement:</w:t>
      </w:r>
    </w:p>
    <w:p w14:paraId="51E9606A" w14:textId="77777777" w:rsidR="00DA7739" w:rsidRPr="005D2C6B" w:rsidRDefault="00DA7739" w:rsidP="001833F5">
      <w:pPr>
        <w:pStyle w:val="DefenceHeading3"/>
      </w:pPr>
      <w:r w:rsidRPr="005D2C6B">
        <w:t>correct any error in any previous payment statement; and</w:t>
      </w:r>
    </w:p>
    <w:p w14:paraId="0124A51E" w14:textId="77777777" w:rsidR="00DA7739" w:rsidRPr="005D2C6B" w:rsidRDefault="00DA7739" w:rsidP="001833F5">
      <w:pPr>
        <w:pStyle w:val="DefenceHeading3"/>
      </w:pPr>
      <w:r w:rsidRPr="005D2C6B">
        <w:t>modify any previous payment statement,</w:t>
      </w:r>
    </w:p>
    <w:p w14:paraId="75DF24DF" w14:textId="77777777" w:rsidR="00DA7739" w:rsidRPr="005D2C6B" w:rsidRDefault="00087CC9" w:rsidP="001757C5">
      <w:pPr>
        <w:pStyle w:val="DefenceNormal"/>
      </w:pPr>
      <w:r>
        <w:t xml:space="preserve">given </w:t>
      </w:r>
      <w:r w:rsidR="00DA7739" w:rsidRPr="005D2C6B">
        <w:t xml:space="preserve">by the </w:t>
      </w:r>
      <w:r w:rsidR="00944B08" w:rsidRPr="00E2361C">
        <w:t>Contract Administrator</w:t>
      </w:r>
      <w:r w:rsidR="00DA7739" w:rsidRPr="005D2C6B">
        <w:t>.</w:t>
      </w:r>
    </w:p>
    <w:p w14:paraId="0C9668F7" w14:textId="77777777" w:rsidR="00DA7739" w:rsidRPr="00415C53" w:rsidRDefault="00DA7739" w:rsidP="001833F5">
      <w:pPr>
        <w:pStyle w:val="DefenceHeading2"/>
      </w:pPr>
      <w:bookmarkStart w:id="1491" w:name="_Ref71636829"/>
      <w:bookmarkStart w:id="1492" w:name="_Toc111818974"/>
      <w:bookmarkStart w:id="1493" w:name="_Toc136773476"/>
      <w:r w:rsidRPr="00415C53">
        <w:t>Right of Set-Off</w:t>
      </w:r>
      <w:bookmarkEnd w:id="1491"/>
      <w:bookmarkEnd w:id="1492"/>
      <w:bookmarkEnd w:id="1493"/>
    </w:p>
    <w:p w14:paraId="0145849B" w14:textId="77777777" w:rsidR="00B15BC9" w:rsidRDefault="00B15BC9" w:rsidP="00B15BC9">
      <w:pPr>
        <w:pStyle w:val="DefenceNormal"/>
      </w:pPr>
      <w:r>
        <w:t xml:space="preserve">The </w:t>
      </w:r>
      <w:r w:rsidR="00BF5581" w:rsidRPr="00E2361C">
        <w:t>Commonwealth</w:t>
      </w:r>
      <w:r w:rsidR="001B464C">
        <w:t xml:space="preserve"> </w:t>
      </w:r>
      <w:r>
        <w:t xml:space="preserve">may: </w:t>
      </w:r>
    </w:p>
    <w:p w14:paraId="62FCDC9D" w14:textId="77777777" w:rsidR="00B15BC9" w:rsidRDefault="00B15BC9" w:rsidP="00E15378">
      <w:pPr>
        <w:pStyle w:val="DefenceHeading3"/>
      </w:pPr>
      <w:bookmarkStart w:id="1494" w:name="_Ref446573151"/>
      <w:r>
        <w:t xml:space="preserve">deduct from moneys otherwise due to the </w:t>
      </w:r>
      <w:r w:rsidR="004F3FE4" w:rsidRPr="00E2361C">
        <w:t>Contractor</w:t>
      </w:r>
      <w:r>
        <w:t>:</w:t>
      </w:r>
      <w:bookmarkEnd w:id="1494"/>
    </w:p>
    <w:p w14:paraId="19A8569E" w14:textId="13C9CFEB" w:rsidR="00B15BC9" w:rsidRDefault="00B15BC9" w:rsidP="00E15378">
      <w:pPr>
        <w:pStyle w:val="DefenceHeading4"/>
      </w:pPr>
      <w:bookmarkStart w:id="1495" w:name="_Ref446573172"/>
      <w:r>
        <w:t xml:space="preserve">any debt or other moneys due from the </w:t>
      </w:r>
      <w:r w:rsidR="004F3FE4" w:rsidRPr="00E2361C">
        <w:t>Contractor</w:t>
      </w:r>
      <w:r w:rsidR="00D65C03">
        <w:t xml:space="preserve"> </w:t>
      </w:r>
      <w:r>
        <w:t xml:space="preserve">to the </w:t>
      </w:r>
      <w:r w:rsidR="00BF5581" w:rsidRPr="00E2361C">
        <w:t>Commonwealth</w:t>
      </w:r>
      <w:r w:rsidR="00AA5FC4">
        <w:t xml:space="preserve"> (including liquidated damages payable under clause </w:t>
      </w:r>
      <w:r w:rsidR="005343BD">
        <w:fldChar w:fldCharType="begin"/>
      </w:r>
      <w:r w:rsidR="005343BD">
        <w:instrText xml:space="preserve"> REF _Ref105769748 \w \h </w:instrText>
      </w:r>
      <w:r w:rsidR="005343BD">
        <w:fldChar w:fldCharType="separate"/>
      </w:r>
      <w:r w:rsidR="001C568C">
        <w:t>13.7</w:t>
      </w:r>
      <w:r w:rsidR="005343BD">
        <w:fldChar w:fldCharType="end"/>
      </w:r>
      <w:r w:rsidR="00AA5FC4">
        <w:t>)</w:t>
      </w:r>
      <w:r>
        <w:t>; and</w:t>
      </w:r>
      <w:bookmarkEnd w:id="1495"/>
    </w:p>
    <w:p w14:paraId="7853DABF" w14:textId="23C69E00" w:rsidR="00B15BC9" w:rsidRPr="009C3A38" w:rsidRDefault="00B15BC9" w:rsidP="003D42F9">
      <w:pPr>
        <w:pStyle w:val="DefenceHeading4"/>
      </w:pPr>
      <w:bookmarkStart w:id="1496" w:name="_Ref446573197"/>
      <w:r>
        <w:t xml:space="preserve">any claim to money which the </w:t>
      </w:r>
      <w:r w:rsidR="00BF5581" w:rsidRPr="00E2361C">
        <w:t>Commonwealth</w:t>
      </w:r>
      <w:r>
        <w:t xml:space="preserve"> </w:t>
      </w:r>
      <w:r w:rsidR="00C2116B">
        <w:t>asserts in good faith</w:t>
      </w:r>
      <w:r>
        <w:t xml:space="preserve"> against the </w:t>
      </w:r>
      <w:r w:rsidR="004F3FE4" w:rsidRPr="00E2361C">
        <w:t>Contractor</w:t>
      </w:r>
      <w:r w:rsidR="00900293">
        <w:t xml:space="preserve"> whether for damages </w:t>
      </w:r>
      <w:r>
        <w:t>or otherwise</w:t>
      </w:r>
      <w:bookmarkEnd w:id="1496"/>
      <w:r w:rsidR="004C0FF8">
        <w:t>,</w:t>
      </w:r>
      <w:r>
        <w:t xml:space="preserve"> under the </w:t>
      </w:r>
      <w:r w:rsidR="008A3BB2" w:rsidRPr="00E2361C">
        <w:t>Contract</w:t>
      </w:r>
      <w:r>
        <w:t xml:space="preserve"> or otherwise at law </w:t>
      </w:r>
      <w:r w:rsidR="00781F27">
        <w:t xml:space="preserve">or in equity </w:t>
      </w:r>
      <w:r w:rsidR="00087CC9">
        <w:t xml:space="preserve">arising out of or in connection with </w:t>
      </w:r>
      <w:r>
        <w:t xml:space="preserve">the </w:t>
      </w:r>
      <w:r w:rsidR="000B3220" w:rsidRPr="00E2361C">
        <w:t>Contractor's Activities</w:t>
      </w:r>
      <w:r w:rsidR="00087CC9">
        <w:t xml:space="preserve"> or the </w:t>
      </w:r>
      <w:r w:rsidR="00D025B5" w:rsidRPr="00E2361C">
        <w:t>Works</w:t>
      </w:r>
      <w:r>
        <w:t>; and</w:t>
      </w:r>
      <w:r w:rsidR="009C3A38">
        <w:t xml:space="preserve"> </w:t>
      </w:r>
    </w:p>
    <w:p w14:paraId="43FBBF9B" w14:textId="78DAA1A6" w:rsidR="00B15BC9" w:rsidRDefault="00B15BC9" w:rsidP="00E15378">
      <w:pPr>
        <w:pStyle w:val="DefenceHeading3"/>
      </w:pPr>
      <w:r>
        <w:t xml:space="preserve">without limiting paragraph </w:t>
      </w:r>
      <w:r>
        <w:fldChar w:fldCharType="begin"/>
      </w:r>
      <w:r>
        <w:instrText xml:space="preserve"> REF _Ref446573151 \n \h </w:instrText>
      </w:r>
      <w:r>
        <w:fldChar w:fldCharType="separate"/>
      </w:r>
      <w:r w:rsidR="001C568C">
        <w:t>(a)</w:t>
      </w:r>
      <w:r>
        <w:fldChar w:fldCharType="end"/>
      </w:r>
      <w:r>
        <w:t>, deduct any debt</w:t>
      </w:r>
      <w:r w:rsidR="00B42C2E">
        <w:t>, other moneys due or any claim to money</w:t>
      </w:r>
      <w:r>
        <w:t xml:space="preserve"> referred to in paragraph </w:t>
      </w:r>
      <w:r>
        <w:fldChar w:fldCharType="begin"/>
      </w:r>
      <w:r>
        <w:instrText xml:space="preserve"> REF _Ref446573172 \r \h </w:instrText>
      </w:r>
      <w:r>
        <w:fldChar w:fldCharType="separate"/>
      </w:r>
      <w:r w:rsidR="001C568C">
        <w:t>(a)(i)</w:t>
      </w:r>
      <w:r>
        <w:fldChar w:fldCharType="end"/>
      </w:r>
      <w:r>
        <w:t xml:space="preserve"> or </w:t>
      </w:r>
      <w:r>
        <w:fldChar w:fldCharType="begin"/>
      </w:r>
      <w:r>
        <w:instrText xml:space="preserve"> REF _Ref446573197 \r \h </w:instrText>
      </w:r>
      <w:r>
        <w:fldChar w:fldCharType="separate"/>
      </w:r>
      <w:r w:rsidR="001C568C">
        <w:t>(a)(ii)</w:t>
      </w:r>
      <w:r>
        <w:fldChar w:fldCharType="end"/>
      </w:r>
      <w:r>
        <w:t xml:space="preserve"> from: </w:t>
      </w:r>
    </w:p>
    <w:p w14:paraId="2BF27EA4" w14:textId="01F01E41" w:rsidR="00B15BC9" w:rsidRDefault="00D67E5A" w:rsidP="00E15378">
      <w:pPr>
        <w:pStyle w:val="DefenceHeading4"/>
      </w:pPr>
      <w:r>
        <w:t xml:space="preserve">any </w:t>
      </w:r>
      <w:r w:rsidR="00087CC9">
        <w:t xml:space="preserve">amount </w:t>
      </w:r>
      <w:r w:rsidR="00B15BC9">
        <w:t xml:space="preserve">which may be or thereafter become payable to the </w:t>
      </w:r>
      <w:r w:rsidR="004F3FE4" w:rsidRPr="00E2361C">
        <w:t>Contractor</w:t>
      </w:r>
      <w:r w:rsidR="00B15BC9">
        <w:t xml:space="preserve"> by the </w:t>
      </w:r>
      <w:r w:rsidR="00BF5581" w:rsidRPr="00E2361C">
        <w:t>Commonwealth</w:t>
      </w:r>
      <w:r w:rsidR="001B464C">
        <w:t xml:space="preserve"> </w:t>
      </w:r>
      <w:r w:rsidR="00B15BC9">
        <w:t xml:space="preserve">in respect of any </w:t>
      </w:r>
      <w:r w:rsidR="00C07B03" w:rsidRPr="00E2361C">
        <w:t>Variation</w:t>
      </w:r>
      <w:r w:rsidR="00B15BC9">
        <w:t xml:space="preserve"> th</w:t>
      </w:r>
      <w:r w:rsidR="00B03333">
        <w:t>e subject of a Variation Order</w:t>
      </w:r>
      <w:r w:rsidR="00B15BC9">
        <w:t xml:space="preserve"> under clause </w:t>
      </w:r>
      <w:r w:rsidR="00B15BC9">
        <w:fldChar w:fldCharType="begin"/>
      </w:r>
      <w:r w:rsidR="00B15BC9">
        <w:instrText xml:space="preserve"> REF _Ref71638007 \r \h </w:instrText>
      </w:r>
      <w:r w:rsidR="00B15BC9">
        <w:fldChar w:fldCharType="separate"/>
      </w:r>
      <w:r w:rsidR="001C568C">
        <w:t>11.2</w:t>
      </w:r>
      <w:r w:rsidR="00B15BC9">
        <w:fldChar w:fldCharType="end"/>
      </w:r>
      <w:r w:rsidR="00B15BC9">
        <w:t xml:space="preserve">; or </w:t>
      </w:r>
    </w:p>
    <w:p w14:paraId="10F1318C" w14:textId="73A3C428" w:rsidR="00B15BC9" w:rsidRDefault="00D95F16" w:rsidP="00E15378">
      <w:pPr>
        <w:pStyle w:val="DefenceHeading4"/>
      </w:pPr>
      <w:r w:rsidRPr="00C00AB6">
        <w:t xml:space="preserve">without </w:t>
      </w:r>
      <w:r w:rsidR="00134E41" w:rsidRPr="00C00AB6">
        <w:t>limiting</w:t>
      </w:r>
      <w:r w:rsidRPr="00C00AB6">
        <w:t xml:space="preserve"> the unconditional nature </w:t>
      </w:r>
      <w:r w:rsidR="00C00AB6" w:rsidRPr="00C00AB6">
        <w:t>of the</w:t>
      </w:r>
      <w:r w:rsidR="00C00AB6">
        <w:t xml:space="preserve"> </w:t>
      </w:r>
      <w:r w:rsidR="00B15BC9">
        <w:t xml:space="preserve">security held under clause </w:t>
      </w:r>
      <w:r w:rsidR="00B15BC9">
        <w:fldChar w:fldCharType="begin"/>
      </w:r>
      <w:r w:rsidR="00B15BC9">
        <w:instrText xml:space="preserve"> REF _Ref71632609 \r \h </w:instrText>
      </w:r>
      <w:r w:rsidR="00B15BC9">
        <w:fldChar w:fldCharType="separate"/>
      </w:r>
      <w:r w:rsidR="001C568C">
        <w:t>4.1</w:t>
      </w:r>
      <w:r w:rsidR="00B15BC9">
        <w:fldChar w:fldCharType="end"/>
      </w:r>
      <w:r w:rsidR="00C00AB6">
        <w:t xml:space="preserve">, the security held under clause </w:t>
      </w:r>
      <w:r w:rsidR="00C00AB6">
        <w:fldChar w:fldCharType="begin"/>
      </w:r>
      <w:r w:rsidR="00C00AB6">
        <w:instrText xml:space="preserve"> REF _Ref71632609 \r \h </w:instrText>
      </w:r>
      <w:r w:rsidR="00C00AB6">
        <w:fldChar w:fldCharType="separate"/>
      </w:r>
      <w:r w:rsidR="001C568C">
        <w:t>4.1</w:t>
      </w:r>
      <w:r w:rsidR="00C00AB6">
        <w:fldChar w:fldCharType="end"/>
      </w:r>
      <w:r w:rsidR="00B15BC9">
        <w:t>.</w:t>
      </w:r>
    </w:p>
    <w:p w14:paraId="100684C8" w14:textId="77777777" w:rsidR="007A0B60" w:rsidRPr="000C7995" w:rsidRDefault="007A0B60" w:rsidP="00375E35">
      <w:pPr>
        <w:pStyle w:val="DefenceHeading2"/>
      </w:pPr>
      <w:bookmarkStart w:id="1497" w:name="_Toc490386619"/>
      <w:bookmarkStart w:id="1498" w:name="_Toc490392180"/>
      <w:bookmarkStart w:id="1499" w:name="_Toc490392358"/>
      <w:bookmarkStart w:id="1500" w:name="_Toc16493372"/>
      <w:bookmarkStart w:id="1501" w:name="_Ref72470271"/>
      <w:bookmarkStart w:id="1502" w:name="_Toc111818975"/>
      <w:bookmarkStart w:id="1503" w:name="_Toc136773477"/>
      <w:bookmarkStart w:id="1504" w:name="_Ref392236407"/>
      <w:bookmarkStart w:id="1505" w:name="_Toc392236771"/>
      <w:r w:rsidRPr="000C7995">
        <w:t xml:space="preserve">Payment of Workers and </w:t>
      </w:r>
      <w:bookmarkEnd w:id="1497"/>
      <w:bookmarkEnd w:id="1498"/>
      <w:bookmarkEnd w:id="1499"/>
      <w:bookmarkEnd w:id="1500"/>
      <w:r w:rsidRPr="000C7995">
        <w:t>Subcontractors</w:t>
      </w:r>
      <w:bookmarkEnd w:id="1501"/>
      <w:bookmarkEnd w:id="1502"/>
      <w:bookmarkEnd w:id="1503"/>
      <w:r w:rsidRPr="000C7995">
        <w:t xml:space="preserve"> </w:t>
      </w:r>
      <w:bookmarkEnd w:id="1504"/>
      <w:bookmarkEnd w:id="1505"/>
    </w:p>
    <w:p w14:paraId="6520939E" w14:textId="2F51A765" w:rsidR="007A0B60" w:rsidRPr="006433F1" w:rsidRDefault="007A0B60" w:rsidP="007A0B60">
      <w:pPr>
        <w:pStyle w:val="DefenceNormal"/>
      </w:pPr>
      <w:r w:rsidRPr="006433F1">
        <w:t xml:space="preserve">The </w:t>
      </w:r>
      <w:r w:rsidR="004F3FE4" w:rsidRPr="00E2361C">
        <w:t>Contractor</w:t>
      </w:r>
      <w:r w:rsidRPr="006433F1">
        <w:t xml:space="preserve"> must with each payment claim </w:t>
      </w:r>
      <w:r w:rsidR="00C2116B">
        <w:t xml:space="preserve">submitted </w:t>
      </w:r>
      <w:r w:rsidRPr="006433F1">
        <w:t xml:space="preserve">under clause </w:t>
      </w:r>
      <w:r w:rsidRPr="005D2C6B">
        <w:fldChar w:fldCharType="begin"/>
      </w:r>
      <w:r w:rsidRPr="005D2C6B">
        <w:instrText xml:space="preserve"> REF _Ref71637005 \w \h </w:instrText>
      </w:r>
      <w:r>
        <w:instrText xml:space="preserve"> \* MERGEFORMAT </w:instrText>
      </w:r>
      <w:r w:rsidRPr="005D2C6B">
        <w:fldChar w:fldCharType="separate"/>
      </w:r>
      <w:r w:rsidR="001C568C">
        <w:t>12.2</w:t>
      </w:r>
      <w:r w:rsidRPr="005D2C6B">
        <w:fldChar w:fldCharType="end"/>
      </w:r>
      <w:r w:rsidRPr="005D2C6B">
        <w:t xml:space="preserve"> </w:t>
      </w:r>
      <w:r w:rsidRPr="006433F1">
        <w:t xml:space="preserve">provide the </w:t>
      </w:r>
      <w:r w:rsidR="00944B08" w:rsidRPr="00E2361C">
        <w:t>Contract Administrator</w:t>
      </w:r>
      <w:r w:rsidRPr="006433F1">
        <w:t xml:space="preserve"> with:</w:t>
      </w:r>
    </w:p>
    <w:p w14:paraId="2DCBFF9F" w14:textId="77777777" w:rsidR="007A0B60" w:rsidRPr="006433F1" w:rsidRDefault="007A0B60" w:rsidP="00375E35">
      <w:pPr>
        <w:pStyle w:val="DefenceHeading3"/>
      </w:pPr>
      <w:r w:rsidRPr="006433F1">
        <w:t>a declaration</w:t>
      </w:r>
      <w:r w:rsidR="0042004A">
        <w:t xml:space="preserve"> in a form approved by the Contract Administrator</w:t>
      </w:r>
      <w:r w:rsidRPr="006433F1">
        <w:t xml:space="preserve">, together with any supporting evidence which may be reasonably required by the </w:t>
      </w:r>
      <w:r w:rsidR="00944B08" w:rsidRPr="00E2361C">
        <w:t>Contract Administrator</w:t>
      </w:r>
      <w:r w:rsidRPr="006433F1">
        <w:t xml:space="preserve">, duly signed by the </w:t>
      </w:r>
      <w:r w:rsidR="004F3FE4" w:rsidRPr="00E2361C">
        <w:t>Contractor</w:t>
      </w:r>
      <w:r>
        <w:t xml:space="preserve"> </w:t>
      </w:r>
      <w:r w:rsidRPr="006433F1">
        <w:t xml:space="preserve">or, where the </w:t>
      </w:r>
      <w:r w:rsidR="004F3FE4" w:rsidRPr="00E2361C">
        <w:t>Contractor</w:t>
      </w:r>
      <w:r w:rsidRPr="006433F1">
        <w:t xml:space="preserve"> is a corporation, by a representative of the </w:t>
      </w:r>
      <w:r w:rsidR="004F3FE4" w:rsidRPr="00E2361C">
        <w:t>Contractor</w:t>
      </w:r>
      <w:r w:rsidRPr="006433F1">
        <w:t xml:space="preserve"> who is in a position to know the facts declared, that, except to the extent disclosed in the declaration (such disclosure to specify all relevant amounts, workers and subcon</w:t>
      </w:r>
      <w:r>
        <w:t>tractors</w:t>
      </w:r>
      <w:r w:rsidRPr="006433F1">
        <w:t>):</w:t>
      </w:r>
    </w:p>
    <w:p w14:paraId="061A4DD5" w14:textId="77777777" w:rsidR="007A0B60" w:rsidRPr="006433F1" w:rsidRDefault="007A0B60" w:rsidP="00375E35">
      <w:pPr>
        <w:pStyle w:val="DefenceHeading4"/>
      </w:pPr>
      <w:r w:rsidRPr="006433F1">
        <w:t xml:space="preserve">all workers who have at any time been employed by the </w:t>
      </w:r>
      <w:r w:rsidR="004F3FE4" w:rsidRPr="00E2361C">
        <w:t>Contractor</w:t>
      </w:r>
      <w:r w:rsidR="003C76FC">
        <w:t xml:space="preserve"> </w:t>
      </w:r>
      <w:r w:rsidRPr="006433F1">
        <w:t xml:space="preserve">in connection with the </w:t>
      </w:r>
      <w:r w:rsidR="000B3220" w:rsidRPr="00E2361C">
        <w:t>Contractor's Activities</w:t>
      </w:r>
      <w:r>
        <w:t xml:space="preserve"> </w:t>
      </w:r>
      <w:r w:rsidR="00D95F16">
        <w:t>or</w:t>
      </w:r>
      <w:r w:rsidR="00087CC9">
        <w:t xml:space="preserve"> the </w:t>
      </w:r>
      <w:r w:rsidR="00D025B5" w:rsidRPr="00E2361C">
        <w:t>Works</w:t>
      </w:r>
      <w:r w:rsidR="00087CC9">
        <w:t xml:space="preserve"> </w:t>
      </w:r>
      <w:r w:rsidRPr="006433F1">
        <w:t xml:space="preserve">have at the date of the payment claim been paid all moneys due and payable to them in respect of their employment in connection with the </w:t>
      </w:r>
      <w:r w:rsidR="000B3220" w:rsidRPr="00E2361C">
        <w:t>Contractor's Activities</w:t>
      </w:r>
      <w:r w:rsidR="00087CC9">
        <w:t xml:space="preserve"> </w:t>
      </w:r>
      <w:r w:rsidR="00D95F16">
        <w:t>or</w:t>
      </w:r>
      <w:r w:rsidR="00087CC9">
        <w:t xml:space="preserve"> the </w:t>
      </w:r>
      <w:r w:rsidR="00D025B5" w:rsidRPr="00E2361C">
        <w:t>Works</w:t>
      </w:r>
      <w:r w:rsidRPr="006433F1">
        <w:t>; and</w:t>
      </w:r>
    </w:p>
    <w:p w14:paraId="3A289A67" w14:textId="77777777" w:rsidR="007A0B60" w:rsidRPr="006433F1" w:rsidRDefault="007A0B60" w:rsidP="00375E35">
      <w:pPr>
        <w:pStyle w:val="DefenceHeading4"/>
      </w:pPr>
      <w:r w:rsidRPr="006433F1">
        <w:t xml:space="preserve">all </w:t>
      </w:r>
      <w:r>
        <w:t>subcontractors</w:t>
      </w:r>
      <w:r w:rsidRPr="006433F1">
        <w:t xml:space="preserve"> have been paid all moneys due and payable to them in respect of the </w:t>
      </w:r>
      <w:r w:rsidR="000B3220" w:rsidRPr="00E2361C">
        <w:t>Contractor's Activities</w:t>
      </w:r>
      <w:r w:rsidR="00087CC9">
        <w:t xml:space="preserve"> </w:t>
      </w:r>
      <w:r w:rsidR="00D95F16">
        <w:t>or</w:t>
      </w:r>
      <w:r w:rsidR="00087CC9">
        <w:t xml:space="preserve"> the </w:t>
      </w:r>
      <w:r w:rsidR="00D025B5" w:rsidRPr="00E2361C">
        <w:t>Works</w:t>
      </w:r>
      <w:r w:rsidRPr="006433F1">
        <w:t>; and</w:t>
      </w:r>
    </w:p>
    <w:p w14:paraId="42B839D5" w14:textId="77777777" w:rsidR="007A0B60" w:rsidRPr="006433F1" w:rsidRDefault="007A0B60" w:rsidP="00375E35">
      <w:pPr>
        <w:pStyle w:val="DefenceHeading3"/>
      </w:pPr>
      <w:r w:rsidRPr="006433F1">
        <w:t xml:space="preserve">documentary evidence that, except to the extent otherwise disclosed (such disclosure to specify all relevant amounts and workers), as at the date of the payment claim, all workers who have been employed by a </w:t>
      </w:r>
      <w:r>
        <w:t>subcontractor</w:t>
      </w:r>
      <w:r w:rsidRPr="006433F1">
        <w:t xml:space="preserve"> have been paid all moneys due and payable to them in respect of their employment in connection with the </w:t>
      </w:r>
      <w:r w:rsidR="000B3220" w:rsidRPr="00E2361C">
        <w:t>Contractor's Activities</w:t>
      </w:r>
      <w:r w:rsidR="00087CC9">
        <w:t xml:space="preserve"> </w:t>
      </w:r>
      <w:r w:rsidR="00D95F16">
        <w:t>or</w:t>
      </w:r>
      <w:r w:rsidR="00087CC9">
        <w:t xml:space="preserve"> the </w:t>
      </w:r>
      <w:r w:rsidR="00D025B5" w:rsidRPr="00E2361C">
        <w:t>Works</w:t>
      </w:r>
      <w:r w:rsidRPr="006433F1">
        <w:t>.</w:t>
      </w:r>
    </w:p>
    <w:p w14:paraId="308F871B" w14:textId="3944CAFD" w:rsidR="007A0B60" w:rsidRDefault="007A0B60" w:rsidP="007A0B60">
      <w:pPr>
        <w:pStyle w:val="DefenceNormal"/>
      </w:pPr>
      <w:r w:rsidRPr="006433F1">
        <w:t xml:space="preserve">The </w:t>
      </w:r>
      <w:r w:rsidR="00BF5581" w:rsidRPr="00E2361C">
        <w:t>Commonwealth</w:t>
      </w:r>
      <w:r w:rsidRPr="006433F1">
        <w:t xml:space="preserve"> is entitled to withhold from any </w:t>
      </w:r>
      <w:r w:rsidR="00087CC9">
        <w:t xml:space="preserve">amount stated as then payable by the </w:t>
      </w:r>
      <w:r w:rsidR="00BF5581" w:rsidRPr="00E2361C">
        <w:t>Commonwealth</w:t>
      </w:r>
      <w:r w:rsidR="00087CC9">
        <w:t xml:space="preserve"> in a payment statement under clause </w:t>
      </w:r>
      <w:r w:rsidR="00087CC9">
        <w:fldChar w:fldCharType="begin"/>
      </w:r>
      <w:r w:rsidR="00087CC9">
        <w:instrText xml:space="preserve"> REF _Ref100397519 \w \h </w:instrText>
      </w:r>
      <w:r w:rsidR="00087CC9">
        <w:fldChar w:fldCharType="separate"/>
      </w:r>
      <w:r w:rsidR="001C568C">
        <w:t>12.4</w:t>
      </w:r>
      <w:r w:rsidR="00087CC9">
        <w:fldChar w:fldCharType="end"/>
      </w:r>
      <w:r w:rsidRPr="006433F1">
        <w:t xml:space="preserve"> the amount disclosed as unpaid under </w:t>
      </w:r>
      <w:r w:rsidR="007935E1">
        <w:t>clause</w:t>
      </w:r>
      <w:r w:rsidRPr="006433F1">
        <w:t> </w:t>
      </w:r>
      <w:r w:rsidR="005E33DF" w:rsidRPr="00993664">
        <w:fldChar w:fldCharType="begin"/>
      </w:r>
      <w:r w:rsidR="005E33DF" w:rsidRPr="00993664">
        <w:instrText xml:space="preserve"> REF _Ref72470271 \w \h </w:instrText>
      </w:r>
      <w:r w:rsidR="005E33DF">
        <w:instrText xml:space="preserve"> \* MERGEFORMAT </w:instrText>
      </w:r>
      <w:r w:rsidR="005E33DF" w:rsidRPr="00993664">
        <w:fldChar w:fldCharType="separate"/>
      </w:r>
      <w:r w:rsidR="001C568C">
        <w:t>12.18</w:t>
      </w:r>
      <w:r w:rsidR="005E33DF" w:rsidRPr="00993664">
        <w:fldChar w:fldCharType="end"/>
      </w:r>
      <w:r w:rsidRPr="006433F1">
        <w:t>.</w:t>
      </w:r>
    </w:p>
    <w:p w14:paraId="0D3EF1C6" w14:textId="77777777" w:rsidR="002B6860" w:rsidRDefault="002B6860" w:rsidP="00375E35">
      <w:pPr>
        <w:pStyle w:val="DefenceHeading2"/>
        <w:tabs>
          <w:tab w:val="num" w:pos="1000"/>
        </w:tabs>
        <w:ind w:left="1000" w:hanging="1000"/>
      </w:pPr>
      <w:bookmarkStart w:id="1506" w:name="_Toc30841389"/>
      <w:bookmarkStart w:id="1507" w:name="_Toc31906237"/>
      <w:bookmarkStart w:id="1508" w:name="_Toc31967362"/>
      <w:bookmarkStart w:id="1509" w:name="_Toc31986699"/>
      <w:bookmarkStart w:id="1510" w:name="_Toc32167229"/>
      <w:bookmarkStart w:id="1511" w:name="_Toc32222477"/>
      <w:bookmarkStart w:id="1512" w:name="_Toc30841390"/>
      <w:bookmarkStart w:id="1513" w:name="_Toc31906238"/>
      <w:bookmarkStart w:id="1514" w:name="_Toc31967363"/>
      <w:bookmarkStart w:id="1515" w:name="_Toc31986700"/>
      <w:bookmarkStart w:id="1516" w:name="_Toc32167230"/>
      <w:bookmarkStart w:id="1517" w:name="_Toc32222478"/>
      <w:bookmarkStart w:id="1518" w:name="_Toc30841391"/>
      <w:bookmarkStart w:id="1519" w:name="_Toc31906239"/>
      <w:bookmarkStart w:id="1520" w:name="_Toc31967364"/>
      <w:bookmarkStart w:id="1521" w:name="_Toc31986701"/>
      <w:bookmarkStart w:id="1522" w:name="_Toc32167231"/>
      <w:bookmarkStart w:id="1523" w:name="_Toc32222479"/>
      <w:bookmarkStart w:id="1524" w:name="_Toc30841392"/>
      <w:bookmarkStart w:id="1525" w:name="_Toc31906240"/>
      <w:bookmarkStart w:id="1526" w:name="_Toc31967365"/>
      <w:bookmarkStart w:id="1527" w:name="_Toc31986702"/>
      <w:bookmarkStart w:id="1528" w:name="_Toc32167232"/>
      <w:bookmarkStart w:id="1529" w:name="_Toc32222480"/>
      <w:bookmarkStart w:id="1530" w:name="_Toc30841393"/>
      <w:bookmarkStart w:id="1531" w:name="_Toc31906241"/>
      <w:bookmarkStart w:id="1532" w:name="_Toc31967366"/>
      <w:bookmarkStart w:id="1533" w:name="_Toc31986703"/>
      <w:bookmarkStart w:id="1534" w:name="_Toc32167233"/>
      <w:bookmarkStart w:id="1535" w:name="_Toc32222481"/>
      <w:bookmarkStart w:id="1536" w:name="_Toc30841394"/>
      <w:bookmarkStart w:id="1537" w:name="_Toc31906242"/>
      <w:bookmarkStart w:id="1538" w:name="_Toc31967367"/>
      <w:bookmarkStart w:id="1539" w:name="_Toc31986704"/>
      <w:bookmarkStart w:id="1540" w:name="_Toc32167234"/>
      <w:bookmarkStart w:id="1541" w:name="_Toc32222482"/>
      <w:bookmarkStart w:id="1542" w:name="_Toc30841395"/>
      <w:bookmarkStart w:id="1543" w:name="_Toc31906243"/>
      <w:bookmarkStart w:id="1544" w:name="_Toc31967368"/>
      <w:bookmarkStart w:id="1545" w:name="_Toc31986705"/>
      <w:bookmarkStart w:id="1546" w:name="_Toc32167235"/>
      <w:bookmarkStart w:id="1547" w:name="_Toc32222483"/>
      <w:bookmarkStart w:id="1548" w:name="_Toc30841396"/>
      <w:bookmarkStart w:id="1549" w:name="_Toc31906244"/>
      <w:bookmarkStart w:id="1550" w:name="_Toc31967369"/>
      <w:bookmarkStart w:id="1551" w:name="_Toc31986706"/>
      <w:bookmarkStart w:id="1552" w:name="_Toc32167236"/>
      <w:bookmarkStart w:id="1553" w:name="_Toc32222484"/>
      <w:bookmarkStart w:id="1554" w:name="_Toc30841397"/>
      <w:bookmarkStart w:id="1555" w:name="_Toc31906245"/>
      <w:bookmarkStart w:id="1556" w:name="_Toc31967370"/>
      <w:bookmarkStart w:id="1557" w:name="_Toc31986707"/>
      <w:bookmarkStart w:id="1558" w:name="_Toc32167237"/>
      <w:bookmarkStart w:id="1559" w:name="_Toc32222485"/>
      <w:bookmarkStart w:id="1560" w:name="_Toc30841398"/>
      <w:bookmarkStart w:id="1561" w:name="_Toc31906246"/>
      <w:bookmarkStart w:id="1562" w:name="_Toc31967371"/>
      <w:bookmarkStart w:id="1563" w:name="_Toc31986708"/>
      <w:bookmarkStart w:id="1564" w:name="_Toc32167238"/>
      <w:bookmarkStart w:id="1565" w:name="_Toc32222486"/>
      <w:bookmarkStart w:id="1566" w:name="_Toc30841399"/>
      <w:bookmarkStart w:id="1567" w:name="_Toc31906247"/>
      <w:bookmarkStart w:id="1568" w:name="_Toc31967372"/>
      <w:bookmarkStart w:id="1569" w:name="_Toc31986709"/>
      <w:bookmarkStart w:id="1570" w:name="_Toc32167239"/>
      <w:bookmarkStart w:id="1571" w:name="_Toc32222487"/>
      <w:bookmarkStart w:id="1572" w:name="_Toc30841400"/>
      <w:bookmarkStart w:id="1573" w:name="_Toc31906248"/>
      <w:bookmarkStart w:id="1574" w:name="_Toc31967373"/>
      <w:bookmarkStart w:id="1575" w:name="_Toc31986710"/>
      <w:bookmarkStart w:id="1576" w:name="_Toc32167240"/>
      <w:bookmarkStart w:id="1577" w:name="_Toc32222488"/>
      <w:bookmarkStart w:id="1578" w:name="_Toc30841401"/>
      <w:bookmarkStart w:id="1579" w:name="_Toc31906249"/>
      <w:bookmarkStart w:id="1580" w:name="_Toc31967374"/>
      <w:bookmarkStart w:id="1581" w:name="_Toc31986711"/>
      <w:bookmarkStart w:id="1582" w:name="_Toc32167241"/>
      <w:bookmarkStart w:id="1583" w:name="_Toc32222489"/>
      <w:bookmarkStart w:id="1584" w:name="_Toc30841402"/>
      <w:bookmarkStart w:id="1585" w:name="_Toc31906250"/>
      <w:bookmarkStart w:id="1586" w:name="_Toc31967375"/>
      <w:bookmarkStart w:id="1587" w:name="_Toc31986712"/>
      <w:bookmarkStart w:id="1588" w:name="_Toc32167242"/>
      <w:bookmarkStart w:id="1589" w:name="_Toc32222490"/>
      <w:bookmarkStart w:id="1590" w:name="_Toc30841403"/>
      <w:bookmarkStart w:id="1591" w:name="_Toc31906251"/>
      <w:bookmarkStart w:id="1592" w:name="_Toc31967376"/>
      <w:bookmarkStart w:id="1593" w:name="_Toc31986713"/>
      <w:bookmarkStart w:id="1594" w:name="_Toc32167243"/>
      <w:bookmarkStart w:id="1595" w:name="_Toc32222491"/>
      <w:bookmarkStart w:id="1596" w:name="_Toc30841404"/>
      <w:bookmarkStart w:id="1597" w:name="_Toc31906252"/>
      <w:bookmarkStart w:id="1598" w:name="_Toc31967377"/>
      <w:bookmarkStart w:id="1599" w:name="_Toc31986714"/>
      <w:bookmarkStart w:id="1600" w:name="_Toc32167244"/>
      <w:bookmarkStart w:id="1601" w:name="_Toc32222492"/>
      <w:bookmarkStart w:id="1602" w:name="_Toc30841405"/>
      <w:bookmarkStart w:id="1603" w:name="_Toc31906253"/>
      <w:bookmarkStart w:id="1604" w:name="_Toc31967378"/>
      <w:bookmarkStart w:id="1605" w:name="_Toc31986715"/>
      <w:bookmarkStart w:id="1606" w:name="_Toc32167245"/>
      <w:bookmarkStart w:id="1607" w:name="_Toc32222493"/>
      <w:bookmarkStart w:id="1608" w:name="_Toc30841406"/>
      <w:bookmarkStart w:id="1609" w:name="_Toc31906254"/>
      <w:bookmarkStart w:id="1610" w:name="_Toc31967379"/>
      <w:bookmarkStart w:id="1611" w:name="_Toc31986716"/>
      <w:bookmarkStart w:id="1612" w:name="_Toc32167246"/>
      <w:bookmarkStart w:id="1613" w:name="_Toc32222494"/>
      <w:bookmarkStart w:id="1614" w:name="_Toc30841407"/>
      <w:bookmarkStart w:id="1615" w:name="_Toc31906255"/>
      <w:bookmarkStart w:id="1616" w:name="_Toc31967380"/>
      <w:bookmarkStart w:id="1617" w:name="_Toc31986717"/>
      <w:bookmarkStart w:id="1618" w:name="_Toc32167247"/>
      <w:bookmarkStart w:id="1619" w:name="_Toc32222495"/>
      <w:bookmarkStart w:id="1620" w:name="_Toc30841408"/>
      <w:bookmarkStart w:id="1621" w:name="_Toc31906256"/>
      <w:bookmarkStart w:id="1622" w:name="_Toc31967381"/>
      <w:bookmarkStart w:id="1623" w:name="_Toc31986718"/>
      <w:bookmarkStart w:id="1624" w:name="_Toc32167248"/>
      <w:bookmarkStart w:id="1625" w:name="_Toc32222496"/>
      <w:bookmarkStart w:id="1626" w:name="_Toc30841409"/>
      <w:bookmarkStart w:id="1627" w:name="_Toc31906257"/>
      <w:bookmarkStart w:id="1628" w:name="_Toc31967382"/>
      <w:bookmarkStart w:id="1629" w:name="_Toc31986719"/>
      <w:bookmarkStart w:id="1630" w:name="_Toc32167249"/>
      <w:bookmarkStart w:id="1631" w:name="_Toc32222497"/>
      <w:bookmarkStart w:id="1632" w:name="_Toc30841410"/>
      <w:bookmarkStart w:id="1633" w:name="_Toc31906258"/>
      <w:bookmarkStart w:id="1634" w:name="_Toc31967383"/>
      <w:bookmarkStart w:id="1635" w:name="_Toc31986720"/>
      <w:bookmarkStart w:id="1636" w:name="_Toc32167250"/>
      <w:bookmarkStart w:id="1637" w:name="_Toc32222498"/>
      <w:bookmarkStart w:id="1638" w:name="_Toc30841411"/>
      <w:bookmarkStart w:id="1639" w:name="_Toc31906259"/>
      <w:bookmarkStart w:id="1640" w:name="_Toc31967384"/>
      <w:bookmarkStart w:id="1641" w:name="_Toc31986721"/>
      <w:bookmarkStart w:id="1642" w:name="_Toc32167251"/>
      <w:bookmarkStart w:id="1643" w:name="_Toc32222499"/>
      <w:bookmarkStart w:id="1644" w:name="_Toc30841412"/>
      <w:bookmarkStart w:id="1645" w:name="_Toc31906260"/>
      <w:bookmarkStart w:id="1646" w:name="_Toc31967385"/>
      <w:bookmarkStart w:id="1647" w:name="_Toc31986722"/>
      <w:bookmarkStart w:id="1648" w:name="_Toc32167252"/>
      <w:bookmarkStart w:id="1649" w:name="_Toc32222500"/>
      <w:bookmarkStart w:id="1650" w:name="_Toc30841413"/>
      <w:bookmarkStart w:id="1651" w:name="_Toc31906261"/>
      <w:bookmarkStart w:id="1652" w:name="_Toc31967386"/>
      <w:bookmarkStart w:id="1653" w:name="_Toc31986723"/>
      <w:bookmarkStart w:id="1654" w:name="_Toc32167253"/>
      <w:bookmarkStart w:id="1655" w:name="_Toc32222501"/>
      <w:bookmarkStart w:id="1656" w:name="_Toc30841414"/>
      <w:bookmarkStart w:id="1657" w:name="_Toc31906262"/>
      <w:bookmarkStart w:id="1658" w:name="_Toc31967387"/>
      <w:bookmarkStart w:id="1659" w:name="_Toc31986724"/>
      <w:bookmarkStart w:id="1660" w:name="_Toc32167254"/>
      <w:bookmarkStart w:id="1661" w:name="_Toc32222502"/>
      <w:bookmarkStart w:id="1662" w:name="_Toc30841415"/>
      <w:bookmarkStart w:id="1663" w:name="_Toc31906263"/>
      <w:bookmarkStart w:id="1664" w:name="_Toc31967388"/>
      <w:bookmarkStart w:id="1665" w:name="_Toc31986725"/>
      <w:bookmarkStart w:id="1666" w:name="_Toc32167255"/>
      <w:bookmarkStart w:id="1667" w:name="_Toc32222503"/>
      <w:bookmarkStart w:id="1668" w:name="_Toc30841416"/>
      <w:bookmarkStart w:id="1669" w:name="_Toc31906264"/>
      <w:bookmarkStart w:id="1670" w:name="_Toc31967389"/>
      <w:bookmarkStart w:id="1671" w:name="_Toc31986726"/>
      <w:bookmarkStart w:id="1672" w:name="_Toc32167256"/>
      <w:bookmarkStart w:id="1673" w:name="_Toc32222504"/>
      <w:bookmarkStart w:id="1674" w:name="_Toc30841417"/>
      <w:bookmarkStart w:id="1675" w:name="_Toc31906265"/>
      <w:bookmarkStart w:id="1676" w:name="_Toc31967390"/>
      <w:bookmarkStart w:id="1677" w:name="_Toc31986727"/>
      <w:bookmarkStart w:id="1678" w:name="_Toc32167257"/>
      <w:bookmarkStart w:id="1679" w:name="_Toc32222505"/>
      <w:bookmarkStart w:id="1680" w:name="_Toc30841418"/>
      <w:bookmarkStart w:id="1681" w:name="_Toc31906266"/>
      <w:bookmarkStart w:id="1682" w:name="_Toc31967391"/>
      <w:bookmarkStart w:id="1683" w:name="_Toc31986728"/>
      <w:bookmarkStart w:id="1684" w:name="_Toc32167258"/>
      <w:bookmarkStart w:id="1685" w:name="_Toc32222506"/>
      <w:bookmarkStart w:id="1686" w:name="_Toc30841419"/>
      <w:bookmarkStart w:id="1687" w:name="_Toc31906267"/>
      <w:bookmarkStart w:id="1688" w:name="_Toc31967392"/>
      <w:bookmarkStart w:id="1689" w:name="_Toc31986729"/>
      <w:bookmarkStart w:id="1690" w:name="_Toc32167259"/>
      <w:bookmarkStart w:id="1691" w:name="_Toc32222507"/>
      <w:bookmarkStart w:id="1692" w:name="_Toc30841420"/>
      <w:bookmarkStart w:id="1693" w:name="_Toc31906268"/>
      <w:bookmarkStart w:id="1694" w:name="_Toc31967393"/>
      <w:bookmarkStart w:id="1695" w:name="_Toc31986730"/>
      <w:bookmarkStart w:id="1696" w:name="_Toc32167260"/>
      <w:bookmarkStart w:id="1697" w:name="_Toc32222508"/>
      <w:bookmarkStart w:id="1698" w:name="_Toc30841421"/>
      <w:bookmarkStart w:id="1699" w:name="_Toc31906269"/>
      <w:bookmarkStart w:id="1700" w:name="_Toc31967394"/>
      <w:bookmarkStart w:id="1701" w:name="_Toc31986731"/>
      <w:bookmarkStart w:id="1702" w:name="_Toc32167261"/>
      <w:bookmarkStart w:id="1703" w:name="_Toc32222509"/>
      <w:bookmarkStart w:id="1704" w:name="_Ref30754536"/>
      <w:bookmarkStart w:id="1705" w:name="_Toc111818976"/>
      <w:bookmarkStart w:id="1706" w:name="_Toc136773478"/>
      <w:bookmarkStart w:id="1707" w:name="_Toc490386620"/>
      <w:bookmarkStart w:id="1708" w:name="_Toc490392181"/>
      <w:bookmarkStart w:id="1709" w:name="_Toc490392359"/>
      <w:bookmarkStart w:id="1710" w:name="_Toc16493373"/>
      <w:bookmarkStart w:id="1711" w:name="_Ref72467305"/>
      <w:bookmarkStart w:id="1712" w:name="_Toc100143795"/>
      <w:bookmarkStart w:id="1713" w:name="_Ref106182076"/>
      <w:bookmarkStart w:id="1714" w:name="_Toc113791172"/>
      <w:bookmarkStart w:id="1715" w:name="_Toc113791398"/>
      <w:bookmarkStart w:id="1716" w:name="_Ref117402054"/>
      <w:bookmarkStart w:id="1717" w:name="_Ref117402993"/>
      <w:bookmarkStart w:id="1718" w:name="_Ref449096022"/>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r>
        <w:t>General Liability for Taxes</w:t>
      </w:r>
      <w:bookmarkEnd w:id="1704"/>
      <w:bookmarkEnd w:id="1705"/>
      <w:bookmarkEnd w:id="1706"/>
    </w:p>
    <w:p w14:paraId="42CE0009" w14:textId="7CFE796B" w:rsidR="002B6860" w:rsidRDefault="00862031" w:rsidP="00CC095C">
      <w:pPr>
        <w:pStyle w:val="DefenceNormal"/>
      </w:pPr>
      <w:r>
        <w:t xml:space="preserve">Subject to clause </w:t>
      </w:r>
      <w:r>
        <w:fldChar w:fldCharType="begin"/>
      </w:r>
      <w:r>
        <w:instrText xml:space="preserve"> REF _Ref450121413 \r \h </w:instrText>
      </w:r>
      <w:r>
        <w:fldChar w:fldCharType="separate"/>
      </w:r>
      <w:r w:rsidR="001C568C">
        <w:t>12.20</w:t>
      </w:r>
      <w:r>
        <w:fldChar w:fldCharType="end"/>
      </w:r>
      <w:r>
        <w:t>, u</w:t>
      </w:r>
      <w:r w:rsidR="000260B6">
        <w:t>nless otherwise stated in the Contract Particulars, a</w:t>
      </w:r>
      <w:r w:rsidR="002B6860">
        <w:t>s between the Commonwealth and the Contractor, the Contractor bears the risk of, and must pay, all Taxes incurred or imposed in connection with the:</w:t>
      </w:r>
    </w:p>
    <w:p w14:paraId="73E44191" w14:textId="77777777" w:rsidR="002B6860" w:rsidRDefault="002B6860" w:rsidP="0022229A">
      <w:pPr>
        <w:pStyle w:val="DefenceHeading3"/>
        <w:numPr>
          <w:ilvl w:val="2"/>
          <w:numId w:val="35"/>
        </w:numPr>
      </w:pPr>
      <w:r w:rsidRPr="00CC095C">
        <w:t>Works</w:t>
      </w:r>
      <w:r>
        <w:t>;</w:t>
      </w:r>
    </w:p>
    <w:p w14:paraId="16B451E3" w14:textId="77777777" w:rsidR="002B6860" w:rsidRDefault="002B6860" w:rsidP="0022229A">
      <w:pPr>
        <w:pStyle w:val="DefenceHeading3"/>
        <w:numPr>
          <w:ilvl w:val="2"/>
          <w:numId w:val="35"/>
        </w:numPr>
      </w:pPr>
      <w:r w:rsidRPr="00CC095C">
        <w:t>Contractor's Activities</w:t>
      </w:r>
      <w:r>
        <w:t>;</w:t>
      </w:r>
    </w:p>
    <w:p w14:paraId="1EB62ED5" w14:textId="77777777" w:rsidR="002B6860" w:rsidRDefault="002B6860" w:rsidP="0022229A">
      <w:pPr>
        <w:pStyle w:val="DefenceHeading3"/>
        <w:numPr>
          <w:ilvl w:val="2"/>
          <w:numId w:val="35"/>
        </w:numPr>
      </w:pPr>
      <w:bookmarkStart w:id="1719" w:name="_Ref234410037"/>
      <w:r w:rsidRPr="00CC095C">
        <w:t>Contract</w:t>
      </w:r>
      <w:r>
        <w:t>; or</w:t>
      </w:r>
    </w:p>
    <w:bookmarkEnd w:id="1719"/>
    <w:p w14:paraId="4E2F7227" w14:textId="77777777" w:rsidR="002B6860" w:rsidRDefault="002B6860" w:rsidP="0022229A">
      <w:pPr>
        <w:pStyle w:val="DefenceHeading3"/>
        <w:numPr>
          <w:ilvl w:val="2"/>
          <w:numId w:val="35"/>
        </w:numPr>
      </w:pPr>
      <w:r w:rsidRPr="00CC095C">
        <w:t>Site</w:t>
      </w:r>
      <w:r w:rsidR="000C3CDA">
        <w:t>,</w:t>
      </w:r>
    </w:p>
    <w:p w14:paraId="0D3B14AB" w14:textId="77777777" w:rsidR="000C3CDA" w:rsidRPr="002E211A" w:rsidRDefault="000C3CDA" w:rsidP="00CC095C">
      <w:pPr>
        <w:pStyle w:val="DefenceNormal"/>
      </w:pPr>
      <w:r>
        <w:t>and the Contract Price is not subject to adjustment or gross up on account of any Tax.</w:t>
      </w:r>
    </w:p>
    <w:p w14:paraId="2E949713" w14:textId="0B5C4FF3" w:rsidR="002B6860" w:rsidRDefault="002B6860" w:rsidP="00CC095C">
      <w:pPr>
        <w:pStyle w:val="DefenceNormal"/>
      </w:pPr>
      <w:r>
        <w:t xml:space="preserve">The Contractor must indemnify the Commonwealth against any loss, damage or liability arising out of or in connection with Taxes which the Contractor is required to pay under this clause </w:t>
      </w:r>
      <w:r w:rsidR="00611B29">
        <w:fldChar w:fldCharType="begin"/>
      </w:r>
      <w:r w:rsidR="00611B29">
        <w:instrText xml:space="preserve"> REF _Ref30754536 \n \h </w:instrText>
      </w:r>
      <w:r w:rsidR="00611B29">
        <w:fldChar w:fldCharType="separate"/>
      </w:r>
      <w:r w:rsidR="001C568C">
        <w:t>12.19</w:t>
      </w:r>
      <w:r w:rsidR="00611B29">
        <w:fldChar w:fldCharType="end"/>
      </w:r>
      <w:r>
        <w:t>.</w:t>
      </w:r>
      <w:r w:rsidR="00FA144A">
        <w:t xml:space="preserve"> </w:t>
      </w:r>
    </w:p>
    <w:p w14:paraId="15747B29" w14:textId="77777777" w:rsidR="00E87251" w:rsidRPr="007F7812" w:rsidRDefault="00E87251" w:rsidP="00E87251">
      <w:pPr>
        <w:pStyle w:val="DefenceHeading2"/>
      </w:pPr>
      <w:bookmarkStart w:id="1720" w:name="_Ref450121413"/>
      <w:bookmarkStart w:id="1721" w:name="_Toc23346423"/>
      <w:bookmarkStart w:id="1722" w:name="_Toc111818977"/>
      <w:bookmarkStart w:id="1723" w:name="_Toc136773479"/>
      <w:r w:rsidRPr="007F7812">
        <w:t>GST</w:t>
      </w:r>
      <w:bookmarkEnd w:id="1720"/>
      <w:bookmarkEnd w:id="1721"/>
      <w:bookmarkEnd w:id="1722"/>
      <w:bookmarkEnd w:id="1723"/>
    </w:p>
    <w:p w14:paraId="30A5A3C5" w14:textId="4A10A2CB" w:rsidR="00E87251" w:rsidRPr="005D2C6B" w:rsidRDefault="00E87251" w:rsidP="00E87251">
      <w:pPr>
        <w:pStyle w:val="DefenceHeading3"/>
      </w:pPr>
      <w:bookmarkStart w:id="1724" w:name="_Ref114289364"/>
      <w:r w:rsidRPr="005D2C6B">
        <w:t xml:space="preserve">Subject to paragraph </w:t>
      </w:r>
      <w:r w:rsidRPr="005D2C6B">
        <w:fldChar w:fldCharType="begin"/>
      </w:r>
      <w:r w:rsidRPr="005D2C6B">
        <w:instrText xml:space="preserve"> REF _Ref114289190 \r \h </w:instrText>
      </w:r>
      <w:r>
        <w:instrText xml:space="preserve"> \* MERGEFORMAT </w:instrText>
      </w:r>
      <w:r w:rsidRPr="005D2C6B">
        <w:fldChar w:fldCharType="separate"/>
      </w:r>
      <w:r w:rsidR="001C568C">
        <w:t>(b)</w:t>
      </w:r>
      <w:r w:rsidRPr="005D2C6B">
        <w:fldChar w:fldCharType="end"/>
      </w:r>
      <w:r w:rsidRPr="005D2C6B">
        <w:t xml:space="preserve">, where any supply </w:t>
      </w:r>
      <w:r>
        <w:t xml:space="preserve">arises out of or </w:t>
      </w:r>
      <w:r w:rsidRPr="005D2C6B">
        <w:t xml:space="preserve">in connection with the </w:t>
      </w:r>
      <w:r w:rsidRPr="00E2361C">
        <w:t>Contract</w:t>
      </w:r>
      <w:r>
        <w:t>,</w:t>
      </w:r>
      <w:r w:rsidRPr="005D2C6B">
        <w:t xml:space="preserve"> the </w:t>
      </w:r>
      <w:r w:rsidRPr="00E2361C">
        <w:t>Contractor's Activities</w:t>
      </w:r>
      <w:r>
        <w:t xml:space="preserve"> or the </w:t>
      </w:r>
      <w:r w:rsidRPr="00E2361C">
        <w:t>Works</w:t>
      </w:r>
      <w:r w:rsidRPr="005D2C6B">
        <w:t xml:space="preserve"> for which </w:t>
      </w:r>
      <w:r w:rsidRPr="00E2361C">
        <w:t>GST</w:t>
      </w:r>
      <w:r w:rsidRPr="00CE4628">
        <w:t xml:space="preserve"> </w:t>
      </w:r>
      <w:r w:rsidRPr="005D2C6B">
        <w:t>is not otherwise provided, the party making the supply (</w:t>
      </w:r>
      <w:r w:rsidRPr="005D2C6B">
        <w:rPr>
          <w:b/>
        </w:rPr>
        <w:t>Supplier</w:t>
      </w:r>
      <w:r w:rsidRPr="005D2C6B">
        <w:t xml:space="preserve">) will be entitled to increase the amount payable for the supply by the amount of any applicable </w:t>
      </w:r>
      <w:r w:rsidRPr="00E2361C">
        <w:t>GST</w:t>
      </w:r>
      <w:r w:rsidRPr="005D2C6B">
        <w:t>.</w:t>
      </w:r>
      <w:bookmarkEnd w:id="1724"/>
    </w:p>
    <w:p w14:paraId="5D88882B" w14:textId="31F3987A" w:rsidR="00E87251" w:rsidRPr="005D2C6B" w:rsidRDefault="00E87251" w:rsidP="00E87251">
      <w:pPr>
        <w:pStyle w:val="DefenceHeading3"/>
      </w:pPr>
      <w:bookmarkStart w:id="1725" w:name="_Ref114289190"/>
      <w:r w:rsidRPr="005D2C6B">
        <w:t xml:space="preserve">Where an amount is payable to the </w:t>
      </w:r>
      <w:r w:rsidRPr="00233566">
        <w:t>Supplier</w:t>
      </w:r>
      <w:r w:rsidRPr="00CE4628">
        <w:t xml:space="preserve"> </w:t>
      </w:r>
      <w:r w:rsidRPr="005D2C6B">
        <w:t xml:space="preserve">for a supply </w:t>
      </w:r>
      <w:r>
        <w:t xml:space="preserve">arising out of or </w:t>
      </w:r>
      <w:r w:rsidRPr="005D2C6B">
        <w:t xml:space="preserve">in connection with the </w:t>
      </w:r>
      <w:r w:rsidRPr="00E2361C">
        <w:t>Contract</w:t>
      </w:r>
      <w:r>
        <w:t xml:space="preserve">, the </w:t>
      </w:r>
      <w:r w:rsidRPr="00E2361C">
        <w:t>Contractor's Activities</w:t>
      </w:r>
      <w:r w:rsidRPr="005D2C6B">
        <w:t xml:space="preserve"> or the </w:t>
      </w:r>
      <w:r w:rsidRPr="00E2361C">
        <w:t>Works</w:t>
      </w:r>
      <w:r w:rsidRPr="005D2C6B">
        <w:t xml:space="preserve"> which is based on the actual or reasonable costs incurred by the </w:t>
      </w:r>
      <w:r w:rsidRPr="00233566">
        <w:t>Supplier</w:t>
      </w:r>
      <w:r w:rsidRPr="005D2C6B">
        <w:t xml:space="preserve">, the amount payable for the supply will be reduced by the amount of any input tax credits available to the </w:t>
      </w:r>
      <w:r w:rsidRPr="00233566">
        <w:t>Supplier</w:t>
      </w:r>
      <w:r w:rsidRPr="00CE4628">
        <w:t xml:space="preserve"> </w:t>
      </w:r>
      <w:r w:rsidRPr="005D2C6B">
        <w:t xml:space="preserve">(or a representative member on the </w:t>
      </w:r>
      <w:r w:rsidRPr="00233566">
        <w:t>Supplier's</w:t>
      </w:r>
      <w:r w:rsidRPr="005D2C6B">
        <w:t xml:space="preserve"> behalf) in respect of such costs before being increased for any applicable </w:t>
      </w:r>
      <w:r w:rsidRPr="00E2361C">
        <w:t>GST</w:t>
      </w:r>
      <w:r w:rsidRPr="005D2C6B">
        <w:t xml:space="preserve"> under paragraph </w:t>
      </w:r>
      <w:r w:rsidRPr="005D2C6B">
        <w:fldChar w:fldCharType="begin"/>
      </w:r>
      <w:r w:rsidRPr="005D2C6B">
        <w:instrText xml:space="preserve"> REF _Ref114289364 \r \h </w:instrText>
      </w:r>
      <w:r>
        <w:instrText xml:space="preserve"> \* MERGEFORMAT </w:instrText>
      </w:r>
      <w:r w:rsidRPr="005D2C6B">
        <w:fldChar w:fldCharType="separate"/>
      </w:r>
      <w:r w:rsidR="001C568C">
        <w:t>(a)</w:t>
      </w:r>
      <w:r w:rsidRPr="005D2C6B">
        <w:fldChar w:fldCharType="end"/>
      </w:r>
      <w:r w:rsidRPr="005D2C6B">
        <w:t>.</w:t>
      </w:r>
      <w:bookmarkEnd w:id="1725"/>
    </w:p>
    <w:p w14:paraId="59DCBE06" w14:textId="77777777" w:rsidR="00E87251" w:rsidRPr="005D2C6B" w:rsidRDefault="00E87251" w:rsidP="00E87251">
      <w:pPr>
        <w:pStyle w:val="DefenceHeading3"/>
      </w:pPr>
      <w:bookmarkStart w:id="1726" w:name="_Ref445905630"/>
      <w:r w:rsidRPr="005D2C6B">
        <w:t xml:space="preserve">As a condition precedent to any amount on account of </w:t>
      </w:r>
      <w:r w:rsidRPr="00E2361C">
        <w:t>GST</w:t>
      </w:r>
      <w:r w:rsidRPr="005D2C6B">
        <w:t xml:space="preserve"> being due from the recipient to the </w:t>
      </w:r>
      <w:r w:rsidRPr="00233566">
        <w:t>Supplier</w:t>
      </w:r>
      <w:r w:rsidRPr="00CE4628">
        <w:t xml:space="preserve"> </w:t>
      </w:r>
      <w:r w:rsidRPr="005D2C6B">
        <w:t xml:space="preserve">in respect of a taxable supply, the </w:t>
      </w:r>
      <w:r w:rsidRPr="00233566">
        <w:t>Supplier</w:t>
      </w:r>
      <w:r w:rsidRPr="00CE4628">
        <w:t xml:space="preserve"> </w:t>
      </w:r>
      <w:r w:rsidRPr="005D2C6B">
        <w:t>must provide a tax invoice to the recipient in respect of that supply.</w:t>
      </w:r>
      <w:bookmarkEnd w:id="1726"/>
    </w:p>
    <w:p w14:paraId="0472D54F" w14:textId="77777777" w:rsidR="00E87251" w:rsidRPr="005D2C6B" w:rsidRDefault="00E87251" w:rsidP="00E87251">
      <w:pPr>
        <w:pStyle w:val="DefenceHeading3"/>
      </w:pPr>
      <w:r w:rsidRPr="005D2C6B">
        <w:t xml:space="preserve">If the amount paid to the </w:t>
      </w:r>
      <w:r w:rsidRPr="00233566">
        <w:t>Supplier</w:t>
      </w:r>
      <w:r w:rsidRPr="00CE4628">
        <w:t xml:space="preserve"> </w:t>
      </w:r>
      <w:r w:rsidRPr="005D2C6B">
        <w:t xml:space="preserve">in respect of the </w:t>
      </w:r>
      <w:r w:rsidRPr="00E2361C">
        <w:t>GST</w:t>
      </w:r>
      <w:r w:rsidRPr="005D2C6B">
        <w:t xml:space="preserve"> (whether because of an adjustment or otherwise):</w:t>
      </w:r>
    </w:p>
    <w:p w14:paraId="446DE51B" w14:textId="77777777" w:rsidR="00E87251" w:rsidRPr="005D2C6B" w:rsidRDefault="00E87251" w:rsidP="00E87251">
      <w:pPr>
        <w:pStyle w:val="DefenceHeading4"/>
      </w:pPr>
      <w:r w:rsidRPr="005D2C6B">
        <w:t xml:space="preserve">is more than the </w:t>
      </w:r>
      <w:r w:rsidRPr="00E2361C">
        <w:t>GST</w:t>
      </w:r>
      <w:r w:rsidRPr="005D2C6B">
        <w:t xml:space="preserve"> on the supply, then the </w:t>
      </w:r>
      <w:r w:rsidRPr="00233566">
        <w:t>Supplier</w:t>
      </w:r>
      <w:r w:rsidRPr="00CE4628">
        <w:t xml:space="preserve"> </w:t>
      </w:r>
      <w:r w:rsidRPr="005D2C6B">
        <w:t>shall refund the excess to the recipient; or</w:t>
      </w:r>
    </w:p>
    <w:p w14:paraId="46FB197F" w14:textId="77777777" w:rsidR="00E87251" w:rsidRPr="005D2C6B" w:rsidRDefault="00E87251" w:rsidP="00E87251">
      <w:pPr>
        <w:pStyle w:val="DefenceHeading4"/>
      </w:pPr>
      <w:r w:rsidRPr="005D2C6B">
        <w:t xml:space="preserve">is less than the </w:t>
      </w:r>
      <w:r w:rsidRPr="00E2361C">
        <w:t>GST</w:t>
      </w:r>
      <w:r w:rsidRPr="005D2C6B">
        <w:t xml:space="preserve"> on the supply, then the recipient shall pay the deficiency to the </w:t>
      </w:r>
      <w:r w:rsidRPr="00233566">
        <w:t>Supplier</w:t>
      </w:r>
      <w:r w:rsidRPr="005D2C6B">
        <w:t>.</w:t>
      </w:r>
    </w:p>
    <w:p w14:paraId="2A0DEB10" w14:textId="408F2A04" w:rsidR="00E87251" w:rsidRPr="003242A4" w:rsidRDefault="00E87251" w:rsidP="00E87251">
      <w:pPr>
        <w:pStyle w:val="DefenceHeading3"/>
      </w:pPr>
      <w:r w:rsidRPr="003242A4">
        <w:t xml:space="preserve">In clause </w:t>
      </w:r>
      <w:r w:rsidRPr="003242A4">
        <w:fldChar w:fldCharType="begin"/>
      </w:r>
      <w:r w:rsidRPr="003242A4">
        <w:instrText xml:space="preserve"> REF _Ref450121413 \r \h  \* MERGEFORMAT </w:instrText>
      </w:r>
      <w:r w:rsidRPr="003242A4">
        <w:fldChar w:fldCharType="separate"/>
      </w:r>
      <w:r w:rsidR="001C568C">
        <w:t>12.20</w:t>
      </w:r>
      <w:r w:rsidRPr="003242A4">
        <w:fldChar w:fldCharType="end"/>
      </w:r>
      <w:r w:rsidRPr="003242A4">
        <w:t xml:space="preserve">, subject to clause </w:t>
      </w:r>
      <w:r w:rsidRPr="003242A4">
        <w:fldChar w:fldCharType="begin"/>
      </w:r>
      <w:r w:rsidRPr="003242A4">
        <w:instrText xml:space="preserve"> REF _Ref71631976 \r \h  \* MERGEFORMAT </w:instrText>
      </w:r>
      <w:r w:rsidRPr="003242A4">
        <w:fldChar w:fldCharType="separate"/>
      </w:r>
      <w:r w:rsidR="001C568C">
        <w:t>1.1</w:t>
      </w:r>
      <w:r w:rsidRPr="003242A4">
        <w:fldChar w:fldCharType="end"/>
      </w:r>
      <w:r w:rsidRPr="003242A4">
        <w:t xml:space="preserve">, terms defined in </w:t>
      </w:r>
      <w:r w:rsidRPr="00E2361C">
        <w:t>GST Legislation</w:t>
      </w:r>
      <w:r w:rsidRPr="003242A4">
        <w:t xml:space="preserve"> have the meaning given to them in </w:t>
      </w:r>
      <w:r w:rsidRPr="00E2361C">
        <w:t>GST Legislation</w:t>
      </w:r>
      <w:r w:rsidRPr="003242A4">
        <w:t>.</w:t>
      </w:r>
    </w:p>
    <w:p w14:paraId="72FF9B0D" w14:textId="77777777" w:rsidR="0062370A" w:rsidRPr="005D2C6B" w:rsidRDefault="0062370A" w:rsidP="00375E35">
      <w:pPr>
        <w:pStyle w:val="DefenceHeading2"/>
        <w:tabs>
          <w:tab w:val="num" w:pos="1000"/>
        </w:tabs>
        <w:ind w:left="1000" w:hanging="1000"/>
      </w:pPr>
      <w:bookmarkStart w:id="1727" w:name="_Ref111476835"/>
      <w:bookmarkStart w:id="1728" w:name="_Toc111818978"/>
      <w:bookmarkStart w:id="1729" w:name="_Toc136773480"/>
      <w:r w:rsidRPr="005D2C6B">
        <w:t>Accounting Records</w:t>
      </w:r>
      <w:bookmarkEnd w:id="1707"/>
      <w:bookmarkEnd w:id="1708"/>
      <w:bookmarkEnd w:id="1709"/>
      <w:bookmarkEnd w:id="1710"/>
      <w:bookmarkEnd w:id="1711"/>
      <w:bookmarkEnd w:id="1712"/>
      <w:bookmarkEnd w:id="1713"/>
      <w:bookmarkEnd w:id="1714"/>
      <w:bookmarkEnd w:id="1715"/>
      <w:bookmarkEnd w:id="1716"/>
      <w:bookmarkEnd w:id="1717"/>
      <w:bookmarkEnd w:id="1718"/>
      <w:bookmarkEnd w:id="1727"/>
      <w:bookmarkEnd w:id="1728"/>
      <w:bookmarkEnd w:id="1729"/>
    </w:p>
    <w:p w14:paraId="52EC448C" w14:textId="77777777" w:rsidR="00475BF5" w:rsidRPr="005D2C6B" w:rsidRDefault="0062370A" w:rsidP="001757C5">
      <w:pPr>
        <w:pStyle w:val="DefenceNormal"/>
      </w:pPr>
      <w:r w:rsidRPr="005D2C6B">
        <w:rPr>
          <w:szCs w:val="22"/>
        </w:rPr>
        <w:t xml:space="preserve">The </w:t>
      </w:r>
      <w:r w:rsidR="004F3FE4" w:rsidRPr="00E2361C">
        <w:t>Contractor</w:t>
      </w:r>
      <w:r w:rsidRPr="005D2C6B">
        <w:rPr>
          <w:szCs w:val="22"/>
        </w:rPr>
        <w:t xml:space="preserve"> must keep accurate and up to date accounting records including books of account, labour time sheets, invoices for materials, plant hire, final accounts and any other documents or papers which show all details in relation to</w:t>
      </w:r>
      <w:r w:rsidR="00AC0F7C">
        <w:rPr>
          <w:szCs w:val="22"/>
        </w:rPr>
        <w:t>:</w:t>
      </w:r>
    </w:p>
    <w:p w14:paraId="4D0E8E64" w14:textId="77777777" w:rsidR="0062370A" w:rsidRPr="005D2C6B" w:rsidRDefault="00475BF5" w:rsidP="00375E35">
      <w:pPr>
        <w:pStyle w:val="DefenceHeading3"/>
        <w:rPr>
          <w:szCs w:val="22"/>
        </w:rPr>
      </w:pPr>
      <w:bookmarkStart w:id="1730" w:name="_Ref454400919"/>
      <w:r w:rsidRPr="005D2C6B">
        <w:t xml:space="preserve">all </w:t>
      </w:r>
      <w:r w:rsidR="00BD30F8" w:rsidRPr="00E2361C">
        <w:t>Variation</w:t>
      </w:r>
      <w:r w:rsidR="0062370A" w:rsidRPr="00E2361C">
        <w:t>s</w:t>
      </w:r>
      <w:r w:rsidRPr="005D2C6B">
        <w:rPr>
          <w:szCs w:val="22"/>
        </w:rPr>
        <w:t>; and</w:t>
      </w:r>
      <w:bookmarkEnd w:id="1730"/>
    </w:p>
    <w:p w14:paraId="427982DF" w14:textId="237FF210" w:rsidR="00475BF5" w:rsidRPr="005D2C6B" w:rsidRDefault="00087CC9" w:rsidP="00375E35">
      <w:pPr>
        <w:pStyle w:val="DefenceHeading3"/>
      </w:pPr>
      <w:r>
        <w:rPr>
          <w:szCs w:val="22"/>
        </w:rPr>
        <w:t xml:space="preserve">without limiting paragraph </w:t>
      </w:r>
      <w:r>
        <w:rPr>
          <w:szCs w:val="22"/>
        </w:rPr>
        <w:fldChar w:fldCharType="begin"/>
      </w:r>
      <w:r>
        <w:rPr>
          <w:szCs w:val="22"/>
        </w:rPr>
        <w:instrText xml:space="preserve"> REF _Ref454400919 \n \h </w:instrText>
      </w:r>
      <w:r>
        <w:rPr>
          <w:szCs w:val="22"/>
        </w:rPr>
      </w:r>
      <w:r>
        <w:rPr>
          <w:szCs w:val="22"/>
        </w:rPr>
        <w:fldChar w:fldCharType="separate"/>
      </w:r>
      <w:r w:rsidR="001C568C">
        <w:rPr>
          <w:szCs w:val="22"/>
        </w:rPr>
        <w:t>(a)</w:t>
      </w:r>
      <w:r>
        <w:rPr>
          <w:szCs w:val="22"/>
        </w:rPr>
        <w:fldChar w:fldCharType="end"/>
      </w:r>
      <w:r>
        <w:rPr>
          <w:szCs w:val="22"/>
        </w:rPr>
        <w:t xml:space="preserve"> </w:t>
      </w:r>
      <w:r w:rsidR="00475BF5" w:rsidRPr="005D2C6B">
        <w:rPr>
          <w:szCs w:val="22"/>
        </w:rPr>
        <w:t xml:space="preserve">all amounts </w:t>
      </w:r>
      <w:r>
        <w:rPr>
          <w:szCs w:val="22"/>
        </w:rPr>
        <w:t xml:space="preserve">paid </w:t>
      </w:r>
      <w:r w:rsidR="00475BF5" w:rsidRPr="005D2C6B">
        <w:rPr>
          <w:szCs w:val="22"/>
        </w:rPr>
        <w:t xml:space="preserve">to the </w:t>
      </w:r>
      <w:r w:rsidR="004F3FE4" w:rsidRPr="00E2361C">
        <w:t>Contractor</w:t>
      </w:r>
      <w:r w:rsidR="00475BF5" w:rsidRPr="00CE4628">
        <w:rPr>
          <w:szCs w:val="22"/>
        </w:rPr>
        <w:t xml:space="preserve"> </w:t>
      </w:r>
      <w:r>
        <w:rPr>
          <w:szCs w:val="22"/>
        </w:rPr>
        <w:t xml:space="preserve">on account of the </w:t>
      </w:r>
      <w:r w:rsidRPr="00E2361C">
        <w:rPr>
          <w:szCs w:val="22"/>
        </w:rPr>
        <w:t>Cont</w:t>
      </w:r>
      <w:r w:rsidR="00817095">
        <w:rPr>
          <w:szCs w:val="22"/>
        </w:rPr>
        <w:t>r</w:t>
      </w:r>
      <w:r w:rsidRPr="00E2361C">
        <w:rPr>
          <w:szCs w:val="22"/>
        </w:rPr>
        <w:t>act Price</w:t>
      </w:r>
      <w:r>
        <w:rPr>
          <w:szCs w:val="22"/>
        </w:rPr>
        <w:t xml:space="preserve"> and otherwise in accordance with the </w:t>
      </w:r>
      <w:r w:rsidR="008A3BB2" w:rsidRPr="00E2361C">
        <w:t>Contract</w:t>
      </w:r>
      <w:r w:rsidR="00475BF5" w:rsidRPr="005D2C6B">
        <w:rPr>
          <w:szCs w:val="22"/>
        </w:rPr>
        <w:t>.</w:t>
      </w:r>
    </w:p>
    <w:p w14:paraId="4A9E781B" w14:textId="77777777" w:rsidR="00C604D5" w:rsidRPr="005D2C6B" w:rsidRDefault="00C604D5" w:rsidP="00375E35">
      <w:pPr>
        <w:pStyle w:val="DefenceHeading2"/>
      </w:pPr>
      <w:bookmarkStart w:id="1731" w:name="_Ref121571635"/>
      <w:bookmarkStart w:id="1732" w:name="_Toc111818979"/>
      <w:bookmarkStart w:id="1733" w:name="_Toc136773481"/>
      <w:r w:rsidRPr="005D2C6B">
        <w:t xml:space="preserve">Cost </w:t>
      </w:r>
      <w:r w:rsidR="003C78EE" w:rsidRPr="005D2C6B">
        <w:t>A</w:t>
      </w:r>
      <w:r w:rsidRPr="005D2C6B">
        <w:t xml:space="preserve">llocation </w:t>
      </w:r>
      <w:r w:rsidR="003C78EE" w:rsidRPr="005D2C6B">
        <w:t>A</w:t>
      </w:r>
      <w:r w:rsidRPr="005D2C6B">
        <w:t>dvice</w:t>
      </w:r>
      <w:bookmarkEnd w:id="1731"/>
      <w:bookmarkEnd w:id="1732"/>
      <w:bookmarkEnd w:id="1733"/>
    </w:p>
    <w:p w14:paraId="3C728E82" w14:textId="7A1AE022" w:rsidR="00C604D5" w:rsidRPr="005D2C6B" w:rsidRDefault="0033670A" w:rsidP="00C604D5">
      <w:pPr>
        <w:pStyle w:val="DefenceNormal"/>
      </w:pPr>
      <w:r w:rsidRPr="005D2C6B">
        <w:t xml:space="preserve">Without limiting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1C568C">
        <w:t>12.2</w:t>
      </w:r>
      <w:r w:rsidRPr="005D2C6B">
        <w:fldChar w:fldCharType="end"/>
      </w:r>
      <w:r w:rsidRPr="005D2C6B">
        <w:t xml:space="preserve">, for the purposes of assisting the </w:t>
      </w:r>
      <w:r w:rsidR="00753920" w:rsidRPr="00E2361C">
        <w:t>Commonwealth</w:t>
      </w:r>
      <w:r w:rsidRPr="005D2C6B">
        <w:t xml:space="preserve"> to report on an accrual basis, the </w:t>
      </w:r>
      <w:r w:rsidR="004F3FE4" w:rsidRPr="00E2361C">
        <w:t>Contractor</w:t>
      </w:r>
      <w:r w:rsidRPr="005D2C6B">
        <w:t xml:space="preserve"> must</w:t>
      </w:r>
      <w:r w:rsidR="00450A95" w:rsidRPr="005D2C6B">
        <w:t>,</w:t>
      </w:r>
      <w:r w:rsidRPr="005D2C6B">
        <w:t xml:space="preserve"> with each payment claim under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1C568C">
        <w:t>12.2</w:t>
      </w:r>
      <w:r w:rsidRPr="005D2C6B">
        <w:fldChar w:fldCharType="end"/>
      </w:r>
      <w:r w:rsidRPr="005D2C6B">
        <w:t xml:space="preserve">, provide the </w:t>
      </w:r>
      <w:r w:rsidR="00944B08" w:rsidRPr="00E2361C">
        <w:t>Contract Administrator</w:t>
      </w:r>
      <w:r w:rsidRPr="005D2C6B">
        <w:t xml:space="preserve"> with accurate information which apportions monthly costs against buildings, infrastructure and expenses for all work completed </w:t>
      </w:r>
      <w:r w:rsidR="00087CC9">
        <w:t xml:space="preserve">since the </w:t>
      </w:r>
      <w:r w:rsidR="00087CC9" w:rsidRPr="00E2361C">
        <w:t>Commonwealth's</w:t>
      </w:r>
      <w:r w:rsidR="00087CC9">
        <w:t xml:space="preserve"> previous payment to the </w:t>
      </w:r>
      <w:r w:rsidR="004F3FE4" w:rsidRPr="00E2361C">
        <w:t>Contractor</w:t>
      </w:r>
      <w:r w:rsidRPr="005D2C6B">
        <w:t>.</w:t>
      </w:r>
    </w:p>
    <w:p w14:paraId="79464EC7" w14:textId="65D4C98C" w:rsidR="00843999" w:rsidRDefault="00843999" w:rsidP="00843999">
      <w:pPr>
        <w:pStyle w:val="DefenceHeading2"/>
      </w:pPr>
      <w:bookmarkStart w:id="1734" w:name="_Toc33122195"/>
      <w:bookmarkStart w:id="1735" w:name="_Toc33533155"/>
      <w:bookmarkStart w:id="1736" w:name="_Toc33533489"/>
      <w:bookmarkStart w:id="1737" w:name="_Toc33598131"/>
      <w:bookmarkStart w:id="1738" w:name="_Toc33602634"/>
      <w:bookmarkStart w:id="1739" w:name="_Toc33122196"/>
      <w:bookmarkStart w:id="1740" w:name="_Toc33533156"/>
      <w:bookmarkStart w:id="1741" w:name="_Toc33533490"/>
      <w:bookmarkStart w:id="1742" w:name="_Toc33598132"/>
      <w:bookmarkStart w:id="1743" w:name="_Toc33602635"/>
      <w:bookmarkStart w:id="1744" w:name="_Toc33122197"/>
      <w:bookmarkStart w:id="1745" w:name="_Toc33533157"/>
      <w:bookmarkStart w:id="1746" w:name="_Toc33533491"/>
      <w:bookmarkStart w:id="1747" w:name="_Toc33598133"/>
      <w:bookmarkStart w:id="1748" w:name="_Toc33602636"/>
      <w:bookmarkStart w:id="1749" w:name="_Toc33122198"/>
      <w:bookmarkStart w:id="1750" w:name="_Toc33533158"/>
      <w:bookmarkStart w:id="1751" w:name="_Toc33533492"/>
      <w:bookmarkStart w:id="1752" w:name="_Toc33598134"/>
      <w:bookmarkStart w:id="1753" w:name="_Toc33602637"/>
      <w:bookmarkStart w:id="1754" w:name="_Toc33122199"/>
      <w:bookmarkStart w:id="1755" w:name="_Toc33533159"/>
      <w:bookmarkStart w:id="1756" w:name="_Toc33533493"/>
      <w:bookmarkStart w:id="1757" w:name="_Toc33598135"/>
      <w:bookmarkStart w:id="1758" w:name="_Toc33602638"/>
      <w:bookmarkStart w:id="1759" w:name="_Toc111818982"/>
      <w:bookmarkStart w:id="1760" w:name="_Ref111476623"/>
      <w:bookmarkStart w:id="1761" w:name="_Toc136773482"/>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r>
        <w:t>Fee Payment Schedule</w:t>
      </w:r>
      <w:bookmarkEnd w:id="1759"/>
      <w:bookmarkEnd w:id="1760"/>
      <w:bookmarkEnd w:id="1761"/>
    </w:p>
    <w:p w14:paraId="7936B597" w14:textId="77777777" w:rsidR="00843999" w:rsidRPr="00BA2F9E" w:rsidRDefault="00843999" w:rsidP="00843999">
      <w:pPr>
        <w:pStyle w:val="DefenceHeading3"/>
        <w:numPr>
          <w:ilvl w:val="0"/>
          <w:numId w:val="0"/>
        </w:numPr>
      </w:pPr>
      <w:r>
        <w:t xml:space="preserve">If the Contract Price is adjusted </w:t>
      </w:r>
      <w:r w:rsidRPr="00BA2F9E">
        <w:t>under the Contract, the Fee Payment Schedule</w:t>
      </w:r>
      <w:r>
        <w:t xml:space="preserve"> </w:t>
      </w:r>
      <w:r w:rsidRPr="00BA2F9E">
        <w:t>will</w:t>
      </w:r>
      <w:r>
        <w:t xml:space="preserve"> (where applicable)</w:t>
      </w:r>
      <w:r w:rsidRPr="00BA2F9E">
        <w:t xml:space="preserve"> be adjusted:</w:t>
      </w:r>
    </w:p>
    <w:p w14:paraId="27040B67" w14:textId="77777777" w:rsidR="00843999" w:rsidRDefault="00843999" w:rsidP="00843999">
      <w:pPr>
        <w:pStyle w:val="DefenceHeading4"/>
        <w:numPr>
          <w:ilvl w:val="2"/>
          <w:numId w:val="125"/>
        </w:numPr>
      </w:pPr>
      <w:r>
        <w:t>as agreed between the parties; or</w:t>
      </w:r>
    </w:p>
    <w:p w14:paraId="3718B2F9" w14:textId="1790EF02" w:rsidR="00843999" w:rsidRPr="00843999" w:rsidRDefault="00843999" w:rsidP="00C02BC4">
      <w:pPr>
        <w:pStyle w:val="DefenceHeading4"/>
        <w:numPr>
          <w:ilvl w:val="2"/>
          <w:numId w:val="125"/>
        </w:numPr>
      </w:pPr>
      <w:r>
        <w:t xml:space="preserve">failing agreement, as determined by the </w:t>
      </w:r>
      <w:r w:rsidRPr="006B0FD0">
        <w:t>Contract Administrator</w:t>
      </w:r>
      <w:r>
        <w:t xml:space="preserve">. </w:t>
      </w:r>
    </w:p>
    <w:p w14:paraId="4D303040" w14:textId="77777777" w:rsidR="00E959E3" w:rsidRDefault="006F68A0" w:rsidP="00E959E3">
      <w:pPr>
        <w:pStyle w:val="DefenceHeading1"/>
      </w:pPr>
      <w:bookmarkStart w:id="1762" w:name="_Ref449971737"/>
      <w:bookmarkStart w:id="1763" w:name="_Ref449511251"/>
      <w:r>
        <w:br w:type="page"/>
      </w:r>
      <w:bookmarkStart w:id="1764" w:name="_Ref450126737"/>
      <w:bookmarkStart w:id="1765" w:name="_Toc111818983"/>
      <w:bookmarkStart w:id="1766" w:name="_Toc136773483"/>
      <w:r w:rsidR="00E959E3">
        <w:t>COMPLETION</w:t>
      </w:r>
      <w:bookmarkEnd w:id="1762"/>
      <w:bookmarkEnd w:id="1764"/>
      <w:bookmarkEnd w:id="1765"/>
      <w:bookmarkEnd w:id="1766"/>
    </w:p>
    <w:p w14:paraId="4CB7F817" w14:textId="77777777" w:rsidR="00DA7739" w:rsidRPr="005D2C6B" w:rsidRDefault="000973C0" w:rsidP="00375E35">
      <w:pPr>
        <w:pStyle w:val="DefenceHeading2"/>
      </w:pPr>
      <w:bookmarkStart w:id="1767" w:name="_Ref33555494"/>
      <w:bookmarkStart w:id="1768" w:name="_Ref33555503"/>
      <w:bookmarkStart w:id="1769" w:name="_Toc111818984"/>
      <w:bookmarkStart w:id="1770" w:name="_Toc136773484"/>
      <w:r w:rsidRPr="00CE4628">
        <w:t>Contractor</w:t>
      </w:r>
      <w:r w:rsidR="00DA7739" w:rsidRPr="005D2C6B">
        <w:t xml:space="preserve"> to Notify</w:t>
      </w:r>
      <w:bookmarkEnd w:id="1763"/>
      <w:bookmarkEnd w:id="1767"/>
      <w:bookmarkEnd w:id="1768"/>
      <w:bookmarkEnd w:id="1769"/>
      <w:bookmarkEnd w:id="1770"/>
    </w:p>
    <w:p w14:paraId="48B57953" w14:textId="42D1CEA0" w:rsidR="007F7E20" w:rsidRPr="005D2C6B" w:rsidRDefault="007F7E20" w:rsidP="007F7E20">
      <w:pPr>
        <w:pStyle w:val="DefenceHeading3"/>
      </w:pPr>
      <w:bookmarkStart w:id="1771" w:name="_Ref71638122"/>
      <w:r w:rsidRPr="005D2C6B">
        <w:t xml:space="preserve">Nothing in </w:t>
      </w:r>
      <w:r>
        <w:t>clause</w:t>
      </w:r>
      <w:r w:rsidRPr="005D2C6B">
        <w:t> </w:t>
      </w:r>
      <w:r w:rsidR="001D59A2">
        <w:fldChar w:fldCharType="begin"/>
      </w:r>
      <w:r w:rsidR="001D59A2">
        <w:instrText xml:space="preserve"> REF _Ref450126737 \r \h </w:instrText>
      </w:r>
      <w:r w:rsidR="001D59A2">
        <w:fldChar w:fldCharType="separate"/>
      </w:r>
      <w:r w:rsidR="001C568C">
        <w:t>13</w:t>
      </w:r>
      <w:r w:rsidR="001D59A2">
        <w:fldChar w:fldCharType="end"/>
      </w:r>
      <w:r w:rsidRPr="005D2C6B">
        <w:t xml:space="preserve"> limits the </w:t>
      </w:r>
      <w:r w:rsidRPr="00E2361C">
        <w:t>Contractor's</w:t>
      </w:r>
      <w:r w:rsidRPr="005D2C6B">
        <w:t xml:space="preserve"> obligations, or the </w:t>
      </w:r>
      <w:r w:rsidRPr="00E2361C">
        <w:t>Commonwealth's</w:t>
      </w:r>
      <w:r w:rsidRPr="00CE4628">
        <w:t xml:space="preserve"> </w:t>
      </w:r>
      <w:r w:rsidRPr="005D2C6B">
        <w:t xml:space="preserve">or the </w:t>
      </w:r>
      <w:r w:rsidRPr="00E2361C">
        <w:t>Contract Administrator's</w:t>
      </w:r>
      <w:r w:rsidRPr="005D2C6B">
        <w:t xml:space="preserve"> rights, under clause</w:t>
      </w:r>
      <w:r>
        <w:t xml:space="preserve"> </w:t>
      </w:r>
      <w:r>
        <w:fldChar w:fldCharType="begin"/>
      </w:r>
      <w:r>
        <w:instrText xml:space="preserve"> REF _Ref75280154 \n \h </w:instrText>
      </w:r>
      <w:r>
        <w:fldChar w:fldCharType="separate"/>
      </w:r>
      <w:r w:rsidR="001C568C">
        <w:t>9.14</w:t>
      </w:r>
      <w:r>
        <w:fldChar w:fldCharType="end"/>
      </w:r>
      <w:r w:rsidRPr="005D2C6B">
        <w:t>.</w:t>
      </w:r>
    </w:p>
    <w:p w14:paraId="74FC3F5D" w14:textId="77777777" w:rsidR="00DA7739" w:rsidRPr="005D2C6B" w:rsidRDefault="00DA7739" w:rsidP="001B0AC7">
      <w:pPr>
        <w:pStyle w:val="DefenceHeading3"/>
      </w:pPr>
      <w:bookmarkStart w:id="1772" w:name="_Ref75280185"/>
      <w:r w:rsidRPr="005D2C6B">
        <w:t xml:space="preserve">The </w:t>
      </w:r>
      <w:r w:rsidR="009F0144" w:rsidRPr="00E2361C">
        <w:t>Contractor</w:t>
      </w:r>
      <w:r w:rsidRPr="005D2C6B">
        <w:t xml:space="preserve"> must give the </w:t>
      </w:r>
      <w:r w:rsidR="00944B08" w:rsidRPr="00E2361C">
        <w:t>Contract Administrator</w:t>
      </w:r>
      <w:r w:rsidRPr="005D2C6B">
        <w:t xml:space="preserve"> written notice 28 days, and then again 14 days, before it anticipates achieving </w:t>
      </w:r>
      <w:r w:rsidR="00D7026C" w:rsidRPr="00E2361C">
        <w:t>Completion</w:t>
      </w:r>
      <w:r w:rsidR="00087CC9">
        <w:t>.</w:t>
      </w:r>
      <w:bookmarkEnd w:id="1771"/>
      <w:bookmarkEnd w:id="1772"/>
    </w:p>
    <w:p w14:paraId="0C17C74D" w14:textId="77777777" w:rsidR="00DA7739" w:rsidRPr="005D2C6B" w:rsidRDefault="007D116E" w:rsidP="00375E35">
      <w:pPr>
        <w:pStyle w:val="DefenceHeading2"/>
      </w:pPr>
      <w:bookmarkStart w:id="1773" w:name="_Ref71638149"/>
      <w:bookmarkStart w:id="1774" w:name="_Toc111818985"/>
      <w:bookmarkStart w:id="1775" w:name="_Toc136773485"/>
      <w:r w:rsidRPr="00CE4628">
        <w:t>Contract Administrator</w:t>
      </w:r>
      <w:r w:rsidR="00DA7739" w:rsidRPr="005D2C6B">
        <w:t xml:space="preserve"> to Inspect</w:t>
      </w:r>
      <w:bookmarkEnd w:id="1773"/>
      <w:bookmarkEnd w:id="1774"/>
      <w:bookmarkEnd w:id="1775"/>
    </w:p>
    <w:p w14:paraId="074599D6" w14:textId="77777777" w:rsidR="00DA7739" w:rsidRPr="005D2C6B" w:rsidRDefault="00DA7739" w:rsidP="001757C5">
      <w:pPr>
        <w:pStyle w:val="DefenceNormal"/>
      </w:pPr>
      <w:r w:rsidRPr="005D2C6B">
        <w:t xml:space="preserve">The </w:t>
      </w:r>
      <w:r w:rsidR="00944B08" w:rsidRPr="00E2361C">
        <w:t>Contract Administrator</w:t>
      </w:r>
      <w:r w:rsidRPr="005D2C6B">
        <w:t xml:space="preserve"> must:</w:t>
      </w:r>
    </w:p>
    <w:p w14:paraId="142B5773" w14:textId="10A077FC" w:rsidR="00DA7739" w:rsidRPr="005D2C6B" w:rsidRDefault="00DA7739" w:rsidP="00375E35">
      <w:pPr>
        <w:pStyle w:val="DefenceHeading3"/>
      </w:pPr>
      <w:r w:rsidRPr="005D2C6B">
        <w:t xml:space="preserve">promptly, and in any event no later than 14 days after receiving the </w:t>
      </w:r>
      <w:r w:rsidR="00F548B0" w:rsidRPr="00E2361C">
        <w:t>Contractor</w:t>
      </w:r>
      <w:r w:rsidRPr="00E2361C">
        <w:t>'s</w:t>
      </w:r>
      <w:r w:rsidRPr="005D2C6B">
        <w:t xml:space="preserve"> second written notice under clause</w:t>
      </w:r>
      <w:r w:rsidR="00F060D7" w:rsidRPr="005D2C6B">
        <w:t> </w:t>
      </w:r>
      <w:r w:rsidR="007F7E20">
        <w:fldChar w:fldCharType="begin"/>
      </w:r>
      <w:r w:rsidR="007F7E20">
        <w:instrText xml:space="preserve"> REF _Ref75280185 \w \h </w:instrText>
      </w:r>
      <w:r w:rsidR="007F7E20">
        <w:fldChar w:fldCharType="separate"/>
      </w:r>
      <w:r w:rsidR="001C568C">
        <w:t>13.1(b)</w:t>
      </w:r>
      <w:r w:rsidR="007F7E20">
        <w:fldChar w:fldCharType="end"/>
      </w:r>
      <w:r w:rsidR="005C4B36" w:rsidRPr="005D2C6B">
        <w:t xml:space="preserve"> or a notice under </w:t>
      </w:r>
      <w:r w:rsidRPr="005D2C6B">
        <w:t xml:space="preserve">paragraph </w:t>
      </w:r>
      <w:r w:rsidR="0031775E" w:rsidRPr="005D2C6B">
        <w:fldChar w:fldCharType="begin"/>
      </w:r>
      <w:r w:rsidR="0031775E" w:rsidRPr="005D2C6B">
        <w:instrText xml:space="preserve"> REF _Ref114289531 \r \h </w:instrText>
      </w:r>
      <w:r w:rsidR="005D2C6B">
        <w:instrText xml:space="preserve"> \* MERGEFORMAT </w:instrText>
      </w:r>
      <w:r w:rsidR="0031775E" w:rsidRPr="005D2C6B">
        <w:fldChar w:fldCharType="separate"/>
      </w:r>
      <w:r w:rsidR="001C568C">
        <w:t>(d)</w:t>
      </w:r>
      <w:r w:rsidR="0031775E" w:rsidRPr="005D2C6B">
        <w:fldChar w:fldCharType="end"/>
      </w:r>
      <w:r w:rsidR="002C7D85" w:rsidRPr="005D2C6B">
        <w:t xml:space="preserve"> </w:t>
      </w:r>
      <w:r w:rsidRPr="005D2C6B">
        <w:t xml:space="preserve">(as the case may be), inspect the </w:t>
      </w:r>
      <w:r w:rsidR="00D025B5" w:rsidRPr="00E2361C">
        <w:t>Works</w:t>
      </w:r>
      <w:r w:rsidRPr="005D2C6B">
        <w:t xml:space="preserve"> or the </w:t>
      </w:r>
      <w:r w:rsidR="008475EC" w:rsidRPr="00E2361C">
        <w:t>Stage</w:t>
      </w:r>
      <w:r w:rsidRPr="005D2C6B">
        <w:t>; and</w:t>
      </w:r>
    </w:p>
    <w:p w14:paraId="5DC68CCD" w14:textId="77777777" w:rsidR="00685182" w:rsidRPr="005D2C6B" w:rsidRDefault="00DA7739" w:rsidP="00375E35">
      <w:pPr>
        <w:pStyle w:val="DefenceHeading3"/>
      </w:pPr>
      <w:bookmarkStart w:id="1776" w:name="_Ref114305302"/>
      <w:bookmarkStart w:id="1777" w:name="_Ref71632280"/>
      <w:r w:rsidRPr="005D2C6B">
        <w:t>if</w:t>
      </w:r>
      <w:r w:rsidR="00685182" w:rsidRPr="005D2C6B">
        <w:t>:</w:t>
      </w:r>
      <w:bookmarkEnd w:id="1776"/>
    </w:p>
    <w:p w14:paraId="25146CE4" w14:textId="77777777" w:rsidR="00DA7739" w:rsidRPr="005D2C6B" w:rsidRDefault="00DA7739" w:rsidP="00375E35">
      <w:pPr>
        <w:pStyle w:val="DefenceHeading4"/>
      </w:pPr>
      <w:bookmarkStart w:id="1778" w:name="_Ref72240497"/>
      <w:r w:rsidRPr="005D2C6B">
        <w:t xml:space="preserve">satisfied that </w:t>
      </w:r>
      <w:r w:rsidR="00D7026C" w:rsidRPr="00E2361C">
        <w:t>Completion</w:t>
      </w:r>
      <w:r w:rsidRPr="005D2C6B">
        <w:t xml:space="preserve"> has been achieved, issue a notice to the </w:t>
      </w:r>
      <w:r w:rsidR="00753920" w:rsidRPr="00E2361C">
        <w:t>Commonwealth</w:t>
      </w:r>
      <w:r w:rsidRPr="005D2C6B">
        <w:t xml:space="preserve"> and the </w:t>
      </w:r>
      <w:r w:rsidR="009F0144" w:rsidRPr="00E2361C">
        <w:t>Contractor</w:t>
      </w:r>
      <w:r w:rsidRPr="005D2C6B">
        <w:t>:</w:t>
      </w:r>
      <w:bookmarkEnd w:id="1777"/>
      <w:bookmarkEnd w:id="1778"/>
    </w:p>
    <w:p w14:paraId="1BA22732" w14:textId="77777777" w:rsidR="00DA7739" w:rsidRPr="005D2C6B" w:rsidRDefault="00DA7739" w:rsidP="00375E35">
      <w:pPr>
        <w:pStyle w:val="DefenceHeading5"/>
      </w:pPr>
      <w:bookmarkStart w:id="1779" w:name="_Ref72239750"/>
      <w:r w:rsidRPr="005D2C6B">
        <w:t xml:space="preserve">stating the date upon which the </w:t>
      </w:r>
      <w:r w:rsidR="00944B08" w:rsidRPr="00E2361C">
        <w:t>Contract Administrator</w:t>
      </w:r>
      <w:r w:rsidRPr="005D2C6B">
        <w:t xml:space="preserve"> determines </w:t>
      </w:r>
      <w:r w:rsidR="00D7026C" w:rsidRPr="00E2361C">
        <w:t>Completion</w:t>
      </w:r>
      <w:r w:rsidRPr="005D2C6B">
        <w:t xml:space="preserve"> was achieved; and</w:t>
      </w:r>
      <w:bookmarkEnd w:id="1779"/>
    </w:p>
    <w:p w14:paraId="36C65DC4" w14:textId="70B039F4" w:rsidR="00DA7739" w:rsidRPr="005D2C6B" w:rsidRDefault="00DA7739" w:rsidP="00375E35">
      <w:pPr>
        <w:pStyle w:val="DefenceHeading5"/>
      </w:pPr>
      <w:r w:rsidRPr="005D2C6B">
        <w:t xml:space="preserve">containing a list of any minor </w:t>
      </w:r>
      <w:r w:rsidR="005955C5" w:rsidRPr="00E2361C">
        <w:t>Defect</w:t>
      </w:r>
      <w:r w:rsidRPr="00E2361C">
        <w:t>s</w:t>
      </w:r>
      <w:r w:rsidRPr="005D2C6B">
        <w:t xml:space="preserve"> of the type described in paragraph </w:t>
      </w:r>
      <w:r w:rsidR="0031775E" w:rsidRPr="005D2C6B">
        <w:fldChar w:fldCharType="begin"/>
      </w:r>
      <w:r w:rsidR="0031775E" w:rsidRPr="005D2C6B">
        <w:instrText xml:space="preserve"> REF _Ref114289641 \r \h </w:instrText>
      </w:r>
      <w:r w:rsidR="005D2C6B">
        <w:instrText xml:space="preserve"> \* MERGEFORMAT </w:instrText>
      </w:r>
      <w:r w:rsidR="0031775E" w:rsidRPr="005D2C6B">
        <w:fldChar w:fldCharType="separate"/>
      </w:r>
      <w:r w:rsidR="001C568C">
        <w:t>(a)</w:t>
      </w:r>
      <w:r w:rsidR="0031775E" w:rsidRPr="005D2C6B">
        <w:fldChar w:fldCharType="end"/>
      </w:r>
      <w:r w:rsidRPr="005D2C6B">
        <w:t xml:space="preserve"> of the definition of </w:t>
      </w:r>
      <w:r w:rsidR="0044159D" w:rsidRPr="005D2C6B">
        <w:t>"</w:t>
      </w:r>
      <w:r w:rsidR="00D7026C" w:rsidRPr="00E2361C">
        <w:t>Completion</w:t>
      </w:r>
      <w:r w:rsidR="0044159D" w:rsidRPr="005D2C6B">
        <w:t>"</w:t>
      </w:r>
      <w:r w:rsidRPr="005D2C6B">
        <w:t xml:space="preserve"> in clause </w:t>
      </w:r>
      <w:r w:rsidR="00F060D7" w:rsidRPr="005D2C6B">
        <w:fldChar w:fldCharType="begin"/>
      </w:r>
      <w:r w:rsidR="00F060D7" w:rsidRPr="005D2C6B">
        <w:instrText xml:space="preserve"> REF _Ref71638132 \w \h </w:instrText>
      </w:r>
      <w:r w:rsidR="00685182" w:rsidRPr="005D2C6B">
        <w:instrText xml:space="preserve"> \* MERGEFORMAT </w:instrText>
      </w:r>
      <w:r w:rsidR="00F060D7" w:rsidRPr="005D2C6B">
        <w:fldChar w:fldCharType="separate"/>
      </w:r>
      <w:r w:rsidR="001C568C">
        <w:t>1.1</w:t>
      </w:r>
      <w:r w:rsidR="00F060D7" w:rsidRPr="005D2C6B">
        <w:fldChar w:fldCharType="end"/>
      </w:r>
      <w:r w:rsidRPr="005D2C6B">
        <w:t>; or</w:t>
      </w:r>
    </w:p>
    <w:p w14:paraId="7307EF4F" w14:textId="77777777" w:rsidR="00DA7739" w:rsidRPr="005D2C6B" w:rsidRDefault="00DA7739" w:rsidP="00375E35">
      <w:pPr>
        <w:pStyle w:val="DefenceHeading4"/>
      </w:pPr>
      <w:bookmarkStart w:id="1780" w:name="_Ref72554060"/>
      <w:r w:rsidRPr="005D2C6B">
        <w:t xml:space="preserve">not satisfied that </w:t>
      </w:r>
      <w:r w:rsidR="00D7026C" w:rsidRPr="00E2361C">
        <w:t>Completion</w:t>
      </w:r>
      <w:r w:rsidRPr="005D2C6B">
        <w:t xml:space="preserve"> has been achieved, issue a notice so advising the </w:t>
      </w:r>
      <w:r w:rsidR="009F0144" w:rsidRPr="00E2361C">
        <w:t>Contractor</w:t>
      </w:r>
      <w:r w:rsidRPr="005D2C6B">
        <w:t xml:space="preserve"> and the </w:t>
      </w:r>
      <w:r w:rsidR="00753920" w:rsidRPr="00E2361C">
        <w:t>Commonwealth</w:t>
      </w:r>
      <w:r w:rsidRPr="005D2C6B">
        <w:t>.</w:t>
      </w:r>
      <w:bookmarkEnd w:id="1780"/>
      <w:r w:rsidR="0022193E" w:rsidRPr="005D2C6B">
        <w:t xml:space="preserve"> </w:t>
      </w:r>
    </w:p>
    <w:p w14:paraId="12749201" w14:textId="45DADE40" w:rsidR="00DA7739" w:rsidRPr="005D2C6B" w:rsidRDefault="00DA7739" w:rsidP="001757C5">
      <w:pPr>
        <w:pStyle w:val="DefenceNormal"/>
      </w:pPr>
      <w:r w:rsidRPr="005D2C6B">
        <w:t xml:space="preserve">If the </w:t>
      </w:r>
      <w:r w:rsidR="00944B08" w:rsidRPr="00E2361C">
        <w:t>Contract Administrator</w:t>
      </w:r>
      <w:r w:rsidRPr="005D2C6B">
        <w:t xml:space="preserve"> issues a notice under paragraph</w:t>
      </w:r>
      <w:r w:rsidR="0022193E" w:rsidRPr="005D2C6B">
        <w:t xml:space="preserve"> </w:t>
      </w:r>
      <w:r w:rsidR="0022193E" w:rsidRPr="005D2C6B">
        <w:fldChar w:fldCharType="begin"/>
      </w:r>
      <w:r w:rsidR="0022193E" w:rsidRPr="005D2C6B">
        <w:instrText xml:space="preserve"> REF _Ref114305302 \r \h </w:instrText>
      </w:r>
      <w:r w:rsidR="005D2C6B">
        <w:instrText xml:space="preserve"> \* MERGEFORMAT </w:instrText>
      </w:r>
      <w:r w:rsidR="0022193E" w:rsidRPr="005D2C6B">
        <w:fldChar w:fldCharType="separate"/>
      </w:r>
      <w:r w:rsidR="001C568C">
        <w:t>(b)</w:t>
      </w:r>
      <w:r w:rsidR="0022193E" w:rsidRPr="005D2C6B">
        <w:fldChar w:fldCharType="end"/>
      </w:r>
      <w:r w:rsidR="0022193E" w:rsidRPr="005D2C6B">
        <w:fldChar w:fldCharType="begin"/>
      </w:r>
      <w:r w:rsidR="0022193E" w:rsidRPr="005D2C6B">
        <w:instrText xml:space="preserve"> REF _Ref72554060 \r \h </w:instrText>
      </w:r>
      <w:r w:rsidR="005D2C6B">
        <w:instrText xml:space="preserve"> \* MERGEFORMAT </w:instrText>
      </w:r>
      <w:r w:rsidR="0022193E" w:rsidRPr="005D2C6B">
        <w:fldChar w:fldCharType="separate"/>
      </w:r>
      <w:r w:rsidR="001C568C">
        <w:t>(ii)</w:t>
      </w:r>
      <w:r w:rsidR="0022193E" w:rsidRPr="005D2C6B">
        <w:fldChar w:fldCharType="end"/>
      </w:r>
      <w:r w:rsidR="00C341B1" w:rsidRPr="005D2C6B">
        <w:t>,</w:t>
      </w:r>
      <w:r w:rsidRPr="005D2C6B">
        <w:t xml:space="preserve"> the </w:t>
      </w:r>
      <w:r w:rsidR="009F0144" w:rsidRPr="00E2361C">
        <w:t>Contractor</w:t>
      </w:r>
      <w:r w:rsidRPr="005D2C6B">
        <w:t xml:space="preserve"> must:</w:t>
      </w:r>
    </w:p>
    <w:p w14:paraId="1D11DDD9" w14:textId="77777777" w:rsidR="00DA7739" w:rsidRPr="005D2C6B" w:rsidRDefault="00DA7739" w:rsidP="00254172">
      <w:pPr>
        <w:pStyle w:val="DefenceHeading3"/>
      </w:pPr>
      <w:r w:rsidRPr="005D2C6B">
        <w:t xml:space="preserve">proceed to bring the </w:t>
      </w:r>
      <w:r w:rsidR="00D025B5" w:rsidRPr="00E2361C">
        <w:t>Works</w:t>
      </w:r>
      <w:r w:rsidRPr="005D2C6B">
        <w:t xml:space="preserve"> or the </w:t>
      </w:r>
      <w:r w:rsidR="008475EC" w:rsidRPr="00E2361C">
        <w:t>Stage</w:t>
      </w:r>
      <w:r w:rsidRPr="005D2C6B">
        <w:t xml:space="preserve"> to </w:t>
      </w:r>
      <w:r w:rsidR="00D7026C" w:rsidRPr="00E2361C">
        <w:t>Completion</w:t>
      </w:r>
      <w:r w:rsidRPr="005D2C6B">
        <w:t xml:space="preserve">; and </w:t>
      </w:r>
    </w:p>
    <w:p w14:paraId="51788B1F" w14:textId="4A321019" w:rsidR="00DA7739" w:rsidRPr="005D2C6B" w:rsidRDefault="00DA7739" w:rsidP="00375E35">
      <w:pPr>
        <w:pStyle w:val="DefenceHeading3"/>
      </w:pPr>
      <w:bookmarkStart w:id="1781" w:name="_Ref114289531"/>
      <w:r w:rsidRPr="005D2C6B">
        <w:t xml:space="preserve">when it considers it has achieved </w:t>
      </w:r>
      <w:r w:rsidR="00D7026C" w:rsidRPr="00E2361C">
        <w:t>Completion</w:t>
      </w:r>
      <w:r w:rsidRPr="005D2C6B">
        <w:t xml:space="preserve">, give the </w:t>
      </w:r>
      <w:r w:rsidR="00944B08" w:rsidRPr="00E2361C">
        <w:t>Contract Administrator</w:t>
      </w:r>
      <w:r w:rsidRPr="005D2C6B">
        <w:t xml:space="preserve"> written notice to that effect (after which </w:t>
      </w:r>
      <w:r w:rsidR="007935E1">
        <w:t>clause</w:t>
      </w:r>
      <w:r w:rsidR="00F060D7" w:rsidRPr="005D2C6B">
        <w:t> </w:t>
      </w:r>
      <w:r w:rsidR="00F060D7" w:rsidRPr="005D2C6B">
        <w:fldChar w:fldCharType="begin"/>
      </w:r>
      <w:r w:rsidR="00F060D7" w:rsidRPr="005D2C6B">
        <w:instrText xml:space="preserve"> REF _Ref71638149 \w \h </w:instrText>
      </w:r>
      <w:r w:rsidR="005D2C6B">
        <w:instrText xml:space="preserve"> \* MERGEFORMAT </w:instrText>
      </w:r>
      <w:r w:rsidR="00F060D7" w:rsidRPr="005D2C6B">
        <w:fldChar w:fldCharType="separate"/>
      </w:r>
      <w:r w:rsidR="001C568C">
        <w:t>13.2</w:t>
      </w:r>
      <w:r w:rsidR="00F060D7" w:rsidRPr="005D2C6B">
        <w:fldChar w:fldCharType="end"/>
      </w:r>
      <w:r w:rsidRPr="005D2C6B">
        <w:t xml:space="preserve"> will reapply).</w:t>
      </w:r>
      <w:bookmarkEnd w:id="1781"/>
    </w:p>
    <w:p w14:paraId="187E146F" w14:textId="77777777" w:rsidR="00DA7739" w:rsidRPr="005D2C6B" w:rsidRDefault="00DA7739" w:rsidP="00375E35">
      <w:pPr>
        <w:pStyle w:val="DefenceHeading2"/>
      </w:pPr>
      <w:bookmarkStart w:id="1782" w:name="_Toc111818986"/>
      <w:bookmarkStart w:id="1783" w:name="_Toc136773486"/>
      <w:r w:rsidRPr="005D2C6B">
        <w:t xml:space="preserve">Unilateral Issue of </w:t>
      </w:r>
      <w:r w:rsidR="006F14C3" w:rsidRPr="00CE4628">
        <w:t>Completion</w:t>
      </w:r>
      <w:r w:rsidRPr="005D2C6B">
        <w:t xml:space="preserve"> Notice</w:t>
      </w:r>
      <w:bookmarkEnd w:id="1782"/>
      <w:bookmarkEnd w:id="1783"/>
    </w:p>
    <w:p w14:paraId="37E29694" w14:textId="7F74E5CB" w:rsidR="00DA7739" w:rsidRPr="005D2C6B" w:rsidRDefault="00DA7739" w:rsidP="001757C5">
      <w:pPr>
        <w:pStyle w:val="DefenceNormal"/>
      </w:pPr>
      <w:r w:rsidRPr="005D2C6B">
        <w:t xml:space="preserve">If at any time a notice required to be given by the </w:t>
      </w:r>
      <w:r w:rsidR="009F0144" w:rsidRPr="00E2361C">
        <w:t>Contractor</w:t>
      </w:r>
      <w:r w:rsidRPr="005D2C6B">
        <w:t xml:space="preserve"> to the </w:t>
      </w:r>
      <w:r w:rsidR="00944B08" w:rsidRPr="00E2361C">
        <w:t>Contract Administrator</w:t>
      </w:r>
      <w:r w:rsidRPr="005D2C6B">
        <w:t xml:space="preserve"> under clause </w:t>
      </w:r>
      <w:r w:rsidR="007F7E20">
        <w:fldChar w:fldCharType="begin"/>
      </w:r>
      <w:r w:rsidR="007F7E20">
        <w:instrText xml:space="preserve"> REF _Ref75280185 \w \h </w:instrText>
      </w:r>
      <w:r w:rsidR="007F7E20">
        <w:fldChar w:fldCharType="separate"/>
      </w:r>
      <w:r w:rsidR="001C568C">
        <w:t>13.1(b)</w:t>
      </w:r>
      <w:r w:rsidR="007F7E20">
        <w:fldChar w:fldCharType="end"/>
      </w:r>
      <w:r w:rsidRPr="005D2C6B">
        <w:t xml:space="preserve"> or </w:t>
      </w:r>
      <w:r w:rsidR="00F060D7" w:rsidRPr="005D2C6B">
        <w:fldChar w:fldCharType="begin"/>
      </w:r>
      <w:r w:rsidR="00F060D7" w:rsidRPr="005D2C6B">
        <w:instrText xml:space="preserve"> REF _Ref71638149 \w \h </w:instrText>
      </w:r>
      <w:r w:rsidR="005D2C6B">
        <w:instrText xml:space="preserve"> \* MERGEFORMAT </w:instrText>
      </w:r>
      <w:r w:rsidR="00F060D7" w:rsidRPr="005D2C6B">
        <w:fldChar w:fldCharType="separate"/>
      </w:r>
      <w:r w:rsidR="001C568C">
        <w:t>13.2</w:t>
      </w:r>
      <w:r w:rsidR="00F060D7" w:rsidRPr="005D2C6B">
        <w:fldChar w:fldCharType="end"/>
      </w:r>
      <w:r w:rsidRPr="005D2C6B">
        <w:t xml:space="preserve"> is not given by the </w:t>
      </w:r>
      <w:r w:rsidR="009F0144" w:rsidRPr="00E2361C">
        <w:t>Contractor</w:t>
      </w:r>
      <w:r w:rsidRPr="005D2C6B">
        <w:t xml:space="preserve"> yet the </w:t>
      </w:r>
      <w:r w:rsidR="00944B08" w:rsidRPr="00E2361C">
        <w:t>Contract Administrator</w:t>
      </w:r>
      <w:r w:rsidRPr="005D2C6B">
        <w:t xml:space="preserve"> is of the opinion that </w:t>
      </w:r>
      <w:r w:rsidR="00D7026C" w:rsidRPr="00E2361C">
        <w:t>Completion</w:t>
      </w:r>
      <w:r w:rsidRPr="005D2C6B">
        <w:t xml:space="preserve"> has been achieved, the </w:t>
      </w:r>
      <w:r w:rsidR="00944B08" w:rsidRPr="00E2361C">
        <w:t>Contract Administrator</w:t>
      </w:r>
      <w:r w:rsidRPr="005D2C6B">
        <w:t xml:space="preserve"> may issue a </w:t>
      </w:r>
      <w:r w:rsidR="00544134" w:rsidRPr="00E2361C">
        <w:t>Notice of Completion</w:t>
      </w:r>
      <w:r w:rsidRPr="005D2C6B">
        <w:t xml:space="preserve"> under clause </w:t>
      </w:r>
      <w:r w:rsidR="00820EA0" w:rsidRPr="005D2C6B">
        <w:fldChar w:fldCharType="begin"/>
      </w:r>
      <w:r w:rsidR="00820EA0" w:rsidRPr="005D2C6B">
        <w:instrText xml:space="preserve"> REF _Ref72240497 \w \h </w:instrText>
      </w:r>
      <w:r w:rsidR="005D2C6B">
        <w:instrText xml:space="preserve"> \* MERGEFORMAT </w:instrText>
      </w:r>
      <w:r w:rsidR="00820EA0" w:rsidRPr="005D2C6B">
        <w:fldChar w:fldCharType="separate"/>
      </w:r>
      <w:r w:rsidR="001C568C">
        <w:t>13.2(b)(i)</w:t>
      </w:r>
      <w:r w:rsidR="00820EA0" w:rsidRPr="005D2C6B">
        <w:fldChar w:fldCharType="end"/>
      </w:r>
      <w:r w:rsidRPr="005D2C6B">
        <w:t>.</w:t>
      </w:r>
    </w:p>
    <w:p w14:paraId="0AB784B6" w14:textId="77777777" w:rsidR="00DA7739" w:rsidRPr="005D2C6B" w:rsidRDefault="00DA7739" w:rsidP="00375E35">
      <w:pPr>
        <w:pStyle w:val="DefenceHeading2"/>
      </w:pPr>
      <w:bookmarkStart w:id="1784" w:name="_Toc111818987"/>
      <w:bookmarkStart w:id="1785" w:name="_Toc136773487"/>
      <w:r w:rsidRPr="005D2C6B">
        <w:t xml:space="preserve">Take Over Upon </w:t>
      </w:r>
      <w:r w:rsidR="006F14C3" w:rsidRPr="00CE4628">
        <w:t>Completion</w:t>
      </w:r>
      <w:bookmarkEnd w:id="1784"/>
      <w:bookmarkEnd w:id="1785"/>
    </w:p>
    <w:p w14:paraId="3D6ADE88" w14:textId="77777777" w:rsidR="00DA7739" w:rsidRPr="005D2C6B" w:rsidRDefault="00DA7739" w:rsidP="001757C5">
      <w:pPr>
        <w:pStyle w:val="DefenceNormal"/>
      </w:pPr>
      <w:r w:rsidRPr="005D2C6B">
        <w:t xml:space="preserve">Upon the issue of a </w:t>
      </w:r>
      <w:r w:rsidR="00544134" w:rsidRPr="00E2361C">
        <w:t>Notice of Completion</w:t>
      </w:r>
      <w:r w:rsidR="00BD5A3A" w:rsidRPr="005D2C6B">
        <w:t>,</w:t>
      </w:r>
      <w:r w:rsidRPr="005D2C6B">
        <w:t xml:space="preserve"> the </w:t>
      </w:r>
      <w:r w:rsidR="009F0144" w:rsidRPr="00E2361C">
        <w:t>Contractor</w:t>
      </w:r>
      <w:r w:rsidRPr="005D2C6B">
        <w:t xml:space="preserve"> must:</w:t>
      </w:r>
    </w:p>
    <w:p w14:paraId="47E7EBE3" w14:textId="57492A20" w:rsidR="00DA7739" w:rsidRPr="005D2C6B" w:rsidRDefault="00DA7739" w:rsidP="00375E35">
      <w:pPr>
        <w:pStyle w:val="DefenceHeading3"/>
      </w:pPr>
      <w:bookmarkStart w:id="1786" w:name="_Ref30838779"/>
      <w:r w:rsidRPr="005D2C6B">
        <w:t xml:space="preserve">handover the </w:t>
      </w:r>
      <w:r w:rsidR="00D025B5" w:rsidRPr="00E2361C">
        <w:t>Works</w:t>
      </w:r>
      <w:r w:rsidRPr="005D2C6B">
        <w:t xml:space="preserve"> or the </w:t>
      </w:r>
      <w:r w:rsidR="008475EC" w:rsidRPr="00E2361C">
        <w:t>Stage</w:t>
      </w:r>
      <w:r w:rsidRPr="005D2C6B">
        <w:t xml:space="preserve"> to the </w:t>
      </w:r>
      <w:r w:rsidR="00753920" w:rsidRPr="00E2361C">
        <w:t>Commonwealth</w:t>
      </w:r>
      <w:r w:rsidR="000260B6">
        <w:t>, or such other persons as may be nominated in writing by the Contract Administrator (including the Host Nation)</w:t>
      </w:r>
      <w:r w:rsidRPr="005D2C6B">
        <w:t>; and</w:t>
      </w:r>
      <w:bookmarkEnd w:id="1786"/>
    </w:p>
    <w:p w14:paraId="27512D32" w14:textId="77777777" w:rsidR="00DA7739" w:rsidRPr="005D2C6B" w:rsidRDefault="00DA7739" w:rsidP="00375E35">
      <w:pPr>
        <w:pStyle w:val="DefenceHeading3"/>
      </w:pPr>
      <w:r w:rsidRPr="005D2C6B">
        <w:t xml:space="preserve">correct all </w:t>
      </w:r>
      <w:r w:rsidR="000B363A" w:rsidRPr="00E2361C">
        <w:t>Defect</w:t>
      </w:r>
      <w:r w:rsidRPr="00E2361C">
        <w:t>s</w:t>
      </w:r>
      <w:r w:rsidRPr="005D2C6B">
        <w:t xml:space="preserve"> listed in the </w:t>
      </w:r>
      <w:r w:rsidR="00544134" w:rsidRPr="00E2361C">
        <w:t>Notice of Completion</w:t>
      </w:r>
      <w:r w:rsidRPr="005D2C6B">
        <w:t xml:space="preserve"> as soon as possible.</w:t>
      </w:r>
    </w:p>
    <w:p w14:paraId="703FA6CF" w14:textId="77777777" w:rsidR="00DA7739" w:rsidRPr="005D2C6B" w:rsidRDefault="00DA7739" w:rsidP="00375E35">
      <w:pPr>
        <w:pStyle w:val="DefenceHeading2"/>
      </w:pPr>
      <w:bookmarkStart w:id="1787" w:name="_Ref71634176"/>
      <w:bookmarkStart w:id="1788" w:name="_Ref33174932"/>
      <w:bookmarkStart w:id="1789" w:name="_Toc111818988"/>
      <w:bookmarkStart w:id="1790" w:name="_Toc136773488"/>
      <w:r w:rsidRPr="005D2C6B">
        <w:t xml:space="preserve">Part of the </w:t>
      </w:r>
      <w:r w:rsidR="006D26EA" w:rsidRPr="00CE4628">
        <w:t>Works</w:t>
      </w:r>
      <w:r w:rsidRPr="005D2C6B">
        <w:t xml:space="preserve"> or a </w:t>
      </w:r>
      <w:bookmarkEnd w:id="1787"/>
      <w:r w:rsidR="002C783B" w:rsidRPr="00CE4628">
        <w:t>Stage</w:t>
      </w:r>
      <w:bookmarkEnd w:id="1788"/>
      <w:bookmarkEnd w:id="1789"/>
      <w:bookmarkEnd w:id="1790"/>
    </w:p>
    <w:p w14:paraId="54EF569F" w14:textId="77777777" w:rsidR="00DA7739" w:rsidRPr="005D2C6B" w:rsidRDefault="00DA7739" w:rsidP="00564C7C">
      <w:pPr>
        <w:pStyle w:val="DefenceNormal"/>
      </w:pPr>
      <w:bookmarkStart w:id="1791" w:name="_Ref100394075"/>
      <w:r w:rsidRPr="005D2C6B">
        <w:t xml:space="preserve">The </w:t>
      </w:r>
      <w:r w:rsidR="00753920" w:rsidRPr="00E2361C">
        <w:t>Commonwealth</w:t>
      </w:r>
      <w:r w:rsidR="00F3534E">
        <w:t xml:space="preserve"> </w:t>
      </w:r>
      <w:r w:rsidR="000260B6">
        <w:t xml:space="preserve">or such </w:t>
      </w:r>
      <w:r w:rsidR="00260A6A">
        <w:t xml:space="preserve">other </w:t>
      </w:r>
      <w:r w:rsidR="000260B6">
        <w:t>persons as</w:t>
      </w:r>
      <w:r w:rsidR="00260A6A">
        <w:t xml:space="preserve"> may be</w:t>
      </w:r>
      <w:r w:rsidR="000260B6">
        <w:t xml:space="preserve"> nominated </w:t>
      </w:r>
      <w:r w:rsidR="00260A6A">
        <w:t>in writing by the Contract Administrator (including the Host Nation)</w:t>
      </w:r>
      <w:r w:rsidR="000260B6">
        <w:t xml:space="preserve"> </w:t>
      </w:r>
      <w:r w:rsidRPr="005D2C6B">
        <w:t xml:space="preserve">may, after written notice is given to the </w:t>
      </w:r>
      <w:r w:rsidR="009F0144" w:rsidRPr="00E2361C">
        <w:t>Contractor</w:t>
      </w:r>
      <w:r w:rsidRPr="00CE4628">
        <w:t xml:space="preserve"> </w:t>
      </w:r>
      <w:r w:rsidRPr="005D2C6B">
        <w:t xml:space="preserve">by the </w:t>
      </w:r>
      <w:r w:rsidR="00944B08" w:rsidRPr="00E2361C">
        <w:t>Contract Administrator</w:t>
      </w:r>
      <w:r w:rsidRPr="005D2C6B">
        <w:t xml:space="preserve">, </w:t>
      </w:r>
      <w:r w:rsidR="00452F9E">
        <w:t xml:space="preserve">occupy, use, operate or maintain (or arrange for </w:t>
      </w:r>
      <w:r w:rsidR="00437E8B" w:rsidRPr="00E2361C">
        <w:t>Other Contractors</w:t>
      </w:r>
      <w:r w:rsidR="00452F9E">
        <w:t xml:space="preserve"> to occupy, use, operate or maintain) </w:t>
      </w:r>
      <w:r w:rsidRPr="005D2C6B">
        <w:t xml:space="preserve">any part of the </w:t>
      </w:r>
      <w:r w:rsidR="00D025B5" w:rsidRPr="00E2361C">
        <w:t>Works</w:t>
      </w:r>
      <w:r w:rsidR="0031775E" w:rsidRPr="005D2C6B">
        <w:t xml:space="preserve"> </w:t>
      </w:r>
      <w:r w:rsidRPr="005D2C6B">
        <w:t xml:space="preserve">or a </w:t>
      </w:r>
      <w:r w:rsidR="008475EC" w:rsidRPr="00E2361C">
        <w:t>Stage</w:t>
      </w:r>
      <w:r w:rsidR="0031775E" w:rsidRPr="005D2C6B">
        <w:t xml:space="preserve"> </w:t>
      </w:r>
      <w:r w:rsidRPr="005D2C6B">
        <w:t xml:space="preserve">although the whole of the </w:t>
      </w:r>
      <w:r w:rsidR="00D025B5" w:rsidRPr="00E2361C">
        <w:t>Works</w:t>
      </w:r>
      <w:r w:rsidR="0031775E" w:rsidRPr="005D2C6B">
        <w:t xml:space="preserve"> </w:t>
      </w:r>
      <w:r w:rsidRPr="005D2C6B">
        <w:t xml:space="preserve">or the </w:t>
      </w:r>
      <w:r w:rsidR="008475EC" w:rsidRPr="00E2361C">
        <w:t>Stage</w:t>
      </w:r>
      <w:r w:rsidR="0031775E" w:rsidRPr="005D2C6B">
        <w:t xml:space="preserve"> </w:t>
      </w:r>
      <w:r w:rsidRPr="005D2C6B">
        <w:t xml:space="preserve">has not reached </w:t>
      </w:r>
      <w:r w:rsidR="001C716E" w:rsidRPr="00E2361C">
        <w:t>Completion</w:t>
      </w:r>
      <w:r w:rsidRPr="005D2C6B">
        <w:t>.</w:t>
      </w:r>
      <w:bookmarkEnd w:id="1791"/>
    </w:p>
    <w:p w14:paraId="7CDB02AD" w14:textId="77777777" w:rsidR="003021E3" w:rsidRPr="005D2C6B" w:rsidRDefault="003021E3" w:rsidP="00564C7C">
      <w:pPr>
        <w:pStyle w:val="DefenceNormal"/>
      </w:pPr>
      <w:r w:rsidRPr="005D2C6B">
        <w:t xml:space="preserve">If any such notice is given by the </w:t>
      </w:r>
      <w:r w:rsidR="00944B08" w:rsidRPr="00E2361C">
        <w:t>Contract Administrator</w:t>
      </w:r>
      <w:r w:rsidRPr="005D2C6B">
        <w:t>:</w:t>
      </w:r>
    </w:p>
    <w:p w14:paraId="79029CC8" w14:textId="77777777" w:rsidR="00DA7739" w:rsidRPr="005D2C6B" w:rsidRDefault="00A82A35" w:rsidP="00375E35">
      <w:pPr>
        <w:pStyle w:val="DefenceHeading3"/>
      </w:pPr>
      <w:r w:rsidRPr="005D2C6B">
        <w:t xml:space="preserve">the </w:t>
      </w:r>
      <w:r w:rsidR="00753920" w:rsidRPr="00E2361C">
        <w:t>Commonwealth</w:t>
      </w:r>
      <w:r w:rsidRPr="00CE4628">
        <w:t xml:space="preserve"> </w:t>
      </w:r>
      <w:r w:rsidRPr="005D2C6B">
        <w:t xml:space="preserve">must allow the </w:t>
      </w:r>
      <w:r w:rsidR="009F0144" w:rsidRPr="00E2361C">
        <w:t>Contractor</w:t>
      </w:r>
      <w:r w:rsidR="000260B6">
        <w:t>, or procure for the Contractor,</w:t>
      </w:r>
      <w:r w:rsidRPr="00CE4628">
        <w:t xml:space="preserve"> </w:t>
      </w:r>
      <w:r w:rsidRPr="005D2C6B">
        <w:t xml:space="preserve">reasonable access to the part of the </w:t>
      </w:r>
      <w:r w:rsidR="00D025B5" w:rsidRPr="00E2361C">
        <w:t>Works</w:t>
      </w:r>
      <w:r w:rsidRPr="00CE4628">
        <w:t xml:space="preserve"> </w:t>
      </w:r>
      <w:r w:rsidRPr="005D2C6B">
        <w:t xml:space="preserve">or the </w:t>
      </w:r>
      <w:r w:rsidR="008475EC" w:rsidRPr="00E2361C">
        <w:t>Stage</w:t>
      </w:r>
      <w:r w:rsidRPr="00CE4628">
        <w:t xml:space="preserve"> </w:t>
      </w:r>
      <w:r w:rsidRPr="005D2C6B">
        <w:t>referred to in the notice and being occupied</w:t>
      </w:r>
      <w:r w:rsidR="00452F9E">
        <w:t xml:space="preserve">, </w:t>
      </w:r>
      <w:r w:rsidRPr="005D2C6B">
        <w:t>used</w:t>
      </w:r>
      <w:r w:rsidR="00452F9E">
        <w:t>, operated or maintained</w:t>
      </w:r>
      <w:r w:rsidRPr="005D2C6B">
        <w:t xml:space="preserve">, to enable the </w:t>
      </w:r>
      <w:r w:rsidR="009F0144" w:rsidRPr="00E2361C">
        <w:t>Contractor</w:t>
      </w:r>
      <w:r w:rsidRPr="00CE4628">
        <w:t xml:space="preserve"> </w:t>
      </w:r>
      <w:r w:rsidRPr="005D2C6B">
        <w:t xml:space="preserve">to bring the </w:t>
      </w:r>
      <w:r w:rsidR="00D025B5" w:rsidRPr="00E2361C">
        <w:t>Works</w:t>
      </w:r>
      <w:r w:rsidRPr="00CE4628">
        <w:t xml:space="preserve"> </w:t>
      </w:r>
      <w:r w:rsidRPr="005D2C6B">
        <w:t xml:space="preserve">or the relevant </w:t>
      </w:r>
      <w:r w:rsidR="008475EC" w:rsidRPr="00E2361C">
        <w:t>Stage</w:t>
      </w:r>
      <w:r w:rsidRPr="00CE4628">
        <w:t xml:space="preserve"> </w:t>
      </w:r>
      <w:r w:rsidRPr="005D2C6B">
        <w:t>of which the area being occupied</w:t>
      </w:r>
      <w:r w:rsidR="00A8084E">
        <w:t>,</w:t>
      </w:r>
      <w:r w:rsidRPr="005D2C6B">
        <w:t xml:space="preserve"> used</w:t>
      </w:r>
      <w:r w:rsidR="00A8084E">
        <w:t>, operated or maintained</w:t>
      </w:r>
      <w:r w:rsidRPr="005D2C6B">
        <w:t xml:space="preserve"> forms part to </w:t>
      </w:r>
      <w:r w:rsidR="001C716E" w:rsidRPr="00E2361C">
        <w:t>Completion</w:t>
      </w:r>
      <w:r w:rsidR="00403FF4" w:rsidRPr="005D2C6B">
        <w:t xml:space="preserve">; and </w:t>
      </w:r>
    </w:p>
    <w:p w14:paraId="7445A142" w14:textId="7E55C3B5" w:rsidR="00DA7739" w:rsidRPr="005D2C6B" w:rsidRDefault="00403FF4" w:rsidP="00375E35">
      <w:pPr>
        <w:pStyle w:val="DefenceHeading3"/>
      </w:pPr>
      <w:r w:rsidRPr="005D2C6B">
        <w:t>this</w:t>
      </w:r>
      <w:r w:rsidR="00DA7739" w:rsidRPr="005D2C6B">
        <w:t xml:space="preserve"> will not limit or affect the obligations of the </w:t>
      </w:r>
      <w:r w:rsidR="009F0144" w:rsidRPr="00E2361C">
        <w:t>Contractor</w:t>
      </w:r>
      <w:r w:rsidR="00DA7739" w:rsidRPr="00CE4628">
        <w:t xml:space="preserve"> </w:t>
      </w:r>
      <w:r w:rsidR="00DA7739" w:rsidRPr="005D2C6B">
        <w:t xml:space="preserve">under the </w:t>
      </w:r>
      <w:r w:rsidR="008A3BB2" w:rsidRPr="00E2361C">
        <w:t>Contract</w:t>
      </w:r>
      <w:r w:rsidR="00DA7739" w:rsidRPr="005D2C6B">
        <w:t xml:space="preserve">, including the obligation of the </w:t>
      </w:r>
      <w:r w:rsidR="009F0144" w:rsidRPr="00E2361C">
        <w:t>Contractor</w:t>
      </w:r>
      <w:r w:rsidR="00DA7739" w:rsidRPr="005D2C6B">
        <w:t xml:space="preserve"> to</w:t>
      </w:r>
      <w:r w:rsidR="002C559A">
        <w:t xml:space="preserve"> </w:t>
      </w:r>
      <w:r w:rsidR="00DA7739" w:rsidRPr="005D2C6B">
        <w:t xml:space="preserve">achieve </w:t>
      </w:r>
      <w:r w:rsidR="001C716E" w:rsidRPr="00E2361C">
        <w:t>Completion</w:t>
      </w:r>
      <w:r w:rsidR="00DA7739" w:rsidRPr="005D2C6B">
        <w:t xml:space="preserve"> </w:t>
      </w:r>
      <w:r w:rsidR="00D01525">
        <w:t xml:space="preserve">of the </w:t>
      </w:r>
      <w:r w:rsidR="00D025B5" w:rsidRPr="00E2361C">
        <w:t>Works</w:t>
      </w:r>
      <w:r w:rsidR="00D01525">
        <w:t xml:space="preserve"> or the relevant </w:t>
      </w:r>
      <w:r w:rsidR="008475EC" w:rsidRPr="00E2361C">
        <w:t>Stage</w:t>
      </w:r>
      <w:r w:rsidR="00D01525">
        <w:t xml:space="preserve"> </w:t>
      </w:r>
      <w:r w:rsidRPr="005D2C6B">
        <w:t>of which the area being occupied</w:t>
      </w:r>
      <w:r w:rsidR="00A8084E">
        <w:t>,</w:t>
      </w:r>
      <w:r w:rsidRPr="005D2C6B">
        <w:t xml:space="preserve"> used</w:t>
      </w:r>
      <w:r w:rsidR="00A8084E">
        <w:t>, operated or maintained</w:t>
      </w:r>
      <w:r w:rsidRPr="005D2C6B">
        <w:t xml:space="preserve"> forms part </w:t>
      </w:r>
      <w:r w:rsidR="00DA7739" w:rsidRPr="005D2C6B">
        <w:t xml:space="preserve">by the relevant </w:t>
      </w:r>
      <w:r w:rsidR="000B3220" w:rsidRPr="00E2361C">
        <w:t>Date</w:t>
      </w:r>
      <w:r w:rsidR="00AA5FC4">
        <w:t xml:space="preserve"> for Completion</w:t>
      </w:r>
      <w:r w:rsidR="00DA7739" w:rsidRPr="005D2C6B">
        <w:t>.</w:t>
      </w:r>
    </w:p>
    <w:p w14:paraId="2E4863E1" w14:textId="77777777" w:rsidR="00DA7739" w:rsidRPr="005D2C6B" w:rsidRDefault="00DA7739" w:rsidP="00375E35">
      <w:pPr>
        <w:pStyle w:val="DefenceHeading2"/>
      </w:pPr>
      <w:bookmarkStart w:id="1792" w:name="_Toc111818989"/>
      <w:bookmarkStart w:id="1793" w:name="_Toc136773489"/>
      <w:r w:rsidRPr="005D2C6B">
        <w:t xml:space="preserve">Effect of </w:t>
      </w:r>
      <w:r w:rsidR="00A8787D" w:rsidRPr="00CE4628">
        <w:t>Notice of Completion</w:t>
      </w:r>
      <w:bookmarkEnd w:id="1792"/>
      <w:bookmarkEnd w:id="1793"/>
    </w:p>
    <w:p w14:paraId="2A2C6ECE" w14:textId="77777777" w:rsidR="00DA7739" w:rsidRPr="005D2C6B" w:rsidRDefault="00DA7739" w:rsidP="001757C5">
      <w:pPr>
        <w:pStyle w:val="DefenceNormal"/>
      </w:pPr>
      <w:r w:rsidRPr="005D2C6B">
        <w:t xml:space="preserve">A </w:t>
      </w:r>
      <w:r w:rsidR="00544134" w:rsidRPr="00E2361C">
        <w:t>Notice of Completion</w:t>
      </w:r>
      <w:r w:rsidRPr="005D2C6B">
        <w:t xml:space="preserve"> </w:t>
      </w:r>
      <w:r w:rsidR="00D01525">
        <w:t>will not</w:t>
      </w:r>
      <w:r w:rsidRPr="005D2C6B">
        <w:t>:</w:t>
      </w:r>
    </w:p>
    <w:p w14:paraId="05A393EE" w14:textId="77777777" w:rsidR="00D01525" w:rsidRPr="00C00AB6" w:rsidRDefault="00D01525" w:rsidP="00D01525">
      <w:pPr>
        <w:pStyle w:val="DefenceHeading3"/>
      </w:pPr>
      <w:r w:rsidRPr="00C00AB6">
        <w:t xml:space="preserve">constitute </w:t>
      </w:r>
      <w:r w:rsidR="00254172">
        <w:t>a</w:t>
      </w:r>
      <w:r w:rsidR="00CC399D" w:rsidRPr="00254172">
        <w:t>pproval</w:t>
      </w:r>
      <w:r w:rsidRPr="00C00AB6">
        <w:t xml:space="preserve"> of the </w:t>
      </w:r>
      <w:r w:rsidR="000B3220" w:rsidRPr="00E2361C">
        <w:t>Contractor's Activities</w:t>
      </w:r>
      <w:r w:rsidRPr="00C00AB6">
        <w:t xml:space="preserve">, the </w:t>
      </w:r>
      <w:r w:rsidR="00D025B5" w:rsidRPr="00E2361C">
        <w:t>Works</w:t>
      </w:r>
      <w:r w:rsidRPr="00C00AB6">
        <w:t xml:space="preserve"> or the </w:t>
      </w:r>
      <w:r w:rsidR="008475EC" w:rsidRPr="00E2361C">
        <w:t>Stage</w:t>
      </w:r>
      <w:r w:rsidRPr="00C00AB6">
        <w:t xml:space="preserve">, nor will it be taken as an admission or evidence that the </w:t>
      </w:r>
      <w:r w:rsidR="000B3220" w:rsidRPr="00E2361C">
        <w:t>Contractor's Activities</w:t>
      </w:r>
      <w:r w:rsidRPr="00C00AB6">
        <w:t xml:space="preserve">, the </w:t>
      </w:r>
      <w:r w:rsidR="00D025B5" w:rsidRPr="00E2361C">
        <w:t>Works</w:t>
      </w:r>
      <w:r w:rsidRPr="00C00AB6">
        <w:t xml:space="preserve"> or the </w:t>
      </w:r>
      <w:r w:rsidR="008475EC" w:rsidRPr="00E2361C">
        <w:t>Stage</w:t>
      </w:r>
      <w:r w:rsidRPr="00C00AB6">
        <w:t xml:space="preserve"> have or has been satisfactorily carried out in accordance with the </w:t>
      </w:r>
      <w:r w:rsidR="008A3BB2" w:rsidRPr="00E2361C">
        <w:t>Contract</w:t>
      </w:r>
      <w:r w:rsidRPr="00C00AB6">
        <w:t>;</w:t>
      </w:r>
    </w:p>
    <w:p w14:paraId="6F6EC2B0" w14:textId="77777777" w:rsidR="00D01525" w:rsidRPr="00C00AB6" w:rsidRDefault="00D01525" w:rsidP="00D01525">
      <w:pPr>
        <w:pStyle w:val="DefenceHeading3"/>
      </w:pPr>
      <w:r w:rsidRPr="00C00AB6">
        <w:t xml:space="preserve">constitute an admission or evidence that the </w:t>
      </w:r>
      <w:r w:rsidR="000B3220" w:rsidRPr="00E2361C">
        <w:t>Contractor's Activities</w:t>
      </w:r>
      <w:r w:rsidRPr="00C00AB6">
        <w:t xml:space="preserve">, the </w:t>
      </w:r>
      <w:r w:rsidR="00D025B5" w:rsidRPr="00E2361C">
        <w:t>Works</w:t>
      </w:r>
      <w:r w:rsidR="00BB1869" w:rsidRPr="00C00AB6">
        <w:t xml:space="preserve"> or the </w:t>
      </w:r>
      <w:r w:rsidR="008475EC" w:rsidRPr="00E2361C">
        <w:t>Stage</w:t>
      </w:r>
      <w:r w:rsidR="00BB1869" w:rsidRPr="00C00AB6">
        <w:t xml:space="preserve"> </w:t>
      </w:r>
      <w:r w:rsidRPr="00C00AB6">
        <w:t xml:space="preserve">comply or complies with the </w:t>
      </w:r>
      <w:r w:rsidR="008A3BB2" w:rsidRPr="00E2361C">
        <w:t>Contract</w:t>
      </w:r>
      <w:r w:rsidR="00DF3B30" w:rsidRPr="00C00AB6">
        <w:t xml:space="preserve">; </w:t>
      </w:r>
    </w:p>
    <w:p w14:paraId="072FC0BE" w14:textId="77777777" w:rsidR="00D01525" w:rsidRPr="00C00AB6" w:rsidRDefault="00D01525" w:rsidP="00D01525">
      <w:pPr>
        <w:pStyle w:val="DefenceHeading3"/>
      </w:pPr>
      <w:r w:rsidRPr="00C00AB6">
        <w:t xml:space="preserve">otherwise, </w:t>
      </w:r>
      <w:r w:rsidR="00DF3B30" w:rsidRPr="00C00AB6">
        <w:t xml:space="preserve">constitute </w:t>
      </w:r>
      <w:r w:rsidRPr="00C00AB6">
        <w:t xml:space="preserve">any </w:t>
      </w:r>
      <w:r w:rsidR="00254172">
        <w:t>a</w:t>
      </w:r>
      <w:r w:rsidR="00CC399D" w:rsidRPr="00254172">
        <w:t>pproval</w:t>
      </w:r>
      <w:r w:rsidRPr="00C00AB6">
        <w:t xml:space="preserve">, admission or evidence by the </w:t>
      </w:r>
      <w:r w:rsidR="00753920" w:rsidRPr="00E2361C">
        <w:t>Commonwealth</w:t>
      </w:r>
      <w:r w:rsidRPr="00C00AB6">
        <w:t xml:space="preserve"> or the </w:t>
      </w:r>
      <w:r w:rsidR="00944B08" w:rsidRPr="00E2361C">
        <w:t>Contract Administrator</w:t>
      </w:r>
      <w:r w:rsidRPr="00C00AB6">
        <w:t xml:space="preserve"> of the </w:t>
      </w:r>
      <w:r w:rsidRPr="00E2361C">
        <w:t>Contractor's</w:t>
      </w:r>
      <w:r w:rsidRPr="00C00AB6">
        <w:t xml:space="preserve"> performance or compliance with the </w:t>
      </w:r>
      <w:r w:rsidR="008A3BB2" w:rsidRPr="00E2361C">
        <w:t>Contract</w:t>
      </w:r>
      <w:r w:rsidR="00DF3B30" w:rsidRPr="00C00AB6">
        <w:t xml:space="preserve">; or </w:t>
      </w:r>
    </w:p>
    <w:p w14:paraId="4E01F497" w14:textId="77777777" w:rsidR="00DA7739" w:rsidRDefault="00DA7739" w:rsidP="00375E35">
      <w:pPr>
        <w:pStyle w:val="DefenceHeading3"/>
      </w:pPr>
      <w:r w:rsidRPr="005D2C6B">
        <w:t xml:space="preserve">prejudice any rights or </w:t>
      </w:r>
      <w:r w:rsidR="00A8084E">
        <w:t xml:space="preserve">remedies </w:t>
      </w:r>
      <w:r w:rsidRPr="005D2C6B">
        <w:t xml:space="preserve">of the </w:t>
      </w:r>
      <w:r w:rsidR="00753920" w:rsidRPr="00E2361C">
        <w:t>Commonwealth</w:t>
      </w:r>
      <w:r w:rsidRPr="005D2C6B">
        <w:t xml:space="preserve"> or </w:t>
      </w:r>
      <w:r w:rsidR="00944B08" w:rsidRPr="00E2361C">
        <w:t>Contract Administrator</w:t>
      </w:r>
      <w:r w:rsidR="00A8084E">
        <w:t xml:space="preserve"> unde</w:t>
      </w:r>
      <w:r w:rsidR="00AC3AFB">
        <w:t>r</w:t>
      </w:r>
      <w:r w:rsidR="00A8084E">
        <w:t xml:space="preserve"> the </w:t>
      </w:r>
      <w:r w:rsidR="008A3BB2" w:rsidRPr="00E2361C">
        <w:t>Contract</w:t>
      </w:r>
      <w:r w:rsidR="00A8084E">
        <w:t xml:space="preserve"> or otherwise at law or in equity</w:t>
      </w:r>
      <w:r w:rsidRPr="005D2C6B">
        <w:t>.</w:t>
      </w:r>
    </w:p>
    <w:p w14:paraId="3C112E35" w14:textId="15A82ED5" w:rsidR="00AA5FC4" w:rsidRDefault="00AA5FC4" w:rsidP="000F5D16">
      <w:pPr>
        <w:pStyle w:val="DefenceHeading2"/>
      </w:pPr>
      <w:bookmarkStart w:id="1794" w:name="_Ref105769748"/>
      <w:bookmarkStart w:id="1795" w:name="_Toc111818990"/>
      <w:bookmarkStart w:id="1796" w:name="_Toc136773490"/>
      <w:r>
        <w:t>Liquidated Damages</w:t>
      </w:r>
      <w:bookmarkEnd w:id="1794"/>
      <w:bookmarkEnd w:id="1795"/>
      <w:bookmarkEnd w:id="1796"/>
    </w:p>
    <w:p w14:paraId="7A266990" w14:textId="77777777" w:rsidR="00AA5FC4" w:rsidRDefault="00AA5FC4" w:rsidP="000F5D16">
      <w:pPr>
        <w:pStyle w:val="DefenceHeading3"/>
      </w:pPr>
      <w:r>
        <w:t xml:space="preserve">If the </w:t>
      </w:r>
      <w:r w:rsidRPr="00E2361C">
        <w:t>Date of Completion</w:t>
      </w:r>
      <w:r w:rsidRPr="005D2C6B">
        <w:t xml:space="preserve"> of the </w:t>
      </w:r>
      <w:r w:rsidRPr="00E2361C">
        <w:t>Works</w:t>
      </w:r>
      <w:r w:rsidRPr="005D2C6B">
        <w:t xml:space="preserve"> or a </w:t>
      </w:r>
      <w:r w:rsidRPr="00E2361C">
        <w:t>Stage</w:t>
      </w:r>
      <w:r w:rsidRPr="005D2C6B">
        <w:t xml:space="preserve"> has not occurred by the </w:t>
      </w:r>
      <w:r w:rsidRPr="00E2361C">
        <w:t>Date for Completion</w:t>
      </w:r>
      <w:r w:rsidRPr="005D2C6B">
        <w:t xml:space="preserve"> for the </w:t>
      </w:r>
      <w:r w:rsidRPr="00E2361C">
        <w:t>Works</w:t>
      </w:r>
      <w:r w:rsidRPr="005D2C6B">
        <w:t xml:space="preserve"> or the </w:t>
      </w:r>
      <w:r w:rsidRPr="00E2361C">
        <w:t>Stage</w:t>
      </w:r>
      <w:r w:rsidRPr="005D2C6B">
        <w:t xml:space="preserve">, the </w:t>
      </w:r>
      <w:r w:rsidRPr="00E2361C">
        <w:t>Contractor</w:t>
      </w:r>
      <w:r w:rsidRPr="005D2C6B">
        <w:t xml:space="preserve"> must pay liquidated damages at the rate specified in the </w:t>
      </w:r>
      <w:r w:rsidRPr="00E2361C">
        <w:t>Contract Particulars</w:t>
      </w:r>
      <w:r>
        <w:t xml:space="preserve"> </w:t>
      </w:r>
      <w:r w:rsidRPr="005D2C6B">
        <w:t xml:space="preserve">for every day after the </w:t>
      </w:r>
      <w:r w:rsidRPr="00E2361C">
        <w:t>Date for Completion</w:t>
      </w:r>
      <w:r w:rsidRPr="005D2C6B">
        <w:t xml:space="preserve"> until the </w:t>
      </w:r>
      <w:r w:rsidRPr="00E2361C">
        <w:t>Date of Completion</w:t>
      </w:r>
      <w:r w:rsidRPr="005D2C6B">
        <w:t xml:space="preserve"> or the </w:t>
      </w:r>
      <w:r w:rsidRPr="00E2361C">
        <w:t>Contract</w:t>
      </w:r>
      <w:r w:rsidRPr="005D2C6B">
        <w:t xml:space="preserve"> is terminated, whichever is first</w:t>
      </w:r>
      <w:r>
        <w:t>.</w:t>
      </w:r>
    </w:p>
    <w:p w14:paraId="2EACB000" w14:textId="77777777" w:rsidR="00AA5FC4" w:rsidRDefault="00AA5FC4" w:rsidP="000F5D16">
      <w:pPr>
        <w:pStyle w:val="DefenceHeading3"/>
      </w:pPr>
      <w:r w:rsidRPr="005D2C6B">
        <w:t>This amount is an agreed genuine pre</w:t>
      </w:r>
      <w:r>
        <w:t>-</w:t>
      </w:r>
      <w:r w:rsidRPr="005D2C6B">
        <w:t xml:space="preserve">estimate of the </w:t>
      </w:r>
      <w:r w:rsidRPr="00E2361C">
        <w:t>Commonwealth's</w:t>
      </w:r>
      <w:r w:rsidRPr="00CE4628">
        <w:t xml:space="preserve"> </w:t>
      </w:r>
      <w:r w:rsidRPr="005D2C6B">
        <w:t xml:space="preserve">damages if the </w:t>
      </w:r>
      <w:r w:rsidRPr="00E2361C">
        <w:t>Date of Completion</w:t>
      </w:r>
      <w:r w:rsidRPr="005D2C6B">
        <w:t xml:space="preserve"> does not occur by the </w:t>
      </w:r>
      <w:r w:rsidRPr="00E2361C">
        <w:t>Date for Completion</w:t>
      </w:r>
      <w:r>
        <w:t>.</w:t>
      </w:r>
    </w:p>
    <w:p w14:paraId="31E8BF0D" w14:textId="24678269" w:rsidR="00AA5FC4" w:rsidRPr="00AA5FC4" w:rsidRDefault="00AA5FC4" w:rsidP="000F5D16">
      <w:pPr>
        <w:pStyle w:val="DefenceHeading3"/>
      </w:pPr>
      <w:r w:rsidRPr="005D2C6B">
        <w:t xml:space="preserve">The amount payable under </w:t>
      </w:r>
      <w:r>
        <w:t>clause</w:t>
      </w:r>
      <w:r w:rsidRPr="005D2C6B">
        <w:t> </w:t>
      </w:r>
      <w:r>
        <w:fldChar w:fldCharType="begin"/>
      </w:r>
      <w:r>
        <w:instrText xml:space="preserve"> REF _Ref105769748 \n \h </w:instrText>
      </w:r>
      <w:r>
        <w:fldChar w:fldCharType="separate"/>
      </w:r>
      <w:r w:rsidR="001C568C">
        <w:t>13.7</w:t>
      </w:r>
      <w:r>
        <w:fldChar w:fldCharType="end"/>
      </w:r>
      <w:r>
        <w:t xml:space="preserve"> </w:t>
      </w:r>
      <w:r w:rsidRPr="005D2C6B">
        <w:t xml:space="preserve">will be a debt due from the </w:t>
      </w:r>
      <w:r w:rsidRPr="00E2361C">
        <w:t>Contractor</w:t>
      </w:r>
      <w:r w:rsidRPr="005D2C6B">
        <w:t xml:space="preserve"> to the </w:t>
      </w:r>
      <w:r w:rsidRPr="00E2361C">
        <w:t>Commonwealth</w:t>
      </w:r>
      <w:r>
        <w:t>.</w:t>
      </w:r>
    </w:p>
    <w:p w14:paraId="48F62166" w14:textId="77777777" w:rsidR="00DA7739" w:rsidRPr="005D2C6B" w:rsidRDefault="008D246F" w:rsidP="00375E35">
      <w:pPr>
        <w:pStyle w:val="DefenceHeading1"/>
      </w:pPr>
      <w:bookmarkStart w:id="1797" w:name="_Toc33122209"/>
      <w:bookmarkStart w:id="1798" w:name="_Toc33533169"/>
      <w:bookmarkStart w:id="1799" w:name="_Toc33533503"/>
      <w:bookmarkStart w:id="1800" w:name="_Toc33598145"/>
      <w:bookmarkStart w:id="1801" w:name="_Toc33602648"/>
      <w:bookmarkStart w:id="1802" w:name="_Toc33122210"/>
      <w:bookmarkStart w:id="1803" w:name="_Toc33533170"/>
      <w:bookmarkStart w:id="1804" w:name="_Toc33533504"/>
      <w:bookmarkStart w:id="1805" w:name="_Toc33598146"/>
      <w:bookmarkStart w:id="1806" w:name="_Toc33602649"/>
      <w:bookmarkStart w:id="1807" w:name="_Toc33122211"/>
      <w:bookmarkStart w:id="1808" w:name="_Toc33533171"/>
      <w:bookmarkStart w:id="1809" w:name="_Toc33533505"/>
      <w:bookmarkStart w:id="1810" w:name="_Toc33598147"/>
      <w:bookmarkStart w:id="1811" w:name="_Toc33602650"/>
      <w:bookmarkStart w:id="1812" w:name="_Toc33122212"/>
      <w:bookmarkStart w:id="1813" w:name="_Toc33533172"/>
      <w:bookmarkStart w:id="1814" w:name="_Toc33533506"/>
      <w:bookmarkStart w:id="1815" w:name="_Toc33598148"/>
      <w:bookmarkStart w:id="1816" w:name="_Toc33602651"/>
      <w:bookmarkStart w:id="1817" w:name="_Toc33122213"/>
      <w:bookmarkStart w:id="1818" w:name="_Toc33533173"/>
      <w:bookmarkStart w:id="1819" w:name="_Toc33533507"/>
      <w:bookmarkStart w:id="1820" w:name="_Toc33598149"/>
      <w:bookmarkStart w:id="1821" w:name="_Toc33602652"/>
      <w:bookmarkStart w:id="1822" w:name="_Toc33122214"/>
      <w:bookmarkStart w:id="1823" w:name="_Toc33533174"/>
      <w:bookmarkStart w:id="1824" w:name="_Toc33533508"/>
      <w:bookmarkStart w:id="1825" w:name="_Toc33598150"/>
      <w:bookmarkStart w:id="1826" w:name="_Toc33602653"/>
      <w:bookmarkStart w:id="1827" w:name="_Toc33122215"/>
      <w:bookmarkStart w:id="1828" w:name="_Toc33533175"/>
      <w:bookmarkStart w:id="1829" w:name="_Toc33533509"/>
      <w:bookmarkStart w:id="1830" w:name="_Toc33598151"/>
      <w:bookmarkStart w:id="1831" w:name="_Toc33602654"/>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r w:rsidRPr="005D2C6B">
        <w:br w:type="page"/>
      </w:r>
      <w:bookmarkStart w:id="1832" w:name="_Ref71638259"/>
      <w:bookmarkStart w:id="1833" w:name="_Ref71643064"/>
      <w:bookmarkStart w:id="1834" w:name="_Toc111818991"/>
      <w:bookmarkStart w:id="1835" w:name="_Toc136773491"/>
      <w:r w:rsidR="00DA7739" w:rsidRPr="005D2C6B">
        <w:t>TERMINATION</w:t>
      </w:r>
      <w:bookmarkEnd w:id="1832"/>
      <w:bookmarkEnd w:id="1833"/>
      <w:bookmarkEnd w:id="1834"/>
      <w:bookmarkEnd w:id="1835"/>
    </w:p>
    <w:p w14:paraId="256C316E" w14:textId="77777777" w:rsidR="00DA7739" w:rsidRPr="005D2C6B" w:rsidRDefault="00DA7739" w:rsidP="00375E35">
      <w:pPr>
        <w:pStyle w:val="DefenceHeading2"/>
      </w:pPr>
      <w:bookmarkStart w:id="1836" w:name="_Ref71638429"/>
      <w:bookmarkStart w:id="1837" w:name="_Toc111818992"/>
      <w:bookmarkStart w:id="1838" w:name="_Toc136773492"/>
      <w:r w:rsidRPr="005D2C6B">
        <w:t>Preservation of Rights</w:t>
      </w:r>
      <w:bookmarkEnd w:id="1836"/>
      <w:bookmarkEnd w:id="1837"/>
      <w:bookmarkEnd w:id="1838"/>
    </w:p>
    <w:p w14:paraId="42B1079A" w14:textId="70A2FE2E" w:rsidR="00DA7739" w:rsidRPr="005D2C6B" w:rsidRDefault="00DA7739" w:rsidP="001757C5">
      <w:pPr>
        <w:pStyle w:val="DefenceNormal"/>
      </w:pPr>
      <w:r w:rsidRPr="005D2C6B">
        <w:t xml:space="preserve">Subject to clause </w:t>
      </w:r>
      <w:r w:rsidR="00F060D7" w:rsidRPr="005D2C6B">
        <w:fldChar w:fldCharType="begin"/>
      </w:r>
      <w:r w:rsidR="00F060D7" w:rsidRPr="005D2C6B">
        <w:instrText xml:space="preserve"> REF _Ref71638245 \w \h </w:instrText>
      </w:r>
      <w:r w:rsidR="005D2C6B">
        <w:instrText xml:space="preserve"> \* MERGEFORMAT </w:instrText>
      </w:r>
      <w:r w:rsidR="00F060D7" w:rsidRPr="005D2C6B">
        <w:fldChar w:fldCharType="separate"/>
      </w:r>
      <w:r w:rsidR="001C568C">
        <w:t>14.6</w:t>
      </w:r>
      <w:r w:rsidR="00F060D7" w:rsidRPr="005D2C6B">
        <w:fldChar w:fldCharType="end"/>
      </w:r>
      <w:r w:rsidRPr="005D2C6B">
        <w:t xml:space="preserve">, nothing in </w:t>
      </w:r>
      <w:r w:rsidR="007935E1">
        <w:t>clause</w:t>
      </w:r>
      <w:r w:rsidRPr="005D2C6B">
        <w:t xml:space="preserve"> </w:t>
      </w:r>
      <w:r w:rsidR="00F060D7" w:rsidRPr="005D2C6B">
        <w:fldChar w:fldCharType="begin"/>
      </w:r>
      <w:r w:rsidR="00F060D7" w:rsidRPr="005D2C6B">
        <w:instrText xml:space="preserve"> REF _Ref71638259 \w \h </w:instrText>
      </w:r>
      <w:r w:rsidR="005D2C6B">
        <w:instrText xml:space="preserve"> \* MERGEFORMAT </w:instrText>
      </w:r>
      <w:r w:rsidR="00F060D7" w:rsidRPr="005D2C6B">
        <w:fldChar w:fldCharType="separate"/>
      </w:r>
      <w:r w:rsidR="001C568C">
        <w:t>14</w:t>
      </w:r>
      <w:r w:rsidR="00F060D7" w:rsidRPr="005D2C6B">
        <w:fldChar w:fldCharType="end"/>
      </w:r>
      <w:r w:rsidRPr="005D2C6B">
        <w:t xml:space="preserve"> or that the </w:t>
      </w:r>
      <w:r w:rsidR="001556EC" w:rsidRPr="00E2361C">
        <w:t>Commonwealth</w:t>
      </w:r>
      <w:r w:rsidRPr="005D2C6B">
        <w:t xml:space="preserve"> does or fails to do pursuant to </w:t>
      </w:r>
      <w:r w:rsidR="007935E1">
        <w:t>clause</w:t>
      </w:r>
      <w:r w:rsidRPr="005D2C6B">
        <w:t xml:space="preserve"> </w:t>
      </w:r>
      <w:r w:rsidR="00753FBA" w:rsidRPr="005D2C6B">
        <w:fldChar w:fldCharType="begin"/>
      </w:r>
      <w:r w:rsidR="00753FBA" w:rsidRPr="005D2C6B">
        <w:instrText xml:space="preserve"> REF _Ref71638259 \r \h </w:instrText>
      </w:r>
      <w:r w:rsidR="005D2C6B">
        <w:instrText xml:space="preserve"> \* MERGEFORMAT </w:instrText>
      </w:r>
      <w:r w:rsidR="00753FBA" w:rsidRPr="005D2C6B">
        <w:fldChar w:fldCharType="separate"/>
      </w:r>
      <w:r w:rsidR="001C568C">
        <w:t>14</w:t>
      </w:r>
      <w:r w:rsidR="00753FBA" w:rsidRPr="005D2C6B">
        <w:fldChar w:fldCharType="end"/>
      </w:r>
      <w:r w:rsidRPr="005D2C6B">
        <w:t xml:space="preserve"> will prejudice any right or remedy </w:t>
      </w:r>
      <w:r w:rsidR="002F07A4">
        <w:t xml:space="preserve">of the </w:t>
      </w:r>
      <w:r w:rsidR="001556EC" w:rsidRPr="00E2361C">
        <w:t>Commonwealth</w:t>
      </w:r>
      <w:r w:rsidR="002F07A4" w:rsidRPr="005D2C6B">
        <w:t xml:space="preserve"> </w:t>
      </w:r>
      <w:r w:rsidRPr="005D2C6B">
        <w:t xml:space="preserve">(including </w:t>
      </w:r>
      <w:r w:rsidR="002F07A4">
        <w:t xml:space="preserve">the </w:t>
      </w:r>
      <w:r w:rsidRPr="005D2C6B">
        <w:t>recover</w:t>
      </w:r>
      <w:r w:rsidR="002F07A4">
        <w:t>y</w:t>
      </w:r>
      <w:r w:rsidRPr="005D2C6B">
        <w:t xml:space="preserve"> </w:t>
      </w:r>
      <w:r w:rsidR="002F07A4">
        <w:t>of</w:t>
      </w:r>
      <w:r w:rsidR="00D13C92">
        <w:t xml:space="preserve"> damages</w:t>
      </w:r>
      <w:r w:rsidRPr="005D2C6B">
        <w:t xml:space="preserve">) where the </w:t>
      </w:r>
      <w:r w:rsidR="009F0144" w:rsidRPr="00E2361C">
        <w:t>Contractor</w:t>
      </w:r>
      <w:r w:rsidRPr="005D2C6B">
        <w:t xml:space="preserve"> breaches (including repudiates) the </w:t>
      </w:r>
      <w:r w:rsidR="008A3BB2" w:rsidRPr="00E2361C">
        <w:t>Contract</w:t>
      </w:r>
      <w:r w:rsidRPr="005D2C6B">
        <w:t>.</w:t>
      </w:r>
    </w:p>
    <w:p w14:paraId="1C7D7318" w14:textId="77777777" w:rsidR="00DA7739" w:rsidRPr="005D2C6B" w:rsidRDefault="000973C0" w:rsidP="00375E35">
      <w:pPr>
        <w:pStyle w:val="DefenceHeading2"/>
      </w:pPr>
      <w:bookmarkStart w:id="1839" w:name="_Toc111818993"/>
      <w:bookmarkStart w:id="1840" w:name="_Toc136773493"/>
      <w:r w:rsidRPr="00CE4628">
        <w:t>Contractor</w:t>
      </w:r>
      <w:r w:rsidR="00DA7739" w:rsidRPr="005D2C6B">
        <w:t xml:space="preserve"> Default</w:t>
      </w:r>
      <w:bookmarkEnd w:id="1839"/>
      <w:bookmarkEnd w:id="1840"/>
    </w:p>
    <w:p w14:paraId="13B51286" w14:textId="28A23425" w:rsidR="00DA7739" w:rsidRPr="005D2C6B" w:rsidRDefault="00DA7739" w:rsidP="001757C5">
      <w:pPr>
        <w:pStyle w:val="DefenceNormal"/>
      </w:pPr>
      <w:r w:rsidRPr="005D2C6B">
        <w:t xml:space="preserve">The </w:t>
      </w:r>
      <w:r w:rsidR="001556EC" w:rsidRPr="00E2361C">
        <w:t>Commonwealth</w:t>
      </w:r>
      <w:r w:rsidRPr="005D2C6B">
        <w:t xml:space="preserve"> may give a written notice under clause </w:t>
      </w:r>
      <w:r w:rsidR="00F060D7" w:rsidRPr="005D2C6B">
        <w:fldChar w:fldCharType="begin"/>
      </w:r>
      <w:r w:rsidR="00F060D7" w:rsidRPr="005D2C6B">
        <w:instrText xml:space="preserve"> REF _Ref71638274 \w \h </w:instrText>
      </w:r>
      <w:r w:rsidR="005D2C6B">
        <w:instrText xml:space="preserve"> \* MERGEFORMAT </w:instrText>
      </w:r>
      <w:r w:rsidR="00F060D7" w:rsidRPr="005D2C6B">
        <w:fldChar w:fldCharType="separate"/>
      </w:r>
      <w:r w:rsidR="001C568C">
        <w:t>14.3</w:t>
      </w:r>
      <w:r w:rsidR="00F060D7" w:rsidRPr="005D2C6B">
        <w:fldChar w:fldCharType="end"/>
      </w:r>
      <w:r w:rsidRPr="005D2C6B">
        <w:t xml:space="preserve"> to the </w:t>
      </w:r>
      <w:r w:rsidR="009F0144" w:rsidRPr="00E2361C">
        <w:t>Contractor</w:t>
      </w:r>
      <w:r w:rsidRPr="005D2C6B">
        <w:t xml:space="preserve"> if the </w:t>
      </w:r>
      <w:r w:rsidR="009F0144" w:rsidRPr="00E2361C">
        <w:t>Contractor</w:t>
      </w:r>
      <w:r w:rsidR="00972ECF">
        <w:t xml:space="preserve"> is in breach of the Contract.</w:t>
      </w:r>
    </w:p>
    <w:p w14:paraId="24945800" w14:textId="77777777" w:rsidR="00DA7739" w:rsidRPr="005D2C6B" w:rsidRDefault="00DA7739" w:rsidP="00375E35">
      <w:pPr>
        <w:pStyle w:val="DefenceHeading2"/>
      </w:pPr>
      <w:bookmarkStart w:id="1841" w:name="_Ref71638274"/>
      <w:bookmarkStart w:id="1842" w:name="_Ref71638341"/>
      <w:bookmarkStart w:id="1843" w:name="_Toc111818994"/>
      <w:bookmarkStart w:id="1844" w:name="_Toc136773494"/>
      <w:r w:rsidRPr="005D2C6B">
        <w:t>Contents of Notice of Default</w:t>
      </w:r>
      <w:bookmarkEnd w:id="1841"/>
      <w:bookmarkEnd w:id="1842"/>
      <w:bookmarkEnd w:id="1843"/>
      <w:bookmarkEnd w:id="1844"/>
      <w:r w:rsidRPr="005D2C6B">
        <w:t xml:space="preserve"> </w:t>
      </w:r>
    </w:p>
    <w:p w14:paraId="6A00D01D" w14:textId="1C21E7C2" w:rsidR="00DA7739" w:rsidRPr="005D2C6B" w:rsidRDefault="00DA7739" w:rsidP="001757C5">
      <w:pPr>
        <w:pStyle w:val="DefenceNormal"/>
      </w:pPr>
      <w:r w:rsidRPr="005D2C6B">
        <w:t xml:space="preserve">A notice under </w:t>
      </w:r>
      <w:r w:rsidR="007935E1">
        <w:t>clause</w:t>
      </w:r>
      <w:r w:rsidRPr="005D2C6B">
        <w:t xml:space="preserv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1C568C">
        <w:t>14.3</w:t>
      </w:r>
      <w:r w:rsidR="002E5BB8" w:rsidRPr="005D2C6B">
        <w:fldChar w:fldCharType="end"/>
      </w:r>
      <w:r w:rsidRPr="005D2C6B">
        <w:t xml:space="preserve"> must state:</w:t>
      </w:r>
    </w:p>
    <w:p w14:paraId="3C3CD9C1" w14:textId="25A27CD9" w:rsidR="00DA7739" w:rsidRPr="005D2C6B" w:rsidRDefault="00DA7739" w:rsidP="00375E35">
      <w:pPr>
        <w:pStyle w:val="DefenceHeading3"/>
      </w:pPr>
      <w:r w:rsidRPr="005D2C6B">
        <w:t xml:space="preserve">that it is a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1C568C">
        <w:t>14.3</w:t>
      </w:r>
      <w:r w:rsidR="002E5BB8" w:rsidRPr="005D2C6B">
        <w:fldChar w:fldCharType="end"/>
      </w:r>
      <w:r w:rsidRPr="005D2C6B">
        <w:t>;</w:t>
      </w:r>
    </w:p>
    <w:p w14:paraId="057A8633" w14:textId="77777777" w:rsidR="00DA7739" w:rsidRPr="005D2C6B" w:rsidRDefault="00DA7739" w:rsidP="009154DC">
      <w:pPr>
        <w:pStyle w:val="DefenceHeading3"/>
        <w:tabs>
          <w:tab w:val="left" w:pos="4253"/>
        </w:tabs>
      </w:pPr>
      <w:r w:rsidRPr="005D2C6B">
        <w:t xml:space="preserve">the </w:t>
      </w:r>
      <w:r w:rsidR="002F07A4">
        <w:t xml:space="preserve">failure or </w:t>
      </w:r>
      <w:r w:rsidRPr="005D2C6B">
        <w:t>breach relied upon; and</w:t>
      </w:r>
    </w:p>
    <w:p w14:paraId="487B1823" w14:textId="77777777" w:rsidR="00DA7739" w:rsidRPr="005D2C6B" w:rsidRDefault="00DA7739" w:rsidP="00375E35">
      <w:pPr>
        <w:pStyle w:val="DefenceHeading3"/>
      </w:pPr>
      <w:bookmarkStart w:id="1845" w:name="_Ref71638383"/>
      <w:r w:rsidRPr="005D2C6B">
        <w:t xml:space="preserve">that the </w:t>
      </w:r>
      <w:r w:rsidR="001556EC" w:rsidRPr="00E2361C">
        <w:t>Commonwealth</w:t>
      </w:r>
      <w:r w:rsidRPr="005D2C6B">
        <w:t xml:space="preserve"> requires the </w:t>
      </w:r>
      <w:r w:rsidR="009F0144" w:rsidRPr="00E2361C">
        <w:t>Contractor</w:t>
      </w:r>
      <w:r w:rsidRPr="005D2C6B">
        <w:t xml:space="preserve"> to remedy the </w:t>
      </w:r>
      <w:r w:rsidR="002F07A4">
        <w:t xml:space="preserve">failure or </w:t>
      </w:r>
      <w:r w:rsidRPr="005D2C6B">
        <w:t xml:space="preserve">breach within the number of days </w:t>
      </w:r>
      <w:r w:rsidR="00C858A9">
        <w:t>specified</w:t>
      </w:r>
      <w:r w:rsidRPr="005D2C6B">
        <w:t xml:space="preserve"> in the </w:t>
      </w:r>
      <w:r w:rsidR="000B3220" w:rsidRPr="00E2361C">
        <w:t>Contract Particulars</w:t>
      </w:r>
      <w:r w:rsidRPr="005D2C6B">
        <w:t xml:space="preserve"> of receiving the notice.</w:t>
      </w:r>
      <w:bookmarkEnd w:id="1845"/>
    </w:p>
    <w:p w14:paraId="3559C6BD" w14:textId="77777777" w:rsidR="00DA7739" w:rsidRPr="005D2C6B" w:rsidRDefault="00DA7739" w:rsidP="00375E35">
      <w:pPr>
        <w:pStyle w:val="DefenceHeading2"/>
      </w:pPr>
      <w:bookmarkStart w:id="1846" w:name="_Ref71638447"/>
      <w:bookmarkStart w:id="1847" w:name="_Toc111818995"/>
      <w:bookmarkStart w:id="1848" w:name="_Toc136773495"/>
      <w:r w:rsidRPr="005D2C6B">
        <w:t>Termination for Insolvency or Breach</w:t>
      </w:r>
      <w:bookmarkEnd w:id="1846"/>
      <w:bookmarkEnd w:id="1847"/>
      <w:bookmarkEnd w:id="1848"/>
    </w:p>
    <w:p w14:paraId="502A1A33" w14:textId="77777777" w:rsidR="00DA7739" w:rsidRPr="005D2C6B" w:rsidRDefault="00DA7739" w:rsidP="001757C5">
      <w:pPr>
        <w:pStyle w:val="DefenceNormal"/>
      </w:pPr>
      <w:r w:rsidRPr="005D2C6B">
        <w:t>If:</w:t>
      </w:r>
    </w:p>
    <w:p w14:paraId="7A3BF2B0" w14:textId="77777777" w:rsidR="00DA7739" w:rsidRPr="005D2C6B" w:rsidRDefault="00DA7739" w:rsidP="00375E35">
      <w:pPr>
        <w:pStyle w:val="DefenceHeading3"/>
      </w:pPr>
      <w:r w:rsidRPr="005D2C6B">
        <w:t xml:space="preserve">an </w:t>
      </w:r>
      <w:r w:rsidR="006A6C21" w:rsidRPr="00E2361C">
        <w:t>Insolvency Event</w:t>
      </w:r>
      <w:r w:rsidRPr="005D2C6B">
        <w:t xml:space="preserve"> occurs to the </w:t>
      </w:r>
      <w:r w:rsidR="009F0144" w:rsidRPr="00E2361C">
        <w:t>Contractor</w:t>
      </w:r>
      <w:r w:rsidRPr="005D2C6B">
        <w:t xml:space="preserve">, or where the </w:t>
      </w:r>
      <w:r w:rsidR="009F0144" w:rsidRPr="00E2361C">
        <w:t>Contractor</w:t>
      </w:r>
      <w:r w:rsidRPr="005D2C6B">
        <w:t xml:space="preserve"> comprises </w:t>
      </w:r>
      <w:r w:rsidR="00972ECF">
        <w:t>two</w:t>
      </w:r>
      <w:r w:rsidRPr="005D2C6B">
        <w:t xml:space="preserve"> or more persons, to any one of those persons;</w:t>
      </w:r>
    </w:p>
    <w:p w14:paraId="68DA33CF" w14:textId="708E595D" w:rsidR="000D4C24" w:rsidRDefault="00DA7739" w:rsidP="00375E35">
      <w:pPr>
        <w:pStyle w:val="DefenceHeading3"/>
      </w:pPr>
      <w:bookmarkStart w:id="1849" w:name="_Ref459374643"/>
      <w:bookmarkStart w:id="1850" w:name="_Ref71638397"/>
      <w:r w:rsidRPr="005D2C6B">
        <w:t xml:space="preserve">the </w:t>
      </w:r>
      <w:r w:rsidR="009F0144" w:rsidRPr="00E2361C">
        <w:t>Contractor</w:t>
      </w:r>
      <w:r w:rsidRPr="005D2C6B">
        <w:t xml:space="preserve"> does not remedy a </w:t>
      </w:r>
      <w:r w:rsidR="00242164">
        <w:t xml:space="preserve">failure or </w:t>
      </w:r>
      <w:r w:rsidRPr="005D2C6B">
        <w:t xml:space="preserve">breach the subject of a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1C568C">
        <w:t>14.3</w:t>
      </w:r>
      <w:r w:rsidR="002E5BB8" w:rsidRPr="005D2C6B">
        <w:fldChar w:fldCharType="end"/>
      </w:r>
      <w:r w:rsidRPr="005D2C6B">
        <w:t xml:space="preserve"> within the number of days </w:t>
      </w:r>
      <w:r w:rsidR="00C858A9">
        <w:t>specified</w:t>
      </w:r>
      <w:r w:rsidRPr="005D2C6B">
        <w:t xml:space="preserve"> in the </w:t>
      </w:r>
      <w:r w:rsidR="000B3220" w:rsidRPr="00E2361C">
        <w:t>Contract Particulars</w:t>
      </w:r>
      <w:r w:rsidRPr="005D2C6B">
        <w:t xml:space="preserve"> of receiving the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1C568C">
        <w:t>14.3</w:t>
      </w:r>
      <w:r w:rsidR="002E5BB8" w:rsidRPr="005D2C6B">
        <w:fldChar w:fldCharType="end"/>
      </w:r>
      <w:r w:rsidR="000D4C24">
        <w:t>;</w:t>
      </w:r>
      <w:bookmarkEnd w:id="1849"/>
    </w:p>
    <w:p w14:paraId="16027F5E" w14:textId="10F33487" w:rsidR="00542E7A" w:rsidRPr="005D2C6B" w:rsidRDefault="00542E7A" w:rsidP="00542E7A">
      <w:pPr>
        <w:pStyle w:val="DefenceHeading3"/>
      </w:pPr>
      <w:r>
        <w:t xml:space="preserve">an instruction has been given under clause </w:t>
      </w:r>
      <w:r w:rsidR="007F7E20">
        <w:fldChar w:fldCharType="begin"/>
      </w:r>
      <w:r w:rsidR="007F7E20">
        <w:instrText xml:space="preserve"> REF _Ref65249574 \w \h </w:instrText>
      </w:r>
      <w:r w:rsidR="007F7E20">
        <w:fldChar w:fldCharType="separate"/>
      </w:r>
      <w:r w:rsidR="001C568C">
        <w:t>9.6(a)</w:t>
      </w:r>
      <w:r w:rsidR="007F7E20">
        <w:fldChar w:fldCharType="end"/>
      </w:r>
      <w:r w:rsidR="007F7E20">
        <w:t xml:space="preserve"> or </w:t>
      </w:r>
      <w:r w:rsidR="007F7E20">
        <w:fldChar w:fldCharType="begin"/>
      </w:r>
      <w:r w:rsidR="007F7E20">
        <w:instrText xml:space="preserve"> REF _Ref459920228 \n \h </w:instrText>
      </w:r>
      <w:r w:rsidR="007F7E20">
        <w:fldChar w:fldCharType="separate"/>
      </w:r>
      <w:r w:rsidR="001C568C">
        <w:t>(b)</w:t>
      </w:r>
      <w:r w:rsidR="007F7E20">
        <w:fldChar w:fldCharType="end"/>
      </w:r>
      <w:r>
        <w:t xml:space="preserve">, </w:t>
      </w:r>
      <w:r w:rsidR="00D824B8">
        <w:t xml:space="preserve">the </w:t>
      </w:r>
      <w:r w:rsidR="009F0144" w:rsidRPr="00E2361C">
        <w:t>Contractor</w:t>
      </w:r>
      <w:r w:rsidR="00D824B8">
        <w:t xml:space="preserve"> </w:t>
      </w:r>
      <w:r w:rsidR="00755DA0">
        <w:t>fails</w:t>
      </w:r>
      <w:r>
        <w:t xml:space="preserve"> to comply with clause </w:t>
      </w:r>
      <w:r w:rsidR="00A822E7">
        <w:fldChar w:fldCharType="begin"/>
      </w:r>
      <w:r w:rsidR="00A822E7">
        <w:instrText xml:space="preserve"> REF _Ref459975958 \n \h </w:instrText>
      </w:r>
      <w:r w:rsidR="00A822E7">
        <w:fldChar w:fldCharType="separate"/>
      </w:r>
      <w:r w:rsidR="001C568C">
        <w:t>9.7</w:t>
      </w:r>
      <w:r w:rsidR="00A822E7">
        <w:fldChar w:fldCharType="end"/>
      </w:r>
      <w:r>
        <w:t xml:space="preserve">; </w:t>
      </w:r>
      <w:r w:rsidR="00C00AB6">
        <w:t xml:space="preserve">or </w:t>
      </w:r>
    </w:p>
    <w:p w14:paraId="78DCF397" w14:textId="77777777" w:rsidR="00F03051" w:rsidRPr="00B71E60" w:rsidRDefault="000D4C24" w:rsidP="00375E35">
      <w:pPr>
        <w:pStyle w:val="DefenceHeading3"/>
      </w:pPr>
      <w:r w:rsidRPr="00B71E60">
        <w:t xml:space="preserve">the </w:t>
      </w:r>
      <w:r w:rsidR="009F0144" w:rsidRPr="00B71E60">
        <w:t>Contractor</w:t>
      </w:r>
      <w:r w:rsidRPr="00B71E60">
        <w:t xml:space="preserve"> </w:t>
      </w:r>
      <w:r w:rsidR="00755DA0" w:rsidRPr="00B71E60">
        <w:t>fails to</w:t>
      </w:r>
      <w:r w:rsidRPr="00B71E60">
        <w:t xml:space="preserve"> </w:t>
      </w:r>
      <w:r w:rsidR="00467C17" w:rsidRPr="00B71E60">
        <w:t>comply</w:t>
      </w:r>
      <w:r w:rsidRPr="00B71E60">
        <w:t xml:space="preserve"> with</w:t>
      </w:r>
      <w:r w:rsidR="00F03051" w:rsidRPr="00B71E60">
        <w:t xml:space="preserve">: </w:t>
      </w:r>
    </w:p>
    <w:p w14:paraId="4F79DBC5" w14:textId="006A1983" w:rsidR="00626A0B" w:rsidRDefault="00626A0B" w:rsidP="00F03051">
      <w:pPr>
        <w:pStyle w:val="DefenceHeading4"/>
      </w:pPr>
      <w:r>
        <w:t xml:space="preserve">clause </w:t>
      </w:r>
      <w:r>
        <w:fldChar w:fldCharType="begin"/>
      </w:r>
      <w:r>
        <w:instrText xml:space="preserve"> REF _Ref30783060 \w \h </w:instrText>
      </w:r>
      <w:r>
        <w:fldChar w:fldCharType="separate"/>
      </w:r>
      <w:r w:rsidR="001C568C">
        <w:t>19</w:t>
      </w:r>
      <w:r>
        <w:fldChar w:fldCharType="end"/>
      </w:r>
      <w:r>
        <w:t>;</w:t>
      </w:r>
    </w:p>
    <w:p w14:paraId="10F0EE69" w14:textId="107CA7DF" w:rsidR="00F03051" w:rsidRPr="00B71E60" w:rsidRDefault="000D4C24" w:rsidP="00F03051">
      <w:pPr>
        <w:pStyle w:val="DefenceHeading4"/>
      </w:pPr>
      <w:r w:rsidRPr="00B71E60">
        <w:t xml:space="preserve">clause </w:t>
      </w:r>
      <w:r w:rsidRPr="00240105">
        <w:fldChar w:fldCharType="begin"/>
      </w:r>
      <w:r w:rsidRPr="00B71E60">
        <w:instrText xml:space="preserve"> REF _Ref445715532 \r \h </w:instrText>
      </w:r>
      <w:r w:rsidR="003122E5" w:rsidRPr="00CC095C">
        <w:instrText xml:space="preserve"> \* MERGEFORMAT </w:instrText>
      </w:r>
      <w:r w:rsidRPr="00240105">
        <w:fldChar w:fldCharType="separate"/>
      </w:r>
      <w:r w:rsidR="001C568C">
        <w:t>21</w:t>
      </w:r>
      <w:r w:rsidRPr="00240105">
        <w:fldChar w:fldCharType="end"/>
      </w:r>
      <w:r w:rsidR="00F03051" w:rsidRPr="00B71E60">
        <w:t xml:space="preserve">; or </w:t>
      </w:r>
    </w:p>
    <w:p w14:paraId="05F6DD75" w14:textId="0A0A8933" w:rsidR="002F07A4" w:rsidRPr="00B71E60" w:rsidRDefault="000D4C24" w:rsidP="00F03051">
      <w:pPr>
        <w:pStyle w:val="DefenceHeading4"/>
      </w:pPr>
      <w:r w:rsidRPr="00B71E60">
        <w:t xml:space="preserve">if clause </w:t>
      </w:r>
      <w:r w:rsidRPr="00240105">
        <w:fldChar w:fldCharType="begin"/>
      </w:r>
      <w:r w:rsidRPr="00B71E60">
        <w:instrText xml:space="preserve"> REF _Ref445715533 \r \h </w:instrText>
      </w:r>
      <w:r w:rsidR="003122E5" w:rsidRPr="00CC095C">
        <w:instrText xml:space="preserve"> \* MERGEFORMAT </w:instrText>
      </w:r>
      <w:r w:rsidRPr="00240105">
        <w:fldChar w:fldCharType="separate"/>
      </w:r>
      <w:r w:rsidR="001C568C">
        <w:t>22</w:t>
      </w:r>
      <w:r w:rsidRPr="00240105">
        <w:fldChar w:fldCharType="end"/>
      </w:r>
      <w:r w:rsidRPr="00B71E60">
        <w:t xml:space="preserve"> applies, clause </w:t>
      </w:r>
      <w:r w:rsidRPr="00240105">
        <w:fldChar w:fldCharType="begin"/>
      </w:r>
      <w:r w:rsidRPr="00B71E60">
        <w:instrText xml:space="preserve"> REF _Ref445715533 \r \h </w:instrText>
      </w:r>
      <w:r w:rsidR="003122E5" w:rsidRPr="00CC095C">
        <w:instrText xml:space="preserve"> \* MERGEFORMAT </w:instrText>
      </w:r>
      <w:r w:rsidRPr="00240105">
        <w:fldChar w:fldCharType="separate"/>
      </w:r>
      <w:r w:rsidR="001C568C">
        <w:t>22</w:t>
      </w:r>
      <w:r w:rsidRPr="00240105">
        <w:fldChar w:fldCharType="end"/>
      </w:r>
      <w:r w:rsidR="00C00AB6" w:rsidRPr="00B71E60">
        <w:t xml:space="preserve">, </w:t>
      </w:r>
    </w:p>
    <w:bookmarkEnd w:id="1850"/>
    <w:p w14:paraId="6A9A8487" w14:textId="0B9C0619" w:rsidR="00DA7739" w:rsidRPr="005D2C6B" w:rsidRDefault="00DA7739" w:rsidP="001757C5">
      <w:pPr>
        <w:pStyle w:val="DefenceNormal"/>
      </w:pPr>
      <w:r w:rsidRPr="00C00AB6">
        <w:t xml:space="preserve">then the </w:t>
      </w:r>
      <w:r w:rsidR="001556EC" w:rsidRPr="00E2361C">
        <w:t>Commonwealth</w:t>
      </w:r>
      <w:r w:rsidRPr="00C00AB6">
        <w:t xml:space="preserve"> may by written notice to the </w:t>
      </w:r>
      <w:r w:rsidR="009F0144" w:rsidRPr="00E2361C">
        <w:t>Contractor</w:t>
      </w:r>
      <w:r w:rsidRPr="00C00AB6">
        <w:t xml:space="preserve"> </w:t>
      </w:r>
      <w:r w:rsidR="00D01525" w:rsidRPr="00C00AB6">
        <w:t>immediately</w:t>
      </w:r>
      <w:r w:rsidR="00DF3B30" w:rsidRPr="00C00AB6">
        <w:t xml:space="preserve"> </w:t>
      </w:r>
      <w:r w:rsidR="00D01525" w:rsidRPr="00C00AB6">
        <w:t xml:space="preserve">(and without having to </w:t>
      </w:r>
      <w:r w:rsidR="00C00AB6" w:rsidRPr="00C00AB6">
        <w:t>first give</w:t>
      </w:r>
      <w:r w:rsidR="00D01525" w:rsidRPr="00C00AB6">
        <w:t xml:space="preserve"> a notice under clause </w:t>
      </w:r>
      <w:r w:rsidR="00382320" w:rsidRPr="00C00AB6">
        <w:fldChar w:fldCharType="begin"/>
      </w:r>
      <w:r w:rsidR="00382320" w:rsidRPr="00C00AB6">
        <w:instrText xml:space="preserve"> REF _Ref71638274 \n \h </w:instrText>
      </w:r>
      <w:r w:rsidR="00C00AB6">
        <w:instrText xml:space="preserve"> \* MERGEFORMAT </w:instrText>
      </w:r>
      <w:r w:rsidR="00382320" w:rsidRPr="00C00AB6">
        <w:fldChar w:fldCharType="separate"/>
      </w:r>
      <w:r w:rsidR="001C568C">
        <w:t>14.3</w:t>
      </w:r>
      <w:r w:rsidR="00382320" w:rsidRPr="00C00AB6">
        <w:fldChar w:fldCharType="end"/>
      </w:r>
      <w:r w:rsidR="00D01525" w:rsidRPr="00C00AB6">
        <w:t xml:space="preserve">, except in the case of paragraph </w:t>
      </w:r>
      <w:r w:rsidR="00382320" w:rsidRPr="00C00AB6">
        <w:fldChar w:fldCharType="begin"/>
      </w:r>
      <w:r w:rsidR="00382320" w:rsidRPr="00C00AB6">
        <w:instrText xml:space="preserve"> REF _Ref459374643 \n \h </w:instrText>
      </w:r>
      <w:r w:rsidR="00C00AB6">
        <w:instrText xml:space="preserve"> \* MERGEFORMAT </w:instrText>
      </w:r>
      <w:r w:rsidR="00382320" w:rsidRPr="00C00AB6">
        <w:fldChar w:fldCharType="separate"/>
      </w:r>
      <w:r w:rsidR="001C568C">
        <w:t>(b)</w:t>
      </w:r>
      <w:r w:rsidR="00382320" w:rsidRPr="00C00AB6">
        <w:fldChar w:fldCharType="end"/>
      </w:r>
      <w:r w:rsidR="00D01525" w:rsidRPr="00C00AB6">
        <w:t xml:space="preserve">) </w:t>
      </w:r>
      <w:r w:rsidRPr="00C00AB6">
        <w:t xml:space="preserve">terminate the </w:t>
      </w:r>
      <w:r w:rsidR="008A3BB2" w:rsidRPr="00E2361C">
        <w:t>Contract</w:t>
      </w:r>
      <w:r w:rsidRPr="00C00AB6">
        <w:t>.</w:t>
      </w:r>
    </w:p>
    <w:p w14:paraId="44DB23A2" w14:textId="77777777" w:rsidR="00DA7739" w:rsidRPr="005D2C6B" w:rsidRDefault="00DA7739" w:rsidP="00375E35">
      <w:pPr>
        <w:pStyle w:val="DefenceHeading2"/>
      </w:pPr>
      <w:bookmarkStart w:id="1851" w:name="_Ref454401718"/>
      <w:bookmarkStart w:id="1852" w:name="_Toc111818996"/>
      <w:bookmarkStart w:id="1853" w:name="_Toc136773496"/>
      <w:r w:rsidRPr="00CE4628">
        <w:t xml:space="preserve">Commonwealth's </w:t>
      </w:r>
      <w:r w:rsidRPr="005D2C6B">
        <w:t>Entitlements after Termination</w:t>
      </w:r>
      <w:bookmarkEnd w:id="1851"/>
      <w:r w:rsidR="00F7051F">
        <w:t xml:space="preserve"> by Commonwealth</w:t>
      </w:r>
      <w:bookmarkEnd w:id="1852"/>
      <w:bookmarkEnd w:id="1853"/>
    </w:p>
    <w:p w14:paraId="25F2C99B" w14:textId="63726E77" w:rsidR="00DA7739" w:rsidRPr="005D2C6B" w:rsidRDefault="00DA7739" w:rsidP="001757C5">
      <w:pPr>
        <w:pStyle w:val="DefenceNormal"/>
      </w:pPr>
      <w:r w:rsidRPr="005D2C6B">
        <w:t xml:space="preserve">Subject to clause </w:t>
      </w:r>
      <w:r w:rsidR="002E5BB8" w:rsidRPr="005D2C6B">
        <w:fldChar w:fldCharType="begin"/>
      </w:r>
      <w:r w:rsidR="002E5BB8" w:rsidRPr="005D2C6B">
        <w:instrText xml:space="preserve"> REF _Ref71638429 \w \h </w:instrText>
      </w:r>
      <w:r w:rsidR="005D2C6B">
        <w:instrText xml:space="preserve"> \* MERGEFORMAT </w:instrText>
      </w:r>
      <w:r w:rsidR="002E5BB8" w:rsidRPr="005D2C6B">
        <w:fldChar w:fldCharType="separate"/>
      </w:r>
      <w:r w:rsidR="001C568C">
        <w:t>14.1</w:t>
      </w:r>
      <w:r w:rsidR="002E5BB8" w:rsidRPr="005D2C6B">
        <w:fldChar w:fldCharType="end"/>
      </w:r>
      <w:r w:rsidRPr="005D2C6B">
        <w:t xml:space="preserve">, if the </w:t>
      </w:r>
      <w:r w:rsidR="001556EC" w:rsidRPr="00E2361C">
        <w:t>Commonwealth</w:t>
      </w:r>
      <w:r w:rsidRPr="005D2C6B">
        <w:t xml:space="preserve"> terminates the </w:t>
      </w:r>
      <w:r w:rsidR="008A3BB2" w:rsidRPr="00E2361C">
        <w:t>Contract</w:t>
      </w:r>
      <w:r w:rsidRPr="005D2C6B">
        <w:t xml:space="preserve"> under clause </w:t>
      </w:r>
      <w:r w:rsidR="002E5BB8" w:rsidRPr="005D2C6B">
        <w:fldChar w:fldCharType="begin"/>
      </w:r>
      <w:r w:rsidR="002E5BB8" w:rsidRPr="005D2C6B">
        <w:instrText xml:space="preserve"> REF _Ref71638447 \w \h </w:instrText>
      </w:r>
      <w:r w:rsidR="005D2C6B">
        <w:instrText xml:space="preserve"> \* MERGEFORMAT </w:instrText>
      </w:r>
      <w:r w:rsidR="002E5BB8" w:rsidRPr="005D2C6B">
        <w:fldChar w:fldCharType="separate"/>
      </w:r>
      <w:r w:rsidR="001C568C">
        <w:t>14.4</w:t>
      </w:r>
      <w:r w:rsidR="002E5BB8" w:rsidRPr="005D2C6B">
        <w:fldChar w:fldCharType="end"/>
      </w:r>
      <w:r w:rsidR="00711EE8" w:rsidRPr="005D2C6B">
        <w:t>,</w:t>
      </w:r>
      <w:r w:rsidRPr="005D2C6B">
        <w:t xml:space="preserve"> or if the </w:t>
      </w:r>
      <w:r w:rsidR="009F0144" w:rsidRPr="00E2361C">
        <w:t>Contractor</w:t>
      </w:r>
      <w:r w:rsidRPr="005D2C6B">
        <w:t xml:space="preserve"> repudiates the </w:t>
      </w:r>
      <w:r w:rsidR="008A3BB2" w:rsidRPr="00E2361C">
        <w:t>Contract</w:t>
      </w:r>
      <w:r w:rsidRPr="005D2C6B">
        <w:t xml:space="preserve"> and the </w:t>
      </w:r>
      <w:r w:rsidR="001556EC" w:rsidRPr="00E2361C">
        <w:t>Commonwealth</w:t>
      </w:r>
      <w:r w:rsidRPr="005D2C6B">
        <w:t xml:space="preserve"> otherwise terminates the </w:t>
      </w:r>
      <w:r w:rsidR="008A3BB2" w:rsidRPr="00E2361C">
        <w:t>Contract</w:t>
      </w:r>
      <w:r w:rsidRPr="005D2C6B">
        <w:t>:</w:t>
      </w:r>
    </w:p>
    <w:p w14:paraId="6E2D0B49" w14:textId="77777777" w:rsidR="00DA7739" w:rsidRPr="005D2C6B" w:rsidRDefault="00DA7739" w:rsidP="00375E35">
      <w:pPr>
        <w:pStyle w:val="DefenceHeading3"/>
      </w:pPr>
      <w:r w:rsidRPr="005D2C6B">
        <w:t xml:space="preserve">the </w:t>
      </w:r>
      <w:r w:rsidR="001556EC" w:rsidRPr="00E2361C">
        <w:t>Commonwealth</w:t>
      </w:r>
      <w:r w:rsidRPr="005D2C6B">
        <w:t xml:space="preserve"> will:</w:t>
      </w:r>
    </w:p>
    <w:p w14:paraId="5116D067" w14:textId="77777777" w:rsidR="00DA7739" w:rsidRPr="005D2C6B" w:rsidRDefault="00DA7739" w:rsidP="00375E35">
      <w:pPr>
        <w:pStyle w:val="DefenceHeading4"/>
      </w:pPr>
      <w:r w:rsidRPr="005D2C6B">
        <w:t xml:space="preserve">be entitled to take over and use, or require the </w:t>
      </w:r>
      <w:r w:rsidR="009F0144" w:rsidRPr="00E2361C">
        <w:t>Contractor</w:t>
      </w:r>
      <w:r w:rsidRPr="005D2C6B">
        <w:t xml:space="preserve"> to remove from the </w:t>
      </w:r>
      <w:r w:rsidR="00453849" w:rsidRPr="00E2361C">
        <w:t>Site</w:t>
      </w:r>
      <w:r w:rsidRPr="005D2C6B">
        <w:t xml:space="preserve">, the </w:t>
      </w:r>
      <w:r w:rsidR="00437E8B" w:rsidRPr="00E2361C">
        <w:t>Plant, Equipment and Work</w:t>
      </w:r>
      <w:r w:rsidRPr="005D2C6B">
        <w:t xml:space="preserve"> and all materials, equipment and other things intended for the </w:t>
      </w:r>
      <w:r w:rsidR="00D025B5" w:rsidRPr="00E2361C">
        <w:t>Works</w:t>
      </w:r>
      <w:r w:rsidRPr="005D2C6B">
        <w:t xml:space="preserve">; </w:t>
      </w:r>
    </w:p>
    <w:p w14:paraId="7345D402" w14:textId="77777777" w:rsidR="00DA7739" w:rsidRPr="005D2C6B" w:rsidRDefault="00DA7739" w:rsidP="00375E35">
      <w:pPr>
        <w:pStyle w:val="DefenceHeading4"/>
      </w:pPr>
      <w:bookmarkStart w:id="1854" w:name="_Ref71634251"/>
      <w:r w:rsidRPr="005D2C6B">
        <w:t xml:space="preserve">be entitled to require the </w:t>
      </w:r>
      <w:r w:rsidR="009F0144" w:rsidRPr="00E2361C">
        <w:t>Contractor</w:t>
      </w:r>
      <w:r w:rsidRPr="005D2C6B">
        <w:t xml:space="preserve"> to novate to the </w:t>
      </w:r>
      <w:r w:rsidR="001556EC" w:rsidRPr="00E2361C">
        <w:t>Commonwealth</w:t>
      </w:r>
      <w:r w:rsidRPr="005D2C6B">
        <w:t xml:space="preserve"> or the </w:t>
      </w:r>
      <w:r w:rsidR="00F3534E" w:rsidRPr="00E2361C">
        <w:t>Commonwealth</w:t>
      </w:r>
      <w:r w:rsidRPr="00E2361C">
        <w:t>'s</w:t>
      </w:r>
      <w:r w:rsidRPr="00CE4628">
        <w:t xml:space="preserve"> </w:t>
      </w:r>
      <w:r w:rsidRPr="005D2C6B">
        <w:t xml:space="preserve">nominee, any or all subcontracts between the </w:t>
      </w:r>
      <w:r w:rsidR="009F0144" w:rsidRPr="00E2361C">
        <w:t>Contractor</w:t>
      </w:r>
      <w:r w:rsidRPr="005D2C6B">
        <w:t xml:space="preserve"> and its subcontractors as required by the </w:t>
      </w:r>
      <w:r w:rsidR="001556EC" w:rsidRPr="00E2361C">
        <w:t>Commonwealth</w:t>
      </w:r>
      <w:r w:rsidRPr="005D2C6B">
        <w:t>;</w:t>
      </w:r>
      <w:bookmarkEnd w:id="1854"/>
    </w:p>
    <w:p w14:paraId="58E353B3" w14:textId="1C790EB9" w:rsidR="00DA7739" w:rsidRPr="005D2C6B" w:rsidRDefault="00DA7739" w:rsidP="00375E35">
      <w:pPr>
        <w:pStyle w:val="DefenceHeading4"/>
      </w:pPr>
      <w:r w:rsidRPr="005D2C6B">
        <w:t xml:space="preserve">not be obliged to make any further payments to the </w:t>
      </w:r>
      <w:r w:rsidR="009F0144" w:rsidRPr="00E2361C">
        <w:t>Contractor</w:t>
      </w:r>
      <w:r w:rsidRPr="005D2C6B">
        <w:t xml:space="preserve">, including any </w:t>
      </w:r>
      <w:r w:rsidR="002F07A4">
        <w:t xml:space="preserve">amount </w:t>
      </w:r>
      <w:r w:rsidRPr="005D2C6B">
        <w:t xml:space="preserve">the subject of a payment </w:t>
      </w:r>
      <w:r w:rsidR="008960D6" w:rsidRPr="005D2C6B">
        <w:t>claim</w:t>
      </w:r>
      <w:r w:rsidRPr="005D2C6B">
        <w:t xml:space="preserve"> under clause </w:t>
      </w:r>
      <w:r w:rsidR="00A46444" w:rsidRPr="005D2C6B">
        <w:fldChar w:fldCharType="begin"/>
      </w:r>
      <w:r w:rsidR="00A46444" w:rsidRPr="005D2C6B">
        <w:instrText xml:space="preserve"> REF _Ref71637005 \w \h </w:instrText>
      </w:r>
      <w:r w:rsidR="005D2C6B">
        <w:instrText xml:space="preserve"> \* MERGEFORMAT </w:instrText>
      </w:r>
      <w:r w:rsidR="00A46444" w:rsidRPr="005D2C6B">
        <w:fldChar w:fldCharType="separate"/>
      </w:r>
      <w:r w:rsidR="001C568C">
        <w:t>12.2</w:t>
      </w:r>
      <w:r w:rsidR="00A46444" w:rsidRPr="005D2C6B">
        <w:fldChar w:fldCharType="end"/>
      </w:r>
      <w:r w:rsidRPr="005D2C6B">
        <w:t xml:space="preserve"> or a payment statement under clause</w:t>
      </w:r>
      <w:r w:rsidR="00A46444" w:rsidRPr="005D2C6B">
        <w:t> </w:t>
      </w:r>
      <w:r w:rsidR="002E047D" w:rsidRPr="005D2C6B">
        <w:fldChar w:fldCharType="begin"/>
      </w:r>
      <w:r w:rsidR="002E047D" w:rsidRPr="005D2C6B">
        <w:instrText xml:space="preserve"> REF _Ref100476167 \w \h </w:instrText>
      </w:r>
      <w:r w:rsidR="005D2C6B">
        <w:instrText xml:space="preserve"> \* MERGEFORMAT </w:instrText>
      </w:r>
      <w:r w:rsidR="002E047D" w:rsidRPr="005D2C6B">
        <w:fldChar w:fldCharType="separate"/>
      </w:r>
      <w:r w:rsidR="001C568C">
        <w:t>12.4</w:t>
      </w:r>
      <w:r w:rsidR="002E047D" w:rsidRPr="005D2C6B">
        <w:fldChar w:fldCharType="end"/>
      </w:r>
      <w:r w:rsidRPr="005D2C6B">
        <w:t>; and</w:t>
      </w:r>
    </w:p>
    <w:p w14:paraId="240EE75A" w14:textId="77777777" w:rsidR="00DA7739" w:rsidRPr="005D2C6B" w:rsidRDefault="00DA7739" w:rsidP="00375E35">
      <w:pPr>
        <w:pStyle w:val="DefenceHeading4"/>
      </w:pPr>
      <w:r w:rsidRPr="005D2C6B">
        <w:t xml:space="preserve">be entitled to recover from the </w:t>
      </w:r>
      <w:r w:rsidR="009F0144" w:rsidRPr="00E2361C">
        <w:t>Contractor</w:t>
      </w:r>
      <w:r w:rsidRPr="005D2C6B">
        <w:t xml:space="preserve"> </w:t>
      </w:r>
      <w:r w:rsidR="00707769">
        <w:t>all</w:t>
      </w:r>
      <w:r w:rsidR="00707769" w:rsidRPr="005D2C6B">
        <w:t xml:space="preserve"> </w:t>
      </w:r>
      <w:r w:rsidRPr="005D2C6B">
        <w:t>costs,</w:t>
      </w:r>
      <w:r w:rsidR="00707769">
        <w:t xml:space="preserve"> expenses,</w:t>
      </w:r>
      <w:r w:rsidRPr="005D2C6B">
        <w:t xml:space="preserve"> losses</w:t>
      </w:r>
      <w:r w:rsidR="00707769">
        <w:t xml:space="preserve">, </w:t>
      </w:r>
      <w:r w:rsidRPr="005D2C6B">
        <w:t>damages</w:t>
      </w:r>
      <w:r w:rsidR="00707769">
        <w:t xml:space="preserve"> or liabilities suffered or incurred</w:t>
      </w:r>
      <w:r w:rsidR="006642E0">
        <w:t xml:space="preserve"> </w:t>
      </w:r>
      <w:r w:rsidRPr="005D2C6B">
        <w:t xml:space="preserve">by </w:t>
      </w:r>
      <w:r w:rsidR="006642E0">
        <w:t xml:space="preserve">the </w:t>
      </w:r>
      <w:r w:rsidR="001556EC" w:rsidRPr="00E2361C">
        <w:t>Commonwealth</w:t>
      </w:r>
      <w:r w:rsidRPr="005D2C6B">
        <w:t xml:space="preserve"> arising out of or in </w:t>
      </w:r>
      <w:r w:rsidR="00707769">
        <w:t>connection with such</w:t>
      </w:r>
      <w:r w:rsidRPr="005D2C6B">
        <w:t xml:space="preserve"> termination; and</w:t>
      </w:r>
    </w:p>
    <w:p w14:paraId="6ACE1BB1" w14:textId="23F50E5C" w:rsidR="00D33BF3" w:rsidRDefault="009A23E3" w:rsidP="00AD16CB">
      <w:pPr>
        <w:pStyle w:val="DefenceHeading3"/>
      </w:pPr>
      <w:bookmarkStart w:id="1855" w:name="_Ref446572775"/>
      <w:r>
        <w:t xml:space="preserve">the </w:t>
      </w:r>
      <w:r w:rsidR="009F0144" w:rsidRPr="00E2361C">
        <w:t>Contractor</w:t>
      </w:r>
      <w:r w:rsidR="007A6F8A">
        <w:t xml:space="preserve"> </w:t>
      </w:r>
      <w:r>
        <w:t xml:space="preserve">must </w:t>
      </w:r>
      <w:r w:rsidR="00D33BF3" w:rsidRPr="00B71E60">
        <w:t xml:space="preserve">comply with clause </w:t>
      </w:r>
      <w:r w:rsidR="00F7229C" w:rsidRPr="00240105">
        <w:fldChar w:fldCharType="begin"/>
      </w:r>
      <w:r w:rsidR="00F7229C" w:rsidRPr="00B71E60">
        <w:instrText xml:space="preserve"> REF _Ref445715531 \n \h </w:instrText>
      </w:r>
      <w:r w:rsidR="003122E5" w:rsidRPr="00CC095C">
        <w:instrText xml:space="preserve"> \* MERGEFORMAT </w:instrText>
      </w:r>
      <w:r w:rsidR="00F7229C" w:rsidRPr="00240105">
        <w:fldChar w:fldCharType="separate"/>
      </w:r>
      <w:r w:rsidR="001C568C">
        <w:t>21.3</w:t>
      </w:r>
      <w:r w:rsidR="00F7229C" w:rsidRPr="00240105">
        <w:fldChar w:fldCharType="end"/>
      </w:r>
      <w:r w:rsidR="00D33BF3" w:rsidRPr="00B71E60">
        <w:t xml:space="preserve"> and</w:t>
      </w:r>
      <w:r w:rsidR="00D01525" w:rsidRPr="00B71E60">
        <w:t>,</w:t>
      </w:r>
      <w:r w:rsidR="00D33BF3" w:rsidRPr="00B71E60">
        <w:t xml:space="preserve"> if clause </w:t>
      </w:r>
      <w:r w:rsidR="00F7229C" w:rsidRPr="00CC095C">
        <w:fldChar w:fldCharType="begin"/>
      </w:r>
      <w:r w:rsidR="00F7229C" w:rsidRPr="00B71E60">
        <w:instrText xml:space="preserve"> REF _Ref445715533 \n \h </w:instrText>
      </w:r>
      <w:r w:rsidR="003122E5" w:rsidRPr="00CC095C">
        <w:instrText xml:space="preserve"> \* MERGEFORMAT </w:instrText>
      </w:r>
      <w:r w:rsidR="00F7229C" w:rsidRPr="00CC095C">
        <w:fldChar w:fldCharType="separate"/>
      </w:r>
      <w:r w:rsidR="001C568C">
        <w:t>22</w:t>
      </w:r>
      <w:r w:rsidR="00F7229C" w:rsidRPr="00CC095C">
        <w:fldChar w:fldCharType="end"/>
      </w:r>
      <w:r w:rsidR="00C70E70" w:rsidRPr="00B71E60">
        <w:t xml:space="preserve"> </w:t>
      </w:r>
      <w:r w:rsidR="00D33BF3" w:rsidRPr="00B71E60">
        <w:t xml:space="preserve">applies, clause </w:t>
      </w:r>
      <w:r w:rsidR="00F7229C" w:rsidRPr="00CC095C">
        <w:fldChar w:fldCharType="begin"/>
      </w:r>
      <w:r w:rsidR="00F7229C" w:rsidRPr="00B71E60">
        <w:instrText xml:space="preserve"> REF _Ref450127500 \n \h </w:instrText>
      </w:r>
      <w:r w:rsidR="003122E5" w:rsidRPr="00CC095C">
        <w:instrText xml:space="preserve"> \* MERGEFORMAT </w:instrText>
      </w:r>
      <w:r w:rsidR="00F7229C" w:rsidRPr="00CC095C">
        <w:fldChar w:fldCharType="separate"/>
      </w:r>
      <w:r w:rsidR="001C568C">
        <w:t>22.4</w:t>
      </w:r>
      <w:r w:rsidR="00F7229C" w:rsidRPr="00CC095C">
        <w:fldChar w:fldCharType="end"/>
      </w:r>
      <w:r w:rsidR="00D33BF3" w:rsidRPr="00B71E60">
        <w:t xml:space="preserve"> (including</w:t>
      </w:r>
      <w:r w:rsidR="00D33BF3">
        <w:t xml:space="preserve"> by handing over to the </w:t>
      </w:r>
      <w:r w:rsidR="00944B08" w:rsidRPr="00E2361C">
        <w:t>Contract Administrator</w:t>
      </w:r>
      <w:r w:rsidR="00D33BF3">
        <w:t xml:space="preserve"> copies of </w:t>
      </w:r>
      <w:r w:rsidR="00437E8B" w:rsidRPr="00E2361C">
        <w:t>Project Documents</w:t>
      </w:r>
      <w:r w:rsidR="00D33BF3" w:rsidRPr="005D2C6B">
        <w:t xml:space="preserve"> prepared by the </w:t>
      </w:r>
      <w:r w:rsidR="009F0144" w:rsidRPr="00E2361C">
        <w:t>Contractor</w:t>
      </w:r>
      <w:r w:rsidR="00D33BF3" w:rsidRPr="005D2C6B">
        <w:t xml:space="preserve"> to the date of termination (whether c</w:t>
      </w:r>
      <w:r w:rsidR="00D33BF3">
        <w:t xml:space="preserve">omplete or not)). </w:t>
      </w:r>
    </w:p>
    <w:p w14:paraId="000957C1" w14:textId="00695461" w:rsidR="002F07A4" w:rsidRDefault="002F07A4" w:rsidP="002F07A4">
      <w:pPr>
        <w:pStyle w:val="DefenceNormal"/>
      </w:pPr>
      <w:r>
        <w:t xml:space="preserve">Clause </w:t>
      </w:r>
      <w:r>
        <w:fldChar w:fldCharType="begin"/>
      </w:r>
      <w:r>
        <w:instrText xml:space="preserve"> REF _Ref454401718 \n \h </w:instrText>
      </w:r>
      <w:r>
        <w:fldChar w:fldCharType="separate"/>
      </w:r>
      <w:r w:rsidR="001C568C">
        <w:t>14.5</w:t>
      </w:r>
      <w:r>
        <w:fldChar w:fldCharType="end"/>
      </w:r>
      <w:r>
        <w:t xml:space="preserve"> will survive the </w:t>
      </w:r>
      <w:r w:rsidR="00AC3AFB">
        <w:t>termination</w:t>
      </w:r>
      <w:r>
        <w:t xml:space="preserve"> of the </w:t>
      </w:r>
      <w:r w:rsidR="008A3BB2" w:rsidRPr="00E2361C">
        <w:t>Contract</w:t>
      </w:r>
      <w:r>
        <w:t>.</w:t>
      </w:r>
    </w:p>
    <w:p w14:paraId="017843BC" w14:textId="77777777" w:rsidR="00DA7739" w:rsidRPr="005D2C6B" w:rsidRDefault="000973C0" w:rsidP="00375E35">
      <w:pPr>
        <w:pStyle w:val="DefenceHeading2"/>
      </w:pPr>
      <w:bookmarkStart w:id="1856" w:name="_Toc506019292"/>
      <w:bookmarkStart w:id="1857" w:name="_Toc506040722"/>
      <w:bookmarkStart w:id="1858" w:name="_Ref71638245"/>
      <w:bookmarkStart w:id="1859" w:name="_Ref114046822"/>
      <w:bookmarkStart w:id="1860" w:name="_Ref30838427"/>
      <w:bookmarkStart w:id="1861" w:name="_Toc111818997"/>
      <w:bookmarkStart w:id="1862" w:name="_Toc136773497"/>
      <w:bookmarkEnd w:id="1855"/>
      <w:r w:rsidRPr="00CE4628">
        <w:t>Contractor</w:t>
      </w:r>
      <w:r w:rsidR="00DA7739" w:rsidRPr="005D2C6B">
        <w:t>'s Entitlements after Termination</w:t>
      </w:r>
      <w:bookmarkEnd w:id="1856"/>
      <w:bookmarkEnd w:id="1857"/>
      <w:bookmarkEnd w:id="1858"/>
      <w:bookmarkEnd w:id="1859"/>
      <w:r w:rsidR="00F7051F">
        <w:t xml:space="preserve"> by Contractor</w:t>
      </w:r>
      <w:bookmarkEnd w:id="1860"/>
      <w:bookmarkEnd w:id="1861"/>
      <w:bookmarkEnd w:id="1862"/>
    </w:p>
    <w:p w14:paraId="7DCB34BF" w14:textId="77777777" w:rsidR="00DA7739" w:rsidRPr="005D2C6B" w:rsidRDefault="00DA7739" w:rsidP="001B0AC7">
      <w:pPr>
        <w:pStyle w:val="DefenceHeading3"/>
      </w:pPr>
      <w:r w:rsidRPr="005D2C6B">
        <w:t xml:space="preserve">If the </w:t>
      </w:r>
      <w:r w:rsidR="001556EC" w:rsidRPr="00E2361C">
        <w:t>Commonwealth</w:t>
      </w:r>
      <w:r w:rsidRPr="005D2C6B">
        <w:t xml:space="preserve"> repudiates the </w:t>
      </w:r>
      <w:r w:rsidR="008A3BB2" w:rsidRPr="00E2361C">
        <w:t>Contract</w:t>
      </w:r>
      <w:r w:rsidRPr="005D2C6B">
        <w:t xml:space="preserve"> and the </w:t>
      </w:r>
      <w:r w:rsidR="009F0144" w:rsidRPr="00E2361C">
        <w:t>Contractor</w:t>
      </w:r>
      <w:r w:rsidRPr="005D2C6B">
        <w:t xml:space="preserve"> terminates the </w:t>
      </w:r>
      <w:r w:rsidR="008A3BB2" w:rsidRPr="00E2361C">
        <w:t>Contract</w:t>
      </w:r>
      <w:r w:rsidRPr="005D2C6B">
        <w:t xml:space="preserve">, the </w:t>
      </w:r>
      <w:r w:rsidR="009F0144" w:rsidRPr="00E2361C">
        <w:t>Contractor</w:t>
      </w:r>
      <w:r w:rsidRPr="005D2C6B">
        <w:t xml:space="preserve"> will:</w:t>
      </w:r>
    </w:p>
    <w:p w14:paraId="77B38CBF" w14:textId="0B87C7A3" w:rsidR="00DA7739" w:rsidRPr="005D2C6B" w:rsidRDefault="00DA7739" w:rsidP="000F0C3E">
      <w:pPr>
        <w:pStyle w:val="DefenceHeading4"/>
      </w:pPr>
      <w:bookmarkStart w:id="1863" w:name="_Ref71638688"/>
      <w:r w:rsidRPr="005D2C6B">
        <w:t xml:space="preserve">be entitled to </w:t>
      </w:r>
      <w:r w:rsidR="002F07A4">
        <w:t xml:space="preserve">payment of </w:t>
      </w:r>
      <w:r w:rsidRPr="005D2C6B">
        <w:t xml:space="preserve">an amount determined in accordance with clause </w:t>
      </w:r>
      <w:r w:rsidR="002E5BB8" w:rsidRPr="005D2C6B">
        <w:fldChar w:fldCharType="begin"/>
      </w:r>
      <w:r w:rsidR="002E5BB8" w:rsidRPr="005D2C6B">
        <w:instrText xml:space="preserve"> REF _Ref71638560 \w \h </w:instrText>
      </w:r>
      <w:r w:rsidR="005D2C6B">
        <w:instrText xml:space="preserve"> \* MERGEFORMAT </w:instrText>
      </w:r>
      <w:r w:rsidR="002E5BB8" w:rsidRPr="005D2C6B">
        <w:fldChar w:fldCharType="separate"/>
      </w:r>
      <w:r w:rsidR="001C568C">
        <w:t>14.8</w:t>
      </w:r>
      <w:r w:rsidR="002E5BB8" w:rsidRPr="005D2C6B">
        <w:fldChar w:fldCharType="end"/>
      </w:r>
      <w:r w:rsidRPr="005D2C6B">
        <w:t xml:space="preserve"> as if the </w:t>
      </w:r>
      <w:r w:rsidR="001556EC" w:rsidRPr="00E2361C">
        <w:t>Commonwealth</w:t>
      </w:r>
      <w:r w:rsidRPr="005D2C6B">
        <w:t xml:space="preserve"> had terminated the </w:t>
      </w:r>
      <w:r w:rsidR="008A3BB2" w:rsidRPr="00E2361C">
        <w:t>Contract</w:t>
      </w:r>
      <w:r w:rsidRPr="005D2C6B">
        <w:t xml:space="preserve"> under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1C568C">
        <w:t>14.7</w:t>
      </w:r>
      <w:r w:rsidR="002E5BB8" w:rsidRPr="005D2C6B">
        <w:fldChar w:fldCharType="end"/>
      </w:r>
      <w:r w:rsidRPr="005D2C6B">
        <w:t>; and</w:t>
      </w:r>
      <w:bookmarkEnd w:id="1863"/>
    </w:p>
    <w:p w14:paraId="3E2B664F" w14:textId="77777777" w:rsidR="00DA7739" w:rsidRPr="005D2C6B" w:rsidRDefault="00DA7739" w:rsidP="001B0AC7">
      <w:pPr>
        <w:pStyle w:val="DefenceHeading4"/>
      </w:pPr>
      <w:r w:rsidRPr="005D2C6B">
        <w:t>not be entitled to a quantum meruit.</w:t>
      </w:r>
    </w:p>
    <w:p w14:paraId="2200C655" w14:textId="4093A3D5" w:rsidR="00DA7739" w:rsidRPr="005D2C6B" w:rsidRDefault="007935E1" w:rsidP="000F0C3E">
      <w:pPr>
        <w:pStyle w:val="DefenceHeading3"/>
      </w:pPr>
      <w:r>
        <w:t>Clause</w:t>
      </w:r>
      <w:r w:rsidR="00DA7739" w:rsidRPr="005D2C6B">
        <w:t xml:space="preserve"> </w:t>
      </w:r>
      <w:r w:rsidR="00753FBA" w:rsidRPr="005D2C6B">
        <w:fldChar w:fldCharType="begin"/>
      </w:r>
      <w:r w:rsidR="00753FBA" w:rsidRPr="005D2C6B">
        <w:instrText xml:space="preserve"> REF _Ref114046822 \r \h </w:instrText>
      </w:r>
      <w:r w:rsidR="005D2C6B">
        <w:instrText xml:space="preserve"> \* MERGEFORMAT </w:instrText>
      </w:r>
      <w:r w:rsidR="00753FBA" w:rsidRPr="005D2C6B">
        <w:fldChar w:fldCharType="separate"/>
      </w:r>
      <w:r w:rsidR="001C568C">
        <w:t>14.6</w:t>
      </w:r>
      <w:r w:rsidR="00753FBA" w:rsidRPr="005D2C6B">
        <w:fldChar w:fldCharType="end"/>
      </w:r>
      <w:r w:rsidR="00753FBA" w:rsidRPr="005D2C6B">
        <w:t xml:space="preserve"> </w:t>
      </w:r>
      <w:r w:rsidR="00DA7739" w:rsidRPr="005D2C6B">
        <w:t xml:space="preserve">will survive the termination of the </w:t>
      </w:r>
      <w:r w:rsidR="008A3BB2" w:rsidRPr="00E2361C">
        <w:t>Contract</w:t>
      </w:r>
      <w:r w:rsidR="00DA7739" w:rsidRPr="005D2C6B">
        <w:t>.</w:t>
      </w:r>
    </w:p>
    <w:p w14:paraId="12C5785C" w14:textId="77777777" w:rsidR="00DA7739" w:rsidRPr="005D2C6B" w:rsidRDefault="00DA7739" w:rsidP="00375E35">
      <w:pPr>
        <w:pStyle w:val="DefenceHeading2"/>
      </w:pPr>
      <w:bookmarkStart w:id="1864" w:name="_Ref71638625"/>
      <w:bookmarkStart w:id="1865" w:name="_Toc111818998"/>
      <w:bookmarkStart w:id="1866" w:name="_Toc136773498"/>
      <w:r w:rsidRPr="005D2C6B">
        <w:t>Termination for Convenience</w:t>
      </w:r>
      <w:bookmarkEnd w:id="1864"/>
      <w:bookmarkEnd w:id="1865"/>
      <w:bookmarkEnd w:id="1866"/>
    </w:p>
    <w:p w14:paraId="3CA70DDB" w14:textId="77777777" w:rsidR="00DA7739" w:rsidRPr="005D2C6B" w:rsidRDefault="00DA7739" w:rsidP="001757C5">
      <w:pPr>
        <w:pStyle w:val="DefenceNormal"/>
      </w:pPr>
      <w:r w:rsidRPr="005D2C6B">
        <w:t xml:space="preserve">Without prejudice to any </w:t>
      </w:r>
      <w:r w:rsidR="002F07A4">
        <w:t xml:space="preserve">right or remedy </w:t>
      </w:r>
      <w:r w:rsidRPr="005D2C6B">
        <w:t xml:space="preserve">of the </w:t>
      </w:r>
      <w:r w:rsidR="001556EC" w:rsidRPr="00E2361C">
        <w:t>Commonwealth</w:t>
      </w:r>
      <w:r w:rsidRPr="005D2C6B">
        <w:t xml:space="preserve"> under th</w:t>
      </w:r>
      <w:r w:rsidR="002F07A4">
        <w:t>e</w:t>
      </w:r>
      <w:r w:rsidRPr="005D2C6B">
        <w:t xml:space="preserve"> </w:t>
      </w:r>
      <w:r w:rsidR="008A3BB2" w:rsidRPr="00E2361C">
        <w:t>Contract</w:t>
      </w:r>
      <w:r w:rsidR="002F07A4">
        <w:t xml:space="preserve"> or otherwise at law or in </w:t>
      </w:r>
      <w:r w:rsidR="00AC3AFB">
        <w:t>equity</w:t>
      </w:r>
      <w:r w:rsidRPr="005D2C6B">
        <w:t xml:space="preserve">, the </w:t>
      </w:r>
      <w:r w:rsidR="001556EC" w:rsidRPr="00E2361C">
        <w:t>Commonwealth</w:t>
      </w:r>
      <w:r w:rsidRPr="005D2C6B">
        <w:t xml:space="preserve"> may:</w:t>
      </w:r>
    </w:p>
    <w:p w14:paraId="6FCB5961" w14:textId="77777777" w:rsidR="00DA7739" w:rsidRPr="005D2C6B" w:rsidRDefault="00DA7739" w:rsidP="00375E35">
      <w:pPr>
        <w:pStyle w:val="DefenceHeading3"/>
      </w:pPr>
      <w:r w:rsidRPr="005D2C6B">
        <w:t xml:space="preserve">at any time for its sole convenience, and for any reason, by written notice to the </w:t>
      </w:r>
      <w:r w:rsidR="009F0144" w:rsidRPr="00E2361C">
        <w:t>Contractor</w:t>
      </w:r>
      <w:r w:rsidRPr="005D2C6B">
        <w:t xml:space="preserve"> terminate the </w:t>
      </w:r>
      <w:r w:rsidR="008A3BB2" w:rsidRPr="00E2361C">
        <w:t>Contract</w:t>
      </w:r>
      <w:r w:rsidRPr="005D2C6B">
        <w:t xml:space="preserve"> effective from the time stated in the </w:t>
      </w:r>
      <w:r w:rsidR="00F3534E" w:rsidRPr="00E2361C">
        <w:t>Commonwealth</w:t>
      </w:r>
      <w:r w:rsidRPr="00E2361C">
        <w:t>'s</w:t>
      </w:r>
      <w:r w:rsidRPr="005D2C6B">
        <w:t xml:space="preserve"> notice or if no such time is stated, at the time the notice is given to the </w:t>
      </w:r>
      <w:r w:rsidR="009F0144" w:rsidRPr="00E2361C">
        <w:t>Contractor</w:t>
      </w:r>
      <w:r w:rsidRPr="005D2C6B">
        <w:t>; and</w:t>
      </w:r>
    </w:p>
    <w:p w14:paraId="6730E1BC" w14:textId="77777777" w:rsidR="00DA7739" w:rsidRPr="005D2C6B" w:rsidRDefault="003063D3" w:rsidP="00375E35">
      <w:pPr>
        <w:pStyle w:val="DefenceHeading3"/>
      </w:pPr>
      <w:r>
        <w:t>thereafter (</w:t>
      </w:r>
      <w:r w:rsidR="00DA7739" w:rsidRPr="005D2C6B">
        <w:t>at its absolute discretion</w:t>
      </w:r>
      <w:r>
        <w:t>)</w:t>
      </w:r>
      <w:r w:rsidR="00DA7739" w:rsidRPr="005D2C6B">
        <w:t xml:space="preserve"> complete the uncompleted part of the </w:t>
      </w:r>
      <w:r w:rsidR="000B3220" w:rsidRPr="00E2361C">
        <w:t>Contractor's Activities</w:t>
      </w:r>
      <w:r w:rsidR="002F07A4">
        <w:t xml:space="preserve"> and the </w:t>
      </w:r>
      <w:r w:rsidR="00D025B5" w:rsidRPr="00E2361C">
        <w:t>Works</w:t>
      </w:r>
      <w:r w:rsidR="00DA7739" w:rsidRPr="005D2C6B">
        <w:t xml:space="preserve"> either itself or by engaging </w:t>
      </w:r>
      <w:r w:rsidR="00437E8B" w:rsidRPr="00E2361C">
        <w:t>Other Contractors</w:t>
      </w:r>
      <w:r w:rsidR="00DA7739" w:rsidRPr="005D2C6B">
        <w:t>.</w:t>
      </w:r>
    </w:p>
    <w:p w14:paraId="5950E11B" w14:textId="77777777" w:rsidR="00D01525" w:rsidRPr="005D2C6B" w:rsidRDefault="00D01525" w:rsidP="00D01525">
      <w:pPr>
        <w:pStyle w:val="DefenceHeading2"/>
      </w:pPr>
      <w:bookmarkStart w:id="1867" w:name="_Ref459382426"/>
      <w:bookmarkStart w:id="1868" w:name="_Toc111818999"/>
      <w:bookmarkStart w:id="1869" w:name="_Toc136773499"/>
      <w:bookmarkStart w:id="1870" w:name="_Ref71638560"/>
      <w:r w:rsidRPr="00CE4628">
        <w:t>Contractor</w:t>
      </w:r>
      <w:r w:rsidRPr="005D2C6B">
        <w:t>'s Entitlements after Termination</w:t>
      </w:r>
      <w:r>
        <w:t xml:space="preserve"> for</w:t>
      </w:r>
      <w:r w:rsidR="000260B6">
        <w:t xml:space="preserve"> Force Majeure or</w:t>
      </w:r>
      <w:r>
        <w:t xml:space="preserve"> Convenience</w:t>
      </w:r>
      <w:r w:rsidR="00F7051F">
        <w:t xml:space="preserve"> by Commonwealth</w:t>
      </w:r>
      <w:bookmarkEnd w:id="1867"/>
      <w:bookmarkEnd w:id="1868"/>
      <w:bookmarkEnd w:id="1869"/>
    </w:p>
    <w:bookmarkEnd w:id="1870"/>
    <w:p w14:paraId="0ED8B3A9" w14:textId="22BAB23F" w:rsidR="00DA7739" w:rsidRPr="005D2C6B" w:rsidRDefault="00DA7739" w:rsidP="001757C5">
      <w:pPr>
        <w:pStyle w:val="DefenceNormal"/>
      </w:pPr>
      <w:r w:rsidRPr="005D2C6B">
        <w:t xml:space="preserve">If the </w:t>
      </w:r>
      <w:r w:rsidR="001556EC" w:rsidRPr="00E2361C">
        <w:t>Commonwealth</w:t>
      </w:r>
      <w:r w:rsidRPr="005D2C6B">
        <w:t xml:space="preserve"> terminates the </w:t>
      </w:r>
      <w:r w:rsidR="008A3BB2" w:rsidRPr="00E2361C">
        <w:t>Contract</w:t>
      </w:r>
      <w:r w:rsidRPr="005D2C6B">
        <w:t xml:space="preserve"> under clause</w:t>
      </w:r>
      <w:r w:rsidR="002E5BB8" w:rsidRPr="005D2C6B">
        <w:t> </w:t>
      </w:r>
      <w:r w:rsidR="007F3A95">
        <w:fldChar w:fldCharType="begin"/>
      </w:r>
      <w:r w:rsidR="007F3A95">
        <w:instrText xml:space="preserve"> REF _Ref33555663 \n \h </w:instrText>
      </w:r>
      <w:r w:rsidR="007F3A95">
        <w:fldChar w:fldCharType="separate"/>
      </w:r>
      <w:r w:rsidR="001C568C">
        <w:t>10.16</w:t>
      </w:r>
      <w:r w:rsidR="007F3A95">
        <w:fldChar w:fldCharType="end"/>
      </w:r>
      <w:r w:rsidR="000260B6">
        <w:t xml:space="preserve"> or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1C568C">
        <w:t>14.7</w:t>
      </w:r>
      <w:r w:rsidR="002E5BB8" w:rsidRPr="005D2C6B">
        <w:fldChar w:fldCharType="end"/>
      </w:r>
      <w:r w:rsidRPr="005D2C6B">
        <w:t xml:space="preserve">, the </w:t>
      </w:r>
      <w:r w:rsidR="009F0144" w:rsidRPr="00E2361C">
        <w:t>Contractor</w:t>
      </w:r>
      <w:r w:rsidRPr="005D2C6B">
        <w:t>:</w:t>
      </w:r>
    </w:p>
    <w:p w14:paraId="2A710E9F" w14:textId="77777777" w:rsidR="00DA7739" w:rsidRPr="005D2C6B" w:rsidRDefault="00DA7739" w:rsidP="00375E35">
      <w:pPr>
        <w:pStyle w:val="DefenceHeading3"/>
      </w:pPr>
      <w:bookmarkStart w:id="1871" w:name="_Ref71638603"/>
      <w:r w:rsidRPr="005D2C6B">
        <w:t>will be entitled to payment of the following amounts</w:t>
      </w:r>
      <w:r w:rsidR="002F07A4">
        <w:t>,</w:t>
      </w:r>
      <w:r w:rsidRPr="005D2C6B">
        <w:t xml:space="preserve"> as determined by the </w:t>
      </w:r>
      <w:r w:rsidR="00944B08" w:rsidRPr="00E2361C">
        <w:t>Contract Administrator</w:t>
      </w:r>
      <w:r w:rsidRPr="005D2C6B">
        <w:t>:</w:t>
      </w:r>
      <w:bookmarkEnd w:id="1871"/>
    </w:p>
    <w:p w14:paraId="4E4AB464" w14:textId="2131EC59" w:rsidR="00DA7739" w:rsidRDefault="00DA7739" w:rsidP="00375E35">
      <w:pPr>
        <w:pStyle w:val="DefenceHeading4"/>
      </w:pPr>
      <w:bookmarkStart w:id="1872" w:name="_Ref114289807"/>
      <w:r w:rsidRPr="005D2C6B">
        <w:t xml:space="preserve">for work carried out prior to the date of termination, the amount which would have been payable if the </w:t>
      </w:r>
      <w:r w:rsidR="008A3BB2" w:rsidRPr="00E2361C">
        <w:t>Contract</w:t>
      </w:r>
      <w:r w:rsidRPr="005D2C6B">
        <w:t xml:space="preserve"> had not been terminated and the </w:t>
      </w:r>
      <w:r w:rsidR="009F0144" w:rsidRPr="00E2361C">
        <w:t>Contractor</w:t>
      </w:r>
      <w:r w:rsidRPr="005D2C6B">
        <w:t xml:space="preserve"> submitted a payment </w:t>
      </w:r>
      <w:r w:rsidR="008960D6" w:rsidRPr="005D2C6B">
        <w:t>claim</w:t>
      </w:r>
      <w:r w:rsidRPr="005D2C6B">
        <w:t xml:space="preserve"> for work carried out to the date of termination;</w:t>
      </w:r>
      <w:bookmarkEnd w:id="1872"/>
      <w:r w:rsidR="005F3ADA">
        <w:t xml:space="preserve"> and</w:t>
      </w:r>
    </w:p>
    <w:p w14:paraId="4D35C61D" w14:textId="276EC5E6" w:rsidR="00843999" w:rsidRPr="005D2C6B" w:rsidRDefault="00843999" w:rsidP="00375E35">
      <w:pPr>
        <w:pStyle w:val="DefenceHeading4"/>
      </w:pPr>
      <w:r>
        <w:t>if the termination occurs in the Delivery Phase:</w:t>
      </w:r>
    </w:p>
    <w:p w14:paraId="22F736DF" w14:textId="77777777" w:rsidR="00DA7739" w:rsidRPr="005D2C6B" w:rsidRDefault="00DA7739" w:rsidP="00C02BC4">
      <w:pPr>
        <w:pStyle w:val="DefenceHeading5"/>
      </w:pPr>
      <w:bookmarkStart w:id="1873" w:name="_Ref114290185"/>
      <w:r w:rsidRPr="005D2C6B">
        <w:t xml:space="preserve">the cost of goods or materials reasonably ordered by the </w:t>
      </w:r>
      <w:r w:rsidR="009F0144" w:rsidRPr="00E2361C">
        <w:t>Contractor</w:t>
      </w:r>
      <w:r w:rsidRPr="005D2C6B">
        <w:t xml:space="preserve"> for the </w:t>
      </w:r>
      <w:r w:rsidR="00D025B5" w:rsidRPr="00E2361C">
        <w:t>Works</w:t>
      </w:r>
      <w:r w:rsidRPr="005D2C6B">
        <w:t xml:space="preserve"> for which the </w:t>
      </w:r>
      <w:r w:rsidR="009F0144" w:rsidRPr="00E2361C">
        <w:t>Contractor</w:t>
      </w:r>
      <w:r w:rsidRPr="005D2C6B">
        <w:t xml:space="preserve"> is legally bound to pay provided that:</w:t>
      </w:r>
      <w:bookmarkEnd w:id="1873"/>
    </w:p>
    <w:p w14:paraId="0100DAFD" w14:textId="249A2AA8" w:rsidR="00DA7739" w:rsidRPr="005D2C6B" w:rsidRDefault="00DA7739" w:rsidP="00C02BC4">
      <w:pPr>
        <w:pStyle w:val="DefenceHeading6"/>
      </w:pPr>
      <w:r w:rsidRPr="005D2C6B">
        <w:t xml:space="preserve">the value of the goods or materials is not included in the amount payable under subparagraph </w:t>
      </w:r>
      <w:r w:rsidR="0031775E" w:rsidRPr="005D2C6B">
        <w:fldChar w:fldCharType="begin"/>
      </w:r>
      <w:r w:rsidR="0031775E" w:rsidRPr="005D2C6B">
        <w:instrText xml:space="preserve"> REF _Ref114289807 \r \h </w:instrText>
      </w:r>
      <w:r w:rsidR="005D2C6B">
        <w:instrText xml:space="preserve"> \* MERGEFORMAT </w:instrText>
      </w:r>
      <w:r w:rsidR="0031775E" w:rsidRPr="005D2C6B">
        <w:fldChar w:fldCharType="separate"/>
      </w:r>
      <w:r w:rsidR="001C568C">
        <w:t>(i)</w:t>
      </w:r>
      <w:r w:rsidR="0031775E" w:rsidRPr="005D2C6B">
        <w:fldChar w:fldCharType="end"/>
      </w:r>
      <w:r w:rsidRPr="005D2C6B">
        <w:t>; and</w:t>
      </w:r>
    </w:p>
    <w:p w14:paraId="18DDC473" w14:textId="77777777" w:rsidR="00DA7739" w:rsidRPr="005D2C6B" w:rsidRDefault="00DA7739" w:rsidP="00C02BC4">
      <w:pPr>
        <w:pStyle w:val="DefenceHeading6"/>
      </w:pPr>
      <w:r w:rsidRPr="005D2C6B">
        <w:t xml:space="preserve">title in the goods and materials will vest in the </w:t>
      </w:r>
      <w:r w:rsidR="001556EC" w:rsidRPr="00E2361C">
        <w:t>Commonwealth</w:t>
      </w:r>
      <w:r w:rsidRPr="005D2C6B">
        <w:t xml:space="preserve"> upon payment; and</w:t>
      </w:r>
    </w:p>
    <w:p w14:paraId="0EC62D86" w14:textId="147629F5" w:rsidR="001B6846" w:rsidRDefault="00DA7739" w:rsidP="00C02BC4">
      <w:pPr>
        <w:pStyle w:val="DefenceHeading5"/>
      </w:pPr>
      <w:bookmarkStart w:id="1874" w:name="_Ref111468242"/>
      <w:bookmarkStart w:id="1875" w:name="_Ref114290190"/>
      <w:r w:rsidRPr="005D2C6B">
        <w:t xml:space="preserve">the reasonable cost of removing from the </w:t>
      </w:r>
      <w:r w:rsidR="00453849" w:rsidRPr="00E2361C">
        <w:t>Site</w:t>
      </w:r>
      <w:r w:rsidRPr="005D2C6B">
        <w:t xml:space="preserve"> all labour, </w:t>
      </w:r>
      <w:r w:rsidR="00437E8B" w:rsidRPr="00E2361C">
        <w:t>Plant, Equipment and Work</w:t>
      </w:r>
      <w:r w:rsidRPr="005D2C6B">
        <w:t xml:space="preserve"> and other things used in the </w:t>
      </w:r>
      <w:r w:rsidR="000B3220" w:rsidRPr="00E2361C">
        <w:t>Contractor's Activities</w:t>
      </w:r>
      <w:r w:rsidRPr="005D2C6B">
        <w:t xml:space="preserve">; </w:t>
      </w:r>
      <w:r w:rsidR="00843999">
        <w:t>and</w:t>
      </w:r>
      <w:bookmarkEnd w:id="1874"/>
    </w:p>
    <w:bookmarkEnd w:id="1875"/>
    <w:p w14:paraId="4F541F14" w14:textId="77777777" w:rsidR="00DA7739" w:rsidRPr="005D2C6B" w:rsidRDefault="00DA7739" w:rsidP="00375E35">
      <w:pPr>
        <w:pStyle w:val="DefenceHeading3"/>
        <w:keepNext/>
        <w:keepLines/>
      </w:pPr>
      <w:r w:rsidRPr="005D2C6B">
        <w:t>must:</w:t>
      </w:r>
    </w:p>
    <w:p w14:paraId="69391DD3" w14:textId="19797D1F" w:rsidR="00DA7739" w:rsidRDefault="00DA7739" w:rsidP="00375E35">
      <w:pPr>
        <w:pStyle w:val="DefenceHeading4"/>
        <w:keepNext/>
        <w:keepLines/>
      </w:pPr>
      <w:r w:rsidRPr="005D2C6B">
        <w:t xml:space="preserve">take all steps possible to mitigate the costs referred to in paragraphs </w:t>
      </w:r>
      <w:r w:rsidR="00843999">
        <w:fldChar w:fldCharType="begin"/>
      </w:r>
      <w:r w:rsidR="00843999">
        <w:instrText xml:space="preserve"> REF _Ref114290185 \r \h </w:instrText>
      </w:r>
      <w:r w:rsidR="00843999">
        <w:fldChar w:fldCharType="separate"/>
      </w:r>
      <w:r w:rsidR="001C568C">
        <w:t>(a)(ii)A</w:t>
      </w:r>
      <w:r w:rsidR="00843999">
        <w:fldChar w:fldCharType="end"/>
      </w:r>
      <w:r w:rsidR="00843999">
        <w:t xml:space="preserve"> and </w:t>
      </w:r>
      <w:r w:rsidR="00843999">
        <w:fldChar w:fldCharType="begin"/>
      </w:r>
      <w:r w:rsidR="00843999">
        <w:instrText xml:space="preserve"> REF _Ref111468242 \r \h </w:instrText>
      </w:r>
      <w:r w:rsidR="00843999">
        <w:fldChar w:fldCharType="separate"/>
      </w:r>
      <w:r w:rsidR="001C568C">
        <w:t>(a)(ii)B</w:t>
      </w:r>
      <w:r w:rsidR="00843999">
        <w:fldChar w:fldCharType="end"/>
      </w:r>
      <w:r w:rsidRPr="005D2C6B">
        <w:t>; and</w:t>
      </w:r>
    </w:p>
    <w:p w14:paraId="4F3A2681" w14:textId="28745CC7" w:rsidR="00D33BF3" w:rsidRDefault="00D33BF3" w:rsidP="00375E35">
      <w:pPr>
        <w:pStyle w:val="DefenceHeading4"/>
        <w:keepNext/>
        <w:keepLines/>
      </w:pPr>
      <w:bookmarkStart w:id="1876" w:name="_Ref453065885"/>
      <w:r w:rsidRPr="00B71E60">
        <w:t xml:space="preserve">comply with clause </w:t>
      </w:r>
      <w:r w:rsidR="00F7229C" w:rsidRPr="00240105">
        <w:fldChar w:fldCharType="begin"/>
      </w:r>
      <w:r w:rsidR="00F7229C" w:rsidRPr="00B71E60">
        <w:instrText xml:space="preserve"> REF _Ref445715531 \n \h </w:instrText>
      </w:r>
      <w:r w:rsidR="003122E5" w:rsidRPr="00CC095C">
        <w:instrText xml:space="preserve"> \* MERGEFORMAT </w:instrText>
      </w:r>
      <w:r w:rsidR="00F7229C" w:rsidRPr="00240105">
        <w:fldChar w:fldCharType="separate"/>
      </w:r>
      <w:r w:rsidR="001C568C">
        <w:t>21.3</w:t>
      </w:r>
      <w:r w:rsidR="00F7229C" w:rsidRPr="00240105">
        <w:fldChar w:fldCharType="end"/>
      </w:r>
      <w:r w:rsidR="00F7229C" w:rsidRPr="00B71E60">
        <w:t xml:space="preserve"> and</w:t>
      </w:r>
      <w:r w:rsidR="00D01525" w:rsidRPr="00B71E60">
        <w:t>,</w:t>
      </w:r>
      <w:r w:rsidR="00F7229C" w:rsidRPr="00B71E60">
        <w:t xml:space="preserve"> if clause </w:t>
      </w:r>
      <w:r w:rsidR="00F7229C" w:rsidRPr="00CC095C">
        <w:fldChar w:fldCharType="begin"/>
      </w:r>
      <w:r w:rsidR="00F7229C" w:rsidRPr="00B71E60">
        <w:instrText xml:space="preserve"> REF _Ref445715533 \n \h </w:instrText>
      </w:r>
      <w:r w:rsidR="003122E5" w:rsidRPr="00CC095C">
        <w:instrText xml:space="preserve"> \* MERGEFORMAT </w:instrText>
      </w:r>
      <w:r w:rsidR="00F7229C" w:rsidRPr="00CC095C">
        <w:fldChar w:fldCharType="separate"/>
      </w:r>
      <w:r w:rsidR="001C568C">
        <w:t>22</w:t>
      </w:r>
      <w:r w:rsidR="00F7229C" w:rsidRPr="00CC095C">
        <w:fldChar w:fldCharType="end"/>
      </w:r>
      <w:r w:rsidR="00F7229C" w:rsidRPr="00B71E60">
        <w:t xml:space="preserve"> applies, clause </w:t>
      </w:r>
      <w:r w:rsidR="00F7229C" w:rsidRPr="00CC095C">
        <w:fldChar w:fldCharType="begin"/>
      </w:r>
      <w:r w:rsidR="00F7229C" w:rsidRPr="00B71E60">
        <w:instrText xml:space="preserve"> REF _Ref450127500 \n \h </w:instrText>
      </w:r>
      <w:r w:rsidR="003122E5" w:rsidRPr="00CC095C">
        <w:instrText xml:space="preserve"> \* MERGEFORMAT </w:instrText>
      </w:r>
      <w:r w:rsidR="00F7229C" w:rsidRPr="00CC095C">
        <w:fldChar w:fldCharType="separate"/>
      </w:r>
      <w:r w:rsidR="001C568C">
        <w:t>22.4</w:t>
      </w:r>
      <w:r w:rsidR="00F7229C" w:rsidRPr="00CC095C">
        <w:fldChar w:fldCharType="end"/>
      </w:r>
      <w:r w:rsidRPr="00B71E60">
        <w:t xml:space="preserve"> (including</w:t>
      </w:r>
      <w:r>
        <w:t xml:space="preserve"> by handing over to the </w:t>
      </w:r>
      <w:r w:rsidR="00944B08" w:rsidRPr="00E2361C">
        <w:t>Contract Administrator</w:t>
      </w:r>
      <w:r>
        <w:t xml:space="preserve"> copies of </w:t>
      </w:r>
      <w:r w:rsidR="00437E8B" w:rsidRPr="00E2361C">
        <w:t>Project Documents</w:t>
      </w:r>
      <w:r w:rsidRPr="005D2C6B">
        <w:t xml:space="preserve"> prepared by the </w:t>
      </w:r>
      <w:r w:rsidR="009F0144" w:rsidRPr="00E2361C">
        <w:t>Contractor</w:t>
      </w:r>
      <w:r w:rsidRPr="005D2C6B">
        <w:t xml:space="preserve"> to the date of termination (whether c</w:t>
      </w:r>
      <w:r>
        <w:t>omplete or not)).</w:t>
      </w:r>
      <w:bookmarkEnd w:id="1876"/>
    </w:p>
    <w:p w14:paraId="04E41090" w14:textId="779273B1" w:rsidR="001F3E62" w:rsidRPr="005D2C6B" w:rsidRDefault="00DA7739" w:rsidP="001F3E62">
      <w:pPr>
        <w:pStyle w:val="DefenceNormal"/>
      </w:pPr>
      <w:r w:rsidRPr="00F26051">
        <w:t>The amount</w:t>
      </w:r>
      <w:r w:rsidR="002F07A4" w:rsidRPr="00F26051">
        <w:t>s</w:t>
      </w:r>
      <w:r w:rsidRPr="00F26051">
        <w:t xml:space="preserve"> to which the </w:t>
      </w:r>
      <w:r w:rsidR="009F0144" w:rsidRPr="00E2361C">
        <w:t>Contractor</w:t>
      </w:r>
      <w:r w:rsidRPr="00F26051">
        <w:t xml:space="preserve"> is entitled under </w:t>
      </w:r>
      <w:r w:rsidR="007935E1" w:rsidRPr="00F26051">
        <w:t>clause</w:t>
      </w:r>
      <w:r w:rsidRPr="00F26051">
        <w:t xml:space="preserve"> </w:t>
      </w:r>
      <w:r w:rsidR="00382320" w:rsidRPr="00F26051">
        <w:fldChar w:fldCharType="begin"/>
      </w:r>
      <w:r w:rsidR="00382320" w:rsidRPr="00F26051">
        <w:instrText xml:space="preserve"> REF _Ref459382426 \n \h </w:instrText>
      </w:r>
      <w:r w:rsidR="00C576AC" w:rsidRPr="00F26051">
        <w:instrText xml:space="preserve"> \* MERGEFORMAT </w:instrText>
      </w:r>
      <w:r w:rsidR="00382320" w:rsidRPr="00F26051">
        <w:fldChar w:fldCharType="separate"/>
      </w:r>
      <w:r w:rsidR="001C568C">
        <w:t>14.8</w:t>
      </w:r>
      <w:r w:rsidR="00382320" w:rsidRPr="00F26051">
        <w:fldChar w:fldCharType="end"/>
      </w:r>
      <w:r w:rsidRPr="00F26051">
        <w:t xml:space="preserve"> will be a limitation upon the </w:t>
      </w:r>
      <w:r w:rsidR="00F3534E" w:rsidRPr="00E2361C">
        <w:t>Commonwealth</w:t>
      </w:r>
      <w:r w:rsidRPr="00E2361C">
        <w:t>'s</w:t>
      </w:r>
      <w:r w:rsidRPr="00F26051">
        <w:t xml:space="preserve"> liability to the </w:t>
      </w:r>
      <w:r w:rsidR="009F0144" w:rsidRPr="00E2361C">
        <w:t>Contractor</w:t>
      </w:r>
      <w:r w:rsidRPr="00F26051">
        <w:t xml:space="preserve"> arising out of or in connection with the termination of the </w:t>
      </w:r>
      <w:r w:rsidR="008A3BB2" w:rsidRPr="00E2361C">
        <w:t>Contract</w:t>
      </w:r>
      <w:r w:rsidRPr="00F26051">
        <w:t xml:space="preserve"> (whether under clause </w:t>
      </w:r>
      <w:r w:rsidR="00382320" w:rsidRPr="00F26051">
        <w:fldChar w:fldCharType="begin"/>
      </w:r>
      <w:r w:rsidR="00382320" w:rsidRPr="00F26051">
        <w:instrText xml:space="preserve"> REF _Ref71638625 \n \h </w:instrText>
      </w:r>
      <w:r w:rsidR="00C576AC" w:rsidRPr="00F26051">
        <w:instrText xml:space="preserve"> \* MERGEFORMAT </w:instrText>
      </w:r>
      <w:r w:rsidR="00382320" w:rsidRPr="00F26051">
        <w:fldChar w:fldCharType="separate"/>
      </w:r>
      <w:r w:rsidR="001C568C">
        <w:t>14.7</w:t>
      </w:r>
      <w:r w:rsidR="00382320" w:rsidRPr="00F26051">
        <w:fldChar w:fldCharType="end"/>
      </w:r>
      <w:r w:rsidRPr="00F26051">
        <w:t xml:space="preserve"> or deemed to be under clause </w:t>
      </w:r>
      <w:r w:rsidR="00382320" w:rsidRPr="00F26051">
        <w:fldChar w:fldCharType="begin"/>
      </w:r>
      <w:r w:rsidR="00382320" w:rsidRPr="00F26051">
        <w:instrText xml:space="preserve"> REF _Ref71638625 \n \h </w:instrText>
      </w:r>
      <w:r w:rsidR="00C576AC" w:rsidRPr="00F26051">
        <w:instrText xml:space="preserve"> \* MERGEFORMAT </w:instrText>
      </w:r>
      <w:r w:rsidR="00382320" w:rsidRPr="00F26051">
        <w:fldChar w:fldCharType="separate"/>
      </w:r>
      <w:r w:rsidR="001C568C">
        <w:t>14.7</w:t>
      </w:r>
      <w:r w:rsidR="00382320" w:rsidRPr="00F26051">
        <w:fldChar w:fldCharType="end"/>
      </w:r>
      <w:r w:rsidRPr="00F26051">
        <w:t xml:space="preserve"> through the operation of clause </w:t>
      </w:r>
      <w:r w:rsidR="002E5BB8" w:rsidRPr="00F26051">
        <w:fldChar w:fldCharType="begin"/>
      </w:r>
      <w:r w:rsidR="002E5BB8" w:rsidRPr="00F26051">
        <w:instrText xml:space="preserve"> REF _Ref71638688 \w \h </w:instrText>
      </w:r>
      <w:r w:rsidR="005D2C6B" w:rsidRPr="00F26051">
        <w:instrText xml:space="preserve"> \* MERGEFORMAT </w:instrText>
      </w:r>
      <w:r w:rsidR="002E5BB8" w:rsidRPr="00F26051">
        <w:fldChar w:fldCharType="separate"/>
      </w:r>
      <w:r w:rsidR="001C568C">
        <w:t>14.6(a)(i)</w:t>
      </w:r>
      <w:r w:rsidR="002E5BB8" w:rsidRPr="00F26051">
        <w:fldChar w:fldCharType="end"/>
      </w:r>
      <w:r w:rsidRPr="00F26051">
        <w:t xml:space="preserve">) and </w:t>
      </w:r>
      <w:r w:rsidR="001F3E62">
        <w:t xml:space="preserve">to </w:t>
      </w:r>
      <w:r w:rsidR="001F3E62" w:rsidRPr="00440C47">
        <w:t xml:space="preserve">the extent permitted by law, the </w:t>
      </w:r>
      <w:r w:rsidR="009F0144" w:rsidRPr="00E2361C">
        <w:t>Contractor</w:t>
      </w:r>
      <w:r w:rsidR="001F3E62">
        <w:t xml:space="preserve"> </w:t>
      </w:r>
      <w:r w:rsidR="001F3E62" w:rsidRPr="00440C47">
        <w:t xml:space="preserve">will not be entitled to make (nor will the </w:t>
      </w:r>
      <w:r w:rsidR="001556EC" w:rsidRPr="00E2361C">
        <w:t>Commonwealth</w:t>
      </w:r>
      <w:r w:rsidR="001F3E62" w:rsidRPr="00440C47">
        <w:t xml:space="preserve"> be liable upon) any </w:t>
      </w:r>
      <w:r w:rsidR="00F714BA" w:rsidRPr="00E2361C">
        <w:t>Claim</w:t>
      </w:r>
      <w:r w:rsidR="001F3E62" w:rsidRPr="00440C47">
        <w:t xml:space="preserve"> arising out of or in connection </w:t>
      </w:r>
      <w:r w:rsidR="001F3E62" w:rsidRPr="001F3E62">
        <w:t xml:space="preserve">with </w:t>
      </w:r>
      <w:r w:rsidR="001F3E62" w:rsidRPr="00F26051">
        <w:t xml:space="preserve">the termination of the </w:t>
      </w:r>
      <w:r w:rsidR="008A3BB2" w:rsidRPr="00E2361C">
        <w:t>Contract</w:t>
      </w:r>
      <w:r w:rsidR="003F3123">
        <w:t xml:space="preserve">, </w:t>
      </w:r>
      <w:r w:rsidR="000365AA">
        <w:t>o</w:t>
      </w:r>
      <w:r w:rsidR="001F3E62" w:rsidRPr="00F26051">
        <w:t>ther than for the amount payable under clause </w:t>
      </w:r>
      <w:r w:rsidR="001F3E62" w:rsidRPr="00F26051">
        <w:fldChar w:fldCharType="begin"/>
      </w:r>
      <w:r w:rsidR="001F3E62" w:rsidRPr="00F26051">
        <w:instrText xml:space="preserve"> REF _Ref71638560 \w \h  \* MERGEFORMAT </w:instrText>
      </w:r>
      <w:r w:rsidR="001F3E62" w:rsidRPr="00F26051">
        <w:fldChar w:fldCharType="separate"/>
      </w:r>
      <w:r w:rsidR="001C568C">
        <w:t>14.8</w:t>
      </w:r>
      <w:r w:rsidR="001F3E62" w:rsidRPr="00F26051">
        <w:fldChar w:fldCharType="end"/>
      </w:r>
      <w:r w:rsidR="001F3E62" w:rsidRPr="00F26051">
        <w:t>.</w:t>
      </w:r>
    </w:p>
    <w:p w14:paraId="3C5C14CB" w14:textId="7F60B9DB" w:rsidR="00DA7739" w:rsidRDefault="007935E1" w:rsidP="001757C5">
      <w:pPr>
        <w:pStyle w:val="DefenceNormal"/>
      </w:pPr>
      <w:r>
        <w:t>Clause</w:t>
      </w:r>
      <w:r w:rsidR="00DA7739" w:rsidRPr="005D2C6B">
        <w:t xml:space="preserve"> </w:t>
      </w:r>
      <w:r w:rsidR="002E5BB8" w:rsidRPr="005D2C6B">
        <w:fldChar w:fldCharType="begin"/>
      </w:r>
      <w:r w:rsidR="002E5BB8" w:rsidRPr="005D2C6B">
        <w:instrText xml:space="preserve"> REF _Ref71638560 \w \h </w:instrText>
      </w:r>
      <w:r w:rsidR="005D2C6B">
        <w:instrText xml:space="preserve"> \* MERGEFORMAT </w:instrText>
      </w:r>
      <w:r w:rsidR="002E5BB8" w:rsidRPr="005D2C6B">
        <w:fldChar w:fldCharType="separate"/>
      </w:r>
      <w:r w:rsidR="001C568C">
        <w:t>14.8</w:t>
      </w:r>
      <w:r w:rsidR="002E5BB8" w:rsidRPr="005D2C6B">
        <w:fldChar w:fldCharType="end"/>
      </w:r>
      <w:r w:rsidR="00DA7739" w:rsidRPr="005D2C6B">
        <w:t xml:space="preserve"> will survive the termination of the </w:t>
      </w:r>
      <w:r w:rsidR="008A3BB2" w:rsidRPr="00E2361C">
        <w:t>Contract</w:t>
      </w:r>
      <w:r w:rsidR="00DA7739" w:rsidRPr="005D2C6B">
        <w:t xml:space="preserve"> by the </w:t>
      </w:r>
      <w:r w:rsidR="001556EC" w:rsidRPr="00E2361C">
        <w:t>Commonwealth</w:t>
      </w:r>
      <w:r w:rsidR="00DA7739" w:rsidRPr="005D2C6B">
        <w:t xml:space="preserve"> under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1C568C">
        <w:t>14.7</w:t>
      </w:r>
      <w:r w:rsidR="002E5BB8" w:rsidRPr="005D2C6B">
        <w:fldChar w:fldCharType="end"/>
      </w:r>
      <w:r w:rsidR="00DA7739" w:rsidRPr="005D2C6B">
        <w:t xml:space="preserve"> or by the </w:t>
      </w:r>
      <w:r w:rsidR="009F0144" w:rsidRPr="00E2361C">
        <w:t>Contractor</w:t>
      </w:r>
      <w:r w:rsidR="00DA7739" w:rsidRPr="005D2C6B">
        <w:t xml:space="preserve"> following repudiation by the </w:t>
      </w:r>
      <w:r w:rsidR="001556EC" w:rsidRPr="00E2361C">
        <w:t>Commonwealth</w:t>
      </w:r>
      <w:r w:rsidR="00DA7739" w:rsidRPr="005D2C6B">
        <w:t>.</w:t>
      </w:r>
    </w:p>
    <w:p w14:paraId="3396773B" w14:textId="77777777" w:rsidR="00DA7739" w:rsidRDefault="008D246F" w:rsidP="00375E35">
      <w:pPr>
        <w:pStyle w:val="DefenceHeading1"/>
      </w:pPr>
      <w:r w:rsidRPr="005D2C6B">
        <w:br w:type="page"/>
      </w:r>
      <w:bookmarkStart w:id="1877" w:name="_Ref71638717"/>
      <w:bookmarkStart w:id="1878" w:name="_Ref71638903"/>
      <w:bookmarkStart w:id="1879" w:name="_Toc111819000"/>
      <w:bookmarkStart w:id="1880" w:name="_Toc136773500"/>
      <w:r w:rsidR="00DA7739" w:rsidRPr="005D2C6B">
        <w:t>DISPUTES</w:t>
      </w:r>
      <w:bookmarkEnd w:id="1877"/>
      <w:bookmarkEnd w:id="1878"/>
      <w:bookmarkEnd w:id="1879"/>
      <w:bookmarkEnd w:id="1880"/>
    </w:p>
    <w:p w14:paraId="2E68D0DA" w14:textId="77777777" w:rsidR="00DA7739" w:rsidRPr="005D2C6B" w:rsidRDefault="00DA7739" w:rsidP="00375E35">
      <w:pPr>
        <w:pStyle w:val="DefenceHeading2"/>
      </w:pPr>
      <w:bookmarkStart w:id="1881" w:name="_Ref71636182"/>
      <w:bookmarkStart w:id="1882" w:name="_Ref71638733"/>
      <w:bookmarkStart w:id="1883" w:name="_Toc111819001"/>
      <w:bookmarkStart w:id="1884" w:name="_Toc136773501"/>
      <w:r w:rsidRPr="005D2C6B">
        <w:t>Notice of Dispute</w:t>
      </w:r>
      <w:bookmarkEnd w:id="1881"/>
      <w:bookmarkEnd w:id="1882"/>
      <w:bookmarkEnd w:id="1883"/>
      <w:bookmarkEnd w:id="1884"/>
    </w:p>
    <w:p w14:paraId="0620FA70" w14:textId="381F3240" w:rsidR="00DA7739" w:rsidRPr="005D2C6B" w:rsidRDefault="00DA7739" w:rsidP="000F0C3E">
      <w:pPr>
        <w:pStyle w:val="DefenceHeading3"/>
      </w:pPr>
      <w:r w:rsidRPr="005D2C6B">
        <w:t xml:space="preserve">If a dispute or difference arises between the </w:t>
      </w:r>
      <w:r w:rsidR="009F0144" w:rsidRPr="00E2361C">
        <w:t>Contractor</w:t>
      </w:r>
      <w:r w:rsidRPr="005D2C6B">
        <w:t xml:space="preserve"> and the </w:t>
      </w:r>
      <w:r w:rsidR="001556EC" w:rsidRPr="00E2361C">
        <w:t>Commonwealth</w:t>
      </w:r>
      <w:r w:rsidRPr="005D2C6B">
        <w:t xml:space="preserve"> or between the </w:t>
      </w:r>
      <w:r w:rsidR="009F0144" w:rsidRPr="00E2361C">
        <w:t>Contractor</w:t>
      </w:r>
      <w:r w:rsidRPr="005D2C6B">
        <w:t xml:space="preserve"> and the </w:t>
      </w:r>
      <w:r w:rsidR="00944B08" w:rsidRPr="00E2361C">
        <w:t>Contract Administrator</w:t>
      </w:r>
      <w:r w:rsidRPr="005D2C6B">
        <w:t xml:space="preserve"> in respect of any fact, matter or thing arising out of</w:t>
      </w:r>
      <w:r w:rsidR="00F03051">
        <w:t xml:space="preserve"> or in</w:t>
      </w:r>
      <w:r w:rsidRPr="005D2C6B">
        <w:t xml:space="preserve"> connection with the </w:t>
      </w:r>
      <w:r w:rsidR="000B3220" w:rsidRPr="00E2361C">
        <w:t>Contractor's Activities</w:t>
      </w:r>
      <w:r w:rsidRPr="005D2C6B">
        <w:t xml:space="preserve">, the </w:t>
      </w:r>
      <w:r w:rsidR="00D025B5" w:rsidRPr="00E2361C">
        <w:t>Works</w:t>
      </w:r>
      <w:r w:rsidRPr="005D2C6B">
        <w:t xml:space="preserve"> or the </w:t>
      </w:r>
      <w:r w:rsidR="008A3BB2" w:rsidRPr="00E2361C">
        <w:t>Contract</w:t>
      </w:r>
      <w:r w:rsidRPr="005D2C6B">
        <w:t xml:space="preserve">, or either party's conduct before the </w:t>
      </w:r>
      <w:r w:rsidR="008A3BB2" w:rsidRPr="00E2361C">
        <w:t>Contract</w:t>
      </w:r>
      <w:r w:rsidRPr="005D2C6B">
        <w:t xml:space="preserve">, the dispute or difference must be determined in accordance with the procedure in </w:t>
      </w:r>
      <w:r w:rsidR="007935E1">
        <w:t>clause</w:t>
      </w:r>
      <w:r w:rsidR="002E5BB8" w:rsidRPr="005D2C6B">
        <w:t> </w:t>
      </w:r>
      <w:r w:rsidR="002E5BB8" w:rsidRPr="005D2C6B">
        <w:fldChar w:fldCharType="begin"/>
      </w:r>
      <w:r w:rsidR="002E5BB8" w:rsidRPr="005D2C6B">
        <w:instrText xml:space="preserve"> REF _Ref71638717 \w \h </w:instrText>
      </w:r>
      <w:r w:rsidR="005D2C6B">
        <w:instrText xml:space="preserve"> \* MERGEFORMAT </w:instrText>
      </w:r>
      <w:r w:rsidR="002E5BB8" w:rsidRPr="005D2C6B">
        <w:fldChar w:fldCharType="separate"/>
      </w:r>
      <w:r w:rsidR="001C568C">
        <w:t>15</w:t>
      </w:r>
      <w:r w:rsidR="002E5BB8" w:rsidRPr="005D2C6B">
        <w:fldChar w:fldCharType="end"/>
      </w:r>
      <w:r w:rsidRPr="005D2C6B">
        <w:t>.</w:t>
      </w:r>
    </w:p>
    <w:p w14:paraId="3A3459DA" w14:textId="77777777" w:rsidR="00DA7739" w:rsidRPr="005D2C6B" w:rsidRDefault="00DA7739" w:rsidP="001B0AC7">
      <w:pPr>
        <w:pStyle w:val="DefenceHeading3"/>
      </w:pPr>
      <w:r w:rsidRPr="005D2C6B">
        <w:t xml:space="preserve">Where such a dispute or difference arises, either party may give a notice in writing to the </w:t>
      </w:r>
      <w:r w:rsidR="00944B08" w:rsidRPr="00E2361C">
        <w:t>Contract Administrator</w:t>
      </w:r>
      <w:r w:rsidRPr="005D2C6B">
        <w:t xml:space="preserve"> and the other party specifying:</w:t>
      </w:r>
    </w:p>
    <w:p w14:paraId="0567DEC2" w14:textId="77777777" w:rsidR="00DA7739" w:rsidRPr="005D2C6B" w:rsidRDefault="00DA7739" w:rsidP="001B0AC7">
      <w:pPr>
        <w:pStyle w:val="DefenceHeading4"/>
      </w:pPr>
      <w:r w:rsidRPr="005D2C6B">
        <w:t>the dispute or difference;</w:t>
      </w:r>
    </w:p>
    <w:p w14:paraId="7CD974CA" w14:textId="77777777" w:rsidR="00DA7739" w:rsidRPr="005D2C6B" w:rsidRDefault="00DA7739" w:rsidP="001B0AC7">
      <w:pPr>
        <w:pStyle w:val="DefenceHeading4"/>
      </w:pPr>
      <w:r w:rsidRPr="005D2C6B">
        <w:t>particulars of the party's reasons for being dissatisfied; and</w:t>
      </w:r>
    </w:p>
    <w:p w14:paraId="3D62720D" w14:textId="77777777" w:rsidR="00DA7739" w:rsidRPr="005D2C6B" w:rsidRDefault="00DA7739" w:rsidP="001B0AC7">
      <w:pPr>
        <w:pStyle w:val="DefenceHeading4"/>
      </w:pPr>
      <w:r w:rsidRPr="005D2C6B">
        <w:t>the position which the party believes is correct.</w:t>
      </w:r>
    </w:p>
    <w:p w14:paraId="04BE428E" w14:textId="77777777" w:rsidR="00DA7739" w:rsidRPr="005D2C6B" w:rsidRDefault="00DA7739" w:rsidP="00375E35">
      <w:pPr>
        <w:pStyle w:val="DefenceHeading2"/>
      </w:pPr>
      <w:bookmarkStart w:id="1885" w:name="_Ref71638797"/>
      <w:bookmarkStart w:id="1886" w:name="_Toc111819002"/>
      <w:bookmarkStart w:id="1887" w:name="_Toc136773502"/>
      <w:r w:rsidRPr="005D2C6B">
        <w:t>Expert Determination</w:t>
      </w:r>
      <w:bookmarkEnd w:id="1885"/>
      <w:bookmarkEnd w:id="1886"/>
      <w:bookmarkEnd w:id="1887"/>
    </w:p>
    <w:p w14:paraId="120BEF4C" w14:textId="29BF5D0F" w:rsidR="00DA7739" w:rsidRPr="005D2C6B" w:rsidRDefault="00C2116B" w:rsidP="001757C5">
      <w:pPr>
        <w:pStyle w:val="DefenceNormal"/>
        <w:rPr>
          <w:b/>
        </w:rPr>
      </w:pPr>
      <w:r w:rsidRPr="001B0AC7">
        <w:t>Unless otherwise agreed between the parties, to the extent</w:t>
      </w:r>
      <w:r w:rsidR="00DA7739" w:rsidRPr="005D2C6B">
        <w:t xml:space="preserve"> the dispute or difference is in relation to a </w:t>
      </w:r>
      <w:r w:rsidR="002A3FB8" w:rsidRPr="00E2361C">
        <w:t>direction</w:t>
      </w:r>
      <w:r w:rsidR="00DA7739" w:rsidRPr="005D2C6B">
        <w:t xml:space="preserve"> of the </w:t>
      </w:r>
      <w:r w:rsidR="00944B08" w:rsidRPr="00E2361C">
        <w:t>Contract Administrator</w:t>
      </w:r>
      <w:r w:rsidR="00DA7739" w:rsidRPr="005D2C6B">
        <w:t xml:space="preserve"> under one of the clauses </w:t>
      </w:r>
      <w:r w:rsidR="00C858A9">
        <w:t>specified</w:t>
      </w:r>
      <w:r w:rsidR="00DA7739" w:rsidRPr="005D2C6B">
        <w:t xml:space="preserve"> in the </w:t>
      </w:r>
      <w:r w:rsidR="000B3220" w:rsidRPr="00E2361C">
        <w:t>Contract Particulars</w:t>
      </w:r>
      <w:r w:rsidR="00DA7739" w:rsidRPr="005D2C6B">
        <w:t xml:space="preserve"> and is not resolved within 14 days after a notice is given under clause</w:t>
      </w:r>
      <w:r w:rsidR="002E5BB8" w:rsidRPr="005D2C6B">
        <w:t> </w:t>
      </w:r>
      <w:r w:rsidR="002E5BB8" w:rsidRPr="005D2C6B">
        <w:fldChar w:fldCharType="begin"/>
      </w:r>
      <w:r w:rsidR="002E5BB8" w:rsidRPr="005D2C6B">
        <w:instrText xml:space="preserve"> REF _Ref71638733 \w \h </w:instrText>
      </w:r>
      <w:r w:rsidR="005D2C6B">
        <w:instrText xml:space="preserve"> \* MERGEFORMAT </w:instrText>
      </w:r>
      <w:r w:rsidR="002E5BB8" w:rsidRPr="005D2C6B">
        <w:fldChar w:fldCharType="separate"/>
      </w:r>
      <w:r w:rsidR="001C568C">
        <w:t>15.1</w:t>
      </w:r>
      <w:r w:rsidR="002E5BB8" w:rsidRPr="005D2C6B">
        <w:fldChar w:fldCharType="end"/>
      </w:r>
      <w:r w:rsidR="00DA7739" w:rsidRPr="005D2C6B">
        <w:t>, the dispute or difference must be submitted to expert determination</w:t>
      </w:r>
      <w:r w:rsidR="005C68BA" w:rsidRPr="005D2C6B">
        <w:t>.</w:t>
      </w:r>
    </w:p>
    <w:p w14:paraId="6EE7E271" w14:textId="77777777" w:rsidR="00DA7739" w:rsidRPr="005D2C6B" w:rsidRDefault="00DA7739" w:rsidP="00375E35">
      <w:pPr>
        <w:pStyle w:val="DefenceHeading2"/>
      </w:pPr>
      <w:bookmarkStart w:id="1888" w:name="_Ref71638843"/>
      <w:bookmarkStart w:id="1889" w:name="_Toc111819003"/>
      <w:bookmarkStart w:id="1890" w:name="_Toc136773503"/>
      <w:r w:rsidRPr="005D2C6B">
        <w:t>The Expert</w:t>
      </w:r>
      <w:bookmarkEnd w:id="1888"/>
      <w:bookmarkEnd w:id="1889"/>
      <w:bookmarkEnd w:id="1890"/>
    </w:p>
    <w:p w14:paraId="50E6ECDB" w14:textId="1EA06927" w:rsidR="00DA7739" w:rsidRPr="005D2C6B" w:rsidRDefault="00DA7739" w:rsidP="00375E35">
      <w:pPr>
        <w:pStyle w:val="DefenceHeading3"/>
      </w:pPr>
      <w:bookmarkStart w:id="1891" w:name="_Ref100394711"/>
      <w:r w:rsidRPr="005D2C6B">
        <w:t xml:space="preserve">The expert determination under clause </w:t>
      </w:r>
      <w:r w:rsidR="002E5BB8" w:rsidRPr="005D2C6B">
        <w:fldChar w:fldCharType="begin"/>
      </w:r>
      <w:r w:rsidR="002E5BB8" w:rsidRPr="005D2C6B">
        <w:instrText xml:space="preserve"> REF _Ref71638797 \w \h </w:instrText>
      </w:r>
      <w:r w:rsidR="00B90998" w:rsidRPr="005D2C6B">
        <w:instrText xml:space="preserve"> \* MERGEFORMAT </w:instrText>
      </w:r>
      <w:r w:rsidR="002E5BB8" w:rsidRPr="005D2C6B">
        <w:fldChar w:fldCharType="separate"/>
      </w:r>
      <w:r w:rsidR="001C568C">
        <w:t>15.2</w:t>
      </w:r>
      <w:r w:rsidR="002E5BB8" w:rsidRPr="005D2C6B">
        <w:fldChar w:fldCharType="end"/>
      </w:r>
      <w:r w:rsidRPr="005D2C6B">
        <w:t xml:space="preserve"> is to be conducted by:</w:t>
      </w:r>
      <w:bookmarkEnd w:id="1891"/>
    </w:p>
    <w:p w14:paraId="4619654D" w14:textId="77777777" w:rsidR="00DA7739" w:rsidRPr="005D2C6B" w:rsidRDefault="00DA7739" w:rsidP="00375E35">
      <w:pPr>
        <w:pStyle w:val="DefenceHeading4"/>
      </w:pPr>
      <w:bookmarkStart w:id="1892" w:name="_Ref71643124"/>
      <w:r w:rsidRPr="005D2C6B">
        <w:t xml:space="preserve">the independent industry expert specified in the </w:t>
      </w:r>
      <w:r w:rsidR="000B3220" w:rsidRPr="00E2361C">
        <w:t>Contract Particulars</w:t>
      </w:r>
      <w:r w:rsidRPr="005D2C6B">
        <w:t>; or</w:t>
      </w:r>
      <w:bookmarkEnd w:id="1892"/>
    </w:p>
    <w:p w14:paraId="57500959" w14:textId="6F157748" w:rsidR="00B90998" w:rsidRPr="005D2C6B" w:rsidRDefault="00B90998" w:rsidP="00375E35">
      <w:pPr>
        <w:pStyle w:val="DefenceHeading4"/>
      </w:pPr>
      <w:bookmarkStart w:id="1893" w:name="_Ref100560387"/>
      <w:r w:rsidRPr="005D2C6B">
        <w:t xml:space="preserve">where no such independent industry expert is specified or paragraph </w:t>
      </w:r>
      <w:r w:rsidR="00EE4517" w:rsidRPr="005D2C6B">
        <w:fldChar w:fldCharType="begin"/>
      </w:r>
      <w:r w:rsidR="00EE4517" w:rsidRPr="005D2C6B">
        <w:instrText xml:space="preserve"> REF _Ref106182923 \r \h </w:instrText>
      </w:r>
      <w:r w:rsidR="005D2C6B">
        <w:instrText xml:space="preserve"> \* MERGEFORMAT </w:instrText>
      </w:r>
      <w:r w:rsidR="00EE4517" w:rsidRPr="005D2C6B">
        <w:fldChar w:fldCharType="separate"/>
      </w:r>
      <w:r w:rsidR="001C568C">
        <w:t>(b)</w:t>
      </w:r>
      <w:r w:rsidR="00EE4517" w:rsidRPr="005D2C6B">
        <w:fldChar w:fldCharType="end"/>
      </w:r>
      <w:r w:rsidRPr="005D2C6B">
        <w:t xml:space="preserve"> applies, an independent industry expert appointed by the person specified in the </w:t>
      </w:r>
      <w:r w:rsidR="000B3220" w:rsidRPr="00E2361C">
        <w:t>Contract Particulars</w:t>
      </w:r>
      <w:r w:rsidRPr="005D2C6B">
        <w:t>.</w:t>
      </w:r>
      <w:bookmarkEnd w:id="1893"/>
    </w:p>
    <w:p w14:paraId="34837506" w14:textId="04AA7CB5" w:rsidR="00DA7739" w:rsidRPr="005D2C6B" w:rsidRDefault="00B90998" w:rsidP="00375E35">
      <w:pPr>
        <w:pStyle w:val="DefenceHeading3"/>
      </w:pPr>
      <w:bookmarkStart w:id="1894" w:name="_Ref106182923"/>
      <w:r w:rsidRPr="005D2C6B">
        <w:t xml:space="preserve">If </w:t>
      </w:r>
      <w:r w:rsidR="00883060" w:rsidRPr="005D2C6B">
        <w:t xml:space="preserve">the </w:t>
      </w:r>
      <w:r w:rsidRPr="005D2C6B">
        <w:t xml:space="preserve">expert appointed under </w:t>
      </w:r>
      <w:r w:rsidR="007935E1">
        <w:t>clause</w:t>
      </w:r>
      <w:r w:rsidRPr="005D2C6B">
        <w:t xml:space="preserve"> </w:t>
      </w:r>
      <w:r w:rsidRPr="005D2C6B">
        <w:fldChar w:fldCharType="begin"/>
      </w:r>
      <w:r w:rsidRPr="005D2C6B">
        <w:instrText xml:space="preserve"> REF _Ref71638843 \w \h </w:instrText>
      </w:r>
      <w:r w:rsidR="005D2C6B">
        <w:instrText xml:space="preserve"> \* MERGEFORMAT </w:instrText>
      </w:r>
      <w:r w:rsidRPr="005D2C6B">
        <w:fldChar w:fldCharType="separate"/>
      </w:r>
      <w:r w:rsidR="001C568C">
        <w:t>15.3</w:t>
      </w:r>
      <w:r w:rsidRPr="005D2C6B">
        <w:fldChar w:fldCharType="end"/>
      </w:r>
      <w:r w:rsidRPr="005D2C6B">
        <w:t>:</w:t>
      </w:r>
      <w:bookmarkEnd w:id="1894"/>
    </w:p>
    <w:p w14:paraId="322D2AEB" w14:textId="77777777" w:rsidR="00DA7739" w:rsidRPr="005D2C6B" w:rsidRDefault="00DA7739" w:rsidP="00375E35">
      <w:pPr>
        <w:pStyle w:val="DefenceHeading4"/>
      </w:pPr>
      <w:bookmarkStart w:id="1895" w:name="_Ref446576546"/>
      <w:r w:rsidRPr="005D2C6B">
        <w:t>is unavailable;</w:t>
      </w:r>
      <w:bookmarkEnd w:id="1895"/>
    </w:p>
    <w:p w14:paraId="09D434A5" w14:textId="77777777" w:rsidR="00DA7739" w:rsidRPr="005D2C6B" w:rsidRDefault="00DA7739" w:rsidP="00375E35">
      <w:pPr>
        <w:pStyle w:val="DefenceHeading4"/>
      </w:pPr>
      <w:r w:rsidRPr="005D2C6B">
        <w:t>declines to act;</w:t>
      </w:r>
    </w:p>
    <w:p w14:paraId="2CF4450E" w14:textId="77777777" w:rsidR="00DA7739" w:rsidRPr="005D2C6B" w:rsidRDefault="00DA7739" w:rsidP="00375E35">
      <w:pPr>
        <w:pStyle w:val="DefenceHeading4"/>
      </w:pPr>
      <w:r w:rsidRPr="005D2C6B">
        <w:t xml:space="preserve">does not respond within 14 days to a request by one or both parties for advice as to whether he or she is able to conduct the determination; </w:t>
      </w:r>
    </w:p>
    <w:p w14:paraId="3209FCE2" w14:textId="17B6DA59" w:rsidR="00B90998" w:rsidRPr="005D2C6B" w:rsidRDefault="00B90998" w:rsidP="00375E35">
      <w:pPr>
        <w:pStyle w:val="DefenceHeading4"/>
      </w:pPr>
      <w:r w:rsidRPr="005D2C6B">
        <w:t xml:space="preserve">does not enter into the </w:t>
      </w:r>
      <w:r w:rsidR="002F07A4" w:rsidRPr="00E2361C">
        <w:t>Expert Determination Agreement</w:t>
      </w:r>
      <w:r w:rsidR="002F07A4">
        <w:t xml:space="preserve"> or other </w:t>
      </w:r>
      <w:r w:rsidRPr="005D2C6B">
        <w:t xml:space="preserve">agreement in accordance with clause </w:t>
      </w:r>
      <w:r w:rsidR="00753FBA" w:rsidRPr="005D2C6B">
        <w:fldChar w:fldCharType="begin"/>
      </w:r>
      <w:r w:rsidR="00753FBA" w:rsidRPr="005D2C6B">
        <w:instrText xml:space="preserve"> REF _Ref114046867 \r \h </w:instrText>
      </w:r>
      <w:r w:rsidR="005D2C6B">
        <w:instrText xml:space="preserve"> \* MERGEFORMAT </w:instrText>
      </w:r>
      <w:r w:rsidR="00753FBA" w:rsidRPr="005D2C6B">
        <w:fldChar w:fldCharType="separate"/>
      </w:r>
      <w:r w:rsidR="001C568C">
        <w:t>15.9(b)</w:t>
      </w:r>
      <w:r w:rsidR="00753FBA" w:rsidRPr="005D2C6B">
        <w:fldChar w:fldCharType="end"/>
      </w:r>
      <w:r w:rsidRPr="005D2C6B">
        <w:t xml:space="preserve"> within 14 days of his or her appointment under </w:t>
      </w:r>
      <w:r w:rsidR="007935E1">
        <w:t>clause</w:t>
      </w:r>
      <w:r w:rsidRPr="005D2C6B">
        <w:t xml:space="preserve"> </w:t>
      </w:r>
      <w:r w:rsidR="00755DA0" w:rsidRPr="005D2C6B">
        <w:fldChar w:fldCharType="begin"/>
      </w:r>
      <w:r w:rsidR="00755DA0" w:rsidRPr="005D2C6B">
        <w:instrText xml:space="preserve"> REF _Ref71638843 \w \h </w:instrText>
      </w:r>
      <w:r w:rsidR="00755DA0">
        <w:instrText xml:space="preserve"> \* MERGEFORMAT </w:instrText>
      </w:r>
      <w:r w:rsidR="00755DA0" w:rsidRPr="005D2C6B">
        <w:fldChar w:fldCharType="separate"/>
      </w:r>
      <w:r w:rsidR="001C568C">
        <w:t>15.3</w:t>
      </w:r>
      <w:r w:rsidR="00755DA0" w:rsidRPr="005D2C6B">
        <w:fldChar w:fldCharType="end"/>
      </w:r>
      <w:r w:rsidRPr="005D2C6B">
        <w:t>; or</w:t>
      </w:r>
    </w:p>
    <w:p w14:paraId="443738ED" w14:textId="14D9219B" w:rsidR="00DA7739" w:rsidRPr="005D2C6B" w:rsidRDefault="00DA7739" w:rsidP="00375E35">
      <w:pPr>
        <w:pStyle w:val="DefenceHeading4"/>
      </w:pPr>
      <w:r w:rsidRPr="005D2C6B">
        <w:t>does not make a determination within the time required by clause</w:t>
      </w:r>
      <w:r w:rsidR="002E5BB8" w:rsidRPr="005D2C6B">
        <w:t> </w:t>
      </w:r>
      <w:r w:rsidR="002E5BB8" w:rsidRPr="005D2C6B">
        <w:fldChar w:fldCharType="begin"/>
      </w:r>
      <w:r w:rsidR="002E5BB8" w:rsidRPr="005D2C6B">
        <w:instrText xml:space="preserve"> REF _Ref71638884 \w \h </w:instrText>
      </w:r>
      <w:r w:rsidR="00B90998" w:rsidRPr="005D2C6B">
        <w:instrText xml:space="preserve"> \* MERGEFORMAT </w:instrText>
      </w:r>
      <w:r w:rsidR="002E5BB8" w:rsidRPr="005D2C6B">
        <w:fldChar w:fldCharType="separate"/>
      </w:r>
      <w:r w:rsidR="001C568C">
        <w:t>15.8</w:t>
      </w:r>
      <w:r w:rsidR="002E5BB8" w:rsidRPr="005D2C6B">
        <w:fldChar w:fldCharType="end"/>
      </w:r>
      <w:r w:rsidRPr="005D2C6B">
        <w:t>,</w:t>
      </w:r>
    </w:p>
    <w:p w14:paraId="158FB93D" w14:textId="19CA7556" w:rsidR="00DA7739" w:rsidRPr="005D2C6B" w:rsidRDefault="00B90998" w:rsidP="00980918">
      <w:pPr>
        <w:pStyle w:val="DefenceIndent"/>
      </w:pPr>
      <w:r w:rsidRPr="005D2C6B">
        <w:t xml:space="preserve">the jurisdiction of the expert shall lapse and a further expert must be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1C568C">
        <w:t>(a)</w:t>
      </w:r>
      <w:r w:rsidRPr="005D2C6B">
        <w:fldChar w:fldCharType="end"/>
      </w:r>
      <w:r w:rsidRPr="005D2C6B">
        <w:t>.</w:t>
      </w:r>
    </w:p>
    <w:p w14:paraId="45C2042B" w14:textId="1E83A0BE" w:rsidR="00B90998" w:rsidRPr="005D2C6B" w:rsidRDefault="00B90998" w:rsidP="00375E35">
      <w:pPr>
        <w:pStyle w:val="DefenceHeading3"/>
      </w:pPr>
      <w:r w:rsidRPr="005D2C6B">
        <w:t xml:space="preserve">If there has been an appointment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1C568C">
        <w:t>(a)</w:t>
      </w:r>
      <w:r w:rsidRPr="005D2C6B">
        <w:fldChar w:fldCharType="end"/>
      </w:r>
      <w:r w:rsidRPr="005D2C6B">
        <w:t xml:space="preserve"> and one of the events in paragraph </w:t>
      </w:r>
      <w:r w:rsidR="00EE4517" w:rsidRPr="005D2C6B">
        <w:fldChar w:fldCharType="begin"/>
      </w:r>
      <w:r w:rsidR="00EE4517" w:rsidRPr="005D2C6B">
        <w:instrText xml:space="preserve"> REF _Ref106182923 \r \h </w:instrText>
      </w:r>
      <w:r w:rsidR="005D2C6B">
        <w:instrText xml:space="preserve"> \* MERGEFORMAT </w:instrText>
      </w:r>
      <w:r w:rsidR="00EE4517" w:rsidRPr="005D2C6B">
        <w:fldChar w:fldCharType="separate"/>
      </w:r>
      <w:r w:rsidR="001C568C">
        <w:t>(b)</w:t>
      </w:r>
      <w:r w:rsidR="00EE4517" w:rsidRPr="005D2C6B">
        <w:fldChar w:fldCharType="end"/>
      </w:r>
      <w:r w:rsidRPr="005D2C6B">
        <w:t xml:space="preserve"> has occurred, the further expert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1C568C">
        <w:t>(a)</w:t>
      </w:r>
      <w:r w:rsidRPr="005D2C6B">
        <w:fldChar w:fldCharType="end"/>
      </w:r>
      <w:r w:rsidRPr="005D2C6B">
        <w:t xml:space="preserve"> shall not be an expert previously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1C568C">
        <w:t>(a)</w:t>
      </w:r>
      <w:r w:rsidRPr="005D2C6B">
        <w:fldChar w:fldCharType="end"/>
      </w:r>
      <w:r w:rsidR="001E2175" w:rsidRPr="005D2C6B">
        <w:t xml:space="preserve"> in respect of the same dispute or difference.</w:t>
      </w:r>
    </w:p>
    <w:p w14:paraId="3F26C980" w14:textId="77777777" w:rsidR="00DA7739" w:rsidRPr="005D2C6B" w:rsidRDefault="00DA7739" w:rsidP="00375E35">
      <w:pPr>
        <w:pStyle w:val="DefenceHeading2"/>
      </w:pPr>
      <w:bookmarkStart w:id="1896" w:name="_Toc111819004"/>
      <w:bookmarkStart w:id="1897" w:name="_Toc136773504"/>
      <w:r w:rsidRPr="005D2C6B">
        <w:t>Not Arbitration</w:t>
      </w:r>
      <w:bookmarkEnd w:id="1896"/>
      <w:bookmarkEnd w:id="1897"/>
    </w:p>
    <w:p w14:paraId="4E0D1235" w14:textId="1868F86D" w:rsidR="00DA7739" w:rsidRPr="005D2C6B" w:rsidRDefault="00DA7739" w:rsidP="001757C5">
      <w:pPr>
        <w:pStyle w:val="DefenceNormal"/>
      </w:pPr>
      <w:r w:rsidRPr="005D2C6B">
        <w:t xml:space="preserve">An expert determination conducted under </w:t>
      </w:r>
      <w:r w:rsidR="007935E1">
        <w:t>clause</w:t>
      </w:r>
      <w:r w:rsidR="00181C65" w:rsidRPr="005D2C6B">
        <w:t> </w:t>
      </w:r>
      <w:r w:rsidR="00181C65" w:rsidRPr="005D2C6B">
        <w:fldChar w:fldCharType="begin"/>
      </w:r>
      <w:r w:rsidR="00181C65" w:rsidRPr="005D2C6B">
        <w:instrText xml:space="preserve"> REF _Ref71638903 \w \h </w:instrText>
      </w:r>
      <w:r w:rsidR="005D2C6B">
        <w:instrText xml:space="preserve"> \* MERGEFORMAT </w:instrText>
      </w:r>
      <w:r w:rsidR="00181C65" w:rsidRPr="005D2C6B">
        <w:fldChar w:fldCharType="separate"/>
      </w:r>
      <w:r w:rsidR="001C568C">
        <w:t>15</w:t>
      </w:r>
      <w:r w:rsidR="00181C65" w:rsidRPr="005D2C6B">
        <w:fldChar w:fldCharType="end"/>
      </w:r>
      <w:r w:rsidRPr="005D2C6B">
        <w:t xml:space="preserve"> is not an arbitration and the expert is not an arbitrator.  The expert may reach a decision from his or her own knowledge and expertise.</w:t>
      </w:r>
    </w:p>
    <w:p w14:paraId="66806BDE" w14:textId="77777777" w:rsidR="00DA7739" w:rsidRPr="005D2C6B" w:rsidRDefault="00DA7739" w:rsidP="00375E35">
      <w:pPr>
        <w:pStyle w:val="DefenceHeading2"/>
      </w:pPr>
      <w:bookmarkStart w:id="1898" w:name="_Toc111819005"/>
      <w:bookmarkStart w:id="1899" w:name="_Toc136773505"/>
      <w:r w:rsidRPr="005D2C6B">
        <w:t>Procedure for Determination</w:t>
      </w:r>
      <w:bookmarkEnd w:id="1898"/>
      <w:bookmarkEnd w:id="1899"/>
    </w:p>
    <w:p w14:paraId="67B72413" w14:textId="77777777" w:rsidR="00DA7739" w:rsidRPr="005D2C6B" w:rsidRDefault="00DA7739" w:rsidP="001757C5">
      <w:pPr>
        <w:pStyle w:val="DefenceNormal"/>
      </w:pPr>
      <w:r w:rsidRPr="005D2C6B">
        <w:t>The expert will:</w:t>
      </w:r>
    </w:p>
    <w:p w14:paraId="77EFD37A" w14:textId="77777777" w:rsidR="00DA7739" w:rsidRPr="005D2C6B" w:rsidRDefault="00DA7739" w:rsidP="00375E35">
      <w:pPr>
        <w:pStyle w:val="DefenceHeading3"/>
      </w:pPr>
      <w:r w:rsidRPr="005D2C6B">
        <w:t>act as an expert and not as an arbitrator;</w:t>
      </w:r>
    </w:p>
    <w:p w14:paraId="4690E2B6" w14:textId="77777777" w:rsidR="00DA7739" w:rsidRPr="005D2C6B" w:rsidRDefault="00DA7739" w:rsidP="00375E35">
      <w:pPr>
        <w:pStyle w:val="DefenceHeading3"/>
      </w:pPr>
      <w:r w:rsidRPr="005D2C6B">
        <w:t>proceed in any manner he or she thinks fit;</w:t>
      </w:r>
    </w:p>
    <w:p w14:paraId="3F562F77" w14:textId="77777777" w:rsidR="00DA7739" w:rsidRPr="005D2C6B" w:rsidRDefault="00DA7739" w:rsidP="00375E35">
      <w:pPr>
        <w:pStyle w:val="DefenceHeading3"/>
      </w:pPr>
      <w:r w:rsidRPr="005D2C6B">
        <w:t>conduct any investigation which he or she considers necessary to resolve the dispute or difference;</w:t>
      </w:r>
    </w:p>
    <w:p w14:paraId="6867CFC7" w14:textId="77777777" w:rsidR="00DA7739" w:rsidRPr="005D2C6B" w:rsidRDefault="00DA7739" w:rsidP="00375E35">
      <w:pPr>
        <w:pStyle w:val="DefenceHeading3"/>
      </w:pPr>
      <w:r w:rsidRPr="005D2C6B">
        <w:t>examine such documents, and interview such persons, as he or she may require; and</w:t>
      </w:r>
    </w:p>
    <w:p w14:paraId="719B068B" w14:textId="77777777" w:rsidR="00DA7739" w:rsidRPr="005D2C6B" w:rsidRDefault="00DA7739" w:rsidP="00375E35">
      <w:pPr>
        <w:pStyle w:val="DefenceHeading3"/>
      </w:pPr>
      <w:r w:rsidRPr="005D2C6B">
        <w:t xml:space="preserve">make such </w:t>
      </w:r>
      <w:r w:rsidR="00723816" w:rsidRPr="00E2361C">
        <w:t>direction</w:t>
      </w:r>
      <w:r w:rsidRPr="00E2361C">
        <w:t>s</w:t>
      </w:r>
      <w:r w:rsidRPr="005D2C6B">
        <w:t xml:space="preserve"> for the conduct of the determination as he or she considers necessary.</w:t>
      </w:r>
    </w:p>
    <w:p w14:paraId="6356E8FF" w14:textId="77777777" w:rsidR="00DA7739" w:rsidRPr="005D2C6B" w:rsidRDefault="00DA7739" w:rsidP="00375E35">
      <w:pPr>
        <w:pStyle w:val="DefenceHeading2"/>
      </w:pPr>
      <w:bookmarkStart w:id="1900" w:name="_Toc111819006"/>
      <w:bookmarkStart w:id="1901" w:name="_Toc136773506"/>
      <w:r w:rsidRPr="005D2C6B">
        <w:t>Disclosure of Interest</w:t>
      </w:r>
      <w:bookmarkEnd w:id="1900"/>
      <w:bookmarkEnd w:id="1901"/>
    </w:p>
    <w:p w14:paraId="18356B10" w14:textId="77777777" w:rsidR="00DA7739" w:rsidRPr="005D2C6B" w:rsidRDefault="00DA7739" w:rsidP="001757C5">
      <w:pPr>
        <w:pStyle w:val="DefenceNormal"/>
      </w:pPr>
      <w:r w:rsidRPr="005D2C6B">
        <w:t>The expert must:</w:t>
      </w:r>
    </w:p>
    <w:p w14:paraId="5458F1EB" w14:textId="77777777" w:rsidR="00344B8F" w:rsidRPr="005D2C6B" w:rsidRDefault="00DA7739" w:rsidP="00375E35">
      <w:pPr>
        <w:pStyle w:val="DefenceHeading3"/>
      </w:pPr>
      <w:r w:rsidRPr="005D2C6B">
        <w:t>disclose to the parties any</w:t>
      </w:r>
      <w:r w:rsidR="00344B8F" w:rsidRPr="005D2C6B">
        <w:t>:</w:t>
      </w:r>
      <w:r w:rsidRPr="005D2C6B">
        <w:t xml:space="preserve"> </w:t>
      </w:r>
    </w:p>
    <w:p w14:paraId="7345AB8B" w14:textId="77777777" w:rsidR="00DA7739" w:rsidRPr="005D2C6B" w:rsidRDefault="00DA7739" w:rsidP="00375E35">
      <w:pPr>
        <w:pStyle w:val="DefenceHeading4"/>
      </w:pPr>
      <w:r w:rsidRPr="005D2C6B">
        <w:t xml:space="preserve">interest he or she has in the outcome of the determination; </w:t>
      </w:r>
    </w:p>
    <w:p w14:paraId="52D2F845" w14:textId="77777777" w:rsidR="00344B8F" w:rsidRPr="005D2C6B" w:rsidRDefault="00344B8F" w:rsidP="00375E35">
      <w:pPr>
        <w:pStyle w:val="DefenceHeading4"/>
      </w:pPr>
      <w:r w:rsidRPr="005D2C6B">
        <w:t>conflict of interest;</w:t>
      </w:r>
    </w:p>
    <w:p w14:paraId="028B43D0" w14:textId="77777777" w:rsidR="00344B8F" w:rsidRPr="005D2C6B" w:rsidRDefault="00344B8F" w:rsidP="00375E35">
      <w:pPr>
        <w:pStyle w:val="DefenceHeading4"/>
      </w:pPr>
      <w:r w:rsidRPr="005D2C6B">
        <w:t>conflict of duty;</w:t>
      </w:r>
    </w:p>
    <w:p w14:paraId="33B546C0" w14:textId="77777777" w:rsidR="00344B8F" w:rsidRPr="005D2C6B" w:rsidRDefault="00344B8F" w:rsidP="00375E35">
      <w:pPr>
        <w:pStyle w:val="DefenceHeading4"/>
      </w:pPr>
      <w:r w:rsidRPr="005D2C6B">
        <w:t>personal relationship which the expert has with either party, or either party's representatives, witnesses or experts; and</w:t>
      </w:r>
    </w:p>
    <w:p w14:paraId="4C67F278" w14:textId="77777777" w:rsidR="00344B8F" w:rsidRPr="005D2C6B" w:rsidRDefault="00344B8F" w:rsidP="00375E35">
      <w:pPr>
        <w:pStyle w:val="DefenceHeading4"/>
      </w:pPr>
      <w:r w:rsidRPr="005D2C6B">
        <w:t>other fact, matter or thing which a reasonable person may regard as giving rise to the possibility of bias; and</w:t>
      </w:r>
    </w:p>
    <w:p w14:paraId="4ACDB159" w14:textId="77777777" w:rsidR="00DA7739" w:rsidRPr="005D2C6B" w:rsidRDefault="00DA7739" w:rsidP="00375E35">
      <w:pPr>
        <w:pStyle w:val="DefenceHeading3"/>
      </w:pPr>
      <w:r w:rsidRPr="005D2C6B">
        <w:t>not communicate with one party to the determination without the knowledge of the other.</w:t>
      </w:r>
    </w:p>
    <w:p w14:paraId="50196F4F" w14:textId="77777777" w:rsidR="00DA7739" w:rsidRPr="005D2C6B" w:rsidRDefault="00DA7739" w:rsidP="00375E35">
      <w:pPr>
        <w:pStyle w:val="DefenceHeading2"/>
      </w:pPr>
      <w:bookmarkStart w:id="1902" w:name="_Toc111819007"/>
      <w:bookmarkStart w:id="1903" w:name="_Toc136773507"/>
      <w:r w:rsidRPr="005D2C6B">
        <w:t>Costs</w:t>
      </w:r>
      <w:bookmarkEnd w:id="1902"/>
      <w:bookmarkEnd w:id="1903"/>
    </w:p>
    <w:p w14:paraId="7AD00A94" w14:textId="77777777" w:rsidR="00DA7739" w:rsidRPr="005D2C6B" w:rsidRDefault="00DA7739" w:rsidP="001757C5">
      <w:pPr>
        <w:pStyle w:val="DefenceNormal"/>
      </w:pPr>
      <w:r w:rsidRPr="005D2C6B">
        <w:t>Each party will:</w:t>
      </w:r>
    </w:p>
    <w:p w14:paraId="1A32CAA7" w14:textId="77777777" w:rsidR="00DA7739" w:rsidRPr="005D2C6B" w:rsidRDefault="00DA7739" w:rsidP="00375E35">
      <w:pPr>
        <w:pStyle w:val="DefenceHeading3"/>
      </w:pPr>
      <w:r w:rsidRPr="005D2C6B">
        <w:t>bear its own costs in respect of any expert determination; and</w:t>
      </w:r>
    </w:p>
    <w:p w14:paraId="299517F3" w14:textId="77777777" w:rsidR="00DA7739" w:rsidRPr="005D2C6B" w:rsidRDefault="00DA7739" w:rsidP="00375E35">
      <w:pPr>
        <w:pStyle w:val="DefenceHeading3"/>
      </w:pPr>
      <w:r w:rsidRPr="005D2C6B">
        <w:t>pay one-half of the expert's costs.</w:t>
      </w:r>
    </w:p>
    <w:p w14:paraId="57C4905B" w14:textId="77777777" w:rsidR="00DA7739" w:rsidRPr="005D2C6B" w:rsidRDefault="00DA7739" w:rsidP="00375E35">
      <w:pPr>
        <w:pStyle w:val="DefenceHeading2"/>
      </w:pPr>
      <w:bookmarkStart w:id="1904" w:name="_Ref71638884"/>
      <w:bookmarkStart w:id="1905" w:name="_Toc111819008"/>
      <w:bookmarkStart w:id="1906" w:name="_Toc136773508"/>
      <w:r w:rsidRPr="005D2C6B">
        <w:t>Conclusion of Expert Determination</w:t>
      </w:r>
      <w:bookmarkEnd w:id="1904"/>
      <w:bookmarkEnd w:id="1905"/>
      <w:bookmarkEnd w:id="1906"/>
    </w:p>
    <w:p w14:paraId="2AE2CD0D" w14:textId="74B9CFFA" w:rsidR="00DA7739" w:rsidRPr="005D2C6B" w:rsidRDefault="00DA7739" w:rsidP="001757C5">
      <w:pPr>
        <w:pStyle w:val="DefenceNormal"/>
      </w:pPr>
      <w:r w:rsidRPr="005D2C6B">
        <w:t xml:space="preserve">Unless otherwise agreed between the parties, the expert must notify the parties of his or her decision upon an expert determination conducted under </w:t>
      </w:r>
      <w:r w:rsidR="007935E1">
        <w:t>clause</w:t>
      </w:r>
      <w:r w:rsidRPr="005D2C6B">
        <w:t xml:space="preserve"> </w:t>
      </w:r>
      <w:r w:rsidR="00181C65" w:rsidRPr="005D2C6B">
        <w:fldChar w:fldCharType="begin"/>
      </w:r>
      <w:r w:rsidR="00181C65" w:rsidRPr="005D2C6B">
        <w:instrText xml:space="preserve"> REF _Ref71638903 \w \h </w:instrText>
      </w:r>
      <w:r w:rsidR="005D2C6B">
        <w:instrText xml:space="preserve"> \* MERGEFORMAT </w:instrText>
      </w:r>
      <w:r w:rsidR="00181C65" w:rsidRPr="005D2C6B">
        <w:fldChar w:fldCharType="separate"/>
      </w:r>
      <w:r w:rsidR="001C568C">
        <w:t>15</w:t>
      </w:r>
      <w:r w:rsidR="00181C65" w:rsidRPr="005D2C6B">
        <w:fldChar w:fldCharType="end"/>
      </w:r>
      <w:r w:rsidRPr="005D2C6B">
        <w:t xml:space="preserve"> within 28 days from the acceptance by the expert of his or her appointment.</w:t>
      </w:r>
    </w:p>
    <w:p w14:paraId="59E124F7" w14:textId="77777777" w:rsidR="00DA7739" w:rsidRPr="005D2C6B" w:rsidRDefault="00DA7739" w:rsidP="00375E35">
      <w:pPr>
        <w:pStyle w:val="DefenceHeading2"/>
      </w:pPr>
      <w:bookmarkStart w:id="1907" w:name="_Ref449096923"/>
      <w:bookmarkStart w:id="1908" w:name="_Ref449096976"/>
      <w:bookmarkStart w:id="1909" w:name="_Toc111819009"/>
      <w:bookmarkStart w:id="1910" w:name="_Toc136773509"/>
      <w:r w:rsidRPr="005D2C6B">
        <w:t>Expert</w:t>
      </w:r>
      <w:bookmarkEnd w:id="1907"/>
      <w:bookmarkEnd w:id="1908"/>
      <w:r w:rsidR="002F07A4">
        <w:t xml:space="preserve"> Determination Agreement</w:t>
      </w:r>
      <w:bookmarkEnd w:id="1909"/>
      <w:bookmarkEnd w:id="1910"/>
    </w:p>
    <w:p w14:paraId="2D540F3E" w14:textId="77777777" w:rsidR="00DA7739" w:rsidRPr="005D2C6B" w:rsidRDefault="00DA7739" w:rsidP="00375E35">
      <w:pPr>
        <w:pStyle w:val="DefenceHeading3"/>
      </w:pPr>
      <w:r w:rsidRPr="005D2C6B">
        <w:t>The expert will not be liable to the parties arising out of or in connection with the expert determination process, except in the case of fraud.</w:t>
      </w:r>
    </w:p>
    <w:p w14:paraId="0CD98C80" w14:textId="77777777" w:rsidR="00DA7739" w:rsidRPr="005D2C6B" w:rsidRDefault="00DA7739" w:rsidP="00375E35">
      <w:pPr>
        <w:pStyle w:val="DefenceHeading3"/>
      </w:pPr>
      <w:bookmarkStart w:id="1911" w:name="_Ref114046867"/>
      <w:r w:rsidRPr="005D2C6B">
        <w:t xml:space="preserve">The parties must enter into </w:t>
      </w:r>
      <w:r w:rsidR="002F07A4">
        <w:t xml:space="preserve">the </w:t>
      </w:r>
      <w:r w:rsidR="00B754E4" w:rsidRPr="00E2361C">
        <w:t>Expert Determination Agreement</w:t>
      </w:r>
      <w:r w:rsidR="002F07A4">
        <w:t xml:space="preserve"> </w:t>
      </w:r>
      <w:r w:rsidRPr="005D2C6B">
        <w:t xml:space="preserve">with the appointed expert or </w:t>
      </w:r>
      <w:r w:rsidR="002F07A4">
        <w:t xml:space="preserve">an agreement with the appointed expert on </w:t>
      </w:r>
      <w:r w:rsidRPr="005D2C6B">
        <w:t>such other terms as the parties and the expert may agree.</w:t>
      </w:r>
      <w:bookmarkEnd w:id="1911"/>
    </w:p>
    <w:p w14:paraId="10EFCF36" w14:textId="77777777" w:rsidR="00DA7739" w:rsidRPr="005D2C6B" w:rsidRDefault="00DA7739" w:rsidP="00375E35">
      <w:pPr>
        <w:pStyle w:val="DefenceHeading2"/>
      </w:pPr>
      <w:bookmarkStart w:id="1912" w:name="_Ref71639025"/>
      <w:bookmarkStart w:id="1913" w:name="_Toc111819010"/>
      <w:bookmarkStart w:id="1914" w:name="_Toc136773510"/>
      <w:r w:rsidRPr="005D2C6B">
        <w:t>Determination of Expert</w:t>
      </w:r>
      <w:bookmarkEnd w:id="1912"/>
      <w:bookmarkEnd w:id="1913"/>
      <w:bookmarkEnd w:id="1914"/>
    </w:p>
    <w:p w14:paraId="5AED13BF" w14:textId="77777777" w:rsidR="00DA7739" w:rsidRPr="005D2C6B" w:rsidRDefault="00DA7739" w:rsidP="001757C5">
      <w:pPr>
        <w:pStyle w:val="DefenceNormal"/>
      </w:pPr>
      <w:r w:rsidRPr="005D2C6B">
        <w:t>The determination of the expert:</w:t>
      </w:r>
    </w:p>
    <w:p w14:paraId="541B6B04" w14:textId="77777777" w:rsidR="00DA7739" w:rsidRPr="005D2C6B" w:rsidRDefault="00DA7739" w:rsidP="00375E35">
      <w:pPr>
        <w:pStyle w:val="DefenceHeading3"/>
      </w:pPr>
      <w:r w:rsidRPr="005D2C6B">
        <w:t>must be in writing;</w:t>
      </w:r>
    </w:p>
    <w:p w14:paraId="3AE5501F" w14:textId="699A8AAC" w:rsidR="00344B8F" w:rsidRPr="005D2C6B" w:rsidRDefault="00344B8F" w:rsidP="00375E35">
      <w:pPr>
        <w:pStyle w:val="DefenceHeading3"/>
      </w:pPr>
      <w:r w:rsidRPr="005D2C6B">
        <w:t xml:space="preserve">will be substituted for the relevant </w:t>
      </w:r>
      <w:r w:rsidR="002A3FB8" w:rsidRPr="00E2361C">
        <w:t>direction</w:t>
      </w:r>
      <w:r w:rsidRPr="005D2C6B">
        <w:t xml:space="preserve"> of the </w:t>
      </w:r>
      <w:r w:rsidR="00944B08" w:rsidRPr="00E2361C">
        <w:t>Contract Administrator</w:t>
      </w:r>
      <w:r w:rsidRPr="005D2C6B">
        <w:t xml:space="preserve"> unless a party gives notice of appeal to the other party within 21 days of receiving such determination in which case, subject to clauses </w:t>
      </w:r>
      <w:r w:rsidR="002E047D" w:rsidRPr="005D2C6B">
        <w:fldChar w:fldCharType="begin"/>
      </w:r>
      <w:r w:rsidR="002E047D" w:rsidRPr="005D2C6B">
        <w:instrText xml:space="preserve"> REF _Ref100476190 \w \h </w:instrText>
      </w:r>
      <w:r w:rsidR="005D2C6B">
        <w:instrText xml:space="preserve"> \* MERGEFORMAT </w:instrText>
      </w:r>
      <w:r w:rsidR="002E047D" w:rsidRPr="005D2C6B">
        <w:fldChar w:fldCharType="separate"/>
      </w:r>
      <w:r w:rsidR="001C568C">
        <w:t>15.11</w:t>
      </w:r>
      <w:r w:rsidR="002E047D" w:rsidRPr="005D2C6B">
        <w:fldChar w:fldCharType="end"/>
      </w:r>
      <w:r w:rsidRPr="005D2C6B">
        <w:t xml:space="preserve"> and </w:t>
      </w:r>
      <w:r w:rsidRPr="005D2C6B">
        <w:fldChar w:fldCharType="begin"/>
      </w:r>
      <w:r w:rsidRPr="005D2C6B">
        <w:instrText xml:space="preserve"> REF _Ref99936457 \r \h </w:instrText>
      </w:r>
      <w:r w:rsidR="005D2C6B">
        <w:instrText xml:space="preserve"> \* MERGEFORMAT </w:instrText>
      </w:r>
      <w:r w:rsidRPr="005D2C6B">
        <w:fldChar w:fldCharType="separate"/>
      </w:r>
      <w:r w:rsidR="001C568C">
        <w:t>15.12</w:t>
      </w:r>
      <w:r w:rsidRPr="005D2C6B">
        <w:fldChar w:fldCharType="end"/>
      </w:r>
      <w:r w:rsidRPr="005D2C6B">
        <w:t>, any such appeal will be by way of a hearing de novo; and</w:t>
      </w:r>
    </w:p>
    <w:p w14:paraId="0A3F7CAC" w14:textId="77777777" w:rsidR="00344B8F" w:rsidRPr="005D2C6B" w:rsidRDefault="00344B8F" w:rsidP="00375E35">
      <w:pPr>
        <w:pStyle w:val="DefenceHeading3"/>
      </w:pPr>
      <w:r w:rsidRPr="005D2C6B">
        <w:t>will be final and binding, unless a party gives notice of appeal to the other party within 21 days of receiving such determination.</w:t>
      </w:r>
    </w:p>
    <w:p w14:paraId="409E89EE" w14:textId="77777777" w:rsidR="00DA7739" w:rsidRPr="005D2C6B" w:rsidRDefault="00DA7739" w:rsidP="00375E35">
      <w:pPr>
        <w:pStyle w:val="DefenceHeading2"/>
      </w:pPr>
      <w:bookmarkStart w:id="1915" w:name="_Ref100476190"/>
      <w:bookmarkStart w:id="1916" w:name="_Toc111819011"/>
      <w:bookmarkStart w:id="1917" w:name="_Toc136773511"/>
      <w:r w:rsidRPr="005D2C6B">
        <w:t>Executive Negotiation</w:t>
      </w:r>
      <w:bookmarkEnd w:id="1915"/>
      <w:bookmarkEnd w:id="1916"/>
      <w:bookmarkEnd w:id="1917"/>
    </w:p>
    <w:p w14:paraId="1D1E5930" w14:textId="77777777" w:rsidR="00DA7739" w:rsidRPr="005D2C6B" w:rsidRDefault="00DA7739" w:rsidP="00375E35">
      <w:pPr>
        <w:pStyle w:val="DefenceHeading3"/>
      </w:pPr>
      <w:r w:rsidRPr="005D2C6B">
        <w:t>If:</w:t>
      </w:r>
    </w:p>
    <w:p w14:paraId="3050453B" w14:textId="64B32841" w:rsidR="00DA7739" w:rsidRPr="005D2C6B" w:rsidRDefault="00344B8F" w:rsidP="00375E35">
      <w:pPr>
        <w:pStyle w:val="DefenceHeading4"/>
      </w:pPr>
      <w:r w:rsidRPr="005D2C6B">
        <w:t xml:space="preserve">clause </w:t>
      </w:r>
      <w:r w:rsidRPr="005D2C6B">
        <w:fldChar w:fldCharType="begin"/>
      </w:r>
      <w:r w:rsidRPr="005D2C6B">
        <w:instrText xml:space="preserve"> REF _Ref71638797 \r \h </w:instrText>
      </w:r>
      <w:r w:rsidR="005D2C6B">
        <w:instrText xml:space="preserve"> \* MERGEFORMAT </w:instrText>
      </w:r>
      <w:r w:rsidRPr="005D2C6B">
        <w:fldChar w:fldCharType="separate"/>
      </w:r>
      <w:r w:rsidR="001C568C">
        <w:t>15.2</w:t>
      </w:r>
      <w:r w:rsidRPr="005D2C6B">
        <w:fldChar w:fldCharType="end"/>
      </w:r>
      <w:r w:rsidRPr="005D2C6B">
        <w:t xml:space="preserve"> applies, and </w:t>
      </w:r>
      <w:r w:rsidR="00DA7739" w:rsidRPr="005D2C6B">
        <w:t>a notice of appeal is given under clause</w:t>
      </w:r>
      <w:r w:rsidR="00FD5CF1" w:rsidRPr="005D2C6B">
        <w:t xml:space="preserve"> </w:t>
      </w:r>
      <w:r w:rsidR="00181C65" w:rsidRPr="005D2C6B">
        <w:fldChar w:fldCharType="begin"/>
      </w:r>
      <w:r w:rsidR="00181C65" w:rsidRPr="005D2C6B">
        <w:instrText xml:space="preserve"> REF _Ref71639025 \w \h </w:instrText>
      </w:r>
      <w:r w:rsidR="005D2C6B">
        <w:instrText xml:space="preserve"> \* MERGEFORMAT </w:instrText>
      </w:r>
      <w:r w:rsidR="00181C65" w:rsidRPr="005D2C6B">
        <w:fldChar w:fldCharType="separate"/>
      </w:r>
      <w:r w:rsidR="001C568C">
        <w:t>15.10</w:t>
      </w:r>
      <w:r w:rsidR="00181C65" w:rsidRPr="005D2C6B">
        <w:fldChar w:fldCharType="end"/>
      </w:r>
      <w:r w:rsidR="00DA7739" w:rsidRPr="005D2C6B">
        <w:t>; or</w:t>
      </w:r>
    </w:p>
    <w:p w14:paraId="127CA428" w14:textId="7A683161" w:rsidR="00344B8F" w:rsidRPr="005D2C6B" w:rsidRDefault="00344B8F" w:rsidP="00375E35">
      <w:pPr>
        <w:pStyle w:val="DefenceHeading4"/>
      </w:pPr>
      <w:r w:rsidRPr="005D2C6B">
        <w:t xml:space="preserve">clause </w:t>
      </w:r>
      <w:r w:rsidRPr="005D2C6B">
        <w:fldChar w:fldCharType="begin"/>
      </w:r>
      <w:r w:rsidRPr="005D2C6B">
        <w:instrText xml:space="preserve"> REF _Ref71638797 \r \h </w:instrText>
      </w:r>
      <w:r w:rsidR="005D2C6B">
        <w:instrText xml:space="preserve"> \* MERGEFORMAT </w:instrText>
      </w:r>
      <w:r w:rsidRPr="005D2C6B">
        <w:fldChar w:fldCharType="separate"/>
      </w:r>
      <w:r w:rsidR="001C568C">
        <w:t>15.2</w:t>
      </w:r>
      <w:r w:rsidRPr="005D2C6B">
        <w:fldChar w:fldCharType="end"/>
      </w:r>
      <w:r w:rsidRPr="005D2C6B">
        <w:t xml:space="preserve"> does not apply,</w:t>
      </w:r>
    </w:p>
    <w:p w14:paraId="52B23D17" w14:textId="77777777" w:rsidR="00DA7739" w:rsidRPr="005D2C6B" w:rsidRDefault="00DA7739" w:rsidP="00142452">
      <w:pPr>
        <w:pStyle w:val="DefenceIndent"/>
      </w:pPr>
      <w:r w:rsidRPr="005D2C6B">
        <w:t xml:space="preserve">the dispute or difference is to be referred to the </w:t>
      </w:r>
      <w:r w:rsidR="00981250" w:rsidRPr="00E2361C">
        <w:t>Executive Negotiators</w:t>
      </w:r>
      <w:r w:rsidR="00344B8F" w:rsidRPr="005D2C6B">
        <w:t>.</w:t>
      </w:r>
    </w:p>
    <w:p w14:paraId="1ADE7BCA" w14:textId="77777777" w:rsidR="00344B8F" w:rsidRPr="005D2C6B" w:rsidRDefault="00344B8F" w:rsidP="00375E35">
      <w:pPr>
        <w:pStyle w:val="DefenceHeading3"/>
      </w:pPr>
      <w:r w:rsidRPr="005D2C6B">
        <w:t xml:space="preserve">The </w:t>
      </w:r>
      <w:r w:rsidR="00B754E4" w:rsidRPr="00E2361C">
        <w:t>Executive Negotiators</w:t>
      </w:r>
      <w:r w:rsidRPr="005D2C6B">
        <w:t xml:space="preserve"> must within:</w:t>
      </w:r>
    </w:p>
    <w:p w14:paraId="643FC574" w14:textId="77777777" w:rsidR="00344B8F" w:rsidRPr="005D2C6B" w:rsidRDefault="00344B8F" w:rsidP="00375E35">
      <w:pPr>
        <w:pStyle w:val="DefenceHeading4"/>
      </w:pPr>
      <w:r w:rsidRPr="005D2C6B">
        <w:t xml:space="preserve">21 days of: </w:t>
      </w:r>
    </w:p>
    <w:p w14:paraId="7D86E182" w14:textId="6A63A75B" w:rsidR="00344B8F" w:rsidRPr="005D2C6B" w:rsidRDefault="00344B8F" w:rsidP="00375E35">
      <w:pPr>
        <w:pStyle w:val="DefenceHeading5"/>
      </w:pPr>
      <w:r w:rsidRPr="005D2C6B">
        <w:t xml:space="preserve">if the dispute or difference is not one which is to be referred to expert determination under clause </w:t>
      </w:r>
      <w:r w:rsidR="009D4D56" w:rsidRPr="005D2C6B">
        <w:fldChar w:fldCharType="begin"/>
      </w:r>
      <w:r w:rsidR="009D4D56" w:rsidRPr="005D2C6B">
        <w:instrText xml:space="preserve"> REF _Ref71638797 \r \h </w:instrText>
      </w:r>
      <w:r w:rsidR="005D2C6B">
        <w:instrText xml:space="preserve"> \* MERGEFORMAT </w:instrText>
      </w:r>
      <w:r w:rsidR="009D4D56" w:rsidRPr="005D2C6B">
        <w:fldChar w:fldCharType="separate"/>
      </w:r>
      <w:r w:rsidR="001C568C">
        <w:t>15.2</w:t>
      </w:r>
      <w:r w:rsidR="009D4D56" w:rsidRPr="005D2C6B">
        <w:fldChar w:fldCharType="end"/>
      </w:r>
      <w:r w:rsidRPr="005D2C6B">
        <w:t>, the notice of dispute given under clause</w:t>
      </w:r>
      <w:r w:rsidR="004C2761" w:rsidRPr="005D2C6B">
        <w:t xml:space="preserve"> </w:t>
      </w:r>
      <w:r w:rsidR="00753FBA" w:rsidRPr="005D2C6B">
        <w:fldChar w:fldCharType="begin"/>
      </w:r>
      <w:r w:rsidR="00753FBA" w:rsidRPr="005D2C6B">
        <w:instrText xml:space="preserve"> REF _Ref71636182 \r \h </w:instrText>
      </w:r>
      <w:r w:rsidR="005D2C6B">
        <w:instrText xml:space="preserve"> \* MERGEFORMAT </w:instrText>
      </w:r>
      <w:r w:rsidR="00753FBA" w:rsidRPr="005D2C6B">
        <w:fldChar w:fldCharType="separate"/>
      </w:r>
      <w:r w:rsidR="001C568C">
        <w:t>15.1</w:t>
      </w:r>
      <w:r w:rsidR="00753FBA" w:rsidRPr="005D2C6B">
        <w:fldChar w:fldCharType="end"/>
      </w:r>
      <w:r w:rsidR="00BC3504">
        <w:t xml:space="preserve">; </w:t>
      </w:r>
      <w:r w:rsidRPr="005D2C6B">
        <w:t>or</w:t>
      </w:r>
    </w:p>
    <w:p w14:paraId="3A86276C" w14:textId="1729A3EF" w:rsidR="00344B8F" w:rsidRPr="005D2C6B" w:rsidRDefault="00344B8F" w:rsidP="00375E35">
      <w:pPr>
        <w:pStyle w:val="DefenceHeading5"/>
      </w:pPr>
      <w:r w:rsidRPr="005D2C6B">
        <w:t xml:space="preserve">otherwise, the notice of appeal given under clause </w:t>
      </w:r>
      <w:r w:rsidR="009D4D56" w:rsidRPr="005D2C6B">
        <w:fldChar w:fldCharType="begin"/>
      </w:r>
      <w:r w:rsidR="009D4D56" w:rsidRPr="005D2C6B">
        <w:instrText xml:space="preserve"> REF _Ref71639025 \w \h </w:instrText>
      </w:r>
      <w:r w:rsidR="005D2C6B">
        <w:instrText xml:space="preserve"> \* MERGEFORMAT </w:instrText>
      </w:r>
      <w:r w:rsidR="009D4D56" w:rsidRPr="005D2C6B">
        <w:fldChar w:fldCharType="separate"/>
      </w:r>
      <w:r w:rsidR="001C568C">
        <w:t>15.10</w:t>
      </w:r>
      <w:r w:rsidR="009D4D56" w:rsidRPr="005D2C6B">
        <w:fldChar w:fldCharType="end"/>
      </w:r>
      <w:r w:rsidRPr="005D2C6B">
        <w:t>; or</w:t>
      </w:r>
    </w:p>
    <w:p w14:paraId="47A322FD" w14:textId="77777777" w:rsidR="00344B8F" w:rsidRPr="005D2C6B" w:rsidRDefault="00344B8F" w:rsidP="00375E35">
      <w:pPr>
        <w:pStyle w:val="DefenceHeading4"/>
      </w:pPr>
      <w:r w:rsidRPr="005D2C6B">
        <w:t xml:space="preserve">such longer period of time as the </w:t>
      </w:r>
      <w:r w:rsidR="00B754E4" w:rsidRPr="00E2361C">
        <w:t>Executive Negotiators</w:t>
      </w:r>
      <w:r w:rsidRPr="005D2C6B">
        <w:t xml:space="preserve"> may agree in writing,</w:t>
      </w:r>
    </w:p>
    <w:p w14:paraId="58822C0F" w14:textId="77777777" w:rsidR="00344B8F" w:rsidRPr="005D2C6B" w:rsidRDefault="00344B8F" w:rsidP="00564C7C">
      <w:pPr>
        <w:pStyle w:val="DefenceIndent"/>
      </w:pPr>
      <w:r w:rsidRPr="005D2C6B">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sidRPr="005D2C6B">
        <w:rPr>
          <w:szCs w:val="22"/>
        </w:rPr>
        <w:t xml:space="preserve"> </w:t>
      </w:r>
    </w:p>
    <w:p w14:paraId="14E127B9" w14:textId="77777777" w:rsidR="00344B8F" w:rsidRPr="005D2C6B" w:rsidRDefault="00344B8F" w:rsidP="00375E35">
      <w:pPr>
        <w:pStyle w:val="DefenceHeading2"/>
        <w:tabs>
          <w:tab w:val="num" w:pos="1000"/>
        </w:tabs>
        <w:ind w:left="1000" w:hanging="1000"/>
      </w:pPr>
      <w:bookmarkStart w:id="1918" w:name="_Ref99936457"/>
      <w:bookmarkStart w:id="1919" w:name="_Toc100143827"/>
      <w:bookmarkStart w:id="1920" w:name="_Toc111819012"/>
      <w:bookmarkStart w:id="1921" w:name="_Toc136773512"/>
      <w:bookmarkStart w:id="1922" w:name="_Ref71643182"/>
      <w:r w:rsidRPr="005D2C6B">
        <w:t>Arbitration Agreement</w:t>
      </w:r>
      <w:bookmarkEnd w:id="1918"/>
      <w:bookmarkEnd w:id="1919"/>
      <w:bookmarkEnd w:id="1920"/>
      <w:bookmarkEnd w:id="1921"/>
    </w:p>
    <w:p w14:paraId="1CBDA9BE" w14:textId="77777777" w:rsidR="00344B8F" w:rsidRPr="005D2C6B" w:rsidRDefault="00344B8F" w:rsidP="00564C7C">
      <w:pPr>
        <w:pStyle w:val="DefenceNormal"/>
      </w:pPr>
      <w:r w:rsidRPr="005D2C6B">
        <w:rPr>
          <w:szCs w:val="26"/>
        </w:rPr>
        <w:t>If</w:t>
      </w:r>
      <w:r w:rsidRPr="005D2C6B">
        <w:t>, within:</w:t>
      </w:r>
    </w:p>
    <w:p w14:paraId="3325A714" w14:textId="77777777" w:rsidR="00344B8F" w:rsidRPr="005D2C6B" w:rsidRDefault="00344B8F" w:rsidP="00375E35">
      <w:pPr>
        <w:pStyle w:val="DefenceHeading3"/>
      </w:pPr>
      <w:r w:rsidRPr="005D2C6B">
        <w:t>21 days of:</w:t>
      </w:r>
    </w:p>
    <w:p w14:paraId="468787ED" w14:textId="73AEBB25" w:rsidR="00344B8F" w:rsidRPr="005D2C6B" w:rsidRDefault="00344B8F" w:rsidP="00375E35">
      <w:pPr>
        <w:pStyle w:val="DefenceHeading4"/>
      </w:pPr>
      <w:r w:rsidRPr="005D2C6B">
        <w:t xml:space="preserve">if the dispute or difference is not one which is to be referred to expert determination under clause </w:t>
      </w:r>
      <w:r w:rsidR="009D4D56" w:rsidRPr="005D2C6B">
        <w:fldChar w:fldCharType="begin"/>
      </w:r>
      <w:r w:rsidR="009D4D56" w:rsidRPr="005D2C6B">
        <w:instrText xml:space="preserve"> REF _Ref71638797 \r \h </w:instrText>
      </w:r>
      <w:r w:rsidR="005D2C6B">
        <w:instrText xml:space="preserve"> \* MERGEFORMAT </w:instrText>
      </w:r>
      <w:r w:rsidR="009D4D56" w:rsidRPr="005D2C6B">
        <w:fldChar w:fldCharType="separate"/>
      </w:r>
      <w:r w:rsidR="001C568C">
        <w:t>15.2</w:t>
      </w:r>
      <w:r w:rsidR="009D4D56" w:rsidRPr="005D2C6B">
        <w:fldChar w:fldCharType="end"/>
      </w:r>
      <w:r w:rsidRPr="005D2C6B">
        <w:t xml:space="preserve">, the notice of dispute given under clause </w:t>
      </w:r>
      <w:r w:rsidR="009D4D56" w:rsidRPr="005D2C6B">
        <w:fldChar w:fldCharType="begin"/>
      </w:r>
      <w:r w:rsidR="009D4D56" w:rsidRPr="005D2C6B">
        <w:instrText xml:space="preserve"> REF _Ref71636182 \w \h </w:instrText>
      </w:r>
      <w:r w:rsidR="005D2C6B">
        <w:instrText xml:space="preserve"> \* MERGEFORMAT </w:instrText>
      </w:r>
      <w:r w:rsidR="009D4D56" w:rsidRPr="005D2C6B">
        <w:fldChar w:fldCharType="separate"/>
      </w:r>
      <w:r w:rsidR="001C568C">
        <w:t>15.1</w:t>
      </w:r>
      <w:r w:rsidR="009D4D56" w:rsidRPr="005D2C6B">
        <w:fldChar w:fldCharType="end"/>
      </w:r>
      <w:r w:rsidRPr="005D2C6B">
        <w:t>;</w:t>
      </w:r>
      <w:r w:rsidR="00BD5A3A" w:rsidRPr="005D2C6B">
        <w:t xml:space="preserve"> or</w:t>
      </w:r>
    </w:p>
    <w:p w14:paraId="58766AE2" w14:textId="06F289AA" w:rsidR="00344B8F" w:rsidRPr="005D2C6B" w:rsidRDefault="00344B8F" w:rsidP="00375E35">
      <w:pPr>
        <w:pStyle w:val="DefenceHeading4"/>
      </w:pPr>
      <w:r w:rsidRPr="005D2C6B">
        <w:t>otherwise, the notice of appeal given under clause </w:t>
      </w:r>
      <w:r w:rsidR="009D4D56" w:rsidRPr="005D2C6B">
        <w:fldChar w:fldCharType="begin"/>
      </w:r>
      <w:r w:rsidR="009D4D56" w:rsidRPr="005D2C6B">
        <w:instrText xml:space="preserve"> REF _Ref71639025 \w \h </w:instrText>
      </w:r>
      <w:r w:rsidR="005D2C6B">
        <w:instrText xml:space="preserve"> \* MERGEFORMAT </w:instrText>
      </w:r>
      <w:r w:rsidR="009D4D56" w:rsidRPr="005D2C6B">
        <w:fldChar w:fldCharType="separate"/>
      </w:r>
      <w:r w:rsidR="001C568C">
        <w:t>15.10</w:t>
      </w:r>
      <w:r w:rsidR="009D4D56" w:rsidRPr="005D2C6B">
        <w:fldChar w:fldCharType="end"/>
      </w:r>
      <w:r w:rsidRPr="005D2C6B">
        <w:t>; or</w:t>
      </w:r>
    </w:p>
    <w:p w14:paraId="51EF4D7F" w14:textId="77777777" w:rsidR="00344B8F" w:rsidRPr="005D2C6B" w:rsidRDefault="00344B8F" w:rsidP="00375E35">
      <w:pPr>
        <w:pStyle w:val="DefenceHeading3"/>
      </w:pPr>
      <w:bookmarkStart w:id="1923" w:name="_Ref111476806"/>
      <w:r w:rsidRPr="005D2C6B">
        <w:t xml:space="preserve">such longer period of time as the </w:t>
      </w:r>
      <w:r w:rsidR="00B754E4" w:rsidRPr="00E2361C">
        <w:t>Executive Negotiators</w:t>
      </w:r>
      <w:r w:rsidRPr="005D2C6B">
        <w:t xml:space="preserve"> may agree in writing,</w:t>
      </w:r>
      <w:bookmarkEnd w:id="1923"/>
    </w:p>
    <w:p w14:paraId="647CE277" w14:textId="77777777" w:rsidR="00344B8F" w:rsidRPr="005D2C6B" w:rsidRDefault="00344B8F" w:rsidP="001757C5">
      <w:pPr>
        <w:pStyle w:val="DefenceNormal"/>
      </w:pPr>
      <w:r w:rsidRPr="005D2C6B">
        <w:t xml:space="preserve">the </w:t>
      </w:r>
      <w:r w:rsidR="00B754E4" w:rsidRPr="00E2361C">
        <w:t>Executive Negotiators</w:t>
      </w:r>
      <w:r w:rsidRPr="005D2C6B">
        <w:t>:</w:t>
      </w:r>
    </w:p>
    <w:p w14:paraId="2608ED90" w14:textId="77777777" w:rsidR="00344B8F" w:rsidRPr="005D2C6B" w:rsidRDefault="00344B8F" w:rsidP="00375E35">
      <w:pPr>
        <w:pStyle w:val="DefenceHeading3"/>
      </w:pPr>
      <w:r w:rsidRPr="005D2C6B">
        <w:t>or either party refuse or fail to meet and undertake genuine and good faith negotiations with a view to resolving the dispute or difference;</w:t>
      </w:r>
    </w:p>
    <w:p w14:paraId="3F8E6A3B" w14:textId="77777777" w:rsidR="00344B8F" w:rsidRPr="005D2C6B" w:rsidRDefault="00344B8F" w:rsidP="00375E35">
      <w:pPr>
        <w:pStyle w:val="DefenceHeading3"/>
      </w:pPr>
      <w:r w:rsidRPr="005D2C6B">
        <w:t>cannot resolve the dispute or difference; or</w:t>
      </w:r>
    </w:p>
    <w:p w14:paraId="558E26C2" w14:textId="77777777" w:rsidR="00344B8F" w:rsidRPr="005D2C6B" w:rsidRDefault="00344B8F" w:rsidP="00375E35">
      <w:pPr>
        <w:pStyle w:val="DefenceHeading3"/>
      </w:pPr>
      <w:r w:rsidRPr="005D2C6B">
        <w:t>have not reached agreement upon a procedure to resolve the dispute or difference,</w:t>
      </w:r>
    </w:p>
    <w:p w14:paraId="4971CBB3" w14:textId="77777777" w:rsidR="00344B8F" w:rsidRPr="005D2C6B" w:rsidRDefault="00344B8F" w:rsidP="001757C5">
      <w:pPr>
        <w:pStyle w:val="DefenceNormal"/>
      </w:pPr>
      <w:r w:rsidRPr="005D2C6B">
        <w:rPr>
          <w:szCs w:val="22"/>
        </w:rPr>
        <w:t>the dispute or difference will be referred to arbitration by a written notice by either party to the other party.</w:t>
      </w:r>
    </w:p>
    <w:p w14:paraId="2DA06918" w14:textId="77777777" w:rsidR="00DA7739" w:rsidRPr="005D2C6B" w:rsidRDefault="00DA7739" w:rsidP="00375E35">
      <w:pPr>
        <w:pStyle w:val="DefenceHeading2"/>
      </w:pPr>
      <w:bookmarkStart w:id="1924" w:name="_Ref450127627"/>
      <w:bookmarkStart w:id="1925" w:name="_Toc111819013"/>
      <w:bookmarkStart w:id="1926" w:name="_Toc136773513"/>
      <w:r w:rsidRPr="005D2C6B">
        <w:t>Arbitration</w:t>
      </w:r>
      <w:bookmarkEnd w:id="1922"/>
      <w:bookmarkEnd w:id="1924"/>
      <w:bookmarkEnd w:id="1925"/>
      <w:bookmarkEnd w:id="1926"/>
    </w:p>
    <w:p w14:paraId="7DEC9A1A" w14:textId="250AA6F1" w:rsidR="00495D4C" w:rsidRPr="005D2C6B" w:rsidRDefault="00495D4C" w:rsidP="00375E35">
      <w:pPr>
        <w:pStyle w:val="DefenceHeading3"/>
      </w:pPr>
      <w:r w:rsidRPr="005D2C6B">
        <w:t xml:space="preserve">Arbitration pursuant to clause </w:t>
      </w:r>
      <w:r w:rsidR="00F7229C">
        <w:fldChar w:fldCharType="begin"/>
      </w:r>
      <w:r w:rsidR="00F7229C">
        <w:instrText xml:space="preserve"> REF _Ref450127627 \n \h </w:instrText>
      </w:r>
      <w:r w:rsidR="00F7229C">
        <w:fldChar w:fldCharType="separate"/>
      </w:r>
      <w:r w:rsidR="001C568C">
        <w:t>15.13</w:t>
      </w:r>
      <w:r w:rsidR="00F7229C">
        <w:fldChar w:fldCharType="end"/>
      </w:r>
      <w:r w:rsidR="00F7229C">
        <w:t xml:space="preserve"> </w:t>
      </w:r>
      <w:r w:rsidRPr="005D2C6B">
        <w:t xml:space="preserve">will be conducted in accordance with the Rules of Arbitration of the International Chamber of Commerce </w:t>
      </w:r>
      <w:r w:rsidR="00344B8F" w:rsidRPr="005D2C6B">
        <w:t>(</w:t>
      </w:r>
      <w:r w:rsidR="00344B8F" w:rsidRPr="005D2C6B">
        <w:rPr>
          <w:b/>
        </w:rPr>
        <w:t>ICC Rules</w:t>
      </w:r>
      <w:r w:rsidR="00344B8F" w:rsidRPr="005D2C6B">
        <w:t xml:space="preserve">) </w:t>
      </w:r>
      <w:r w:rsidRPr="005D2C6B">
        <w:t>current at the time of the reference to arbitration and as otherwise set out in clause</w:t>
      </w:r>
      <w:r w:rsidR="007935E1">
        <w:t xml:space="preserve"> </w:t>
      </w:r>
      <w:r w:rsidR="00F7229C">
        <w:fldChar w:fldCharType="begin"/>
      </w:r>
      <w:r w:rsidR="00F7229C">
        <w:instrText xml:space="preserve"> REF _Ref450127627 \n \h </w:instrText>
      </w:r>
      <w:r w:rsidR="00F7229C">
        <w:fldChar w:fldCharType="separate"/>
      </w:r>
      <w:r w:rsidR="001C568C">
        <w:t>15.13</w:t>
      </w:r>
      <w:r w:rsidR="00F7229C">
        <w:fldChar w:fldCharType="end"/>
      </w:r>
      <w:r w:rsidRPr="005D2C6B">
        <w:t>.</w:t>
      </w:r>
      <w:r w:rsidR="00344B8F" w:rsidRPr="005D2C6B">
        <w:t xml:space="preserve"> </w:t>
      </w:r>
    </w:p>
    <w:p w14:paraId="78E0D639" w14:textId="77777777" w:rsidR="00344B8F" w:rsidRPr="005D2C6B" w:rsidRDefault="00344B8F" w:rsidP="00375E35">
      <w:pPr>
        <w:pStyle w:val="DefenceHeading3"/>
      </w:pPr>
      <w:r w:rsidRPr="00752B36">
        <w:t xml:space="preserve">The </w:t>
      </w:r>
      <w:r w:rsidRPr="00376E8A">
        <w:t>seat of the arbitration will be Melbourne, Australia</w:t>
      </w:r>
      <w:r w:rsidRPr="00752B36">
        <w:t xml:space="preserve"> and</w:t>
      </w:r>
      <w:r w:rsidRPr="005D2C6B">
        <w:t xml:space="preserve"> hence the proper law of the arbitration shall be Victoria.</w:t>
      </w:r>
    </w:p>
    <w:p w14:paraId="64872F6F" w14:textId="77777777" w:rsidR="00322719" w:rsidRPr="005D2C6B" w:rsidRDefault="005F4BFD" w:rsidP="00375E35">
      <w:pPr>
        <w:pStyle w:val="DefenceHeading3"/>
      </w:pPr>
      <w:r>
        <w:t>T</w:t>
      </w:r>
      <w:r w:rsidR="00322719" w:rsidRPr="005D2C6B">
        <w:t xml:space="preserve">he second sentence of Article </w:t>
      </w:r>
      <w:r w:rsidR="00297A81">
        <w:t>3</w:t>
      </w:r>
      <w:r>
        <w:t>5</w:t>
      </w:r>
      <w:r w:rsidR="00297A81">
        <w:t>(6)</w:t>
      </w:r>
      <w:r w:rsidR="00322719" w:rsidRPr="005D2C6B">
        <w:t xml:space="preserve"> of the </w:t>
      </w:r>
      <w:r w:rsidR="00322719" w:rsidRPr="00CE4628">
        <w:t>ICC Rules</w:t>
      </w:r>
      <w:r w:rsidR="00322719" w:rsidRPr="005D2C6B">
        <w:t xml:space="preserve"> (in force from 1 </w:t>
      </w:r>
      <w:r>
        <w:t>March</w:t>
      </w:r>
      <w:r w:rsidRPr="005D2C6B">
        <w:t xml:space="preserve"> </w:t>
      </w:r>
      <w:r w:rsidR="005F4FE8">
        <w:t>201</w:t>
      </w:r>
      <w:r>
        <w:t>7</w:t>
      </w:r>
      <w:r w:rsidR="00322719" w:rsidRPr="005D2C6B">
        <w:t xml:space="preserve">) or its equivalent in any subsequent version of the </w:t>
      </w:r>
      <w:r w:rsidR="00322719" w:rsidRPr="00CE4628">
        <w:t>ICC Rules</w:t>
      </w:r>
      <w:r w:rsidR="00322719" w:rsidRPr="005D2C6B">
        <w:t xml:space="preserve"> shall not apply. </w:t>
      </w:r>
    </w:p>
    <w:p w14:paraId="3133905D" w14:textId="77777777" w:rsidR="00322719" w:rsidRPr="005D2C6B" w:rsidRDefault="00322719" w:rsidP="00375E35">
      <w:pPr>
        <w:pStyle w:val="DefenceHeading3"/>
        <w:keepNext/>
        <w:keepLines/>
      </w:pPr>
      <w:bookmarkStart w:id="1927" w:name="_Ref99934654"/>
      <w:r w:rsidRPr="005D2C6B">
        <w:t>The parties agree that:</w:t>
      </w:r>
      <w:bookmarkEnd w:id="1927"/>
    </w:p>
    <w:p w14:paraId="22360DDD" w14:textId="06FC3E3E" w:rsidR="00322719" w:rsidRPr="005D2C6B" w:rsidRDefault="00322719" w:rsidP="00375E35">
      <w:pPr>
        <w:pStyle w:val="DefenceHeading4"/>
        <w:keepNext/>
        <w:keepLines/>
      </w:pPr>
      <w:bookmarkStart w:id="1928" w:name="_Ref72479136"/>
      <w:r w:rsidRPr="005D2C6B">
        <w:t xml:space="preserve">they have entered into the arbitration agreement under </w:t>
      </w:r>
      <w:r w:rsidR="007935E1">
        <w:t>clause</w:t>
      </w:r>
      <w:r w:rsidRPr="005D2C6B">
        <w:t xml:space="preserve"> </w:t>
      </w:r>
      <w:r w:rsidR="009D4D56" w:rsidRPr="005D2C6B">
        <w:fldChar w:fldCharType="begin"/>
      </w:r>
      <w:r w:rsidR="009D4D56" w:rsidRPr="005D2C6B">
        <w:instrText xml:space="preserve"> REF _Ref71638717 \w \h </w:instrText>
      </w:r>
      <w:r w:rsidR="005D2C6B">
        <w:instrText xml:space="preserve"> \* MERGEFORMAT </w:instrText>
      </w:r>
      <w:r w:rsidR="009D4D56" w:rsidRPr="005D2C6B">
        <w:fldChar w:fldCharType="separate"/>
      </w:r>
      <w:r w:rsidR="001C568C">
        <w:t>15</w:t>
      </w:r>
      <w:r w:rsidR="009D4D56" w:rsidRPr="005D2C6B">
        <w:fldChar w:fldCharType="end"/>
      </w:r>
      <w:r w:rsidRPr="005D2C6B">
        <w:t xml:space="preserve"> for the purposes of achieving a just, quick and cheap resolution of any dispute or difference;</w:t>
      </w:r>
      <w:bookmarkEnd w:id="1928"/>
    </w:p>
    <w:p w14:paraId="0EBE951B" w14:textId="308A8367" w:rsidR="00322719" w:rsidRPr="005D2C6B" w:rsidRDefault="00322719" w:rsidP="00375E35">
      <w:pPr>
        <w:pStyle w:val="DefenceHeading4"/>
      </w:pPr>
      <w:bookmarkStart w:id="1929" w:name="_Ref72479138"/>
      <w:r w:rsidRPr="005D2C6B">
        <w:t>any arbitra</w:t>
      </w:r>
      <w:r w:rsidR="007935E1">
        <w:t xml:space="preserve">tion conducted pursuant to </w:t>
      </w:r>
      <w:r w:rsidRPr="005D2C6B">
        <w:t xml:space="preserve">clause </w:t>
      </w:r>
      <w:r w:rsidR="00F7229C">
        <w:fldChar w:fldCharType="begin"/>
      </w:r>
      <w:r w:rsidR="00F7229C">
        <w:instrText xml:space="preserve"> REF _Ref450127627 \n \h </w:instrText>
      </w:r>
      <w:r w:rsidR="00F7229C">
        <w:fldChar w:fldCharType="separate"/>
      </w:r>
      <w:r w:rsidR="001C568C">
        <w:t>15.13</w:t>
      </w:r>
      <w:r w:rsidR="00F7229C">
        <w:fldChar w:fldCharType="end"/>
      </w:r>
      <w:r w:rsidR="007935E1">
        <w:t xml:space="preserve"> </w:t>
      </w:r>
      <w:r w:rsidRPr="005D2C6B">
        <w:t>will not mimic court proceedings of the seat of the arbitration and the practices of those courts will not regulate the conduct of the proceedings before the arbitrator; and</w:t>
      </w:r>
      <w:bookmarkEnd w:id="1929"/>
    </w:p>
    <w:p w14:paraId="406ADAAA" w14:textId="041D6B37" w:rsidR="00322719" w:rsidRPr="005D2C6B" w:rsidRDefault="00322719" w:rsidP="00375E35">
      <w:pPr>
        <w:pStyle w:val="DefenceHeading4"/>
      </w:pPr>
      <w:r w:rsidRPr="005D2C6B">
        <w:t xml:space="preserve">in conducting the arbitration, the arbitrator must take into account the matters set out in subparagraphs </w:t>
      </w:r>
      <w:r w:rsidRPr="005D2C6B">
        <w:fldChar w:fldCharType="begin"/>
      </w:r>
      <w:r w:rsidRPr="005D2C6B">
        <w:instrText xml:space="preserve"> REF _Ref72479136 \r \h </w:instrText>
      </w:r>
      <w:r w:rsidR="005D2C6B">
        <w:instrText xml:space="preserve"> \* MERGEFORMAT </w:instrText>
      </w:r>
      <w:r w:rsidRPr="005D2C6B">
        <w:fldChar w:fldCharType="separate"/>
      </w:r>
      <w:r w:rsidR="001C568C">
        <w:t>(i)</w:t>
      </w:r>
      <w:r w:rsidRPr="005D2C6B">
        <w:fldChar w:fldCharType="end"/>
      </w:r>
      <w:r w:rsidRPr="005D2C6B">
        <w:t xml:space="preserve"> and </w:t>
      </w:r>
      <w:r w:rsidRPr="005D2C6B">
        <w:fldChar w:fldCharType="begin"/>
      </w:r>
      <w:r w:rsidRPr="005D2C6B">
        <w:instrText xml:space="preserve"> REF _Ref72479138 \r \h </w:instrText>
      </w:r>
      <w:r w:rsidR="005D2C6B">
        <w:instrText xml:space="preserve"> \* MERGEFORMAT </w:instrText>
      </w:r>
      <w:r w:rsidRPr="005D2C6B">
        <w:fldChar w:fldCharType="separate"/>
      </w:r>
      <w:r w:rsidR="001C568C">
        <w:t>(ii)</w:t>
      </w:r>
      <w:r w:rsidRPr="005D2C6B">
        <w:fldChar w:fldCharType="end"/>
      </w:r>
      <w:r w:rsidRPr="005D2C6B">
        <w:t>.</w:t>
      </w:r>
    </w:p>
    <w:p w14:paraId="5E538BE4" w14:textId="77777777" w:rsidR="00322719" w:rsidRPr="005D2C6B" w:rsidRDefault="00322719" w:rsidP="00375E35">
      <w:pPr>
        <w:pStyle w:val="DefenceHeading3"/>
      </w:pPr>
      <w:r w:rsidRPr="005D2C6B">
        <w:t>One arbitrator will be appointed.</w:t>
      </w:r>
    </w:p>
    <w:p w14:paraId="462A8564" w14:textId="77777777" w:rsidR="00322719" w:rsidRPr="005D2C6B" w:rsidRDefault="00322719" w:rsidP="00375E35">
      <w:pPr>
        <w:pStyle w:val="DefenceHeading3"/>
      </w:pPr>
      <w:r w:rsidRPr="005D2C6B">
        <w:t>All evidence in chief will be in writing unless otherwise ordered by the arbitrator.</w:t>
      </w:r>
    </w:p>
    <w:p w14:paraId="684C25D1" w14:textId="77777777" w:rsidR="00322719" w:rsidRPr="005D2C6B" w:rsidRDefault="00322719" w:rsidP="00375E35">
      <w:pPr>
        <w:pStyle w:val="DefenceHeading3"/>
      </w:pPr>
      <w:r w:rsidRPr="005D2C6B">
        <w:t>Discovery will be governed by the substantive and procedural rules and practices adopted by the Federal Court of Australia at the time of arbitration.</w:t>
      </w:r>
    </w:p>
    <w:p w14:paraId="4C53B09F" w14:textId="77777777" w:rsidR="00322719" w:rsidRPr="00752B36" w:rsidRDefault="00322719" w:rsidP="00375E35">
      <w:pPr>
        <w:pStyle w:val="DefenceHeading3"/>
      </w:pPr>
      <w:r w:rsidRPr="005D2C6B">
        <w:t xml:space="preserve">The oral hearing will </w:t>
      </w:r>
      <w:r w:rsidRPr="00752B36">
        <w:t>be conducted as follows:</w:t>
      </w:r>
    </w:p>
    <w:p w14:paraId="41AB9A9B" w14:textId="77777777" w:rsidR="00322719" w:rsidRPr="00752B36" w:rsidRDefault="00322719" w:rsidP="00375E35">
      <w:pPr>
        <w:pStyle w:val="DefenceHeading4"/>
      </w:pPr>
      <w:r w:rsidRPr="00752B36">
        <w:t xml:space="preserve">the oral hearing will take place in </w:t>
      </w:r>
      <w:r w:rsidRPr="00376E8A">
        <w:t>Melbourne, Australia</w:t>
      </w:r>
      <w:r w:rsidRPr="00752B36">
        <w:t xml:space="preserve"> and all outstanding issues must be addressed at the oral hearing;</w:t>
      </w:r>
    </w:p>
    <w:p w14:paraId="6F56F3CA" w14:textId="564D0207" w:rsidR="00322719" w:rsidRPr="005D2C6B" w:rsidRDefault="00322719" w:rsidP="00375E35">
      <w:pPr>
        <w:pStyle w:val="DefenceHeading4"/>
      </w:pPr>
      <w:bookmarkStart w:id="1930" w:name="_Ref72478103"/>
      <w:r w:rsidRPr="005D2C6B">
        <w:t xml:space="preserve">the date and duration of the oral hearing will be fixed by the arbitrator at the first preliminary conference.  The arbitrator must have regard to the principles set out in paragraph </w:t>
      </w:r>
      <w:r w:rsidRPr="005D2C6B">
        <w:fldChar w:fldCharType="begin"/>
      </w:r>
      <w:r w:rsidRPr="005D2C6B">
        <w:instrText xml:space="preserve"> REF _Ref99934654 \r \h </w:instrText>
      </w:r>
      <w:r w:rsidR="005D2C6B">
        <w:instrText xml:space="preserve"> \* MERGEFORMAT </w:instrText>
      </w:r>
      <w:r w:rsidRPr="005D2C6B">
        <w:fldChar w:fldCharType="separate"/>
      </w:r>
      <w:r w:rsidR="001C568C">
        <w:t>(d)</w:t>
      </w:r>
      <w:r w:rsidRPr="005D2C6B">
        <w:fldChar w:fldCharType="end"/>
      </w:r>
      <w:r w:rsidRPr="005D2C6B">
        <w:t xml:space="preserve"> when determining the duration of the oral hearing;</w:t>
      </w:r>
      <w:bookmarkEnd w:id="1930"/>
    </w:p>
    <w:p w14:paraId="75D37129" w14:textId="77777777" w:rsidR="00322719" w:rsidRPr="005D2C6B" w:rsidRDefault="00322719" w:rsidP="00375E35">
      <w:pPr>
        <w:pStyle w:val="DefenceHeading4"/>
      </w:pPr>
      <w:r w:rsidRPr="005D2C6B">
        <w:t>oral evidence in chief at the hearing will be permitted only with the permission of the arbitrator for good cause;</w:t>
      </w:r>
    </w:p>
    <w:p w14:paraId="4BA91792" w14:textId="77777777" w:rsidR="00322719" w:rsidRPr="005D2C6B" w:rsidRDefault="00322719" w:rsidP="00375E35">
      <w:pPr>
        <w:pStyle w:val="DefenceHeading4"/>
      </w:pPr>
      <w:r w:rsidRPr="005D2C6B">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30FA289D" w14:textId="77777777" w:rsidR="00322719" w:rsidRPr="005D2C6B" w:rsidRDefault="00322719" w:rsidP="00375E35">
      <w:pPr>
        <w:pStyle w:val="DefenceHeading4"/>
      </w:pPr>
      <w:r w:rsidRPr="005D2C6B">
        <w:t>not less than 28 days prior to the date fixed for the oral hearing, each party will give written notice of those witnesses (both factual and expert) of the other party that it wishes to attend the hearing for cross examination; and</w:t>
      </w:r>
    </w:p>
    <w:p w14:paraId="07F4CA15" w14:textId="1B845288" w:rsidR="00322719" w:rsidRPr="005D2C6B" w:rsidRDefault="00322719" w:rsidP="00375E35">
      <w:pPr>
        <w:pStyle w:val="DefenceHeading4"/>
      </w:pPr>
      <w:r w:rsidRPr="005D2C6B">
        <w:t>in exceptional circumstances</w:t>
      </w:r>
      <w:r w:rsidR="00B36EEE" w:rsidRPr="005D2C6B">
        <w:t>,</w:t>
      </w:r>
      <w:r w:rsidRPr="005D2C6B">
        <w:t xml:space="preserve"> the arbitrator may amend the date of hearing and extend the time for the oral hearing set under subparagraph </w:t>
      </w:r>
      <w:r w:rsidRPr="005D2C6B">
        <w:fldChar w:fldCharType="begin"/>
      </w:r>
      <w:r w:rsidRPr="005D2C6B">
        <w:instrText xml:space="preserve"> REF _Ref72478103 \r \h </w:instrText>
      </w:r>
      <w:r w:rsidR="005D2C6B">
        <w:instrText xml:space="preserve"> \* MERGEFORMAT </w:instrText>
      </w:r>
      <w:r w:rsidRPr="005D2C6B">
        <w:fldChar w:fldCharType="separate"/>
      </w:r>
      <w:r w:rsidR="001C568C">
        <w:t>(ii)</w:t>
      </w:r>
      <w:r w:rsidRPr="005D2C6B">
        <w:fldChar w:fldCharType="end"/>
      </w:r>
      <w:r w:rsidRPr="005D2C6B">
        <w:t>.</w:t>
      </w:r>
    </w:p>
    <w:p w14:paraId="54F94033" w14:textId="77777777" w:rsidR="00322719" w:rsidRPr="005D2C6B" w:rsidRDefault="00322719" w:rsidP="00375E35">
      <w:pPr>
        <w:pStyle w:val="DefenceHeading3"/>
      </w:pPr>
      <w:r w:rsidRPr="005D2C6B">
        <w:t>Unless otherwise ordered, each party may only rely upon one expert witness in respect of any recognised area of specialisation.</w:t>
      </w:r>
    </w:p>
    <w:p w14:paraId="7920C3AF" w14:textId="77777777" w:rsidR="00AE700B" w:rsidRPr="005D2C6B" w:rsidRDefault="00AE700B" w:rsidP="00375E35">
      <w:pPr>
        <w:pStyle w:val="DefenceHeading2"/>
        <w:tabs>
          <w:tab w:val="num" w:pos="1000"/>
        </w:tabs>
        <w:ind w:left="1000" w:hanging="1000"/>
      </w:pPr>
      <w:bookmarkStart w:id="1931" w:name="_Toc100143829"/>
      <w:bookmarkStart w:id="1932" w:name="_Ref446576729"/>
      <w:bookmarkStart w:id="1933" w:name="_Toc111819014"/>
      <w:bookmarkStart w:id="1934" w:name="_Toc136773514"/>
      <w:r w:rsidRPr="005D2C6B">
        <w:t>Proportiona</w:t>
      </w:r>
      <w:r w:rsidR="005F4BFD">
        <w:t>te</w:t>
      </w:r>
      <w:r w:rsidRPr="005D2C6B">
        <w:t xml:space="preserve"> Liability</w:t>
      </w:r>
      <w:bookmarkEnd w:id="1931"/>
      <w:bookmarkEnd w:id="1932"/>
      <w:bookmarkEnd w:id="1933"/>
      <w:bookmarkEnd w:id="1934"/>
    </w:p>
    <w:p w14:paraId="790004A3" w14:textId="5CDDA4A1" w:rsidR="001A15B9" w:rsidRPr="005D2C6B" w:rsidRDefault="00653344" w:rsidP="001A15B9">
      <w:pPr>
        <w:pStyle w:val="DefenceNormal"/>
      </w:pPr>
      <w:r>
        <w:t>T</w:t>
      </w:r>
      <w:r w:rsidR="001A15B9" w:rsidRPr="005D2C6B">
        <w:t xml:space="preserve">o the extent </w:t>
      </w:r>
      <w:r>
        <w:t xml:space="preserve">permitted </w:t>
      </w:r>
      <w:r w:rsidR="001A15B9" w:rsidRPr="005D2C6B">
        <w:t>by law, the expert or the arbitrator (as the case may be) will have no power to apply or to have regard to the provisions of any proportiona</w:t>
      </w:r>
      <w:r w:rsidR="007F7E20">
        <w:t>te</w:t>
      </w:r>
      <w:r w:rsidR="001A15B9" w:rsidRPr="005D2C6B">
        <w:t xml:space="preserve"> liability legislation which might, in the absence of this provision, have applied to any dispute referred to arbitration or expert determination pursuant to clause</w:t>
      </w:r>
      <w:r w:rsidR="007935E1">
        <w:t xml:space="preserve"> </w:t>
      </w:r>
      <w:r w:rsidR="00F7229C">
        <w:rPr>
          <w:highlight w:val="green"/>
        </w:rPr>
        <w:fldChar w:fldCharType="begin"/>
      </w:r>
      <w:r w:rsidR="00F7229C">
        <w:instrText xml:space="preserve"> REF _Ref71638717 \n \h </w:instrText>
      </w:r>
      <w:r w:rsidR="00F7229C">
        <w:rPr>
          <w:highlight w:val="green"/>
        </w:rPr>
      </w:r>
      <w:r w:rsidR="00F7229C">
        <w:rPr>
          <w:highlight w:val="green"/>
        </w:rPr>
        <w:fldChar w:fldCharType="separate"/>
      </w:r>
      <w:r w:rsidR="001C568C">
        <w:t>15</w:t>
      </w:r>
      <w:r w:rsidR="00F7229C">
        <w:rPr>
          <w:highlight w:val="green"/>
        </w:rPr>
        <w:fldChar w:fldCharType="end"/>
      </w:r>
      <w:r w:rsidR="00F7229C">
        <w:t>.</w:t>
      </w:r>
    </w:p>
    <w:p w14:paraId="10BEC8FE" w14:textId="77777777" w:rsidR="00DA7739" w:rsidRPr="005D2C6B" w:rsidRDefault="00DA7739" w:rsidP="00375E35">
      <w:pPr>
        <w:pStyle w:val="DefenceHeading2"/>
      </w:pPr>
      <w:bookmarkStart w:id="1935" w:name="_Toc111819015"/>
      <w:bookmarkStart w:id="1936" w:name="_Toc136773515"/>
      <w:r w:rsidRPr="005D2C6B">
        <w:t xml:space="preserve">Continuation of </w:t>
      </w:r>
      <w:r w:rsidR="009A5A78" w:rsidRPr="00CE4628">
        <w:t>Contractor's Activities</w:t>
      </w:r>
      <w:bookmarkEnd w:id="1935"/>
      <w:bookmarkEnd w:id="1936"/>
      <w:r w:rsidRPr="005D2C6B">
        <w:t xml:space="preserve"> </w:t>
      </w:r>
    </w:p>
    <w:p w14:paraId="023181C8" w14:textId="77777777" w:rsidR="00DA7739" w:rsidRPr="005D2C6B" w:rsidRDefault="00DA7739" w:rsidP="001757C5">
      <w:pPr>
        <w:pStyle w:val="DefenceNormal"/>
      </w:pPr>
      <w:r w:rsidRPr="005D2C6B">
        <w:t xml:space="preserve">Despite the existence of a dispute or difference between the parties the </w:t>
      </w:r>
      <w:r w:rsidR="009F0144" w:rsidRPr="00E2361C">
        <w:t>Contractor</w:t>
      </w:r>
      <w:r w:rsidRPr="005D2C6B">
        <w:t xml:space="preserve"> must:</w:t>
      </w:r>
    </w:p>
    <w:p w14:paraId="404C9066" w14:textId="77777777" w:rsidR="00DA7739" w:rsidRPr="005D2C6B" w:rsidRDefault="00DA7739" w:rsidP="00375E35">
      <w:pPr>
        <w:pStyle w:val="DefenceHeading3"/>
      </w:pPr>
      <w:r w:rsidRPr="005D2C6B">
        <w:t xml:space="preserve">continue to carry out the </w:t>
      </w:r>
      <w:r w:rsidR="000B3220" w:rsidRPr="00E2361C">
        <w:t>Contractor's Activities</w:t>
      </w:r>
      <w:r w:rsidR="00653344">
        <w:t xml:space="preserve"> and the </w:t>
      </w:r>
      <w:r w:rsidR="00D025B5" w:rsidRPr="00E2361C">
        <w:t>Works</w:t>
      </w:r>
      <w:r w:rsidRPr="005D2C6B">
        <w:t>; and</w:t>
      </w:r>
    </w:p>
    <w:p w14:paraId="544C827B" w14:textId="2A08975E" w:rsidR="00DA7739" w:rsidRDefault="00DA7739" w:rsidP="00375E35">
      <w:pPr>
        <w:pStyle w:val="DefenceHeading3"/>
      </w:pPr>
      <w:r w:rsidRPr="005D2C6B">
        <w:t xml:space="preserve">otherwise comply with its obligations under the </w:t>
      </w:r>
      <w:r w:rsidR="008A3BB2" w:rsidRPr="00E2361C">
        <w:t>Contract</w:t>
      </w:r>
      <w:r w:rsidRPr="005D2C6B">
        <w:t>.</w:t>
      </w:r>
    </w:p>
    <w:p w14:paraId="26A3AA52" w14:textId="14D70E09" w:rsidR="00983DDC" w:rsidRDefault="00983DDC" w:rsidP="00983DDC">
      <w:pPr>
        <w:pStyle w:val="DefenceHeading2"/>
      </w:pPr>
      <w:bookmarkStart w:id="1937" w:name="_Toc136773516"/>
      <w:r>
        <w:t>Submission to Jurisdiction</w:t>
      </w:r>
      <w:bookmarkEnd w:id="1937"/>
    </w:p>
    <w:p w14:paraId="1942278B" w14:textId="5DB53310" w:rsidR="00983DDC" w:rsidRPr="00983DDC" w:rsidRDefault="00983DDC" w:rsidP="001C568C">
      <w:pPr>
        <w:pStyle w:val="DefenceNormal"/>
      </w:pPr>
      <w:r w:rsidRPr="00983DDC">
        <w:t xml:space="preserve">Subject to and without derogating from the other provisions of clause </w:t>
      </w:r>
      <w:r>
        <w:fldChar w:fldCharType="begin"/>
      </w:r>
      <w:r>
        <w:instrText xml:space="preserve"> REF _Ref71638717 \r \h </w:instrText>
      </w:r>
      <w:r>
        <w:fldChar w:fldCharType="separate"/>
      </w:r>
      <w:r w:rsidR="001C568C">
        <w:t>15</w:t>
      </w:r>
      <w:r>
        <w:fldChar w:fldCharType="end"/>
      </w:r>
      <w:r w:rsidRPr="00983DDC">
        <w:t>, the parties submit to the non-exclusive jurisdiction of the courts of Australia (including the courts of any State, Territory or the Commonwealth) and waive the right to object to the hearing of any proceedings before such courts on the grounds of absence of jurisdiction.</w:t>
      </w:r>
    </w:p>
    <w:p w14:paraId="163688F8" w14:textId="77777777" w:rsidR="00DA7739" w:rsidRPr="005D2C6B" w:rsidRDefault="008D246F" w:rsidP="00375E35">
      <w:pPr>
        <w:pStyle w:val="DefenceHeading1"/>
      </w:pPr>
      <w:r w:rsidRPr="005D2C6B">
        <w:br w:type="page"/>
      </w:r>
      <w:bookmarkStart w:id="1938" w:name="_Ref71643194"/>
      <w:bookmarkStart w:id="1939" w:name="_Toc111819016"/>
      <w:bookmarkStart w:id="1940" w:name="_Toc136773517"/>
      <w:r w:rsidR="00DA7739" w:rsidRPr="005D2C6B">
        <w:t>NOTICES</w:t>
      </w:r>
      <w:bookmarkEnd w:id="1938"/>
      <w:bookmarkEnd w:id="1939"/>
      <w:bookmarkEnd w:id="1940"/>
    </w:p>
    <w:p w14:paraId="4531553B" w14:textId="77777777" w:rsidR="00DA7739" w:rsidRPr="005D2C6B" w:rsidRDefault="00DA7739" w:rsidP="00375E35">
      <w:pPr>
        <w:pStyle w:val="DefenceHeading2"/>
      </w:pPr>
      <w:bookmarkStart w:id="1941" w:name="_Ref71637880"/>
      <w:bookmarkStart w:id="1942" w:name="_Ref71639145"/>
      <w:bookmarkStart w:id="1943" w:name="_Ref446523565"/>
      <w:bookmarkStart w:id="1944" w:name="_Toc111819017"/>
      <w:bookmarkStart w:id="1945" w:name="_Toc136773518"/>
      <w:r w:rsidRPr="005D2C6B">
        <w:t xml:space="preserve">Notice of </w:t>
      </w:r>
      <w:bookmarkEnd w:id="1941"/>
      <w:bookmarkEnd w:id="1942"/>
      <w:r w:rsidR="002C783B" w:rsidRPr="00CE4628">
        <w:t>Variation</w:t>
      </w:r>
      <w:bookmarkEnd w:id="1943"/>
      <w:bookmarkEnd w:id="1944"/>
      <w:bookmarkEnd w:id="1945"/>
    </w:p>
    <w:p w14:paraId="109F88AF" w14:textId="1E4594AE" w:rsidR="00DA7739" w:rsidRPr="005D2C6B" w:rsidRDefault="00DA7739" w:rsidP="001757C5">
      <w:pPr>
        <w:pStyle w:val="DefenceNormal"/>
      </w:pPr>
      <w:r w:rsidRPr="005D2C6B">
        <w:t xml:space="preserve">If a </w:t>
      </w:r>
      <w:r w:rsidR="002A3FB8" w:rsidRPr="00E2361C">
        <w:t>direction</w:t>
      </w:r>
      <w:r w:rsidRPr="005D2C6B">
        <w:t xml:space="preserve"> by the </w:t>
      </w:r>
      <w:r w:rsidR="00944B08" w:rsidRPr="00E2361C">
        <w:t>Contract Administrator</w:t>
      </w:r>
      <w:r w:rsidRPr="005D2C6B">
        <w:t xml:space="preserve">, other than a </w:t>
      </w:r>
      <w:r w:rsidRPr="00BD417D">
        <w:t>Variation Order</w:t>
      </w:r>
      <w:r w:rsidRPr="005D2C6B">
        <w:t xml:space="preserve"> under clause</w:t>
      </w:r>
      <w:r w:rsidR="00F060D7" w:rsidRPr="005D2C6B">
        <w:t> </w:t>
      </w:r>
      <w:r w:rsidR="00F060D7" w:rsidRPr="005D2C6B">
        <w:fldChar w:fldCharType="begin"/>
      </w:r>
      <w:r w:rsidR="00F060D7" w:rsidRPr="005D2C6B">
        <w:instrText xml:space="preserve"> REF _Ref71638007 \w \h </w:instrText>
      </w:r>
      <w:r w:rsidR="005D2C6B">
        <w:instrText xml:space="preserve"> \* MERGEFORMAT </w:instrText>
      </w:r>
      <w:r w:rsidR="00F060D7" w:rsidRPr="005D2C6B">
        <w:fldChar w:fldCharType="separate"/>
      </w:r>
      <w:r w:rsidR="001C568C">
        <w:t>11.2</w:t>
      </w:r>
      <w:r w:rsidR="00F060D7" w:rsidRPr="005D2C6B">
        <w:fldChar w:fldCharType="end"/>
      </w:r>
      <w:r w:rsidRPr="005D2C6B">
        <w:t xml:space="preserve">, constitutes or involves a </w:t>
      </w:r>
      <w:r w:rsidR="00C07B03" w:rsidRPr="00E2361C">
        <w:t>Variation</w:t>
      </w:r>
      <w:r w:rsidRPr="005D2C6B">
        <w:t xml:space="preserve">, the </w:t>
      </w:r>
      <w:r w:rsidR="009F0144" w:rsidRPr="00E2361C">
        <w:t>Contractor</w:t>
      </w:r>
      <w:r w:rsidRPr="005D2C6B">
        <w:t xml:space="preserve"> must, if it wishes to make a </w:t>
      </w:r>
      <w:r w:rsidR="00F714BA" w:rsidRPr="00E2361C">
        <w:t>Claim</w:t>
      </w:r>
      <w:r w:rsidR="008960D6" w:rsidRPr="005D2C6B">
        <w:t xml:space="preserve"> </w:t>
      </w:r>
      <w:r w:rsidRPr="005D2C6B">
        <w:t xml:space="preserve">against the </w:t>
      </w:r>
      <w:r w:rsidR="001556EC" w:rsidRPr="00E2361C">
        <w:t>Commonwealth</w:t>
      </w:r>
      <w:r w:rsidRPr="005D2C6B">
        <w:t xml:space="preserve"> arising out of or in connection with the </w:t>
      </w:r>
      <w:r w:rsidR="002A3FB8" w:rsidRPr="00E2361C">
        <w:t>direction</w:t>
      </w:r>
      <w:r w:rsidRPr="005D2C6B">
        <w:t>:</w:t>
      </w:r>
    </w:p>
    <w:p w14:paraId="534B69A8" w14:textId="77777777" w:rsidR="00DA7739" w:rsidRPr="005D2C6B" w:rsidRDefault="00DA7739" w:rsidP="00375E35">
      <w:pPr>
        <w:pStyle w:val="DefenceHeading3"/>
      </w:pPr>
      <w:bookmarkStart w:id="1946" w:name="_Ref114290429"/>
      <w:r w:rsidRPr="005D2C6B">
        <w:t>within 7</w:t>
      </w:r>
      <w:r w:rsidRPr="005D2C6B">
        <w:rPr>
          <w:bCs w:val="0"/>
        </w:rPr>
        <w:t xml:space="preserve"> </w:t>
      </w:r>
      <w:r w:rsidRPr="005D2C6B">
        <w:t xml:space="preserve">days of receiving the </w:t>
      </w:r>
      <w:r w:rsidR="002A3FB8" w:rsidRPr="00E2361C">
        <w:t>direction</w:t>
      </w:r>
      <w:r w:rsidRPr="005D2C6B">
        <w:t xml:space="preserve"> and before commencing work on the subject matter of the </w:t>
      </w:r>
      <w:r w:rsidR="002A3FB8" w:rsidRPr="00E2361C">
        <w:t>direction</w:t>
      </w:r>
      <w:r w:rsidRPr="005D2C6B">
        <w:t xml:space="preserve">, give notice to the </w:t>
      </w:r>
      <w:r w:rsidR="00944B08" w:rsidRPr="00E2361C">
        <w:t>Contract Administrator</w:t>
      </w:r>
      <w:r w:rsidRPr="005D2C6B">
        <w:t xml:space="preserve"> that it considers the </w:t>
      </w:r>
      <w:r w:rsidR="002A3FB8" w:rsidRPr="00E2361C">
        <w:t>direction</w:t>
      </w:r>
      <w:r w:rsidRPr="005D2C6B">
        <w:t xml:space="preserve"> constitutes or involves a </w:t>
      </w:r>
      <w:r w:rsidR="00C07B03" w:rsidRPr="00E2361C">
        <w:t>Variation</w:t>
      </w:r>
      <w:r w:rsidRPr="005D2C6B">
        <w:t>;</w:t>
      </w:r>
      <w:bookmarkEnd w:id="1946"/>
    </w:p>
    <w:p w14:paraId="0F2121D5" w14:textId="7DD56493" w:rsidR="00DA7739" w:rsidRPr="005D2C6B" w:rsidRDefault="00DA7739" w:rsidP="00375E35">
      <w:pPr>
        <w:pStyle w:val="DefenceHeading3"/>
      </w:pPr>
      <w:bookmarkStart w:id="1947" w:name="_Ref71639366"/>
      <w:r w:rsidRPr="005D2C6B">
        <w:t xml:space="preserve">within 21 days after giving the notice under paragraph </w:t>
      </w:r>
      <w:r w:rsidR="00227C20" w:rsidRPr="005D2C6B">
        <w:fldChar w:fldCharType="begin"/>
      </w:r>
      <w:r w:rsidR="00227C20" w:rsidRPr="005D2C6B">
        <w:instrText xml:space="preserve"> REF _Ref114290429 \r \h </w:instrText>
      </w:r>
      <w:r w:rsidR="005D2C6B">
        <w:instrText xml:space="preserve"> \* MERGEFORMAT </w:instrText>
      </w:r>
      <w:r w:rsidR="00227C20" w:rsidRPr="005D2C6B">
        <w:fldChar w:fldCharType="separate"/>
      </w:r>
      <w:r w:rsidR="001C568C">
        <w:t>(a)</w:t>
      </w:r>
      <w:r w:rsidR="00227C20" w:rsidRPr="005D2C6B">
        <w:fldChar w:fldCharType="end"/>
      </w:r>
      <w:r w:rsidRPr="005D2C6B">
        <w:t xml:space="preserve">, submit a written </w:t>
      </w:r>
      <w:r w:rsidR="008960D6" w:rsidRPr="005D2C6B">
        <w:t>claim</w:t>
      </w:r>
      <w:r w:rsidRPr="005D2C6B">
        <w:t xml:space="preserve"> to the </w:t>
      </w:r>
      <w:r w:rsidR="00944B08" w:rsidRPr="00E2361C">
        <w:t>Contract Administrator</w:t>
      </w:r>
      <w:r w:rsidRPr="005D2C6B">
        <w:t xml:space="preserve"> which includes the details required by clause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1C568C">
        <w:t>16.3(b)</w:t>
      </w:r>
      <w:r w:rsidR="00181C65" w:rsidRPr="005D2C6B">
        <w:fldChar w:fldCharType="end"/>
      </w:r>
      <w:r w:rsidRPr="005D2C6B">
        <w:t>; and</w:t>
      </w:r>
      <w:bookmarkEnd w:id="1947"/>
    </w:p>
    <w:p w14:paraId="051BAD04" w14:textId="1B3632DB" w:rsidR="00DA7739" w:rsidRPr="005D2C6B" w:rsidRDefault="00DA7739" w:rsidP="00375E35">
      <w:pPr>
        <w:pStyle w:val="DefenceHeading3"/>
      </w:pPr>
      <w:r w:rsidRPr="005D2C6B">
        <w:t xml:space="preserve">continue to carry out the </w:t>
      </w:r>
      <w:r w:rsidR="000B3220" w:rsidRPr="00E2361C">
        <w:t>Contractor's Activities</w:t>
      </w:r>
      <w:r w:rsidRPr="005D2C6B">
        <w:t xml:space="preserve"> </w:t>
      </w:r>
      <w:r w:rsidR="00653344">
        <w:t xml:space="preserve">and the </w:t>
      </w:r>
      <w:r w:rsidR="00D025B5" w:rsidRPr="00E2361C">
        <w:t>Works</w:t>
      </w:r>
      <w:r w:rsidR="00653344">
        <w:t xml:space="preserve"> </w:t>
      </w:r>
      <w:r w:rsidRPr="005D2C6B">
        <w:t xml:space="preserve">in accordance with the </w:t>
      </w:r>
      <w:r w:rsidR="008A3BB2" w:rsidRPr="00E2361C">
        <w:t>Contract</w:t>
      </w:r>
      <w:r w:rsidRPr="005D2C6B">
        <w:t xml:space="preserve"> and all </w:t>
      </w:r>
      <w:r w:rsidR="00723816" w:rsidRPr="00E2361C">
        <w:t>direction</w:t>
      </w:r>
      <w:r w:rsidRPr="00E2361C">
        <w:t>s</w:t>
      </w:r>
      <w:r w:rsidRPr="005D2C6B">
        <w:t xml:space="preserve"> of the </w:t>
      </w:r>
      <w:r w:rsidR="00944B08" w:rsidRPr="00E2361C">
        <w:t>Contract Administrator</w:t>
      </w:r>
      <w:r w:rsidRPr="005D2C6B">
        <w:t xml:space="preserve">, including any </w:t>
      </w:r>
      <w:r w:rsidR="002A3FB8" w:rsidRPr="00E2361C">
        <w:t>direction</w:t>
      </w:r>
      <w:r w:rsidRPr="005D2C6B">
        <w:t xml:space="preserve"> in respect of which notice has been given under </w:t>
      </w:r>
      <w:r w:rsidR="007935E1">
        <w:t>clause</w:t>
      </w:r>
      <w:r w:rsidR="00181C65" w:rsidRPr="005D2C6B">
        <w:t> </w:t>
      </w:r>
      <w:r w:rsidR="00181C65" w:rsidRPr="005D2C6B">
        <w:fldChar w:fldCharType="begin"/>
      </w:r>
      <w:r w:rsidR="00181C65" w:rsidRPr="005D2C6B">
        <w:instrText xml:space="preserve"> REF _Ref71639145 \w \h </w:instrText>
      </w:r>
      <w:r w:rsidR="005D2C6B">
        <w:instrText xml:space="preserve"> \* MERGEFORMAT </w:instrText>
      </w:r>
      <w:r w:rsidR="00181C65" w:rsidRPr="005D2C6B">
        <w:fldChar w:fldCharType="separate"/>
      </w:r>
      <w:r w:rsidR="001C568C">
        <w:t>16.1</w:t>
      </w:r>
      <w:r w:rsidR="00181C65" w:rsidRPr="005D2C6B">
        <w:fldChar w:fldCharType="end"/>
      </w:r>
      <w:r w:rsidRPr="005D2C6B">
        <w:t>.</w:t>
      </w:r>
    </w:p>
    <w:p w14:paraId="11C9349E" w14:textId="77777777" w:rsidR="00DA7739" w:rsidRPr="005D2C6B" w:rsidRDefault="00DA7739" w:rsidP="00375E35">
      <w:pPr>
        <w:pStyle w:val="DefenceHeading2"/>
      </w:pPr>
      <w:bookmarkStart w:id="1948" w:name="_Ref71639304"/>
      <w:bookmarkStart w:id="1949" w:name="_Toc111819018"/>
      <w:bookmarkStart w:id="1950" w:name="_Toc136773519"/>
      <w:r w:rsidRPr="005D2C6B">
        <w:t>Notices of Other Claims</w:t>
      </w:r>
      <w:bookmarkEnd w:id="1948"/>
      <w:bookmarkEnd w:id="1949"/>
      <w:bookmarkEnd w:id="1950"/>
    </w:p>
    <w:p w14:paraId="6EF453C8" w14:textId="77777777" w:rsidR="00DA7739" w:rsidRDefault="00DA7739" w:rsidP="00376E8A">
      <w:pPr>
        <w:pStyle w:val="DefenceNormal"/>
      </w:pPr>
      <w:r w:rsidRPr="005D2C6B">
        <w:t xml:space="preserve">Except for claims for: </w:t>
      </w:r>
    </w:p>
    <w:p w14:paraId="2E3F1D50" w14:textId="6A70C214" w:rsidR="00AE19C6" w:rsidRPr="005D2C6B" w:rsidRDefault="00AE19C6" w:rsidP="000F5D16">
      <w:pPr>
        <w:pStyle w:val="DefenceHeading3"/>
      </w:pPr>
      <w:r>
        <w:t xml:space="preserve">an extension of time under clause </w:t>
      </w:r>
      <w:r>
        <w:fldChar w:fldCharType="begin"/>
      </w:r>
      <w:r>
        <w:instrText xml:space="preserve"> REF _Ref105767164 \n \h </w:instrText>
      </w:r>
      <w:r>
        <w:fldChar w:fldCharType="separate"/>
      </w:r>
      <w:r w:rsidR="001C568C">
        <w:t>10.6</w:t>
      </w:r>
      <w:r>
        <w:fldChar w:fldCharType="end"/>
      </w:r>
      <w:r>
        <w:t>;</w:t>
      </w:r>
    </w:p>
    <w:p w14:paraId="46545111" w14:textId="5C3DA849" w:rsidR="00DA7739" w:rsidRPr="005D2C6B" w:rsidRDefault="00DA7739" w:rsidP="00375E35">
      <w:pPr>
        <w:pStyle w:val="DefenceHeading3"/>
      </w:pPr>
      <w:bookmarkStart w:id="1951" w:name="_Ref114291474"/>
      <w:r w:rsidRPr="005D2C6B">
        <w:t xml:space="preserve">payment under clause </w:t>
      </w:r>
      <w:r w:rsidR="00A46444" w:rsidRPr="005D2C6B">
        <w:fldChar w:fldCharType="begin"/>
      </w:r>
      <w:r w:rsidR="00A46444" w:rsidRPr="005D2C6B">
        <w:instrText xml:space="preserve"> REF _Ref71637005 \w \h </w:instrText>
      </w:r>
      <w:r w:rsidR="005D2C6B">
        <w:instrText xml:space="preserve"> \* MERGEFORMAT </w:instrText>
      </w:r>
      <w:r w:rsidR="00A46444" w:rsidRPr="005D2C6B">
        <w:fldChar w:fldCharType="separate"/>
      </w:r>
      <w:r w:rsidR="001C568C">
        <w:t>12.2</w:t>
      </w:r>
      <w:r w:rsidR="00A46444" w:rsidRPr="005D2C6B">
        <w:fldChar w:fldCharType="end"/>
      </w:r>
      <w:r w:rsidRPr="005D2C6B">
        <w:t xml:space="preserve"> of the original </w:t>
      </w:r>
      <w:r w:rsidR="000B3220" w:rsidRPr="00E2361C">
        <w:t>Contract Price</w:t>
      </w:r>
      <w:r w:rsidRPr="005D2C6B">
        <w:t xml:space="preserve"> specified in the </w:t>
      </w:r>
      <w:r w:rsidR="000B3220" w:rsidRPr="00E2361C">
        <w:t>Contract Particulars</w:t>
      </w:r>
      <w:r w:rsidRPr="005D2C6B">
        <w:t>; or</w:t>
      </w:r>
      <w:bookmarkEnd w:id="1951"/>
    </w:p>
    <w:p w14:paraId="2BB6CC33" w14:textId="2BFAAF0A" w:rsidR="00DA7739" w:rsidRPr="005D2C6B" w:rsidRDefault="00DA7739" w:rsidP="00375E35">
      <w:pPr>
        <w:pStyle w:val="DefenceHeading3"/>
      </w:pPr>
      <w:r w:rsidRPr="005D2C6B">
        <w:t xml:space="preserve">a </w:t>
      </w:r>
      <w:r w:rsidR="00C07B03" w:rsidRPr="00E2361C">
        <w:t>Variation</w:t>
      </w:r>
      <w:r w:rsidRPr="005D2C6B">
        <w:t xml:space="preserve"> instructed i</w:t>
      </w:r>
      <w:r w:rsidR="00F060D7" w:rsidRPr="005D2C6B">
        <w:t>n accordance with clause </w:t>
      </w:r>
      <w:r w:rsidR="00F060D7" w:rsidRPr="005D2C6B">
        <w:fldChar w:fldCharType="begin"/>
      </w:r>
      <w:r w:rsidR="00F060D7" w:rsidRPr="005D2C6B">
        <w:instrText xml:space="preserve"> REF _Ref71638007 \w \h </w:instrText>
      </w:r>
      <w:r w:rsidR="005D2C6B">
        <w:instrText xml:space="preserve"> \* MERGEFORMAT </w:instrText>
      </w:r>
      <w:r w:rsidR="00F060D7" w:rsidRPr="005D2C6B">
        <w:fldChar w:fldCharType="separate"/>
      </w:r>
      <w:r w:rsidR="001C568C">
        <w:t>11.2</w:t>
      </w:r>
      <w:r w:rsidR="00F060D7" w:rsidRPr="005D2C6B">
        <w:fldChar w:fldCharType="end"/>
      </w:r>
      <w:r w:rsidRPr="005D2C6B">
        <w:t xml:space="preserve"> or to which clause </w:t>
      </w:r>
      <w:r w:rsidR="00181C65" w:rsidRPr="005D2C6B">
        <w:fldChar w:fldCharType="begin"/>
      </w:r>
      <w:r w:rsidR="00181C65" w:rsidRPr="005D2C6B">
        <w:instrText xml:space="preserve"> REF _Ref71639145 \w \h </w:instrText>
      </w:r>
      <w:r w:rsidR="005D2C6B">
        <w:instrText xml:space="preserve"> \* MERGEFORMAT </w:instrText>
      </w:r>
      <w:r w:rsidR="00181C65" w:rsidRPr="005D2C6B">
        <w:fldChar w:fldCharType="separate"/>
      </w:r>
      <w:r w:rsidR="001C568C">
        <w:t>16.1</w:t>
      </w:r>
      <w:r w:rsidR="00181C65" w:rsidRPr="005D2C6B">
        <w:fldChar w:fldCharType="end"/>
      </w:r>
      <w:r w:rsidRPr="005D2C6B">
        <w:t xml:space="preserve"> applies,</w:t>
      </w:r>
    </w:p>
    <w:p w14:paraId="1EC47DE5" w14:textId="3B91DB24" w:rsidR="00DA7739" w:rsidRPr="005D2C6B" w:rsidRDefault="00DA7739" w:rsidP="001757C5">
      <w:pPr>
        <w:pStyle w:val="DefenceNormal"/>
      </w:pPr>
      <w:r w:rsidRPr="005D2C6B">
        <w:t xml:space="preserve">the </w:t>
      </w:r>
      <w:r w:rsidR="009F0144" w:rsidRPr="00E2361C">
        <w:t>Contractor</w:t>
      </w:r>
      <w:r w:rsidRPr="005D2C6B">
        <w:t xml:space="preserve"> must give the </w:t>
      </w:r>
      <w:r w:rsidR="00944B08" w:rsidRPr="00E2361C">
        <w:t>Contract Administrator</w:t>
      </w:r>
      <w:r w:rsidRPr="005D2C6B">
        <w:t xml:space="preserve"> the notices required by clause </w:t>
      </w:r>
      <w:r w:rsidR="00181C65" w:rsidRPr="005D2C6B">
        <w:fldChar w:fldCharType="begin"/>
      </w:r>
      <w:r w:rsidR="00181C65" w:rsidRPr="005D2C6B">
        <w:instrText xml:space="preserve"> REF _Ref71639262 \w \h </w:instrText>
      </w:r>
      <w:r w:rsidR="005D2C6B">
        <w:instrText xml:space="preserve"> \* MERGEFORMAT </w:instrText>
      </w:r>
      <w:r w:rsidR="00181C65" w:rsidRPr="005D2C6B">
        <w:fldChar w:fldCharType="separate"/>
      </w:r>
      <w:r w:rsidR="001C568C">
        <w:t>16.3</w:t>
      </w:r>
      <w:r w:rsidR="00181C65" w:rsidRPr="005D2C6B">
        <w:fldChar w:fldCharType="end"/>
      </w:r>
      <w:r w:rsidRPr="005D2C6B">
        <w:t xml:space="preserve"> if it wishes to make a</w:t>
      </w:r>
      <w:r w:rsidR="004743E5" w:rsidRPr="00E2361C">
        <w:t xml:space="preserve"> </w:t>
      </w:r>
      <w:r w:rsidR="00F714BA" w:rsidRPr="00E2361C">
        <w:t>Claim</w:t>
      </w:r>
      <w:r w:rsidR="008960D6" w:rsidRPr="005D2C6B">
        <w:t xml:space="preserve"> </w:t>
      </w:r>
      <w:r w:rsidRPr="005D2C6B">
        <w:t xml:space="preserve">against the </w:t>
      </w:r>
      <w:r w:rsidR="001556EC" w:rsidRPr="00E2361C">
        <w:t>Commonwealth</w:t>
      </w:r>
      <w:r w:rsidRPr="005D2C6B">
        <w:t xml:space="preserve"> in respect of any </w:t>
      </w:r>
      <w:r w:rsidR="002A3FB8" w:rsidRPr="00E2361C">
        <w:t>direction</w:t>
      </w:r>
      <w:r w:rsidRPr="005D2C6B">
        <w:t xml:space="preserve"> by the </w:t>
      </w:r>
      <w:r w:rsidR="00944B08" w:rsidRPr="00E2361C">
        <w:t>Contract Administrator</w:t>
      </w:r>
      <w:r w:rsidRPr="005D2C6B">
        <w:t xml:space="preserve"> or any other fact, matter or thing (including a breach of the </w:t>
      </w:r>
      <w:r w:rsidR="008A3BB2" w:rsidRPr="00E2361C">
        <w:t>Contract</w:t>
      </w:r>
      <w:r w:rsidRPr="005D2C6B">
        <w:t xml:space="preserve"> by the </w:t>
      </w:r>
      <w:r w:rsidR="001556EC" w:rsidRPr="00E2361C">
        <w:t>Commonwealth</w:t>
      </w:r>
      <w:r w:rsidRPr="005D2C6B">
        <w:t xml:space="preserve">) under, arising out of or in connection with the </w:t>
      </w:r>
      <w:r w:rsidR="000B3220" w:rsidRPr="00E2361C">
        <w:t>Contractor's Activities</w:t>
      </w:r>
      <w:r w:rsidR="00653344">
        <w:t xml:space="preserve">, the </w:t>
      </w:r>
      <w:r w:rsidR="00D025B5" w:rsidRPr="00E2361C">
        <w:t>Works</w:t>
      </w:r>
      <w:r w:rsidRPr="005D2C6B">
        <w:t xml:space="preserve"> or the </w:t>
      </w:r>
      <w:r w:rsidR="008A3BB2" w:rsidRPr="00E2361C">
        <w:t>Contract</w:t>
      </w:r>
      <w:r w:rsidRPr="005D2C6B">
        <w:t>, including anything in respect of which:</w:t>
      </w:r>
    </w:p>
    <w:p w14:paraId="731E8AF6" w14:textId="77777777" w:rsidR="00DA7739" w:rsidRPr="005D2C6B" w:rsidRDefault="00DA7739" w:rsidP="00375E35">
      <w:pPr>
        <w:pStyle w:val="DefenceHeading3"/>
      </w:pPr>
      <w:r w:rsidRPr="005D2C6B">
        <w:t xml:space="preserve">it is otherwise given an express entitlement under the </w:t>
      </w:r>
      <w:r w:rsidR="008A3BB2" w:rsidRPr="00E2361C">
        <w:t>Contract</w:t>
      </w:r>
      <w:r w:rsidRPr="005D2C6B">
        <w:t>; or</w:t>
      </w:r>
    </w:p>
    <w:p w14:paraId="75C5F839" w14:textId="77777777" w:rsidR="00DA7739" w:rsidRPr="005D2C6B" w:rsidRDefault="00DA7739" w:rsidP="00375E35">
      <w:pPr>
        <w:pStyle w:val="DefenceHeading3"/>
      </w:pPr>
      <w:r w:rsidRPr="005D2C6B">
        <w:t xml:space="preserve">the </w:t>
      </w:r>
      <w:r w:rsidR="008A3BB2" w:rsidRPr="00E2361C">
        <w:t>Contract</w:t>
      </w:r>
      <w:r w:rsidRPr="005D2C6B">
        <w:t xml:space="preserve"> expressly provides that:</w:t>
      </w:r>
    </w:p>
    <w:p w14:paraId="46D0A276" w14:textId="77777777" w:rsidR="00DA7739" w:rsidRPr="005D2C6B" w:rsidRDefault="00653344" w:rsidP="00375E35">
      <w:pPr>
        <w:pStyle w:val="DefenceHeading4"/>
      </w:pPr>
      <w:r>
        <w:t xml:space="preserve">amounts </w:t>
      </w:r>
      <w:r w:rsidR="00DA7739" w:rsidRPr="005D2C6B">
        <w:t xml:space="preserve">are to be added to the </w:t>
      </w:r>
      <w:r w:rsidR="000B3220" w:rsidRPr="00E2361C">
        <w:t>Contract Price</w:t>
      </w:r>
      <w:r w:rsidR="00DA7739" w:rsidRPr="005D2C6B">
        <w:t>; or</w:t>
      </w:r>
    </w:p>
    <w:p w14:paraId="4CF5572B" w14:textId="77777777" w:rsidR="00DA7739" w:rsidRPr="005D2C6B" w:rsidRDefault="00653344" w:rsidP="00375E35">
      <w:pPr>
        <w:pStyle w:val="DefenceHeading4"/>
      </w:pPr>
      <w:r>
        <w:t xml:space="preserve">otherwise, </w:t>
      </w:r>
      <w:r w:rsidR="00DA7739" w:rsidRPr="005D2C6B">
        <w:t xml:space="preserve">the </w:t>
      </w:r>
      <w:r w:rsidR="000B3220" w:rsidRPr="00E2361C">
        <w:t>Contract Price</w:t>
      </w:r>
      <w:r w:rsidR="00DA7739" w:rsidRPr="005D2C6B">
        <w:t xml:space="preserve"> will be increased or adjusted,</w:t>
      </w:r>
    </w:p>
    <w:p w14:paraId="7B1DDF57" w14:textId="77777777" w:rsidR="00DA7739" w:rsidRPr="00CC095C" w:rsidRDefault="00DA7739" w:rsidP="00142452">
      <w:pPr>
        <w:pStyle w:val="DefenceNormal"/>
        <w:rPr>
          <w:b/>
          <w:i/>
        </w:rPr>
      </w:pPr>
      <w:r w:rsidRPr="005D2C6B">
        <w:t xml:space="preserve">as determined by the </w:t>
      </w:r>
      <w:r w:rsidR="00944B08" w:rsidRPr="00E2361C">
        <w:t>Contract Administrator</w:t>
      </w:r>
      <w:r w:rsidRPr="005D2C6B">
        <w:t>.</w:t>
      </w:r>
      <w:r w:rsidR="002202C9">
        <w:t xml:space="preserve"> </w:t>
      </w:r>
    </w:p>
    <w:p w14:paraId="440DFAD3" w14:textId="77777777" w:rsidR="00DA7739" w:rsidRPr="005D2C6B" w:rsidRDefault="00DA7739" w:rsidP="00375E35">
      <w:pPr>
        <w:pStyle w:val="DefenceHeading2"/>
      </w:pPr>
      <w:bookmarkStart w:id="1952" w:name="_Ref71639214"/>
      <w:bookmarkStart w:id="1953" w:name="_Ref71639262"/>
      <w:bookmarkStart w:id="1954" w:name="_Toc111819019"/>
      <w:bookmarkStart w:id="1955" w:name="_Toc136773520"/>
      <w:r w:rsidRPr="005D2C6B">
        <w:t>Prescribed Notices</w:t>
      </w:r>
      <w:bookmarkEnd w:id="1952"/>
      <w:bookmarkEnd w:id="1953"/>
      <w:bookmarkEnd w:id="1954"/>
      <w:bookmarkEnd w:id="1955"/>
    </w:p>
    <w:p w14:paraId="675C51FB" w14:textId="7CA07FEA" w:rsidR="00DA7739" w:rsidRPr="005D2C6B" w:rsidRDefault="00DA7739" w:rsidP="001757C5">
      <w:pPr>
        <w:pStyle w:val="DefenceNormal"/>
      </w:pPr>
      <w:r w:rsidRPr="005D2C6B">
        <w:t>The notices referred to in clause</w:t>
      </w:r>
      <w:r w:rsidR="00181C65" w:rsidRPr="005D2C6B">
        <w:t> </w:t>
      </w:r>
      <w:r w:rsidR="00181C65" w:rsidRPr="005D2C6B">
        <w:fldChar w:fldCharType="begin"/>
      </w:r>
      <w:r w:rsidR="00181C65" w:rsidRPr="005D2C6B">
        <w:instrText xml:space="preserve"> REF _Ref71639304 \w \h </w:instrText>
      </w:r>
      <w:r w:rsidR="005D2C6B">
        <w:instrText xml:space="preserve"> \* MERGEFORMAT </w:instrText>
      </w:r>
      <w:r w:rsidR="00181C65" w:rsidRPr="005D2C6B">
        <w:fldChar w:fldCharType="separate"/>
      </w:r>
      <w:r w:rsidR="001C568C">
        <w:t>16.2</w:t>
      </w:r>
      <w:r w:rsidR="00181C65" w:rsidRPr="005D2C6B">
        <w:fldChar w:fldCharType="end"/>
      </w:r>
      <w:r w:rsidR="00181C65" w:rsidRPr="005D2C6B">
        <w:t xml:space="preserve"> a</w:t>
      </w:r>
      <w:r w:rsidRPr="005D2C6B">
        <w:t>re:</w:t>
      </w:r>
    </w:p>
    <w:p w14:paraId="5BC20883" w14:textId="77777777" w:rsidR="00DA7739" w:rsidRPr="005D2C6B" w:rsidRDefault="00DA7739" w:rsidP="00375E35">
      <w:pPr>
        <w:pStyle w:val="DefenceHeading3"/>
      </w:pPr>
      <w:bookmarkStart w:id="1956" w:name="_Ref114290460"/>
      <w:r w:rsidRPr="005D2C6B">
        <w:t xml:space="preserve">a written notice within </w:t>
      </w:r>
      <w:r w:rsidR="008D246F" w:rsidRPr="005D2C6B">
        <w:t>21</w:t>
      </w:r>
      <w:r w:rsidRPr="005D2C6B">
        <w:t xml:space="preserve"> days of the </w:t>
      </w:r>
      <w:r w:rsidR="008F4CB6">
        <w:t>earlier of the Contractor becoming aware</w:t>
      </w:r>
      <w:r w:rsidR="00277BE3">
        <w:t xml:space="preserve"> or when</w:t>
      </w:r>
      <w:r w:rsidR="008F4CB6">
        <w:t xml:space="preserve"> the Contractor should reasonably have become aware </w:t>
      </w:r>
      <w:r w:rsidRPr="005D2C6B">
        <w:t xml:space="preserve">of 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is based, expressly specifying:</w:t>
      </w:r>
      <w:bookmarkEnd w:id="1956"/>
    </w:p>
    <w:p w14:paraId="3DCD6CDF" w14:textId="77777777" w:rsidR="00DA7739" w:rsidRPr="005D2C6B" w:rsidRDefault="00DA7739" w:rsidP="00375E35">
      <w:pPr>
        <w:pStyle w:val="DefenceHeading4"/>
      </w:pPr>
      <w:r w:rsidRPr="005D2C6B">
        <w:t xml:space="preserve">that the </w:t>
      </w:r>
      <w:r w:rsidR="009F0144" w:rsidRPr="00E2361C">
        <w:t>Contractor</w:t>
      </w:r>
      <w:r w:rsidRPr="005D2C6B">
        <w:t xml:space="preserve"> proposes to make a</w:t>
      </w:r>
      <w:r w:rsidR="004743E5" w:rsidRPr="00E2361C">
        <w:t xml:space="preserve"> </w:t>
      </w:r>
      <w:r w:rsidR="00F714BA" w:rsidRPr="00E2361C">
        <w:t>Claim</w:t>
      </w:r>
      <w:r w:rsidR="008960D6" w:rsidRPr="005D2C6B">
        <w:t xml:space="preserve">; </w:t>
      </w:r>
      <w:r w:rsidRPr="005D2C6B">
        <w:t>and</w:t>
      </w:r>
    </w:p>
    <w:p w14:paraId="0CD67457" w14:textId="77777777" w:rsidR="00DA7739" w:rsidRPr="005D2C6B" w:rsidRDefault="00DA7739" w:rsidP="00375E35">
      <w:pPr>
        <w:pStyle w:val="DefenceHeading4"/>
      </w:pPr>
      <w:r w:rsidRPr="005D2C6B">
        <w:t xml:space="preserve">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will be based; and</w:t>
      </w:r>
    </w:p>
    <w:p w14:paraId="1A39F278" w14:textId="4040DDAF" w:rsidR="00DA7739" w:rsidRPr="005D2C6B" w:rsidRDefault="00DA7739" w:rsidP="00375E35">
      <w:pPr>
        <w:pStyle w:val="DefenceHeading3"/>
      </w:pPr>
      <w:bookmarkStart w:id="1957" w:name="_Ref71639097"/>
      <w:r w:rsidRPr="005D2C6B">
        <w:t>a written</w:t>
      </w:r>
      <w:r w:rsidR="004743E5" w:rsidRPr="00E2361C">
        <w:t xml:space="preserve"> </w:t>
      </w:r>
      <w:r w:rsidR="00F714BA" w:rsidRPr="00E2361C">
        <w:t>Claim</w:t>
      </w:r>
      <w:r w:rsidR="008960D6" w:rsidRPr="005D2C6B">
        <w:t xml:space="preserve"> </w:t>
      </w:r>
      <w:r w:rsidRPr="005D2C6B">
        <w:t xml:space="preserve">within 21 days of giving the written notice under paragraph </w:t>
      </w:r>
      <w:r w:rsidR="00227C20" w:rsidRPr="005D2C6B">
        <w:fldChar w:fldCharType="begin"/>
      </w:r>
      <w:r w:rsidR="00227C20" w:rsidRPr="005D2C6B">
        <w:instrText xml:space="preserve"> REF _Ref114290460 \r \h </w:instrText>
      </w:r>
      <w:r w:rsidR="005D2C6B">
        <w:instrText xml:space="preserve"> \* MERGEFORMAT </w:instrText>
      </w:r>
      <w:r w:rsidR="00227C20" w:rsidRPr="005D2C6B">
        <w:fldChar w:fldCharType="separate"/>
      </w:r>
      <w:r w:rsidR="001C568C">
        <w:t>(a)</w:t>
      </w:r>
      <w:r w:rsidR="00227C20" w:rsidRPr="005D2C6B">
        <w:fldChar w:fldCharType="end"/>
      </w:r>
      <w:r w:rsidRPr="005D2C6B">
        <w:t>, which must include:</w:t>
      </w:r>
      <w:bookmarkEnd w:id="1957"/>
    </w:p>
    <w:p w14:paraId="3C17964C" w14:textId="77777777" w:rsidR="00DA7739" w:rsidRPr="005D2C6B" w:rsidRDefault="00DA7739" w:rsidP="00375E35">
      <w:pPr>
        <w:pStyle w:val="DefenceHeading4"/>
      </w:pPr>
      <w:r w:rsidRPr="005D2C6B">
        <w:t xml:space="preserve">detailed particulars concerning 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is based;</w:t>
      </w:r>
    </w:p>
    <w:p w14:paraId="6FEDBDFE" w14:textId="77777777" w:rsidR="00DA7739" w:rsidRPr="005D2C6B" w:rsidRDefault="00DA7739" w:rsidP="00375E35">
      <w:pPr>
        <w:pStyle w:val="DefenceHeading4"/>
      </w:pPr>
      <w:r w:rsidRPr="005D2C6B">
        <w:t xml:space="preserve">the legal basis for the </w:t>
      </w:r>
      <w:r w:rsidR="00F714BA" w:rsidRPr="00E2361C">
        <w:t>Claim</w:t>
      </w:r>
      <w:r w:rsidRPr="005D2C6B">
        <w:t xml:space="preserve">, whether based on a term of the </w:t>
      </w:r>
      <w:r w:rsidR="008A3BB2" w:rsidRPr="00E2361C">
        <w:t>Contract</w:t>
      </w:r>
      <w:r w:rsidRPr="005D2C6B">
        <w:t xml:space="preserve"> or otherwise, and if based on a term of the </w:t>
      </w:r>
      <w:r w:rsidR="008A3BB2" w:rsidRPr="00E2361C">
        <w:t>Contract</w:t>
      </w:r>
      <w:r w:rsidRPr="005D2C6B">
        <w:t>, clearly identifying the specific term;</w:t>
      </w:r>
    </w:p>
    <w:p w14:paraId="0E9EB80E" w14:textId="77777777" w:rsidR="00DA7739" w:rsidRPr="005D2C6B" w:rsidRDefault="00DA7739" w:rsidP="00375E35">
      <w:pPr>
        <w:pStyle w:val="DefenceHeading4"/>
      </w:pPr>
      <w:r w:rsidRPr="005D2C6B">
        <w:t xml:space="preserve">the facts relied upon in support of the </w:t>
      </w:r>
      <w:r w:rsidR="00F714BA" w:rsidRPr="00E2361C">
        <w:t>Claim</w:t>
      </w:r>
      <w:r w:rsidR="008960D6" w:rsidRPr="005D2C6B">
        <w:t xml:space="preserve"> </w:t>
      </w:r>
      <w:r w:rsidRPr="005D2C6B">
        <w:t>in sufficient detail to permit verification; and</w:t>
      </w:r>
    </w:p>
    <w:p w14:paraId="7A07B172" w14:textId="77777777" w:rsidR="00DA7739" w:rsidRPr="005D2C6B" w:rsidRDefault="00DA7739" w:rsidP="00375E35">
      <w:pPr>
        <w:pStyle w:val="DefenceHeading4"/>
      </w:pPr>
      <w:r w:rsidRPr="005D2C6B">
        <w:t>details of the amount claimed and how it has been calculated</w:t>
      </w:r>
      <w:r w:rsidR="00653344">
        <w:t xml:space="preserve"> in sufficient detail to permit verification</w:t>
      </w:r>
      <w:r w:rsidRPr="005D2C6B">
        <w:t>.</w:t>
      </w:r>
    </w:p>
    <w:p w14:paraId="142F63BE" w14:textId="77777777" w:rsidR="00DA7739" w:rsidRPr="005D2C6B" w:rsidRDefault="00DA7739" w:rsidP="00375E35">
      <w:pPr>
        <w:pStyle w:val="DefenceHeading2"/>
      </w:pPr>
      <w:bookmarkStart w:id="1958" w:name="_Ref71639420"/>
      <w:bookmarkStart w:id="1959" w:name="_Toc111819020"/>
      <w:bookmarkStart w:id="1960" w:name="_Toc136773521"/>
      <w:r w:rsidRPr="005D2C6B">
        <w:t>Continuing Events</w:t>
      </w:r>
      <w:bookmarkEnd w:id="1958"/>
      <w:bookmarkEnd w:id="1959"/>
      <w:bookmarkEnd w:id="1960"/>
    </w:p>
    <w:p w14:paraId="79123747" w14:textId="175052E7" w:rsidR="00DA7739" w:rsidRPr="005D2C6B" w:rsidRDefault="00DA7739" w:rsidP="00E4064B">
      <w:pPr>
        <w:pStyle w:val="DefenceNormal"/>
      </w:pPr>
      <w:r w:rsidRPr="005D2C6B">
        <w:t xml:space="preserve">If the </w:t>
      </w:r>
      <w:r w:rsidR="002A3FB8" w:rsidRPr="00E2361C">
        <w:t>direction</w:t>
      </w:r>
      <w:r w:rsidRPr="005D2C6B">
        <w:t xml:space="preserve"> or fact, matter or thing upon which the </w:t>
      </w:r>
      <w:r w:rsidR="00F714BA" w:rsidRPr="00E2361C">
        <w:t>Claim</w:t>
      </w:r>
      <w:r w:rsidR="008960D6" w:rsidRPr="005D2C6B">
        <w:t xml:space="preserve"> </w:t>
      </w:r>
      <w:r w:rsidRPr="005D2C6B">
        <w:t xml:space="preserve">under clause </w:t>
      </w:r>
      <w:r w:rsidR="00181C65" w:rsidRPr="005D2C6B">
        <w:fldChar w:fldCharType="begin"/>
      </w:r>
      <w:r w:rsidR="00181C65" w:rsidRPr="005D2C6B">
        <w:instrText xml:space="preserve"> REF _Ref71639366 \w \h </w:instrText>
      </w:r>
      <w:r w:rsidR="005D2C6B">
        <w:instrText xml:space="preserve"> \* MERGEFORMAT </w:instrText>
      </w:r>
      <w:r w:rsidR="00181C65" w:rsidRPr="005D2C6B">
        <w:fldChar w:fldCharType="separate"/>
      </w:r>
      <w:r w:rsidR="001C568C">
        <w:t>16.1(b)</w:t>
      </w:r>
      <w:r w:rsidR="00181C65" w:rsidRPr="005D2C6B">
        <w:fldChar w:fldCharType="end"/>
      </w:r>
      <w:r w:rsidRPr="005D2C6B">
        <w:t xml:space="preserve"> or </w:t>
      </w:r>
      <w:r w:rsidR="00181C65" w:rsidRPr="005D2C6B">
        <w:fldChar w:fldCharType="begin"/>
      </w:r>
      <w:r w:rsidR="00181C65" w:rsidRPr="005D2C6B">
        <w:instrText xml:space="preserve"> REF _Ref71639304 \w \h </w:instrText>
      </w:r>
      <w:r w:rsidR="005D2C6B">
        <w:instrText xml:space="preserve"> \* MERGEFORMAT </w:instrText>
      </w:r>
      <w:r w:rsidR="00181C65" w:rsidRPr="005D2C6B">
        <w:fldChar w:fldCharType="separate"/>
      </w:r>
      <w:r w:rsidR="001C568C">
        <w:t>16.2</w:t>
      </w:r>
      <w:r w:rsidR="00181C65" w:rsidRPr="005D2C6B">
        <w:fldChar w:fldCharType="end"/>
      </w:r>
      <w:r w:rsidRPr="005D2C6B">
        <w:t xml:space="preserve"> is based or the consequences of the </w:t>
      </w:r>
      <w:r w:rsidR="002A3FB8" w:rsidRPr="00E2361C">
        <w:t>direction</w:t>
      </w:r>
      <w:r w:rsidRPr="005D2C6B">
        <w:t xml:space="preserve"> or fact, matter or thing are continuing, the </w:t>
      </w:r>
      <w:r w:rsidR="009F0144" w:rsidRPr="00E2361C">
        <w:t>Contractor</w:t>
      </w:r>
      <w:r w:rsidRPr="005D2C6B">
        <w:t xml:space="preserve"> must continue to give the information required by clause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1C568C">
        <w:t>16.3(b)</w:t>
      </w:r>
      <w:r w:rsidR="00181C65" w:rsidRPr="005D2C6B">
        <w:fldChar w:fldCharType="end"/>
      </w:r>
      <w:r w:rsidRPr="005D2C6B">
        <w:t xml:space="preserve"> every 28 days after the written </w:t>
      </w:r>
      <w:r w:rsidR="008960D6" w:rsidRPr="005D2C6B">
        <w:t>claim</w:t>
      </w:r>
      <w:r w:rsidRPr="005D2C6B">
        <w:t xml:space="preserve"> under clause </w:t>
      </w:r>
      <w:r w:rsidR="00181C65" w:rsidRPr="005D2C6B">
        <w:fldChar w:fldCharType="begin"/>
      </w:r>
      <w:r w:rsidR="00181C65" w:rsidRPr="005D2C6B">
        <w:instrText xml:space="preserve"> REF _Ref71639366 \w \h </w:instrText>
      </w:r>
      <w:r w:rsidR="005D2C6B">
        <w:instrText xml:space="preserve"> \* MERGEFORMAT </w:instrText>
      </w:r>
      <w:r w:rsidR="00181C65" w:rsidRPr="005D2C6B">
        <w:fldChar w:fldCharType="separate"/>
      </w:r>
      <w:r w:rsidR="001C568C">
        <w:t>16.1(b)</w:t>
      </w:r>
      <w:r w:rsidR="00181C65" w:rsidRPr="005D2C6B">
        <w:fldChar w:fldCharType="end"/>
      </w:r>
      <w:r w:rsidRPr="005D2C6B">
        <w:t xml:space="preserve"> or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1C568C">
        <w:t>16.3(b)</w:t>
      </w:r>
      <w:r w:rsidR="00181C65" w:rsidRPr="005D2C6B">
        <w:fldChar w:fldCharType="end"/>
      </w:r>
      <w:r w:rsidRPr="005D2C6B">
        <w:t xml:space="preserve"> (as the case may be) was submitted or given to the </w:t>
      </w:r>
      <w:r w:rsidR="00944B08" w:rsidRPr="00E2361C">
        <w:t>Contract Administrator</w:t>
      </w:r>
      <w:r w:rsidRPr="005D2C6B">
        <w:t xml:space="preserve">, until after the </w:t>
      </w:r>
      <w:r w:rsidR="002A3FB8" w:rsidRPr="00E2361C">
        <w:t>direction</w:t>
      </w:r>
      <w:r w:rsidRPr="005D2C6B">
        <w:t xml:space="preserve"> or fact, matter or thing upon which the</w:t>
      </w:r>
      <w:r w:rsidR="004743E5" w:rsidRPr="00E2361C">
        <w:t xml:space="preserve"> </w:t>
      </w:r>
      <w:r w:rsidR="00F714BA" w:rsidRPr="00E2361C">
        <w:t>Claim</w:t>
      </w:r>
      <w:r w:rsidR="008960D6" w:rsidRPr="005D2C6B">
        <w:t xml:space="preserve"> </w:t>
      </w:r>
      <w:r w:rsidRPr="005D2C6B">
        <w:t>is based has, or the consequences thereof have, ceased.</w:t>
      </w:r>
    </w:p>
    <w:p w14:paraId="4ADF9508" w14:textId="77777777" w:rsidR="00DA7739" w:rsidRPr="00F26051" w:rsidRDefault="00DA7739" w:rsidP="00375E35">
      <w:pPr>
        <w:pStyle w:val="DefenceHeading2"/>
      </w:pPr>
      <w:bookmarkStart w:id="1961" w:name="_Ref71632175"/>
      <w:bookmarkStart w:id="1962" w:name="_Ref71637843"/>
      <w:bookmarkStart w:id="1963" w:name="_Toc111819021"/>
      <w:bookmarkStart w:id="1964" w:name="_Toc136773522"/>
      <w:r w:rsidRPr="00F26051">
        <w:t>Time Bar</w:t>
      </w:r>
      <w:bookmarkEnd w:id="1961"/>
      <w:bookmarkEnd w:id="1962"/>
      <w:bookmarkEnd w:id="1963"/>
      <w:bookmarkEnd w:id="1964"/>
    </w:p>
    <w:p w14:paraId="7E651FA8" w14:textId="321C8511" w:rsidR="00DA7739" w:rsidRPr="00F26051" w:rsidRDefault="00DA7739" w:rsidP="00E4064B">
      <w:pPr>
        <w:pStyle w:val="DefenceNormal"/>
      </w:pPr>
      <w:r w:rsidRPr="00F26051">
        <w:t xml:space="preserve">If the </w:t>
      </w:r>
      <w:r w:rsidR="009F0144" w:rsidRPr="00E2361C">
        <w:t>Contractor</w:t>
      </w:r>
      <w:r w:rsidRPr="00F26051">
        <w:t xml:space="preserve"> fails to comply with clause </w:t>
      </w:r>
      <w:r w:rsidR="00181C65" w:rsidRPr="00F26051">
        <w:fldChar w:fldCharType="begin"/>
      </w:r>
      <w:r w:rsidR="00181C65" w:rsidRPr="00F26051">
        <w:instrText xml:space="preserve"> REF _Ref71639145 \w \h </w:instrText>
      </w:r>
      <w:r w:rsidR="005D2C6B" w:rsidRPr="00F26051">
        <w:instrText xml:space="preserve"> \* MERGEFORMAT </w:instrText>
      </w:r>
      <w:r w:rsidR="00181C65" w:rsidRPr="00F26051">
        <w:fldChar w:fldCharType="separate"/>
      </w:r>
      <w:r w:rsidR="001C568C">
        <w:t>16.1</w:t>
      </w:r>
      <w:r w:rsidR="00181C65" w:rsidRPr="00F26051">
        <w:fldChar w:fldCharType="end"/>
      </w:r>
      <w:r w:rsidRPr="00F26051">
        <w:t xml:space="preserve">, </w:t>
      </w:r>
      <w:r w:rsidR="00181C65" w:rsidRPr="00F26051">
        <w:fldChar w:fldCharType="begin"/>
      </w:r>
      <w:r w:rsidR="00181C65" w:rsidRPr="00F26051">
        <w:instrText xml:space="preserve"> REF _Ref71639304 \w \h </w:instrText>
      </w:r>
      <w:r w:rsidR="005D2C6B" w:rsidRPr="00F26051">
        <w:instrText xml:space="preserve"> \* MERGEFORMAT </w:instrText>
      </w:r>
      <w:r w:rsidR="00181C65" w:rsidRPr="00F26051">
        <w:fldChar w:fldCharType="separate"/>
      </w:r>
      <w:r w:rsidR="001C568C">
        <w:t>16.2</w:t>
      </w:r>
      <w:r w:rsidR="00181C65" w:rsidRPr="00F26051">
        <w:fldChar w:fldCharType="end"/>
      </w:r>
      <w:r w:rsidRPr="00F26051">
        <w:t xml:space="preserve">, </w:t>
      </w:r>
      <w:r w:rsidR="00181C65" w:rsidRPr="00F26051">
        <w:fldChar w:fldCharType="begin"/>
      </w:r>
      <w:r w:rsidR="00181C65" w:rsidRPr="00F26051">
        <w:instrText xml:space="preserve"> REF _Ref71639262 \w \h </w:instrText>
      </w:r>
      <w:r w:rsidR="005D2C6B" w:rsidRPr="00F26051">
        <w:instrText xml:space="preserve"> \* MERGEFORMAT </w:instrText>
      </w:r>
      <w:r w:rsidR="00181C65" w:rsidRPr="00F26051">
        <w:fldChar w:fldCharType="separate"/>
      </w:r>
      <w:r w:rsidR="001C568C">
        <w:t>16.3</w:t>
      </w:r>
      <w:r w:rsidR="00181C65" w:rsidRPr="00F26051">
        <w:fldChar w:fldCharType="end"/>
      </w:r>
      <w:r w:rsidRPr="00F26051">
        <w:t xml:space="preserve"> or </w:t>
      </w:r>
      <w:r w:rsidR="00181C65" w:rsidRPr="00F26051">
        <w:fldChar w:fldCharType="begin"/>
      </w:r>
      <w:r w:rsidR="00181C65" w:rsidRPr="00F26051">
        <w:instrText xml:space="preserve"> REF _Ref71639420 \w \h </w:instrText>
      </w:r>
      <w:r w:rsidR="005D2C6B" w:rsidRPr="00F26051">
        <w:instrText xml:space="preserve"> \* MERGEFORMAT </w:instrText>
      </w:r>
      <w:r w:rsidR="00181C65" w:rsidRPr="00F26051">
        <w:fldChar w:fldCharType="separate"/>
      </w:r>
      <w:r w:rsidR="001C568C">
        <w:t>16.4</w:t>
      </w:r>
      <w:r w:rsidR="00181C65" w:rsidRPr="00F26051">
        <w:fldChar w:fldCharType="end"/>
      </w:r>
      <w:r w:rsidRPr="00F26051">
        <w:t>:</w:t>
      </w:r>
    </w:p>
    <w:p w14:paraId="087C6260" w14:textId="77777777" w:rsidR="00603059" w:rsidRPr="00F26051" w:rsidRDefault="00603059" w:rsidP="00375E35">
      <w:pPr>
        <w:pStyle w:val="DefenceHeading3"/>
      </w:pPr>
      <w:r w:rsidRPr="00F26051">
        <w:t xml:space="preserve">the </w:t>
      </w:r>
      <w:r w:rsidR="001556EC" w:rsidRPr="00E2361C">
        <w:t>Commonwealth</w:t>
      </w:r>
      <w:r w:rsidRPr="00F26051">
        <w:t xml:space="preserve"> will not be liable (insofar as it is possible to exclude </w:t>
      </w:r>
      <w:r w:rsidR="00137B8D" w:rsidRPr="00F26051">
        <w:t>such</w:t>
      </w:r>
      <w:r w:rsidRPr="00F26051">
        <w:t xml:space="preserve"> liability) upon any</w:t>
      </w:r>
      <w:r w:rsidRPr="00E2361C">
        <w:t xml:space="preserve"> </w:t>
      </w:r>
      <w:r w:rsidR="00F714BA" w:rsidRPr="00E2361C">
        <w:t>Claim</w:t>
      </w:r>
      <w:r w:rsidRPr="00F26051">
        <w:t xml:space="preserve"> by the </w:t>
      </w:r>
      <w:r w:rsidR="009F0144" w:rsidRPr="00E2361C">
        <w:t>Contractor</w:t>
      </w:r>
      <w:r w:rsidRPr="00F26051">
        <w:t>; and</w:t>
      </w:r>
    </w:p>
    <w:p w14:paraId="26D6B78C" w14:textId="77777777" w:rsidR="00653344" w:rsidRPr="00F26051" w:rsidRDefault="00DA7739" w:rsidP="00375E35">
      <w:pPr>
        <w:pStyle w:val="DefenceHeading3"/>
      </w:pPr>
      <w:r w:rsidRPr="00F26051">
        <w:t xml:space="preserve">the </w:t>
      </w:r>
      <w:r w:rsidR="009F0144" w:rsidRPr="00E2361C">
        <w:t>Contractor</w:t>
      </w:r>
      <w:r w:rsidRPr="00F26051">
        <w:t xml:space="preserve"> will be absolutely barred from making any </w:t>
      </w:r>
      <w:r w:rsidR="00F714BA" w:rsidRPr="00E2361C">
        <w:t>Claim</w:t>
      </w:r>
      <w:r w:rsidR="00014002" w:rsidRPr="00F26051">
        <w:t xml:space="preserve"> </w:t>
      </w:r>
      <w:r w:rsidRPr="00F26051">
        <w:t xml:space="preserve">against the </w:t>
      </w:r>
      <w:r w:rsidR="001556EC" w:rsidRPr="00E2361C">
        <w:t>Commonwealth</w:t>
      </w:r>
      <w:r w:rsidR="00603059" w:rsidRPr="00F26051">
        <w:t xml:space="preserve">, </w:t>
      </w:r>
    </w:p>
    <w:p w14:paraId="164C31F4" w14:textId="07480D64" w:rsidR="00DA7739" w:rsidRPr="005D2C6B" w:rsidRDefault="00DA7739" w:rsidP="009071F0">
      <w:pPr>
        <w:pStyle w:val="DefenceNormal"/>
      </w:pPr>
      <w:r w:rsidRPr="00F26051">
        <w:t xml:space="preserve">arising out of or in connection with the relevant </w:t>
      </w:r>
      <w:r w:rsidR="002A3FB8" w:rsidRPr="00E2361C">
        <w:t>direction</w:t>
      </w:r>
      <w:r w:rsidRPr="00F26051">
        <w:t xml:space="preserve"> or fact, matter or thing (as the case may be) to which clause </w:t>
      </w:r>
      <w:r w:rsidR="00181C65" w:rsidRPr="00F26051">
        <w:fldChar w:fldCharType="begin"/>
      </w:r>
      <w:r w:rsidR="00181C65" w:rsidRPr="00F26051">
        <w:instrText xml:space="preserve"> REF _Ref71639145 \w \h </w:instrText>
      </w:r>
      <w:r w:rsidR="005D2C6B" w:rsidRPr="00F26051">
        <w:instrText xml:space="preserve"> \* MERGEFORMAT </w:instrText>
      </w:r>
      <w:r w:rsidR="00181C65" w:rsidRPr="00F26051">
        <w:fldChar w:fldCharType="separate"/>
      </w:r>
      <w:r w:rsidR="001C568C">
        <w:t>16.1</w:t>
      </w:r>
      <w:r w:rsidR="00181C65" w:rsidRPr="00F26051">
        <w:fldChar w:fldCharType="end"/>
      </w:r>
      <w:r w:rsidRPr="00F26051">
        <w:t xml:space="preserve"> or </w:t>
      </w:r>
      <w:r w:rsidR="00181C65" w:rsidRPr="00F26051">
        <w:fldChar w:fldCharType="begin"/>
      </w:r>
      <w:r w:rsidR="00181C65" w:rsidRPr="00F26051">
        <w:instrText xml:space="preserve"> REF _Ref71639304 \w \h </w:instrText>
      </w:r>
      <w:r w:rsidR="005D2C6B" w:rsidRPr="00F26051">
        <w:instrText xml:space="preserve"> \* MERGEFORMAT </w:instrText>
      </w:r>
      <w:r w:rsidR="00181C65" w:rsidRPr="00F26051">
        <w:fldChar w:fldCharType="separate"/>
      </w:r>
      <w:r w:rsidR="001C568C">
        <w:t>16.2</w:t>
      </w:r>
      <w:r w:rsidR="00181C65" w:rsidRPr="00F26051">
        <w:fldChar w:fldCharType="end"/>
      </w:r>
      <w:r w:rsidRPr="00F26051">
        <w:t xml:space="preserve"> applies.</w:t>
      </w:r>
    </w:p>
    <w:p w14:paraId="04252B0C" w14:textId="77777777" w:rsidR="00DA7739" w:rsidRPr="005D2C6B" w:rsidRDefault="00DA7739" w:rsidP="00375E35">
      <w:pPr>
        <w:pStyle w:val="DefenceHeading2"/>
      </w:pPr>
      <w:bookmarkStart w:id="1965" w:name="_Toc111819022"/>
      <w:bookmarkStart w:id="1966" w:name="_Toc136773523"/>
      <w:r w:rsidRPr="005D2C6B">
        <w:t>Other Provisions Unaffected</w:t>
      </w:r>
      <w:bookmarkEnd w:id="1965"/>
      <w:bookmarkEnd w:id="1966"/>
    </w:p>
    <w:p w14:paraId="20F110D3" w14:textId="601EEB7E" w:rsidR="00DA7739" w:rsidRPr="005D2C6B" w:rsidRDefault="00DA7739" w:rsidP="001757C5">
      <w:pPr>
        <w:pStyle w:val="DefenceNormal"/>
      </w:pPr>
      <w:r w:rsidRPr="005D2C6B">
        <w:t xml:space="preserve">Nothing in clauses </w:t>
      </w:r>
      <w:r w:rsidR="00F060D7" w:rsidRPr="005D2C6B">
        <w:fldChar w:fldCharType="begin"/>
      </w:r>
      <w:r w:rsidR="00F060D7" w:rsidRPr="005D2C6B">
        <w:instrText xml:space="preserve"> REF _Ref71637880 \w \h </w:instrText>
      </w:r>
      <w:r w:rsidR="005D2C6B">
        <w:instrText xml:space="preserve"> \* MERGEFORMAT </w:instrText>
      </w:r>
      <w:r w:rsidR="00F060D7" w:rsidRPr="005D2C6B">
        <w:fldChar w:fldCharType="separate"/>
      </w:r>
      <w:r w:rsidR="001C568C">
        <w:t>16.1</w:t>
      </w:r>
      <w:r w:rsidR="00F060D7" w:rsidRPr="005D2C6B">
        <w:fldChar w:fldCharType="end"/>
      </w:r>
      <w:r w:rsidR="00E4064B" w:rsidRPr="005D2C6B">
        <w:t xml:space="preserve"> </w:t>
      </w:r>
      <w:r w:rsidRPr="005D2C6B">
        <w:t>-</w:t>
      </w:r>
      <w:r w:rsidR="00E4064B" w:rsidRPr="005D2C6B">
        <w:t xml:space="preserve">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1C568C">
        <w:t>16.5</w:t>
      </w:r>
      <w:r w:rsidR="00F060D7" w:rsidRPr="005D2C6B">
        <w:fldChar w:fldCharType="end"/>
      </w:r>
      <w:r w:rsidRPr="005D2C6B">
        <w:t xml:space="preserve"> will limit the operation or effect of any other provision of the </w:t>
      </w:r>
      <w:r w:rsidR="008A3BB2" w:rsidRPr="00E2361C">
        <w:t>Contract</w:t>
      </w:r>
      <w:r w:rsidRPr="005D2C6B">
        <w:t xml:space="preserve"> which requires the </w:t>
      </w:r>
      <w:r w:rsidR="009F0144" w:rsidRPr="00E2361C">
        <w:t>Contractor</w:t>
      </w:r>
      <w:r w:rsidRPr="005D2C6B">
        <w:t xml:space="preserve"> to give notice to the </w:t>
      </w:r>
      <w:r w:rsidR="00944B08" w:rsidRPr="00E2361C">
        <w:t>Contract Administrator</w:t>
      </w:r>
      <w:r w:rsidRPr="005D2C6B">
        <w:t xml:space="preserve"> in order to preserve an entitlement to make a</w:t>
      </w:r>
      <w:r w:rsidR="004743E5" w:rsidRPr="00E2361C">
        <w:t xml:space="preserve"> </w:t>
      </w:r>
      <w:r w:rsidR="00F714BA" w:rsidRPr="00E2361C">
        <w:t>Claim</w:t>
      </w:r>
      <w:r w:rsidR="00014002" w:rsidRPr="005D2C6B">
        <w:t xml:space="preserve"> </w:t>
      </w:r>
      <w:r w:rsidRPr="005D2C6B">
        <w:t xml:space="preserve">against the </w:t>
      </w:r>
      <w:r w:rsidR="001556EC" w:rsidRPr="00E2361C">
        <w:t>Commonwealth</w:t>
      </w:r>
      <w:r w:rsidRPr="005D2C6B">
        <w:t>.</w:t>
      </w:r>
    </w:p>
    <w:p w14:paraId="5B1F4199" w14:textId="77777777" w:rsidR="00DA7739" w:rsidRPr="005D2C6B" w:rsidRDefault="00DA7739" w:rsidP="00375E35">
      <w:pPr>
        <w:pStyle w:val="DefenceHeading2"/>
      </w:pPr>
      <w:bookmarkStart w:id="1967" w:name="_Ref71639444"/>
      <w:bookmarkStart w:id="1968" w:name="_Toc111819023"/>
      <w:bookmarkStart w:id="1969" w:name="_Toc136773524"/>
      <w:r w:rsidRPr="005D2C6B">
        <w:t>Address for Service</w:t>
      </w:r>
      <w:bookmarkEnd w:id="1967"/>
      <w:bookmarkEnd w:id="1968"/>
      <w:bookmarkEnd w:id="1969"/>
    </w:p>
    <w:p w14:paraId="59246758" w14:textId="77777777" w:rsidR="00AE700B" w:rsidRPr="005D2C6B" w:rsidRDefault="00DA7739" w:rsidP="001757C5">
      <w:pPr>
        <w:pStyle w:val="DefenceNormal"/>
      </w:pPr>
      <w:r w:rsidRPr="005D2C6B">
        <w:t>Any notice to be given or served under or arising out of a provision of th</w:t>
      </w:r>
      <w:r w:rsidR="009A52D5">
        <w:t>e</w:t>
      </w:r>
      <w:r w:rsidRPr="005D2C6B">
        <w:t xml:space="preserve"> </w:t>
      </w:r>
      <w:r w:rsidR="008A3BB2" w:rsidRPr="00E2361C">
        <w:t>Contract</w:t>
      </w:r>
      <w:r w:rsidRPr="005D2C6B">
        <w:t xml:space="preserve"> must</w:t>
      </w:r>
      <w:r w:rsidR="00AE700B" w:rsidRPr="005D2C6B">
        <w:t>:</w:t>
      </w:r>
      <w:r w:rsidRPr="005D2C6B">
        <w:t xml:space="preserve"> </w:t>
      </w:r>
    </w:p>
    <w:p w14:paraId="649D6FDC" w14:textId="77777777" w:rsidR="00AE700B" w:rsidRPr="005D2C6B" w:rsidRDefault="00DA7739" w:rsidP="00375E35">
      <w:pPr>
        <w:pStyle w:val="DefenceHeading3"/>
      </w:pPr>
      <w:r w:rsidRPr="005D2C6B">
        <w:t>be in writing</w:t>
      </w:r>
      <w:r w:rsidR="00AE700B" w:rsidRPr="005D2C6B">
        <w:t>;</w:t>
      </w:r>
      <w:r w:rsidRPr="005D2C6B">
        <w:t xml:space="preserve"> </w:t>
      </w:r>
    </w:p>
    <w:p w14:paraId="06D94369" w14:textId="23BE8AC5" w:rsidR="00DA7739" w:rsidRPr="00D275A2" w:rsidRDefault="00AE700B" w:rsidP="00375E35">
      <w:pPr>
        <w:pStyle w:val="DefenceHeading3"/>
      </w:pPr>
      <w:bookmarkStart w:id="1970" w:name="_Ref467496694"/>
      <w:r w:rsidRPr="005D2C6B">
        <w:t xml:space="preserve">be </w:t>
      </w:r>
      <w:r w:rsidR="00DA7739" w:rsidRPr="005D2C6B">
        <w:t>delivered by hand</w:t>
      </w:r>
      <w:r w:rsidRPr="005D2C6B">
        <w:t>,</w:t>
      </w:r>
      <w:r w:rsidR="00DA7739" w:rsidRPr="005D2C6B">
        <w:t xml:space="preserve"> sent by </w:t>
      </w:r>
      <w:r w:rsidR="00DA7739" w:rsidRPr="00D275A2">
        <w:t xml:space="preserve">prepaid </w:t>
      </w:r>
      <w:r w:rsidR="00F03051" w:rsidRPr="00D275A2">
        <w:t xml:space="preserve">express </w:t>
      </w:r>
      <w:r w:rsidR="00DA7739" w:rsidRPr="00D275A2">
        <w:t xml:space="preserve">post </w:t>
      </w:r>
      <w:r w:rsidR="00367EC7" w:rsidRPr="00D275A2">
        <w:t xml:space="preserve">or sent by email (except for notices under clauses </w:t>
      </w:r>
      <w:r w:rsidR="00367EC7" w:rsidRPr="00D275A2">
        <w:fldChar w:fldCharType="begin"/>
      </w:r>
      <w:r w:rsidR="00367EC7" w:rsidRPr="00D275A2">
        <w:instrText xml:space="preserve"> REF _Ref71638259 \n \h </w:instrText>
      </w:r>
      <w:r w:rsidR="00367EC7">
        <w:instrText xml:space="preserve"> \* MERGEFORMAT </w:instrText>
      </w:r>
      <w:r w:rsidR="00367EC7" w:rsidRPr="00D275A2">
        <w:fldChar w:fldCharType="separate"/>
      </w:r>
      <w:r w:rsidR="001C568C">
        <w:t>14</w:t>
      </w:r>
      <w:r w:rsidR="00367EC7" w:rsidRPr="00D275A2">
        <w:fldChar w:fldCharType="end"/>
      </w:r>
      <w:r w:rsidR="00367EC7" w:rsidRPr="00D275A2">
        <w:t xml:space="preserve"> and </w:t>
      </w:r>
      <w:r w:rsidR="00367EC7" w:rsidRPr="00D275A2">
        <w:fldChar w:fldCharType="begin"/>
      </w:r>
      <w:r w:rsidR="00367EC7" w:rsidRPr="00D275A2">
        <w:instrText xml:space="preserve"> REF _Ref71638717 \n \h </w:instrText>
      </w:r>
      <w:r w:rsidR="00367EC7">
        <w:instrText xml:space="preserve"> \* MERGEFORMAT </w:instrText>
      </w:r>
      <w:r w:rsidR="00367EC7" w:rsidRPr="00D275A2">
        <w:fldChar w:fldCharType="separate"/>
      </w:r>
      <w:r w:rsidR="001C568C">
        <w:t>15</w:t>
      </w:r>
      <w:r w:rsidR="00367EC7" w:rsidRPr="00D275A2">
        <w:fldChar w:fldCharType="end"/>
      </w:r>
      <w:r w:rsidR="00367EC7" w:rsidRPr="00D275A2">
        <w:t xml:space="preserve"> which, if sent by email</w:t>
      </w:r>
      <w:r w:rsidR="00C62850">
        <w:t>,</w:t>
      </w:r>
      <w:r w:rsidR="00367EC7" w:rsidRPr="00D275A2">
        <w:t xml:space="preserve"> must</w:t>
      </w:r>
      <w:r w:rsidR="00367EC7">
        <w:t xml:space="preserve"> additionally</w:t>
      </w:r>
      <w:r w:rsidR="00367EC7" w:rsidRPr="00D275A2">
        <w:t xml:space="preserve"> be delivered by hand or sent by prepaid express post</w:t>
      </w:r>
      <w:r w:rsidR="00367EC7">
        <w:t>)</w:t>
      </w:r>
      <w:r w:rsidR="00C62850">
        <w:t xml:space="preserve"> </w:t>
      </w:r>
      <w:r w:rsidR="00DA7739" w:rsidRPr="00D275A2">
        <w:t xml:space="preserve">to the relevant address or </w:t>
      </w:r>
      <w:r w:rsidR="004E32D6" w:rsidRPr="00D275A2">
        <w:t>email address</w:t>
      </w:r>
      <w:r w:rsidR="00DA7739" w:rsidRPr="00D275A2">
        <w:t>:</w:t>
      </w:r>
      <w:bookmarkEnd w:id="1970"/>
    </w:p>
    <w:p w14:paraId="57FBC99E" w14:textId="77777777" w:rsidR="00DA7739" w:rsidRPr="005D2C6B" w:rsidRDefault="00C858A9" w:rsidP="00375E35">
      <w:pPr>
        <w:pStyle w:val="DefenceHeading4"/>
      </w:pPr>
      <w:bookmarkStart w:id="1971" w:name="_Ref71643216"/>
      <w:r>
        <w:t>specified</w:t>
      </w:r>
      <w:r w:rsidR="00951749" w:rsidRPr="005D2C6B">
        <w:t xml:space="preserve"> </w:t>
      </w:r>
      <w:r w:rsidR="00DA7739" w:rsidRPr="005D2C6B">
        <w:t xml:space="preserve">in the </w:t>
      </w:r>
      <w:r w:rsidR="000B3220" w:rsidRPr="00E2361C">
        <w:t>Contract Particulars</w:t>
      </w:r>
      <w:r w:rsidR="00DA7739" w:rsidRPr="005D2C6B">
        <w:t>; or</w:t>
      </w:r>
      <w:bookmarkEnd w:id="1971"/>
      <w:r w:rsidR="00DA7739" w:rsidRPr="005D2C6B">
        <w:t xml:space="preserve"> </w:t>
      </w:r>
    </w:p>
    <w:p w14:paraId="71728E42" w14:textId="77777777" w:rsidR="00DA7739" w:rsidRPr="005D2C6B" w:rsidRDefault="00DA7739" w:rsidP="00375E35">
      <w:pPr>
        <w:pStyle w:val="DefenceHeading4"/>
      </w:pPr>
      <w:r w:rsidRPr="005D2C6B">
        <w:t xml:space="preserve">last notified in writing to the party giving </w:t>
      </w:r>
      <w:r w:rsidR="00BD5A3A" w:rsidRPr="005D2C6B">
        <w:t xml:space="preserve">or serving </w:t>
      </w:r>
      <w:r w:rsidRPr="005D2C6B">
        <w:t>the notice,</w:t>
      </w:r>
    </w:p>
    <w:p w14:paraId="52C86E57" w14:textId="77777777" w:rsidR="00DA7739" w:rsidRPr="005D2C6B" w:rsidRDefault="00DA7739" w:rsidP="009071F0">
      <w:pPr>
        <w:pStyle w:val="DefenceIndent"/>
      </w:pPr>
      <w:r w:rsidRPr="005D2C6B">
        <w:t>for the party to whom or upon which the notice is to be given or served</w:t>
      </w:r>
      <w:r w:rsidR="00AE700B" w:rsidRPr="005D2C6B">
        <w:t xml:space="preserve">; </w:t>
      </w:r>
    </w:p>
    <w:p w14:paraId="6E3DDCE4" w14:textId="77777777" w:rsidR="004E32D6" w:rsidRDefault="00AE700B" w:rsidP="00375E35">
      <w:pPr>
        <w:pStyle w:val="DefenceHeading3"/>
      </w:pPr>
      <w:r w:rsidRPr="005D2C6B">
        <w:t>be signed by the party giving or serving the notice or (on the party's behalf) by the solicitor for or attorney, director, secretary or authorised agent of the party giving or serving the notice</w:t>
      </w:r>
      <w:r w:rsidR="004E32D6">
        <w:t xml:space="preserve">; and </w:t>
      </w:r>
    </w:p>
    <w:p w14:paraId="564FF623" w14:textId="77777777" w:rsidR="004E32D6" w:rsidRDefault="004E32D6" w:rsidP="00375E35">
      <w:pPr>
        <w:pStyle w:val="DefenceHeading3"/>
      </w:pPr>
      <w:r>
        <w:t>in the case of notices sent by email:</w:t>
      </w:r>
    </w:p>
    <w:p w14:paraId="54A2785A" w14:textId="77777777" w:rsidR="004E32D6" w:rsidRDefault="004E32D6" w:rsidP="00056A3C">
      <w:pPr>
        <w:pStyle w:val="DefenceHeading4"/>
      </w:pPr>
      <w:r>
        <w:t>be in Portable Document Format (</w:t>
      </w:r>
      <w:r w:rsidRPr="00982138">
        <w:rPr>
          <w:b/>
        </w:rPr>
        <w:t>pdf</w:t>
      </w:r>
      <w:r>
        <w:t xml:space="preserve">) and appended as an attachment to the email; and </w:t>
      </w:r>
    </w:p>
    <w:p w14:paraId="77EFF427" w14:textId="746817D9" w:rsidR="00AE700B" w:rsidRPr="005D2C6B" w:rsidRDefault="004E32D6" w:rsidP="00056A3C">
      <w:pPr>
        <w:pStyle w:val="DefenceHeading4"/>
      </w:pPr>
      <w:r>
        <w:t>include the words "</w:t>
      </w:r>
      <w:r w:rsidR="00B829D3">
        <w:t>T</w:t>
      </w:r>
      <w:r>
        <w:t xml:space="preserve">his is a notice under clause </w:t>
      </w:r>
      <w:r w:rsidR="001D59A2">
        <w:fldChar w:fldCharType="begin"/>
      </w:r>
      <w:r w:rsidR="001D59A2">
        <w:instrText xml:space="preserve"> REF _Ref71639444 \r \h </w:instrText>
      </w:r>
      <w:r w:rsidR="001D59A2">
        <w:fldChar w:fldCharType="separate"/>
      </w:r>
      <w:r w:rsidR="001C568C">
        <w:t>16.7</w:t>
      </w:r>
      <w:r w:rsidR="001D59A2">
        <w:fldChar w:fldCharType="end"/>
      </w:r>
      <w:r w:rsidR="004F7D66">
        <w:t xml:space="preserve"> of the </w:t>
      </w:r>
      <w:r w:rsidR="008A3BB2" w:rsidRPr="00E2361C">
        <w:t>Contract</w:t>
      </w:r>
      <w:r w:rsidR="004F7D66">
        <w:t>" in the subject field of the email</w:t>
      </w:r>
      <w:r w:rsidR="00AE700B" w:rsidRPr="005D2C6B">
        <w:t>.</w:t>
      </w:r>
    </w:p>
    <w:p w14:paraId="4B7665BE" w14:textId="77777777" w:rsidR="00DA7739" w:rsidRPr="005D2C6B" w:rsidRDefault="00DA7739" w:rsidP="00375E35">
      <w:pPr>
        <w:pStyle w:val="DefenceHeading2"/>
      </w:pPr>
      <w:bookmarkStart w:id="1972" w:name="_Toc111819024"/>
      <w:bookmarkStart w:id="1973" w:name="_Toc136773525"/>
      <w:r w:rsidRPr="005D2C6B">
        <w:t>Receipt</w:t>
      </w:r>
      <w:r w:rsidR="00D25B3E" w:rsidRPr="005D2C6B">
        <w:t xml:space="preserve"> of Notices</w:t>
      </w:r>
      <w:bookmarkEnd w:id="1972"/>
      <w:bookmarkEnd w:id="1973"/>
    </w:p>
    <w:p w14:paraId="182A0151" w14:textId="0F017F98" w:rsidR="00DA7739" w:rsidRPr="005D2C6B" w:rsidRDefault="00367EC7" w:rsidP="007D6B40">
      <w:pPr>
        <w:pStyle w:val="DefenceHeading3"/>
      </w:pPr>
      <w:bookmarkStart w:id="1974" w:name="_Ref467496731"/>
      <w:r>
        <w:t xml:space="preserve">Subject to paragraph </w:t>
      </w:r>
      <w:r>
        <w:fldChar w:fldCharType="begin"/>
      </w:r>
      <w:r>
        <w:instrText xml:space="preserve"> REF _Ref467496752 \r \h </w:instrText>
      </w:r>
      <w:r>
        <w:fldChar w:fldCharType="separate"/>
      </w:r>
      <w:r w:rsidR="001C568C">
        <w:t>(b)</w:t>
      </w:r>
      <w:r>
        <w:fldChar w:fldCharType="end"/>
      </w:r>
      <w:r w:rsidR="00287DF1">
        <w:t xml:space="preserve">, </w:t>
      </w:r>
      <w:r w:rsidR="00396F37">
        <w:t>a</w:t>
      </w:r>
      <w:r w:rsidR="00DA7739" w:rsidRPr="007D6B40">
        <w:t xml:space="preserve"> notice </w:t>
      </w:r>
      <w:r w:rsidR="00AE700B" w:rsidRPr="007D6B40">
        <w:t>given</w:t>
      </w:r>
      <w:r w:rsidR="00AE700B" w:rsidRPr="005D2C6B">
        <w:t xml:space="preserve"> or served</w:t>
      </w:r>
      <w:r w:rsidR="00DA7739" w:rsidRPr="005D2C6B">
        <w:t xml:space="preserve"> in accordance with clause </w:t>
      </w:r>
      <w:r w:rsidR="00181C65" w:rsidRPr="005D2C6B">
        <w:fldChar w:fldCharType="begin"/>
      </w:r>
      <w:r w:rsidR="00181C65" w:rsidRPr="005D2C6B">
        <w:instrText xml:space="preserve"> REF _Ref71639444 \w \h </w:instrText>
      </w:r>
      <w:r w:rsidR="005D2C6B">
        <w:instrText xml:space="preserve"> \* MERGEFORMAT </w:instrText>
      </w:r>
      <w:r w:rsidR="00181C65" w:rsidRPr="005D2C6B">
        <w:fldChar w:fldCharType="separate"/>
      </w:r>
      <w:r w:rsidR="001C568C">
        <w:t>16.7</w:t>
      </w:r>
      <w:r w:rsidR="00181C65" w:rsidRPr="005D2C6B">
        <w:fldChar w:fldCharType="end"/>
      </w:r>
      <w:r w:rsidR="00DA7739" w:rsidRPr="005D2C6B">
        <w:t xml:space="preserve"> </w:t>
      </w:r>
      <w:r w:rsidR="00AE700B" w:rsidRPr="005D2C6B">
        <w:t>is taken to be received by the party to whom or upon whom the notice is given or served in the case of</w:t>
      </w:r>
      <w:r w:rsidR="00DA7739" w:rsidRPr="005D2C6B">
        <w:t>:</w:t>
      </w:r>
      <w:bookmarkEnd w:id="1974"/>
    </w:p>
    <w:p w14:paraId="1E814B5B" w14:textId="77777777" w:rsidR="00AE700B" w:rsidRPr="005D2C6B" w:rsidRDefault="00AE700B" w:rsidP="007D6B40">
      <w:pPr>
        <w:pStyle w:val="DefenceHeading4"/>
      </w:pPr>
      <w:r w:rsidRPr="005D2C6B">
        <w:t>delivery by hand, on delivery;</w:t>
      </w:r>
      <w:r w:rsidRPr="005D2C6B" w:rsidDel="00856DB7">
        <w:t xml:space="preserve"> </w:t>
      </w:r>
    </w:p>
    <w:p w14:paraId="6134AE1C" w14:textId="77777777" w:rsidR="00AE700B" w:rsidRPr="007634C8" w:rsidRDefault="00AE700B" w:rsidP="007D6B40">
      <w:pPr>
        <w:pStyle w:val="DefenceHeading4"/>
      </w:pPr>
      <w:r w:rsidRPr="007634C8">
        <w:t xml:space="preserve">prepaid </w:t>
      </w:r>
      <w:r w:rsidR="00F03051" w:rsidRPr="007634C8">
        <w:t xml:space="preserve">express </w:t>
      </w:r>
      <w:r w:rsidRPr="007634C8">
        <w:t xml:space="preserve">post sent to an address in the same country, on the </w:t>
      </w:r>
      <w:r w:rsidR="00F03051" w:rsidRPr="007634C8">
        <w:t>fifth</w:t>
      </w:r>
      <w:r w:rsidRPr="007634C8">
        <w:t xml:space="preserve"> day after the date of posting;</w:t>
      </w:r>
    </w:p>
    <w:p w14:paraId="3D085006" w14:textId="77777777" w:rsidR="00AE700B" w:rsidRPr="007634C8" w:rsidRDefault="00AE700B" w:rsidP="007D6B40">
      <w:pPr>
        <w:pStyle w:val="DefenceHeading4"/>
      </w:pPr>
      <w:r w:rsidRPr="007634C8">
        <w:t xml:space="preserve">prepaid </w:t>
      </w:r>
      <w:r w:rsidR="00F03051" w:rsidRPr="007634C8">
        <w:t xml:space="preserve">express </w:t>
      </w:r>
      <w:r w:rsidRPr="007634C8">
        <w:t xml:space="preserve">post sent to an address in another country, on the </w:t>
      </w:r>
      <w:r w:rsidR="00F03051" w:rsidRPr="007634C8">
        <w:t>seventh</w:t>
      </w:r>
      <w:r w:rsidRPr="007634C8">
        <w:t xml:space="preserve"> day after the date of posting; and </w:t>
      </w:r>
    </w:p>
    <w:p w14:paraId="02F2C695" w14:textId="77777777" w:rsidR="00F47670" w:rsidRPr="007634C8" w:rsidRDefault="00DD248F" w:rsidP="007D6B40">
      <w:pPr>
        <w:pStyle w:val="DefenceHeading4"/>
      </w:pPr>
      <w:r w:rsidRPr="007634C8">
        <w:t>email</w:t>
      </w:r>
      <w:r w:rsidR="00D33BF3" w:rsidRPr="007634C8">
        <w:t>,</w:t>
      </w:r>
      <w:r w:rsidR="00F47670" w:rsidRPr="007634C8">
        <w:t xml:space="preserve"> the earlier of:</w:t>
      </w:r>
    </w:p>
    <w:p w14:paraId="36B8F1C9" w14:textId="77777777" w:rsidR="00F47670" w:rsidRPr="007634C8" w:rsidRDefault="00F47670" w:rsidP="007D6B40">
      <w:pPr>
        <w:pStyle w:val="DefenceHeading5"/>
      </w:pPr>
      <w:r w:rsidRPr="007634C8">
        <w:t>delivery to the email address to which it was sent; or</w:t>
      </w:r>
    </w:p>
    <w:p w14:paraId="70207393" w14:textId="77777777" w:rsidR="0082025D" w:rsidRPr="007634C8" w:rsidRDefault="002243AA" w:rsidP="007D6B40">
      <w:pPr>
        <w:pStyle w:val="DefenceHeading5"/>
      </w:pPr>
      <w:r w:rsidRPr="007634C8">
        <w:t>one hour after the email enters the server of the email address to which it was sent, provided that no delivery or transmission error is received by the sender within one hour of the time of sending shown on the "sent" email.</w:t>
      </w:r>
    </w:p>
    <w:p w14:paraId="27FED127" w14:textId="489167D7" w:rsidR="00367EC7" w:rsidRPr="007634C8" w:rsidRDefault="00367EC7" w:rsidP="00367EC7">
      <w:pPr>
        <w:pStyle w:val="DefenceHeading3"/>
      </w:pPr>
      <w:bookmarkStart w:id="1975" w:name="_Ref467496752"/>
      <w:r w:rsidRPr="007634C8">
        <w:t xml:space="preserve">In the case of notices under clauses </w:t>
      </w:r>
      <w:r w:rsidRPr="007634C8">
        <w:fldChar w:fldCharType="begin"/>
      </w:r>
      <w:r w:rsidRPr="007634C8">
        <w:instrText xml:space="preserve"> REF _Ref71638259 \r \h </w:instrText>
      </w:r>
      <w:r>
        <w:instrText xml:space="preserve"> \* MERGEFORMAT </w:instrText>
      </w:r>
      <w:r w:rsidRPr="007634C8">
        <w:fldChar w:fldCharType="separate"/>
      </w:r>
      <w:r w:rsidR="001C568C">
        <w:t>14</w:t>
      </w:r>
      <w:r w:rsidRPr="007634C8">
        <w:fldChar w:fldCharType="end"/>
      </w:r>
      <w:r w:rsidRPr="007634C8">
        <w:t xml:space="preserve"> and </w:t>
      </w:r>
      <w:r w:rsidRPr="007634C8">
        <w:fldChar w:fldCharType="begin"/>
      </w:r>
      <w:r w:rsidRPr="007634C8">
        <w:instrText xml:space="preserve"> REF _Ref71638717 \r \h </w:instrText>
      </w:r>
      <w:r>
        <w:instrText xml:space="preserve"> \* MERGEFORMAT </w:instrText>
      </w:r>
      <w:r w:rsidRPr="007634C8">
        <w:fldChar w:fldCharType="separate"/>
      </w:r>
      <w:r w:rsidR="001C568C">
        <w:t>15</w:t>
      </w:r>
      <w:r w:rsidRPr="007634C8">
        <w:fldChar w:fldCharType="end"/>
      </w:r>
      <w:r w:rsidRPr="007634C8">
        <w:t xml:space="preserve">, if the notice is sent by email as well as being delivered by hand or sent by prepaid express post in accordance with clause </w:t>
      </w:r>
      <w:r w:rsidRPr="007634C8">
        <w:fldChar w:fldCharType="begin"/>
      </w:r>
      <w:r w:rsidRPr="007634C8">
        <w:instrText xml:space="preserve"> REF _Ref467496694 \r \h </w:instrText>
      </w:r>
      <w:r>
        <w:instrText xml:space="preserve"> \* MERGEFORMAT </w:instrText>
      </w:r>
      <w:r w:rsidRPr="007634C8">
        <w:fldChar w:fldCharType="separate"/>
      </w:r>
      <w:r w:rsidR="001C568C">
        <w:t>16.7(b)</w:t>
      </w:r>
      <w:r w:rsidRPr="007634C8">
        <w:fldChar w:fldCharType="end"/>
      </w:r>
      <w:r w:rsidRPr="007634C8">
        <w:t>, the notice is taken to be received by the party to whom or upon whom the notice is given or served on the earlier of:</w:t>
      </w:r>
    </w:p>
    <w:p w14:paraId="75AA9DA8" w14:textId="77777777" w:rsidR="00367EC7" w:rsidRPr="007634C8" w:rsidRDefault="00367EC7" w:rsidP="00367EC7">
      <w:pPr>
        <w:pStyle w:val="DefenceHeading4"/>
      </w:pPr>
      <w:r w:rsidRPr="007634C8">
        <w:t>the date the notice sent by email is taken to be received; or</w:t>
      </w:r>
    </w:p>
    <w:p w14:paraId="2D6F23BA" w14:textId="77777777" w:rsidR="00367EC7" w:rsidRPr="007634C8" w:rsidRDefault="00367EC7" w:rsidP="00367EC7">
      <w:pPr>
        <w:pStyle w:val="DefenceHeading4"/>
      </w:pPr>
      <w:r w:rsidRPr="007634C8">
        <w:t>the date the notice delivered by hand or sent by prepaid express post is taken to be received,</w:t>
      </w:r>
    </w:p>
    <w:p w14:paraId="1BBA6D6A" w14:textId="5E952D27" w:rsidR="00367EC7" w:rsidRDefault="00367EC7" w:rsidP="009071F0">
      <w:pPr>
        <w:pStyle w:val="DefenceIndent"/>
      </w:pPr>
      <w:r w:rsidRPr="007634C8">
        <w:t xml:space="preserve">as determined in accordance with paragraph </w:t>
      </w:r>
      <w:r w:rsidRPr="007634C8">
        <w:fldChar w:fldCharType="begin"/>
      </w:r>
      <w:r w:rsidRPr="007634C8">
        <w:instrText xml:space="preserve"> REF _Ref467496731 \r \h </w:instrText>
      </w:r>
      <w:r>
        <w:instrText xml:space="preserve"> \* MERGEFORMAT </w:instrText>
      </w:r>
      <w:r w:rsidRPr="007634C8">
        <w:fldChar w:fldCharType="separate"/>
      </w:r>
      <w:r w:rsidR="001C568C">
        <w:t>(a)</w:t>
      </w:r>
      <w:r w:rsidRPr="007634C8">
        <w:fldChar w:fldCharType="end"/>
      </w:r>
      <w:r w:rsidRPr="007634C8">
        <w:t>.</w:t>
      </w:r>
    </w:p>
    <w:p w14:paraId="5A0442FD" w14:textId="77777777" w:rsidR="00DA7739" w:rsidRDefault="00D33BF3" w:rsidP="00056A3C">
      <w:pPr>
        <w:pStyle w:val="DefenceHeading1"/>
      </w:pPr>
      <w:bookmarkStart w:id="1976" w:name="_Ref71884501"/>
      <w:bookmarkStart w:id="1977" w:name="_Ref71884516"/>
      <w:bookmarkEnd w:id="1975"/>
      <w:r>
        <w:br w:type="page"/>
      </w:r>
      <w:bookmarkStart w:id="1978" w:name="_Toc111819025"/>
      <w:bookmarkStart w:id="1979" w:name="_Ref120121424"/>
      <w:bookmarkStart w:id="1980" w:name="_Toc136773526"/>
      <w:r w:rsidR="009C353C">
        <w:t xml:space="preserve">ESD AND </w:t>
      </w:r>
      <w:r w:rsidR="006D26EA" w:rsidRPr="00CE4628">
        <w:t>WOL</w:t>
      </w:r>
      <w:bookmarkEnd w:id="1976"/>
      <w:bookmarkEnd w:id="1977"/>
      <w:bookmarkEnd w:id="1978"/>
      <w:bookmarkEnd w:id="1979"/>
      <w:bookmarkEnd w:id="1980"/>
    </w:p>
    <w:p w14:paraId="708AC8B0" w14:textId="77777777" w:rsidR="00DA7739" w:rsidRPr="005D2C6B" w:rsidRDefault="00DA7739" w:rsidP="00375E35">
      <w:pPr>
        <w:pStyle w:val="DefenceHeading2"/>
      </w:pPr>
      <w:bookmarkStart w:id="1981" w:name="_Toc33122252"/>
      <w:bookmarkStart w:id="1982" w:name="_Toc33533212"/>
      <w:bookmarkStart w:id="1983" w:name="_Toc33533546"/>
      <w:bookmarkStart w:id="1984" w:name="_Toc33598188"/>
      <w:bookmarkStart w:id="1985" w:name="_Toc33602691"/>
      <w:bookmarkStart w:id="1986" w:name="_Toc111819026"/>
      <w:bookmarkStart w:id="1987" w:name="_Toc136773527"/>
      <w:bookmarkEnd w:id="1981"/>
      <w:bookmarkEnd w:id="1982"/>
      <w:bookmarkEnd w:id="1983"/>
      <w:bookmarkEnd w:id="1984"/>
      <w:bookmarkEnd w:id="1985"/>
      <w:r w:rsidRPr="005D2C6B">
        <w:t>Design and Construction</w:t>
      </w:r>
      <w:bookmarkEnd w:id="1986"/>
      <w:bookmarkEnd w:id="1987"/>
    </w:p>
    <w:p w14:paraId="1741ED8B" w14:textId="6A2EDC87" w:rsidR="00DA7739" w:rsidRDefault="00DA7739" w:rsidP="001757C5">
      <w:pPr>
        <w:pStyle w:val="DefenceNormal"/>
      </w:pPr>
      <w:r w:rsidRPr="005D2C6B">
        <w:t xml:space="preserve">Without limiting the </w:t>
      </w:r>
      <w:r w:rsidR="00465E9F" w:rsidRPr="00E2361C">
        <w:t>Contractor</w:t>
      </w:r>
      <w:r w:rsidR="007C6DA1" w:rsidRPr="00E2361C">
        <w:t>'s</w:t>
      </w:r>
      <w:r w:rsidR="007C6DA1">
        <w:t xml:space="preserve"> </w:t>
      </w:r>
      <w:r w:rsidRPr="005D2C6B">
        <w:t xml:space="preserve">obligations under the </w:t>
      </w:r>
      <w:r w:rsidR="008A3BB2" w:rsidRPr="00E2361C">
        <w:t>Contract</w:t>
      </w:r>
      <w:r w:rsidR="00AA6DEE">
        <w:t xml:space="preserve"> or otherwise at law</w:t>
      </w:r>
      <w:r w:rsidR="00781F27">
        <w:t xml:space="preserve"> or in equity</w:t>
      </w:r>
      <w:r w:rsidRPr="005D2C6B">
        <w:t xml:space="preserve">, the </w:t>
      </w:r>
      <w:r w:rsidR="009F0144" w:rsidRPr="00E2361C">
        <w:t>Contractor</w:t>
      </w:r>
      <w:r w:rsidRPr="005D2C6B">
        <w:t xml:space="preserve"> must:</w:t>
      </w:r>
    </w:p>
    <w:p w14:paraId="22CF0EF8" w14:textId="0A22136A" w:rsidR="00843999" w:rsidRPr="005D2C6B" w:rsidRDefault="00843999" w:rsidP="00C02BC4">
      <w:pPr>
        <w:pStyle w:val="DefenceHeading3"/>
      </w:pPr>
      <w:r>
        <w:t>carry out the ECI Activities;</w:t>
      </w:r>
    </w:p>
    <w:p w14:paraId="5742ACA9" w14:textId="77777777" w:rsidR="00DA7739" w:rsidRPr="005D2C6B" w:rsidRDefault="00DA7739" w:rsidP="00375E35">
      <w:pPr>
        <w:pStyle w:val="DefenceHeading3"/>
      </w:pPr>
      <w:r w:rsidRPr="005D2C6B">
        <w:t xml:space="preserve">design the parts of the </w:t>
      </w:r>
      <w:r w:rsidR="00D025B5" w:rsidRPr="00E2361C">
        <w:t>Works</w:t>
      </w:r>
      <w:r w:rsidRPr="005D2C6B">
        <w:t xml:space="preserve"> which the </w:t>
      </w:r>
      <w:r w:rsidR="008A3BB2" w:rsidRPr="00E2361C">
        <w:t>Contract</w:t>
      </w:r>
      <w:r w:rsidRPr="005D2C6B">
        <w:t xml:space="preserve"> requires it to design; and</w:t>
      </w:r>
    </w:p>
    <w:p w14:paraId="33E6ADF5" w14:textId="77777777" w:rsidR="00DA7739" w:rsidRPr="005D2C6B" w:rsidRDefault="00DA7739" w:rsidP="00375E35">
      <w:pPr>
        <w:pStyle w:val="DefenceHeading3"/>
      </w:pPr>
      <w:r w:rsidRPr="005D2C6B">
        <w:t xml:space="preserve">construct the </w:t>
      </w:r>
      <w:r w:rsidR="00D025B5" w:rsidRPr="00E2361C">
        <w:t>Works</w:t>
      </w:r>
      <w:r w:rsidRPr="005D2C6B">
        <w:t>,</w:t>
      </w:r>
    </w:p>
    <w:p w14:paraId="33AC4C52" w14:textId="07F597DB" w:rsidR="00DA7739" w:rsidRPr="00843999" w:rsidRDefault="00DA7739" w:rsidP="00376E8A">
      <w:pPr>
        <w:pStyle w:val="DefenceNormal"/>
      </w:pPr>
      <w:r w:rsidRPr="005D2C6B">
        <w:t>in a manner which</w:t>
      </w:r>
      <w:r w:rsidR="00F81DD0" w:rsidRPr="005D2C6B" w:rsidDel="00F81DD0">
        <w:t xml:space="preserve"> </w:t>
      </w:r>
      <w:r w:rsidR="009C353C" w:rsidRPr="00BA1B7D">
        <w:t xml:space="preserve">maximises the achievement of the </w:t>
      </w:r>
      <w:r w:rsidR="009C353C" w:rsidRPr="00E2361C">
        <w:t>ESD Principles</w:t>
      </w:r>
      <w:r w:rsidR="009C353C" w:rsidRPr="00056A3C">
        <w:t xml:space="preserve"> and the</w:t>
      </w:r>
      <w:r w:rsidRPr="00056A3C">
        <w:t xml:space="preserve"> </w:t>
      </w:r>
      <w:r w:rsidRPr="00E2361C">
        <w:t>WOL Objectives</w:t>
      </w:r>
      <w:r w:rsidRPr="00BA1B7D">
        <w:t>.</w:t>
      </w:r>
      <w:r w:rsidR="00843999">
        <w:t xml:space="preserve"> </w:t>
      </w:r>
    </w:p>
    <w:p w14:paraId="73F8C818" w14:textId="77777777" w:rsidR="00DA7739" w:rsidRPr="00BA1B7D" w:rsidRDefault="00DA7739" w:rsidP="00375E35">
      <w:pPr>
        <w:pStyle w:val="DefenceHeading2"/>
        <w:rPr>
          <w:lang w:val="en-US"/>
        </w:rPr>
      </w:pPr>
      <w:bookmarkStart w:id="1988" w:name="_Toc111819027"/>
      <w:bookmarkStart w:id="1989" w:name="_Toc136773528"/>
      <w:r w:rsidRPr="00BA1B7D">
        <w:t>Consultation</w:t>
      </w:r>
      <w:bookmarkEnd w:id="1988"/>
      <w:bookmarkEnd w:id="1989"/>
    </w:p>
    <w:p w14:paraId="2A21268C" w14:textId="77777777" w:rsidR="00DA7739" w:rsidRPr="00BA1B7D" w:rsidRDefault="00DA7739" w:rsidP="001757C5">
      <w:pPr>
        <w:pStyle w:val="DefenceNormal"/>
        <w:rPr>
          <w:lang w:val="en-US"/>
        </w:rPr>
      </w:pPr>
      <w:r w:rsidRPr="00F61469">
        <w:rPr>
          <w:lang w:val="en-US"/>
        </w:rPr>
        <w:t xml:space="preserve">The </w:t>
      </w:r>
      <w:r w:rsidR="009F0144" w:rsidRPr="00E2361C">
        <w:t>Contractor</w:t>
      </w:r>
      <w:r w:rsidRPr="00BA1B7D">
        <w:rPr>
          <w:lang w:val="en-US"/>
        </w:rPr>
        <w:t xml:space="preserve"> must meet </w:t>
      </w:r>
      <w:r w:rsidR="00206897">
        <w:rPr>
          <w:lang w:val="en-US"/>
        </w:rPr>
        <w:t xml:space="preserve">with the </w:t>
      </w:r>
      <w:r w:rsidR="00944B08" w:rsidRPr="00E2361C">
        <w:t>Contract Administrator</w:t>
      </w:r>
      <w:r w:rsidR="00206897">
        <w:rPr>
          <w:lang w:val="en-US"/>
        </w:rPr>
        <w:t xml:space="preserve">, the </w:t>
      </w:r>
      <w:r w:rsidR="001556EC" w:rsidRPr="00E2361C">
        <w:t>Commonwealth</w:t>
      </w:r>
      <w:r w:rsidR="00206897">
        <w:rPr>
          <w:lang w:val="en-US"/>
        </w:rPr>
        <w:t xml:space="preserve"> and </w:t>
      </w:r>
      <w:r w:rsidR="00437E8B" w:rsidRPr="00E2361C">
        <w:t>Other Contractors</w:t>
      </w:r>
      <w:r w:rsidR="00206897">
        <w:rPr>
          <w:lang w:val="en-US"/>
        </w:rPr>
        <w:t xml:space="preserve"> </w:t>
      </w:r>
      <w:r w:rsidRPr="00BA1B7D">
        <w:rPr>
          <w:lang w:val="en-US"/>
        </w:rPr>
        <w:t xml:space="preserve">at such times as the </w:t>
      </w:r>
      <w:r w:rsidR="00944B08" w:rsidRPr="00E2361C">
        <w:t>Contract Administrator</w:t>
      </w:r>
      <w:r w:rsidRPr="00BA1B7D">
        <w:rPr>
          <w:lang w:val="en-US"/>
        </w:rPr>
        <w:t xml:space="preserve"> may require from time to time to:</w:t>
      </w:r>
    </w:p>
    <w:p w14:paraId="54D09D01" w14:textId="5F6851AD" w:rsidR="00DA7739" w:rsidRPr="00BA1B7D" w:rsidRDefault="00DA7739" w:rsidP="00375E35">
      <w:pPr>
        <w:pStyle w:val="DefenceHeading3"/>
      </w:pPr>
      <w:r w:rsidRPr="00BA1B7D">
        <w:t xml:space="preserve">review the progress of the </w:t>
      </w:r>
      <w:r w:rsidR="00843999">
        <w:t xml:space="preserve">ECI Activities and the </w:t>
      </w:r>
      <w:r w:rsidRPr="00BA1B7D">
        <w:t>design an</w:t>
      </w:r>
      <w:r w:rsidRPr="00F61469">
        <w:t xml:space="preserve">d construction of the </w:t>
      </w:r>
      <w:r w:rsidR="00D025B5" w:rsidRPr="00E2361C">
        <w:t>Works</w:t>
      </w:r>
      <w:r w:rsidRPr="00BA1B7D">
        <w:t xml:space="preserve"> against </w:t>
      </w:r>
      <w:r w:rsidR="009C353C" w:rsidRPr="00056A3C">
        <w:t xml:space="preserve">the </w:t>
      </w:r>
      <w:r w:rsidR="00B754E4" w:rsidRPr="00E2361C">
        <w:t>ESD Principles</w:t>
      </w:r>
      <w:r w:rsidR="009C353C" w:rsidRPr="00BA1B7D">
        <w:t xml:space="preserve"> and the</w:t>
      </w:r>
      <w:r w:rsidRPr="00BA1B7D">
        <w:t xml:space="preserve"> </w:t>
      </w:r>
      <w:r w:rsidR="00D025B5" w:rsidRPr="00E2361C">
        <w:t>WOL Objectives</w:t>
      </w:r>
      <w:r w:rsidRPr="00BA1B7D">
        <w:t>; and</w:t>
      </w:r>
    </w:p>
    <w:p w14:paraId="62240887" w14:textId="43DF8EEC" w:rsidR="00DA7739" w:rsidRPr="00BA1B7D" w:rsidRDefault="00DA7739" w:rsidP="00375E35">
      <w:pPr>
        <w:pStyle w:val="DefenceHeading3"/>
      </w:pPr>
      <w:r w:rsidRPr="00BA1B7D">
        <w:t xml:space="preserve">consult with the </w:t>
      </w:r>
      <w:r w:rsidR="00944B08" w:rsidRPr="00E2361C">
        <w:t>Contract Administrator</w:t>
      </w:r>
      <w:r w:rsidR="00206897">
        <w:t xml:space="preserve">, the </w:t>
      </w:r>
      <w:r w:rsidR="001556EC" w:rsidRPr="00E2361C">
        <w:t>Commonwealth</w:t>
      </w:r>
      <w:r w:rsidR="00843999">
        <w:t>, the Design Consultant</w:t>
      </w:r>
      <w:r w:rsidRPr="00BA1B7D">
        <w:t xml:space="preserve"> and </w:t>
      </w:r>
      <w:r w:rsidR="00437E8B" w:rsidRPr="00E2361C">
        <w:t>Other Contractors</w:t>
      </w:r>
      <w:r w:rsidRPr="00BA1B7D">
        <w:t xml:space="preserve"> as to any designs, materials or methods of construction which they might recommend to maximise the achievement of the </w:t>
      </w:r>
      <w:r w:rsidR="00B754E4" w:rsidRPr="00E2361C">
        <w:t>ESD Principles</w:t>
      </w:r>
      <w:r w:rsidR="009C353C" w:rsidRPr="00BA1B7D">
        <w:t xml:space="preserve"> and the</w:t>
      </w:r>
      <w:r w:rsidR="00467C17">
        <w:t xml:space="preserve"> </w:t>
      </w:r>
      <w:r w:rsidR="00D025B5" w:rsidRPr="00E2361C">
        <w:t>WOL Objectives</w:t>
      </w:r>
      <w:r w:rsidRPr="00BA1B7D">
        <w:t>.</w:t>
      </w:r>
    </w:p>
    <w:p w14:paraId="1B6802BB" w14:textId="77777777" w:rsidR="00DA7739" w:rsidRPr="00F61469" w:rsidRDefault="009C353C" w:rsidP="00375E35">
      <w:pPr>
        <w:pStyle w:val="DefenceHeading2"/>
      </w:pPr>
      <w:bookmarkStart w:id="1990" w:name="_Toc111819028"/>
      <w:bookmarkStart w:id="1991" w:name="_Toc136773529"/>
      <w:bookmarkStart w:id="1992" w:name="_Toc484489979"/>
      <w:r w:rsidRPr="00BA1B7D">
        <w:t xml:space="preserve">ESD and </w:t>
      </w:r>
      <w:r w:rsidR="006D26EA" w:rsidRPr="00BA1B7D">
        <w:t>WOL</w:t>
      </w:r>
      <w:r w:rsidR="00DA7739" w:rsidRPr="00F61469">
        <w:rPr>
          <w:bCs w:val="0"/>
        </w:rPr>
        <w:t xml:space="preserve"> Proposals</w:t>
      </w:r>
      <w:bookmarkEnd w:id="1990"/>
      <w:bookmarkEnd w:id="1991"/>
    </w:p>
    <w:p w14:paraId="003D71B1" w14:textId="77777777" w:rsidR="00DA7739" w:rsidRPr="00BA1B7D" w:rsidRDefault="00DA7739" w:rsidP="001757C5">
      <w:pPr>
        <w:pStyle w:val="DefenceNormal"/>
      </w:pPr>
      <w:r w:rsidRPr="00F61469">
        <w:t xml:space="preserve">Without limiting </w:t>
      </w:r>
      <w:r w:rsidR="00AA6DEE">
        <w:t xml:space="preserve">the </w:t>
      </w:r>
      <w:r w:rsidR="00AA6DEE" w:rsidRPr="00E2361C">
        <w:t>Contractor's</w:t>
      </w:r>
      <w:r w:rsidR="00AA6DEE">
        <w:t xml:space="preserve"> obligations under </w:t>
      </w:r>
      <w:r w:rsidR="009A52D5">
        <w:t xml:space="preserve">the </w:t>
      </w:r>
      <w:r w:rsidR="008A3BB2" w:rsidRPr="00E2361C">
        <w:t>Contract</w:t>
      </w:r>
      <w:r w:rsidR="00AA6DEE">
        <w:t xml:space="preserve"> or otherwise at law</w:t>
      </w:r>
      <w:r w:rsidR="00781F27">
        <w:t xml:space="preserve"> or in equity</w:t>
      </w:r>
      <w:r w:rsidR="00AA6DEE">
        <w:t xml:space="preserve">, </w:t>
      </w:r>
      <w:r w:rsidRPr="00BA1B7D">
        <w:t xml:space="preserve">the </w:t>
      </w:r>
      <w:r w:rsidR="009F0144" w:rsidRPr="00E2361C">
        <w:t>Contractor</w:t>
      </w:r>
      <w:r w:rsidRPr="00BA1B7D">
        <w:t xml:space="preserve"> must at all times in carrying out the </w:t>
      </w:r>
      <w:r w:rsidR="000B3220" w:rsidRPr="00E2361C">
        <w:t>Contractor's Activities</w:t>
      </w:r>
      <w:r w:rsidRPr="00BA1B7D">
        <w:t>:</w:t>
      </w:r>
    </w:p>
    <w:p w14:paraId="503F37CA" w14:textId="77777777" w:rsidR="00DA7739" w:rsidRPr="00BA1B7D" w:rsidRDefault="00DA7739" w:rsidP="00375E35">
      <w:pPr>
        <w:pStyle w:val="DefenceHeading3"/>
      </w:pPr>
      <w:bookmarkStart w:id="1993" w:name="_Ref114290495"/>
      <w:r w:rsidRPr="00BA1B7D">
        <w:t xml:space="preserve">use its best endeavours to identify and recommend to the </w:t>
      </w:r>
      <w:r w:rsidR="00944B08" w:rsidRPr="00E2361C">
        <w:t>Contract Administrator</w:t>
      </w:r>
      <w:r w:rsidRPr="00BA1B7D">
        <w:t xml:space="preserve">, all reasonably available proposals for maximising the achievement of the </w:t>
      </w:r>
      <w:r w:rsidR="00B754E4" w:rsidRPr="00E2361C">
        <w:t>ESD Principles</w:t>
      </w:r>
      <w:r w:rsidR="009C353C" w:rsidRPr="00BA1B7D">
        <w:t xml:space="preserve"> and the </w:t>
      </w:r>
      <w:r w:rsidR="00D025B5" w:rsidRPr="00E2361C">
        <w:t>WOL Objectives</w:t>
      </w:r>
      <w:r w:rsidRPr="00BA1B7D">
        <w:t>; and</w:t>
      </w:r>
      <w:bookmarkEnd w:id="1993"/>
    </w:p>
    <w:p w14:paraId="244C2BD5" w14:textId="77777777" w:rsidR="00DA7739" w:rsidRPr="00BA1B7D" w:rsidRDefault="00DA7739" w:rsidP="00375E35">
      <w:pPr>
        <w:pStyle w:val="DefenceHeading3"/>
      </w:pPr>
      <w:r w:rsidRPr="00BA1B7D">
        <w:t xml:space="preserve">consult with the </w:t>
      </w:r>
      <w:r w:rsidR="00944B08" w:rsidRPr="00E2361C">
        <w:t>Contract Administrator</w:t>
      </w:r>
      <w:r w:rsidR="00653344">
        <w:t xml:space="preserve">, the </w:t>
      </w:r>
      <w:r w:rsidR="001556EC" w:rsidRPr="00E2361C">
        <w:t>Commonwealth</w:t>
      </w:r>
      <w:r w:rsidR="00653344">
        <w:t xml:space="preserve"> and </w:t>
      </w:r>
      <w:r w:rsidR="00437E8B" w:rsidRPr="00E2361C">
        <w:t>Other Contractors</w:t>
      </w:r>
      <w:r w:rsidR="00653344">
        <w:t>,</w:t>
      </w:r>
      <w:r w:rsidRPr="00BA1B7D">
        <w:t xml:space="preserve"> as to:</w:t>
      </w:r>
    </w:p>
    <w:p w14:paraId="193A5E60" w14:textId="345746F4" w:rsidR="00DA7739" w:rsidRPr="00056A3C" w:rsidRDefault="00DA7739" w:rsidP="00375E35">
      <w:pPr>
        <w:pStyle w:val="DefenceHeading4"/>
      </w:pPr>
      <w:r w:rsidRPr="00BA1B7D">
        <w:t xml:space="preserve">proposals which it is considering making under paragraph </w:t>
      </w:r>
      <w:r w:rsidR="00227C20" w:rsidRPr="00056A3C">
        <w:fldChar w:fldCharType="begin"/>
      </w:r>
      <w:r w:rsidR="00227C20" w:rsidRPr="00056A3C">
        <w:instrText xml:space="preserve"> REF _Ref114290495 \r \h </w:instrText>
      </w:r>
      <w:r w:rsidR="005D2C6B" w:rsidRPr="00056A3C">
        <w:instrText xml:space="preserve"> \* MERGEFORMAT </w:instrText>
      </w:r>
      <w:r w:rsidR="00227C20" w:rsidRPr="00056A3C">
        <w:fldChar w:fldCharType="separate"/>
      </w:r>
      <w:r w:rsidR="001C568C">
        <w:t>(a)</w:t>
      </w:r>
      <w:r w:rsidR="00227C20" w:rsidRPr="00056A3C">
        <w:fldChar w:fldCharType="end"/>
      </w:r>
      <w:r w:rsidRPr="00056A3C">
        <w:t>; and</w:t>
      </w:r>
    </w:p>
    <w:p w14:paraId="6F43541A" w14:textId="11A6E802" w:rsidR="00DA7739" w:rsidRPr="00056A3C" w:rsidRDefault="00DA7739" w:rsidP="00375E35">
      <w:pPr>
        <w:pStyle w:val="DefenceHeading4"/>
      </w:pPr>
      <w:r w:rsidRPr="00056A3C">
        <w:t xml:space="preserve">possible proposals under paragraph </w:t>
      </w:r>
      <w:r w:rsidR="00227C20" w:rsidRPr="00056A3C">
        <w:fldChar w:fldCharType="begin"/>
      </w:r>
      <w:r w:rsidR="00227C20" w:rsidRPr="00056A3C">
        <w:instrText xml:space="preserve"> REF _Ref114290495 \r \h </w:instrText>
      </w:r>
      <w:r w:rsidR="005D2C6B" w:rsidRPr="00056A3C">
        <w:instrText xml:space="preserve"> \* MERGEFORMAT </w:instrText>
      </w:r>
      <w:r w:rsidR="00227C20" w:rsidRPr="00056A3C">
        <w:fldChar w:fldCharType="separate"/>
      </w:r>
      <w:r w:rsidR="001C568C">
        <w:t>(a)</w:t>
      </w:r>
      <w:r w:rsidR="00227C20" w:rsidRPr="00056A3C">
        <w:fldChar w:fldCharType="end"/>
      </w:r>
      <w:r w:rsidRPr="00056A3C">
        <w:t xml:space="preserve"> identified by the </w:t>
      </w:r>
      <w:r w:rsidR="001556EC" w:rsidRPr="00E2361C">
        <w:t>Commonwealth</w:t>
      </w:r>
      <w:r w:rsidRPr="00056A3C">
        <w:t>.</w:t>
      </w:r>
    </w:p>
    <w:p w14:paraId="04FE5160" w14:textId="77777777" w:rsidR="00DA7739" w:rsidRPr="00BA1B7D" w:rsidRDefault="00DA7739" w:rsidP="00375E35">
      <w:pPr>
        <w:pStyle w:val="DefenceHeading2"/>
      </w:pPr>
      <w:bookmarkStart w:id="1994" w:name="_Ref71639528"/>
      <w:bookmarkStart w:id="1995" w:name="_Toc111819029"/>
      <w:bookmarkStart w:id="1996" w:name="_Toc136773530"/>
      <w:r w:rsidRPr="00BA1B7D">
        <w:t>Post Occupancy Evaluation</w:t>
      </w:r>
      <w:bookmarkEnd w:id="1994"/>
      <w:bookmarkEnd w:id="1995"/>
      <w:bookmarkEnd w:id="1996"/>
    </w:p>
    <w:p w14:paraId="2B8480F4" w14:textId="77777777" w:rsidR="00DA7739" w:rsidRPr="005D2C6B" w:rsidRDefault="00DA7739" w:rsidP="001757C5">
      <w:pPr>
        <w:pStyle w:val="DefenceNormal"/>
      </w:pPr>
      <w:r w:rsidRPr="005D2C6B">
        <w:t xml:space="preserve">The </w:t>
      </w:r>
      <w:r w:rsidR="00944B08" w:rsidRPr="00E2361C">
        <w:t>Contract Administrator</w:t>
      </w:r>
      <w:r w:rsidRPr="005D2C6B">
        <w:t xml:space="preserve"> </w:t>
      </w:r>
      <w:r w:rsidR="007E035B" w:rsidRPr="005D2C6B">
        <w:t>may</w:t>
      </w:r>
      <w:r w:rsidRPr="005D2C6B">
        <w:t>:</w:t>
      </w:r>
    </w:p>
    <w:p w14:paraId="1553E982" w14:textId="52C93682" w:rsidR="00DA7739" w:rsidRPr="005D2C6B" w:rsidRDefault="007E035B" w:rsidP="00375E35">
      <w:pPr>
        <w:pStyle w:val="DefenceHeading3"/>
      </w:pPr>
      <w:bookmarkStart w:id="1997" w:name="_Ref100476345"/>
      <w:r w:rsidRPr="005D2C6B">
        <w:t>at any time</w:t>
      </w:r>
      <w:r w:rsidR="00DA7739" w:rsidRPr="005D2C6B">
        <w:t xml:space="preserve"> carry out (or procure an </w:t>
      </w:r>
      <w:r w:rsidR="005F5954" w:rsidRPr="00E2361C">
        <w:t>Other Contractor</w:t>
      </w:r>
      <w:r w:rsidR="00DA7739" w:rsidRPr="005D2C6B">
        <w:t xml:space="preserve"> to carry out) a </w:t>
      </w:r>
      <w:r w:rsidR="00440AD9" w:rsidRPr="005D2C6B">
        <w:t>p</w:t>
      </w:r>
      <w:r w:rsidR="00DA7739" w:rsidRPr="005D2C6B">
        <w:t xml:space="preserve">ost </w:t>
      </w:r>
      <w:r w:rsidR="00440AD9" w:rsidRPr="005D2C6B">
        <w:t>o</w:t>
      </w:r>
      <w:r w:rsidR="00DA7739" w:rsidRPr="005D2C6B">
        <w:t xml:space="preserve">ccupancy </w:t>
      </w:r>
      <w:r w:rsidR="00440AD9" w:rsidRPr="005D2C6B">
        <w:t>e</w:t>
      </w:r>
      <w:r w:rsidR="00DA7739" w:rsidRPr="005D2C6B">
        <w:t xml:space="preserve">valuation of the </w:t>
      </w:r>
      <w:r w:rsidR="00D025B5" w:rsidRPr="00E2361C">
        <w:t>Works</w:t>
      </w:r>
      <w:r w:rsidR="00DA7739" w:rsidRPr="005D2C6B">
        <w:t>; and</w:t>
      </w:r>
      <w:bookmarkEnd w:id="1997"/>
      <w:r w:rsidR="00682F60">
        <w:t xml:space="preserve"> </w:t>
      </w:r>
    </w:p>
    <w:p w14:paraId="4F31E409" w14:textId="0A0DA579" w:rsidR="00DA7739" w:rsidRPr="00BA1B7D" w:rsidRDefault="00DA7739" w:rsidP="00375E35">
      <w:pPr>
        <w:pStyle w:val="DefenceHeading3"/>
      </w:pPr>
      <w:bookmarkStart w:id="1998" w:name="_Ref100476350"/>
      <w:r w:rsidRPr="00BA1B7D">
        <w:t xml:space="preserve">without limiting paragraph </w:t>
      </w:r>
      <w:r w:rsidR="00227C20" w:rsidRPr="00BA1B7D">
        <w:fldChar w:fldCharType="begin"/>
      </w:r>
      <w:r w:rsidR="00227C20" w:rsidRPr="00056A3C">
        <w:instrText xml:space="preserve"> REF _Ref100476345 \r \h </w:instrText>
      </w:r>
      <w:r w:rsidR="005D2C6B" w:rsidRPr="00056A3C">
        <w:instrText xml:space="preserve"> \* MERGEFORMAT </w:instrText>
      </w:r>
      <w:r w:rsidR="00227C20" w:rsidRPr="00BA1B7D">
        <w:fldChar w:fldCharType="separate"/>
      </w:r>
      <w:r w:rsidR="001C568C">
        <w:t>(a)</w:t>
      </w:r>
      <w:r w:rsidR="00227C20" w:rsidRPr="00BA1B7D">
        <w:fldChar w:fldCharType="end"/>
      </w:r>
      <w:r w:rsidRPr="00BA1B7D">
        <w:t>:</w:t>
      </w:r>
      <w:bookmarkEnd w:id="1998"/>
    </w:p>
    <w:p w14:paraId="480615DF" w14:textId="77777777" w:rsidR="00DA7739" w:rsidRPr="00056A3C" w:rsidRDefault="00DA7739" w:rsidP="00375E35">
      <w:pPr>
        <w:pStyle w:val="DefenceHeading4"/>
      </w:pPr>
      <w:r w:rsidRPr="00BA1B7D">
        <w:t xml:space="preserve">inspect the </w:t>
      </w:r>
      <w:r w:rsidR="00D025B5" w:rsidRPr="00E2361C">
        <w:t>Works</w:t>
      </w:r>
      <w:r w:rsidRPr="00056A3C">
        <w:t xml:space="preserve"> to review the extent to which the </w:t>
      </w:r>
      <w:r w:rsidR="009F0144" w:rsidRPr="00E2361C">
        <w:t>Contractor</w:t>
      </w:r>
      <w:r w:rsidRPr="00056A3C">
        <w:t xml:space="preserve"> has </w:t>
      </w:r>
      <w:r w:rsidRPr="00BA1B7D">
        <w:t xml:space="preserve">maximised the achievement of the </w:t>
      </w:r>
      <w:r w:rsidR="00B754E4" w:rsidRPr="00E2361C">
        <w:t>ESD Principles</w:t>
      </w:r>
      <w:r w:rsidR="009C353C" w:rsidRPr="00056A3C">
        <w:t xml:space="preserve"> </w:t>
      </w:r>
      <w:r w:rsidR="009C353C" w:rsidRPr="00BA1B7D">
        <w:t xml:space="preserve">and the </w:t>
      </w:r>
      <w:r w:rsidR="00D025B5" w:rsidRPr="00E2361C">
        <w:t>WOL Objectives</w:t>
      </w:r>
      <w:r w:rsidRPr="00056A3C">
        <w:t xml:space="preserve"> in the design and construction of the </w:t>
      </w:r>
      <w:r w:rsidR="00D025B5" w:rsidRPr="00E2361C">
        <w:t>Works</w:t>
      </w:r>
      <w:r w:rsidRPr="00056A3C">
        <w:t>; and</w:t>
      </w:r>
    </w:p>
    <w:p w14:paraId="2C81D55E" w14:textId="77777777" w:rsidR="00DA7739" w:rsidRPr="00056A3C" w:rsidRDefault="00DA7739" w:rsidP="00375E35">
      <w:pPr>
        <w:pStyle w:val="DefenceHeading4"/>
      </w:pPr>
      <w:r w:rsidRPr="00056A3C">
        <w:t xml:space="preserve">issue a report to the </w:t>
      </w:r>
      <w:r w:rsidR="001556EC" w:rsidRPr="00E2361C">
        <w:t>Commonwealth</w:t>
      </w:r>
      <w:r w:rsidR="00321925" w:rsidRPr="00056A3C">
        <w:t xml:space="preserve"> </w:t>
      </w:r>
      <w:r w:rsidRPr="00056A3C">
        <w:t xml:space="preserve">and the </w:t>
      </w:r>
      <w:r w:rsidR="009F0144" w:rsidRPr="00E2361C">
        <w:t>Contractor</w:t>
      </w:r>
      <w:r w:rsidRPr="00056A3C">
        <w:t>:</w:t>
      </w:r>
    </w:p>
    <w:p w14:paraId="0BE34A53" w14:textId="77777777" w:rsidR="00DA7739" w:rsidRPr="00F61469" w:rsidRDefault="00DA7739" w:rsidP="00375E35">
      <w:pPr>
        <w:pStyle w:val="DefenceHeading5"/>
      </w:pPr>
      <w:r w:rsidRPr="00056A3C">
        <w:t xml:space="preserve">stating the extent to which the </w:t>
      </w:r>
      <w:r w:rsidR="009F0144" w:rsidRPr="00E2361C">
        <w:t>Contractor</w:t>
      </w:r>
      <w:r w:rsidRPr="00F61469">
        <w:t xml:space="preserve"> has </w:t>
      </w:r>
      <w:r w:rsidRPr="00BA1B7D">
        <w:t xml:space="preserve">maximised the achievement of the </w:t>
      </w:r>
      <w:r w:rsidR="00B754E4" w:rsidRPr="00E2361C">
        <w:t>ESD Principles</w:t>
      </w:r>
      <w:r w:rsidR="009C353C" w:rsidRPr="00056A3C">
        <w:t xml:space="preserve"> and </w:t>
      </w:r>
      <w:r w:rsidR="002243AA">
        <w:t xml:space="preserve">the </w:t>
      </w:r>
      <w:r w:rsidR="00D025B5" w:rsidRPr="00E2361C">
        <w:t>WOL Objectives</w:t>
      </w:r>
      <w:r w:rsidRPr="00BA1B7D">
        <w:t xml:space="preserve"> in the design and construction of the </w:t>
      </w:r>
      <w:r w:rsidR="00D025B5" w:rsidRPr="00E2361C">
        <w:t>Works</w:t>
      </w:r>
      <w:r w:rsidRPr="00F61469">
        <w:t>; and</w:t>
      </w:r>
    </w:p>
    <w:p w14:paraId="29A6F718" w14:textId="77777777" w:rsidR="00DA7739" w:rsidRPr="00F61469" w:rsidRDefault="00DA7739" w:rsidP="00375E35">
      <w:pPr>
        <w:pStyle w:val="DefenceHeading5"/>
      </w:pPr>
      <w:r w:rsidRPr="00F61469">
        <w:t>containing a list of</w:t>
      </w:r>
      <w:r w:rsidRPr="00F61469">
        <w:rPr>
          <w:b/>
          <w:bCs w:val="0"/>
        </w:rPr>
        <w:t xml:space="preserve"> </w:t>
      </w:r>
      <w:r w:rsidRPr="00F61469">
        <w:t xml:space="preserve">any aspects of the </w:t>
      </w:r>
      <w:r w:rsidR="00D025B5" w:rsidRPr="00E2361C">
        <w:t>Works</w:t>
      </w:r>
      <w:r w:rsidRPr="00F61469">
        <w:t xml:space="preserve"> which do not conform with the requirements of the </w:t>
      </w:r>
      <w:r w:rsidR="008A3BB2" w:rsidRPr="00E2361C">
        <w:t>Contract</w:t>
      </w:r>
      <w:r w:rsidRPr="00F61469">
        <w:t>.</w:t>
      </w:r>
    </w:p>
    <w:p w14:paraId="05621C41" w14:textId="77777777" w:rsidR="007E035B" w:rsidRPr="00F61469" w:rsidRDefault="00DA7739" w:rsidP="001757C5">
      <w:pPr>
        <w:pStyle w:val="DefenceNormal"/>
      </w:pPr>
      <w:r w:rsidRPr="00F61469">
        <w:t xml:space="preserve">The </w:t>
      </w:r>
      <w:r w:rsidR="009F0144" w:rsidRPr="00E2361C">
        <w:t>Contractor</w:t>
      </w:r>
      <w:r w:rsidR="007E035B" w:rsidRPr="00BA1B7D">
        <w:t>:</w:t>
      </w:r>
      <w:r w:rsidRPr="00BA1B7D">
        <w:t xml:space="preserve"> </w:t>
      </w:r>
    </w:p>
    <w:p w14:paraId="1FE2967F" w14:textId="2EE428CD" w:rsidR="007E035B" w:rsidRDefault="007E035B" w:rsidP="00375E35">
      <w:pPr>
        <w:pStyle w:val="DefenceHeading3"/>
      </w:pPr>
      <w:r w:rsidRPr="00F61469">
        <w:t xml:space="preserve">must consult with the </w:t>
      </w:r>
      <w:r w:rsidR="00944B08" w:rsidRPr="00E2361C">
        <w:t>Contract Administrator</w:t>
      </w:r>
      <w:r w:rsidR="00206897">
        <w:t xml:space="preserve">, the </w:t>
      </w:r>
      <w:r w:rsidR="001556EC" w:rsidRPr="00E2361C">
        <w:t>Commonwealth</w:t>
      </w:r>
      <w:r w:rsidRPr="00BA1B7D">
        <w:t xml:space="preserve"> and </w:t>
      </w:r>
      <w:r w:rsidR="00437E8B" w:rsidRPr="00E2361C">
        <w:t>Other Contractors</w:t>
      </w:r>
      <w:r w:rsidRPr="00BA1B7D">
        <w:t xml:space="preserve">, and must provide such other assistance as is </w:t>
      </w:r>
      <w:r w:rsidR="007F7E20">
        <w:t xml:space="preserve">reasonably </w:t>
      </w:r>
      <w:r w:rsidRPr="00BA1B7D">
        <w:t xml:space="preserve">necessary, for the purposes of the </w:t>
      </w:r>
      <w:r w:rsidR="00944B08" w:rsidRPr="00E2361C">
        <w:t>Contract Administrator</w:t>
      </w:r>
      <w:r w:rsidRPr="00BA1B7D">
        <w:t xml:space="preserve"> carrying out</w:t>
      </w:r>
      <w:r w:rsidRPr="005D2C6B">
        <w:t xml:space="preserve"> the requirements in paragraphs </w:t>
      </w:r>
      <w:r w:rsidR="009D4D56" w:rsidRPr="005D2C6B">
        <w:fldChar w:fldCharType="begin"/>
      </w:r>
      <w:r w:rsidR="009D4D56" w:rsidRPr="005D2C6B">
        <w:instrText xml:space="preserve"> REF _Ref100476345 \n \h </w:instrText>
      </w:r>
      <w:r w:rsidR="005D2C6B">
        <w:instrText xml:space="preserve"> \* MERGEFORMAT </w:instrText>
      </w:r>
      <w:r w:rsidR="009D4D56" w:rsidRPr="005D2C6B">
        <w:fldChar w:fldCharType="separate"/>
      </w:r>
      <w:r w:rsidR="001C568C">
        <w:t>(a)</w:t>
      </w:r>
      <w:r w:rsidR="009D4D56" w:rsidRPr="005D2C6B">
        <w:fldChar w:fldCharType="end"/>
      </w:r>
      <w:r w:rsidR="009D4D56" w:rsidRPr="005D2C6B">
        <w:t xml:space="preserve"> and </w:t>
      </w:r>
      <w:r w:rsidR="009D4D56" w:rsidRPr="005D2C6B">
        <w:fldChar w:fldCharType="begin"/>
      </w:r>
      <w:r w:rsidR="009D4D56" w:rsidRPr="005D2C6B">
        <w:instrText xml:space="preserve"> REF _Ref100476350 \n \h </w:instrText>
      </w:r>
      <w:r w:rsidR="005D2C6B">
        <w:instrText xml:space="preserve"> \* MERGEFORMAT </w:instrText>
      </w:r>
      <w:r w:rsidR="009D4D56" w:rsidRPr="005D2C6B">
        <w:fldChar w:fldCharType="separate"/>
      </w:r>
      <w:r w:rsidR="001C568C">
        <w:t>(b)</w:t>
      </w:r>
      <w:r w:rsidR="009D4D56" w:rsidRPr="005D2C6B">
        <w:fldChar w:fldCharType="end"/>
      </w:r>
      <w:r w:rsidRPr="005D2C6B">
        <w:t>; and</w:t>
      </w:r>
    </w:p>
    <w:p w14:paraId="52B45868" w14:textId="77777777" w:rsidR="00DF3B30" w:rsidRPr="00BE035E" w:rsidRDefault="00DF3B30" w:rsidP="00375E35">
      <w:pPr>
        <w:pStyle w:val="DefenceHeading3"/>
      </w:pPr>
      <w:r w:rsidRPr="00BE035E">
        <w:t xml:space="preserve">acknowledges and agrees that the </w:t>
      </w:r>
      <w:r w:rsidR="001556EC" w:rsidRPr="00E2361C">
        <w:t>Commonwealth</w:t>
      </w:r>
      <w:r w:rsidRPr="00BE035E">
        <w:t xml:space="preserve"> may take</w:t>
      </w:r>
      <w:r w:rsidR="00762CEF" w:rsidRPr="00BE035E">
        <w:t xml:space="preserve"> the results of the post occupancy evaluation into account </w:t>
      </w:r>
      <w:r w:rsidRPr="00BE035E">
        <w:t xml:space="preserve">in any registration of interest process, tender process or similar procurement process in connection with any other </w:t>
      </w:r>
      <w:r w:rsidR="001556EC" w:rsidRPr="00E2361C">
        <w:t>Commonwealth</w:t>
      </w:r>
      <w:r w:rsidRPr="00BE035E">
        <w:t xml:space="preserve"> project</w:t>
      </w:r>
      <w:r w:rsidR="00762CEF" w:rsidRPr="00BE035E">
        <w:t xml:space="preserve">. </w:t>
      </w:r>
    </w:p>
    <w:p w14:paraId="6BB0788D" w14:textId="77777777" w:rsidR="00DA7739" w:rsidRPr="005D2C6B" w:rsidRDefault="00DA7739" w:rsidP="00375E35">
      <w:pPr>
        <w:pStyle w:val="DefenceHeading2"/>
      </w:pPr>
      <w:bookmarkStart w:id="1999" w:name="_Toc111819030"/>
      <w:bookmarkStart w:id="2000" w:name="_Toc136773531"/>
      <w:r w:rsidRPr="005D2C6B">
        <w:t>Rights and Obligations Not Affected</w:t>
      </w:r>
      <w:bookmarkEnd w:id="1992"/>
      <w:bookmarkEnd w:id="1999"/>
      <w:bookmarkEnd w:id="2000"/>
    </w:p>
    <w:p w14:paraId="6C0DB334" w14:textId="77777777" w:rsidR="00DA7739" w:rsidRPr="005D2C6B" w:rsidRDefault="00DA7739" w:rsidP="001757C5">
      <w:pPr>
        <w:pStyle w:val="DefenceNormal"/>
      </w:pPr>
      <w:r w:rsidRPr="005D2C6B">
        <w:t xml:space="preserve">Neither the </w:t>
      </w:r>
      <w:r w:rsidR="00321925" w:rsidRPr="00E2361C">
        <w:t>Commonwealth</w:t>
      </w:r>
      <w:r w:rsidRPr="00E2361C">
        <w:t>’s</w:t>
      </w:r>
      <w:r w:rsidRPr="005D2C6B">
        <w:t xml:space="preserve"> rights</w:t>
      </w:r>
      <w:r w:rsidR="00653344">
        <w:t xml:space="preserve"> or remedies</w:t>
      </w:r>
      <w:r w:rsidRPr="005D2C6B">
        <w:t xml:space="preserve">, nor the </w:t>
      </w:r>
      <w:r w:rsidR="00465E9F" w:rsidRPr="00E2361C">
        <w:t>Contractor</w:t>
      </w:r>
      <w:r w:rsidRPr="00E2361C">
        <w:t>’s</w:t>
      </w:r>
      <w:r w:rsidRPr="005D2C6B">
        <w:t xml:space="preserve"> </w:t>
      </w:r>
      <w:r w:rsidR="00653344">
        <w:t xml:space="preserve">obligations </w:t>
      </w:r>
      <w:r w:rsidRPr="005D2C6B">
        <w:t xml:space="preserve">under the </w:t>
      </w:r>
      <w:r w:rsidR="008A3BB2" w:rsidRPr="00E2361C">
        <w:t>Contract</w:t>
      </w:r>
      <w:r w:rsidRPr="005D2C6B">
        <w:t xml:space="preserve"> or otherwise </w:t>
      </w:r>
      <w:r w:rsidR="00781F27">
        <w:t>at</w:t>
      </w:r>
      <w:r w:rsidRPr="005D2C6B">
        <w:t xml:space="preserve"> law or in equity, whether before or after the expiration of the </w:t>
      </w:r>
      <w:r w:rsidR="000B3220" w:rsidRPr="00E2361C">
        <w:t>Defects Liability Period</w:t>
      </w:r>
      <w:r w:rsidRPr="005D2C6B">
        <w:t>, will be affected or limited by:</w:t>
      </w:r>
    </w:p>
    <w:p w14:paraId="64A0C700" w14:textId="0B5B6B37" w:rsidR="00DA7739" w:rsidRPr="005D2C6B" w:rsidRDefault="00DA7739" w:rsidP="00375E35">
      <w:pPr>
        <w:pStyle w:val="DefenceHeading3"/>
      </w:pPr>
      <w:r w:rsidRPr="005D2C6B">
        <w:t xml:space="preserve">the rights conferred upon the </w:t>
      </w:r>
      <w:r w:rsidR="001556EC" w:rsidRPr="00E2361C">
        <w:t>Commonwealth</w:t>
      </w:r>
      <w:r w:rsidRPr="005D2C6B">
        <w:t xml:space="preserve"> or </w:t>
      </w:r>
      <w:r w:rsidR="00944B08" w:rsidRPr="00E2361C">
        <w:t>Contract Administrator</w:t>
      </w:r>
      <w:r w:rsidRPr="005D2C6B">
        <w:t xml:space="preserve"> by </w:t>
      </w:r>
      <w:r w:rsidR="007935E1">
        <w:t>clause</w:t>
      </w:r>
      <w:r w:rsidRPr="005D2C6B">
        <w:t xml:space="preserve"> </w:t>
      </w:r>
      <w:r w:rsidR="001D59A2">
        <w:fldChar w:fldCharType="begin"/>
      </w:r>
      <w:r w:rsidR="001D59A2">
        <w:instrText xml:space="preserve"> REF _Ref120121424 \r \h </w:instrText>
      </w:r>
      <w:r w:rsidR="001D59A2">
        <w:fldChar w:fldCharType="separate"/>
      </w:r>
      <w:r w:rsidR="001C568C">
        <w:t>17</w:t>
      </w:r>
      <w:r w:rsidR="001D59A2">
        <w:fldChar w:fldCharType="end"/>
      </w:r>
      <w:r w:rsidR="00121B49" w:rsidRPr="005D2C6B">
        <w:t xml:space="preserve"> </w:t>
      </w:r>
      <w:r w:rsidRPr="005D2C6B">
        <w:t xml:space="preserve">or the failure by the </w:t>
      </w:r>
      <w:r w:rsidR="001556EC" w:rsidRPr="00E2361C">
        <w:t>Commonwealth</w:t>
      </w:r>
      <w:r w:rsidRPr="005D2C6B">
        <w:t xml:space="preserve"> or the </w:t>
      </w:r>
      <w:r w:rsidR="00944B08" w:rsidRPr="00E2361C">
        <w:t>Contract Administrator</w:t>
      </w:r>
      <w:r w:rsidRPr="005D2C6B">
        <w:t xml:space="preserve"> to exercise any such rights;</w:t>
      </w:r>
    </w:p>
    <w:p w14:paraId="06FF479C" w14:textId="497CF5BB" w:rsidR="00DA7739" w:rsidRPr="005D2C6B" w:rsidRDefault="00DA7739" w:rsidP="00375E35">
      <w:pPr>
        <w:pStyle w:val="DefenceHeading3"/>
      </w:pPr>
      <w:r w:rsidRPr="005D2C6B">
        <w:t xml:space="preserve">the obligations imposed upon the </w:t>
      </w:r>
      <w:r w:rsidR="009F0144" w:rsidRPr="00E2361C">
        <w:t>Contractor</w:t>
      </w:r>
      <w:r w:rsidRPr="005D2C6B">
        <w:t xml:space="preserve"> by </w:t>
      </w:r>
      <w:r w:rsidR="007935E1">
        <w:t>clause</w:t>
      </w:r>
      <w:r w:rsidRPr="005D2C6B">
        <w:t xml:space="preserve"> </w:t>
      </w:r>
      <w:r w:rsidR="001D59A2">
        <w:fldChar w:fldCharType="begin"/>
      </w:r>
      <w:r w:rsidR="001D59A2">
        <w:instrText xml:space="preserve"> REF _Ref120121424 \r \h </w:instrText>
      </w:r>
      <w:r w:rsidR="001D59A2">
        <w:fldChar w:fldCharType="separate"/>
      </w:r>
      <w:r w:rsidR="001C568C">
        <w:t>17</w:t>
      </w:r>
      <w:r w:rsidR="001D59A2">
        <w:fldChar w:fldCharType="end"/>
      </w:r>
      <w:r w:rsidR="00121B49" w:rsidRPr="005D2C6B">
        <w:t xml:space="preserve"> </w:t>
      </w:r>
      <w:r w:rsidRPr="005D2C6B">
        <w:t xml:space="preserve">or the </w:t>
      </w:r>
      <w:r w:rsidR="00465E9F" w:rsidRPr="00E2361C">
        <w:t>Contractor</w:t>
      </w:r>
      <w:r w:rsidRPr="00E2361C">
        <w:t>'s</w:t>
      </w:r>
      <w:r w:rsidRPr="005D2C6B">
        <w:t xml:space="preserve"> compliance with those obligations; or</w:t>
      </w:r>
    </w:p>
    <w:p w14:paraId="0A6AE1C6" w14:textId="77777777" w:rsidR="00DA7739" w:rsidRPr="005D2C6B" w:rsidRDefault="00DA7739" w:rsidP="00375E35">
      <w:pPr>
        <w:pStyle w:val="DefenceHeading3"/>
      </w:pPr>
      <w:r w:rsidRPr="005D2C6B">
        <w:t xml:space="preserve">any </w:t>
      </w:r>
      <w:r w:rsidR="002A3FB8" w:rsidRPr="00E2361C">
        <w:t>direction</w:t>
      </w:r>
      <w:r w:rsidRPr="005D2C6B">
        <w:t xml:space="preserve"> of the </w:t>
      </w:r>
      <w:r w:rsidR="00944B08" w:rsidRPr="00E2361C">
        <w:t>Contract Administrator</w:t>
      </w:r>
      <w:r w:rsidRPr="005D2C6B">
        <w:t xml:space="preserve"> under or purported to be given under the </w:t>
      </w:r>
      <w:r w:rsidR="008A3BB2" w:rsidRPr="00E2361C">
        <w:t>Contract</w:t>
      </w:r>
      <w:r w:rsidRPr="005D2C6B">
        <w:t xml:space="preserve">, including any comment or </w:t>
      </w:r>
      <w:r w:rsidR="002A3FB8" w:rsidRPr="00E2361C">
        <w:t>direction</w:t>
      </w:r>
      <w:r w:rsidRPr="005D2C6B">
        <w:t xml:space="preserve"> upon or review, acceptance or rejection of:</w:t>
      </w:r>
    </w:p>
    <w:p w14:paraId="416421F3" w14:textId="4B9900E4" w:rsidR="00DA7739" w:rsidRPr="005D2C6B" w:rsidRDefault="00DA7739" w:rsidP="00375E35">
      <w:pPr>
        <w:pStyle w:val="DefenceHeading4"/>
      </w:pPr>
      <w:r w:rsidRPr="005D2C6B">
        <w:t xml:space="preserve">any advice, recommendation or other assistance provided by the </w:t>
      </w:r>
      <w:r w:rsidR="009F0144" w:rsidRPr="00E2361C">
        <w:t>Contractor</w:t>
      </w:r>
      <w:r w:rsidRPr="005D2C6B">
        <w:t xml:space="preserve"> under </w:t>
      </w:r>
      <w:r w:rsidR="007935E1">
        <w:t>clause</w:t>
      </w:r>
      <w:r w:rsidR="0062506E" w:rsidRPr="005D2C6B">
        <w:t> </w:t>
      </w:r>
      <w:r w:rsidR="001D59A2">
        <w:fldChar w:fldCharType="begin"/>
      </w:r>
      <w:r w:rsidR="001D59A2">
        <w:instrText xml:space="preserve"> REF _Ref120121424 \r \h </w:instrText>
      </w:r>
      <w:r w:rsidR="001D59A2">
        <w:fldChar w:fldCharType="separate"/>
      </w:r>
      <w:r w:rsidR="001C568C">
        <w:t>17</w:t>
      </w:r>
      <w:r w:rsidR="001D59A2">
        <w:fldChar w:fldCharType="end"/>
      </w:r>
      <w:r w:rsidRPr="005D2C6B">
        <w:t>; or</w:t>
      </w:r>
    </w:p>
    <w:p w14:paraId="397749E2" w14:textId="46C2DC7B" w:rsidR="00DA7739" w:rsidRPr="005D2C6B" w:rsidRDefault="00DA7739" w:rsidP="00375E35">
      <w:pPr>
        <w:pStyle w:val="DefenceHeading4"/>
        <w:rPr>
          <w:b/>
          <w:bCs/>
          <w:lang w:val="en-US"/>
        </w:rPr>
      </w:pPr>
      <w:r w:rsidRPr="005D2C6B">
        <w:t xml:space="preserve">any </w:t>
      </w:r>
      <w:r w:rsidR="002C7D85" w:rsidRPr="005D2C6B">
        <w:t>p</w:t>
      </w:r>
      <w:r w:rsidRPr="005D2C6B">
        <w:t xml:space="preserve">ost </w:t>
      </w:r>
      <w:r w:rsidR="002C7D85" w:rsidRPr="005D2C6B">
        <w:t>o</w:t>
      </w:r>
      <w:r w:rsidRPr="005D2C6B">
        <w:t xml:space="preserve">ccupancy </w:t>
      </w:r>
      <w:r w:rsidR="002C7D85" w:rsidRPr="005D2C6B">
        <w:t>e</w:t>
      </w:r>
      <w:r w:rsidRPr="005D2C6B">
        <w:t xml:space="preserve">valuation carried out (including any report prepared and finalised) under clause </w:t>
      </w:r>
      <w:r w:rsidR="0062506E" w:rsidRPr="005D2C6B">
        <w:fldChar w:fldCharType="begin"/>
      </w:r>
      <w:r w:rsidR="0062506E" w:rsidRPr="005D2C6B">
        <w:instrText xml:space="preserve"> REF _Ref71639528 \w \h </w:instrText>
      </w:r>
      <w:r w:rsidR="005D2C6B">
        <w:instrText xml:space="preserve"> \* MERGEFORMAT </w:instrText>
      </w:r>
      <w:r w:rsidR="0062506E" w:rsidRPr="005D2C6B">
        <w:fldChar w:fldCharType="separate"/>
      </w:r>
      <w:r w:rsidR="001C568C">
        <w:t>17.4</w:t>
      </w:r>
      <w:r w:rsidR="0062506E" w:rsidRPr="005D2C6B">
        <w:fldChar w:fldCharType="end"/>
      </w:r>
      <w:r w:rsidRPr="005D2C6B">
        <w:t>.</w:t>
      </w:r>
    </w:p>
    <w:p w14:paraId="305A3E71" w14:textId="77777777" w:rsidR="00DA7739" w:rsidRPr="005D2C6B" w:rsidRDefault="00DA7739" w:rsidP="00375E35">
      <w:pPr>
        <w:pStyle w:val="DefenceHeading1"/>
      </w:pPr>
      <w:r w:rsidRPr="005D2C6B">
        <w:br w:type="page"/>
      </w:r>
      <w:bookmarkStart w:id="2001" w:name="_Ref71643229"/>
      <w:bookmarkStart w:id="2002" w:name="_Toc111819031"/>
      <w:bookmarkStart w:id="2003" w:name="_Toc136773532"/>
      <w:r w:rsidRPr="005D2C6B">
        <w:t>GENERAL</w:t>
      </w:r>
      <w:bookmarkEnd w:id="2001"/>
      <w:bookmarkEnd w:id="2002"/>
      <w:bookmarkEnd w:id="2003"/>
    </w:p>
    <w:p w14:paraId="111A38A4" w14:textId="77777777" w:rsidR="00297A81" w:rsidRPr="009C3823" w:rsidRDefault="00297A81" w:rsidP="00375E35">
      <w:pPr>
        <w:pStyle w:val="DefenceHeading2"/>
      </w:pPr>
      <w:bookmarkStart w:id="2004" w:name="_Toc30841479"/>
      <w:bookmarkStart w:id="2005" w:name="_Toc31906327"/>
      <w:bookmarkStart w:id="2006" w:name="_Toc31967452"/>
      <w:bookmarkStart w:id="2007" w:name="_Toc31986789"/>
      <w:bookmarkStart w:id="2008" w:name="_Toc32167319"/>
      <w:bookmarkStart w:id="2009" w:name="_Toc32222567"/>
      <w:bookmarkStart w:id="2010" w:name="_Toc30841480"/>
      <w:bookmarkStart w:id="2011" w:name="_Toc31906328"/>
      <w:bookmarkStart w:id="2012" w:name="_Toc31967453"/>
      <w:bookmarkStart w:id="2013" w:name="_Toc31986790"/>
      <w:bookmarkStart w:id="2014" w:name="_Toc32167320"/>
      <w:bookmarkStart w:id="2015" w:name="_Toc32222568"/>
      <w:bookmarkStart w:id="2016" w:name="_Toc30841481"/>
      <w:bookmarkStart w:id="2017" w:name="_Toc31906329"/>
      <w:bookmarkStart w:id="2018" w:name="_Toc31967454"/>
      <w:bookmarkStart w:id="2019" w:name="_Toc31986791"/>
      <w:bookmarkStart w:id="2020" w:name="_Toc32167321"/>
      <w:bookmarkStart w:id="2021" w:name="_Toc32222569"/>
      <w:bookmarkStart w:id="2022" w:name="_Toc30841482"/>
      <w:bookmarkStart w:id="2023" w:name="_Toc31906330"/>
      <w:bookmarkStart w:id="2024" w:name="_Toc31967455"/>
      <w:bookmarkStart w:id="2025" w:name="_Toc31986792"/>
      <w:bookmarkStart w:id="2026" w:name="_Toc32167322"/>
      <w:bookmarkStart w:id="2027" w:name="_Toc32222570"/>
      <w:bookmarkStart w:id="2028" w:name="_Toc30841483"/>
      <w:bookmarkStart w:id="2029" w:name="_Toc31906331"/>
      <w:bookmarkStart w:id="2030" w:name="_Toc31967456"/>
      <w:bookmarkStart w:id="2031" w:name="_Toc31986793"/>
      <w:bookmarkStart w:id="2032" w:name="_Toc32167323"/>
      <w:bookmarkStart w:id="2033" w:name="_Toc32222571"/>
      <w:bookmarkStart w:id="2034" w:name="_Toc30841484"/>
      <w:bookmarkStart w:id="2035" w:name="_Toc31906332"/>
      <w:bookmarkStart w:id="2036" w:name="_Toc31967457"/>
      <w:bookmarkStart w:id="2037" w:name="_Toc31986794"/>
      <w:bookmarkStart w:id="2038" w:name="_Toc32167324"/>
      <w:bookmarkStart w:id="2039" w:name="_Toc32222572"/>
      <w:bookmarkStart w:id="2040" w:name="_Toc30841485"/>
      <w:bookmarkStart w:id="2041" w:name="_Toc31906333"/>
      <w:bookmarkStart w:id="2042" w:name="_Toc31967458"/>
      <w:bookmarkStart w:id="2043" w:name="_Toc31986795"/>
      <w:bookmarkStart w:id="2044" w:name="_Toc32167325"/>
      <w:bookmarkStart w:id="2045" w:name="_Toc32222573"/>
      <w:bookmarkStart w:id="2046" w:name="_Toc30841486"/>
      <w:bookmarkStart w:id="2047" w:name="_Toc31906334"/>
      <w:bookmarkStart w:id="2048" w:name="_Toc31967459"/>
      <w:bookmarkStart w:id="2049" w:name="_Toc31986796"/>
      <w:bookmarkStart w:id="2050" w:name="_Toc32167326"/>
      <w:bookmarkStart w:id="2051" w:name="_Toc32222574"/>
      <w:bookmarkStart w:id="2052" w:name="_Toc30841487"/>
      <w:bookmarkStart w:id="2053" w:name="_Toc31906335"/>
      <w:bookmarkStart w:id="2054" w:name="_Toc31967460"/>
      <w:bookmarkStart w:id="2055" w:name="_Toc31986797"/>
      <w:bookmarkStart w:id="2056" w:name="_Toc32167327"/>
      <w:bookmarkStart w:id="2057" w:name="_Toc32222575"/>
      <w:bookmarkStart w:id="2058" w:name="_Toc30841488"/>
      <w:bookmarkStart w:id="2059" w:name="_Toc31906336"/>
      <w:bookmarkStart w:id="2060" w:name="_Toc31967461"/>
      <w:bookmarkStart w:id="2061" w:name="_Toc31986798"/>
      <w:bookmarkStart w:id="2062" w:name="_Toc32167328"/>
      <w:bookmarkStart w:id="2063" w:name="_Toc32222576"/>
      <w:bookmarkStart w:id="2064" w:name="_Toc30841489"/>
      <w:bookmarkStart w:id="2065" w:name="_Toc31906337"/>
      <w:bookmarkStart w:id="2066" w:name="_Toc31967462"/>
      <w:bookmarkStart w:id="2067" w:name="_Toc31986799"/>
      <w:bookmarkStart w:id="2068" w:name="_Toc32167329"/>
      <w:bookmarkStart w:id="2069" w:name="_Toc32222577"/>
      <w:bookmarkStart w:id="2070" w:name="_Toc30841490"/>
      <w:bookmarkStart w:id="2071" w:name="_Toc31906338"/>
      <w:bookmarkStart w:id="2072" w:name="_Toc31967463"/>
      <w:bookmarkStart w:id="2073" w:name="_Toc31986800"/>
      <w:bookmarkStart w:id="2074" w:name="_Toc32167330"/>
      <w:bookmarkStart w:id="2075" w:name="_Toc32222578"/>
      <w:bookmarkStart w:id="2076" w:name="_Toc30841491"/>
      <w:bookmarkStart w:id="2077" w:name="_Toc31906339"/>
      <w:bookmarkStart w:id="2078" w:name="_Toc31967464"/>
      <w:bookmarkStart w:id="2079" w:name="_Toc31986801"/>
      <w:bookmarkStart w:id="2080" w:name="_Toc32167331"/>
      <w:bookmarkStart w:id="2081" w:name="_Toc32222579"/>
      <w:bookmarkStart w:id="2082" w:name="_Toc30841492"/>
      <w:bookmarkStart w:id="2083" w:name="_Toc31906340"/>
      <w:bookmarkStart w:id="2084" w:name="_Toc31967465"/>
      <w:bookmarkStart w:id="2085" w:name="_Toc31986802"/>
      <w:bookmarkStart w:id="2086" w:name="_Toc32167332"/>
      <w:bookmarkStart w:id="2087" w:name="_Toc32222580"/>
      <w:bookmarkStart w:id="2088" w:name="_Toc30841493"/>
      <w:bookmarkStart w:id="2089" w:name="_Toc31906341"/>
      <w:bookmarkStart w:id="2090" w:name="_Toc31967466"/>
      <w:bookmarkStart w:id="2091" w:name="_Toc31986803"/>
      <w:bookmarkStart w:id="2092" w:name="_Toc32167333"/>
      <w:bookmarkStart w:id="2093" w:name="_Toc32222581"/>
      <w:bookmarkStart w:id="2094" w:name="_Toc30841494"/>
      <w:bookmarkStart w:id="2095" w:name="_Toc31906342"/>
      <w:bookmarkStart w:id="2096" w:name="_Toc31967467"/>
      <w:bookmarkStart w:id="2097" w:name="_Toc31986804"/>
      <w:bookmarkStart w:id="2098" w:name="_Toc32167334"/>
      <w:bookmarkStart w:id="2099" w:name="_Toc32222582"/>
      <w:bookmarkStart w:id="2100" w:name="_Toc30841495"/>
      <w:bookmarkStart w:id="2101" w:name="_Toc31906343"/>
      <w:bookmarkStart w:id="2102" w:name="_Toc31967468"/>
      <w:bookmarkStart w:id="2103" w:name="_Toc31986805"/>
      <w:bookmarkStart w:id="2104" w:name="_Toc32167335"/>
      <w:bookmarkStart w:id="2105" w:name="_Toc32222583"/>
      <w:bookmarkStart w:id="2106" w:name="_Toc30841496"/>
      <w:bookmarkStart w:id="2107" w:name="_Toc31906344"/>
      <w:bookmarkStart w:id="2108" w:name="_Toc31967469"/>
      <w:bookmarkStart w:id="2109" w:name="_Toc31986806"/>
      <w:bookmarkStart w:id="2110" w:name="_Toc32167336"/>
      <w:bookmarkStart w:id="2111" w:name="_Toc32222584"/>
      <w:bookmarkStart w:id="2112" w:name="_Toc30841497"/>
      <w:bookmarkStart w:id="2113" w:name="_Toc31906345"/>
      <w:bookmarkStart w:id="2114" w:name="_Toc31967470"/>
      <w:bookmarkStart w:id="2115" w:name="_Toc31986807"/>
      <w:bookmarkStart w:id="2116" w:name="_Toc32167337"/>
      <w:bookmarkStart w:id="2117" w:name="_Toc32222585"/>
      <w:bookmarkStart w:id="2118" w:name="_Toc30841498"/>
      <w:bookmarkStart w:id="2119" w:name="_Toc31906346"/>
      <w:bookmarkStart w:id="2120" w:name="_Toc31967471"/>
      <w:bookmarkStart w:id="2121" w:name="_Toc31986808"/>
      <w:bookmarkStart w:id="2122" w:name="_Toc32167338"/>
      <w:bookmarkStart w:id="2123" w:name="_Toc32222586"/>
      <w:bookmarkStart w:id="2124" w:name="_Toc30841499"/>
      <w:bookmarkStart w:id="2125" w:name="_Toc31906347"/>
      <w:bookmarkStart w:id="2126" w:name="_Toc31967472"/>
      <w:bookmarkStart w:id="2127" w:name="_Toc31986809"/>
      <w:bookmarkStart w:id="2128" w:name="_Toc32167339"/>
      <w:bookmarkStart w:id="2129" w:name="_Toc32222587"/>
      <w:bookmarkStart w:id="2130" w:name="_Toc30841500"/>
      <w:bookmarkStart w:id="2131" w:name="_Toc31906348"/>
      <w:bookmarkStart w:id="2132" w:name="_Toc31967473"/>
      <w:bookmarkStart w:id="2133" w:name="_Toc31986810"/>
      <w:bookmarkStart w:id="2134" w:name="_Toc32167340"/>
      <w:bookmarkStart w:id="2135" w:name="_Toc32222588"/>
      <w:bookmarkStart w:id="2136" w:name="_Toc30841501"/>
      <w:bookmarkStart w:id="2137" w:name="_Toc31906349"/>
      <w:bookmarkStart w:id="2138" w:name="_Toc31967474"/>
      <w:bookmarkStart w:id="2139" w:name="_Toc31986811"/>
      <w:bookmarkStart w:id="2140" w:name="_Toc32167341"/>
      <w:bookmarkStart w:id="2141" w:name="_Toc32222589"/>
      <w:bookmarkStart w:id="2142" w:name="_Toc30841502"/>
      <w:bookmarkStart w:id="2143" w:name="_Toc31906350"/>
      <w:bookmarkStart w:id="2144" w:name="_Toc31967475"/>
      <w:bookmarkStart w:id="2145" w:name="_Toc31986812"/>
      <w:bookmarkStart w:id="2146" w:name="_Toc32167342"/>
      <w:bookmarkStart w:id="2147" w:name="_Toc32222590"/>
      <w:bookmarkStart w:id="2148" w:name="_Toc30841503"/>
      <w:bookmarkStart w:id="2149" w:name="_Toc31906351"/>
      <w:bookmarkStart w:id="2150" w:name="_Toc31967476"/>
      <w:bookmarkStart w:id="2151" w:name="_Toc31986813"/>
      <w:bookmarkStart w:id="2152" w:name="_Toc32167343"/>
      <w:bookmarkStart w:id="2153" w:name="_Toc32222591"/>
      <w:bookmarkStart w:id="2154" w:name="_Toc30841504"/>
      <w:bookmarkStart w:id="2155" w:name="_Toc31906352"/>
      <w:bookmarkStart w:id="2156" w:name="_Toc31967477"/>
      <w:bookmarkStart w:id="2157" w:name="_Toc31986814"/>
      <w:bookmarkStart w:id="2158" w:name="_Toc32167344"/>
      <w:bookmarkStart w:id="2159" w:name="_Toc32222592"/>
      <w:bookmarkStart w:id="2160" w:name="_Toc30841505"/>
      <w:bookmarkStart w:id="2161" w:name="_Toc31906353"/>
      <w:bookmarkStart w:id="2162" w:name="_Toc31967478"/>
      <w:bookmarkStart w:id="2163" w:name="_Toc31986815"/>
      <w:bookmarkStart w:id="2164" w:name="_Toc32167345"/>
      <w:bookmarkStart w:id="2165" w:name="_Toc32222593"/>
      <w:bookmarkStart w:id="2166" w:name="_Toc30841506"/>
      <w:bookmarkStart w:id="2167" w:name="_Toc31906354"/>
      <w:bookmarkStart w:id="2168" w:name="_Toc31967479"/>
      <w:bookmarkStart w:id="2169" w:name="_Toc31986816"/>
      <w:bookmarkStart w:id="2170" w:name="_Toc32167346"/>
      <w:bookmarkStart w:id="2171" w:name="_Toc32222594"/>
      <w:bookmarkStart w:id="2172" w:name="_Toc30841507"/>
      <w:bookmarkStart w:id="2173" w:name="_Toc31906355"/>
      <w:bookmarkStart w:id="2174" w:name="_Toc31967480"/>
      <w:bookmarkStart w:id="2175" w:name="_Toc31986817"/>
      <w:bookmarkStart w:id="2176" w:name="_Toc32167347"/>
      <w:bookmarkStart w:id="2177" w:name="_Toc32222595"/>
      <w:bookmarkStart w:id="2178" w:name="_Toc30841508"/>
      <w:bookmarkStart w:id="2179" w:name="_Toc31906356"/>
      <w:bookmarkStart w:id="2180" w:name="_Toc31967481"/>
      <w:bookmarkStart w:id="2181" w:name="_Toc31986818"/>
      <w:bookmarkStart w:id="2182" w:name="_Toc32167348"/>
      <w:bookmarkStart w:id="2183" w:name="_Toc32222596"/>
      <w:bookmarkStart w:id="2184" w:name="_Toc30841509"/>
      <w:bookmarkStart w:id="2185" w:name="_Toc31906357"/>
      <w:bookmarkStart w:id="2186" w:name="_Toc31967482"/>
      <w:bookmarkStart w:id="2187" w:name="_Toc31986819"/>
      <w:bookmarkStart w:id="2188" w:name="_Toc32167349"/>
      <w:bookmarkStart w:id="2189" w:name="_Toc32222597"/>
      <w:bookmarkStart w:id="2190" w:name="_Toc30841510"/>
      <w:bookmarkStart w:id="2191" w:name="_Toc31906358"/>
      <w:bookmarkStart w:id="2192" w:name="_Toc31967483"/>
      <w:bookmarkStart w:id="2193" w:name="_Toc31986820"/>
      <w:bookmarkStart w:id="2194" w:name="_Toc32167350"/>
      <w:bookmarkStart w:id="2195" w:name="_Toc32222598"/>
      <w:bookmarkStart w:id="2196" w:name="_Toc30841511"/>
      <w:bookmarkStart w:id="2197" w:name="_Toc31906359"/>
      <w:bookmarkStart w:id="2198" w:name="_Toc31967484"/>
      <w:bookmarkStart w:id="2199" w:name="_Toc31986821"/>
      <w:bookmarkStart w:id="2200" w:name="_Toc32167351"/>
      <w:bookmarkStart w:id="2201" w:name="_Toc32222599"/>
      <w:bookmarkStart w:id="2202" w:name="_Toc30841512"/>
      <w:bookmarkStart w:id="2203" w:name="_Toc31906360"/>
      <w:bookmarkStart w:id="2204" w:name="_Toc31967485"/>
      <w:bookmarkStart w:id="2205" w:name="_Toc31986822"/>
      <w:bookmarkStart w:id="2206" w:name="_Toc32167352"/>
      <w:bookmarkStart w:id="2207" w:name="_Toc32222600"/>
      <w:bookmarkStart w:id="2208" w:name="_Toc30841513"/>
      <w:bookmarkStart w:id="2209" w:name="_Toc31906361"/>
      <w:bookmarkStart w:id="2210" w:name="_Toc31967486"/>
      <w:bookmarkStart w:id="2211" w:name="_Toc31986823"/>
      <w:bookmarkStart w:id="2212" w:name="_Toc32167353"/>
      <w:bookmarkStart w:id="2213" w:name="_Toc32222601"/>
      <w:bookmarkStart w:id="2214" w:name="_Toc30841514"/>
      <w:bookmarkStart w:id="2215" w:name="_Toc31906362"/>
      <w:bookmarkStart w:id="2216" w:name="_Toc31967487"/>
      <w:bookmarkStart w:id="2217" w:name="_Toc31986824"/>
      <w:bookmarkStart w:id="2218" w:name="_Toc32167354"/>
      <w:bookmarkStart w:id="2219" w:name="_Toc32222602"/>
      <w:bookmarkStart w:id="2220" w:name="_Toc30841515"/>
      <w:bookmarkStart w:id="2221" w:name="_Toc31906363"/>
      <w:bookmarkStart w:id="2222" w:name="_Toc31967488"/>
      <w:bookmarkStart w:id="2223" w:name="_Toc31986825"/>
      <w:bookmarkStart w:id="2224" w:name="_Toc32167355"/>
      <w:bookmarkStart w:id="2225" w:name="_Toc32222603"/>
      <w:bookmarkStart w:id="2226" w:name="_Toc30841516"/>
      <w:bookmarkStart w:id="2227" w:name="_Toc31906364"/>
      <w:bookmarkStart w:id="2228" w:name="_Toc31967489"/>
      <w:bookmarkStart w:id="2229" w:name="_Toc31986826"/>
      <w:bookmarkStart w:id="2230" w:name="_Toc32167356"/>
      <w:bookmarkStart w:id="2231" w:name="_Toc32222604"/>
      <w:bookmarkStart w:id="2232" w:name="_Toc30841517"/>
      <w:bookmarkStart w:id="2233" w:name="_Toc31906365"/>
      <w:bookmarkStart w:id="2234" w:name="_Toc31967490"/>
      <w:bookmarkStart w:id="2235" w:name="_Toc31986827"/>
      <w:bookmarkStart w:id="2236" w:name="_Toc32167357"/>
      <w:bookmarkStart w:id="2237" w:name="_Toc32222605"/>
      <w:bookmarkStart w:id="2238" w:name="_Toc30841518"/>
      <w:bookmarkStart w:id="2239" w:name="_Toc31906366"/>
      <w:bookmarkStart w:id="2240" w:name="_Toc31967491"/>
      <w:bookmarkStart w:id="2241" w:name="_Toc31986828"/>
      <w:bookmarkStart w:id="2242" w:name="_Toc32167358"/>
      <w:bookmarkStart w:id="2243" w:name="_Toc32222606"/>
      <w:bookmarkStart w:id="2244" w:name="_Toc30841519"/>
      <w:bookmarkStart w:id="2245" w:name="_Toc31906367"/>
      <w:bookmarkStart w:id="2246" w:name="_Toc31967492"/>
      <w:bookmarkStart w:id="2247" w:name="_Toc31986829"/>
      <w:bookmarkStart w:id="2248" w:name="_Toc32167359"/>
      <w:bookmarkStart w:id="2249" w:name="_Toc32222607"/>
      <w:bookmarkStart w:id="2250" w:name="_Toc30841520"/>
      <w:bookmarkStart w:id="2251" w:name="_Toc31906368"/>
      <w:bookmarkStart w:id="2252" w:name="_Toc31967493"/>
      <w:bookmarkStart w:id="2253" w:name="_Toc31986830"/>
      <w:bookmarkStart w:id="2254" w:name="_Toc32167360"/>
      <w:bookmarkStart w:id="2255" w:name="_Toc32222608"/>
      <w:bookmarkStart w:id="2256" w:name="_Toc30841521"/>
      <w:bookmarkStart w:id="2257" w:name="_Toc31906369"/>
      <w:bookmarkStart w:id="2258" w:name="_Toc31967494"/>
      <w:bookmarkStart w:id="2259" w:name="_Toc31986831"/>
      <w:bookmarkStart w:id="2260" w:name="_Toc32167361"/>
      <w:bookmarkStart w:id="2261" w:name="_Toc32222609"/>
      <w:bookmarkStart w:id="2262" w:name="_Toc30841522"/>
      <w:bookmarkStart w:id="2263" w:name="_Toc31906370"/>
      <w:bookmarkStart w:id="2264" w:name="_Toc31967495"/>
      <w:bookmarkStart w:id="2265" w:name="_Toc31986832"/>
      <w:bookmarkStart w:id="2266" w:name="_Toc32167362"/>
      <w:bookmarkStart w:id="2267" w:name="_Toc32222610"/>
      <w:bookmarkStart w:id="2268" w:name="_Toc30841523"/>
      <w:bookmarkStart w:id="2269" w:name="_Toc31906371"/>
      <w:bookmarkStart w:id="2270" w:name="_Toc31967496"/>
      <w:bookmarkStart w:id="2271" w:name="_Toc31986833"/>
      <w:bookmarkStart w:id="2272" w:name="_Toc32167363"/>
      <w:bookmarkStart w:id="2273" w:name="_Toc32222611"/>
      <w:bookmarkStart w:id="2274" w:name="_Toc30841524"/>
      <w:bookmarkStart w:id="2275" w:name="_Toc31906372"/>
      <w:bookmarkStart w:id="2276" w:name="_Toc31967497"/>
      <w:bookmarkStart w:id="2277" w:name="_Toc31986834"/>
      <w:bookmarkStart w:id="2278" w:name="_Toc32167364"/>
      <w:bookmarkStart w:id="2279" w:name="_Toc32222612"/>
      <w:bookmarkStart w:id="2280" w:name="_Toc30841525"/>
      <w:bookmarkStart w:id="2281" w:name="_Toc31906373"/>
      <w:bookmarkStart w:id="2282" w:name="_Toc31967498"/>
      <w:bookmarkStart w:id="2283" w:name="_Toc31986835"/>
      <w:bookmarkStart w:id="2284" w:name="_Toc32167365"/>
      <w:bookmarkStart w:id="2285" w:name="_Toc32222613"/>
      <w:bookmarkStart w:id="2286" w:name="_Toc30841526"/>
      <w:bookmarkStart w:id="2287" w:name="_Toc31906374"/>
      <w:bookmarkStart w:id="2288" w:name="_Toc31967499"/>
      <w:bookmarkStart w:id="2289" w:name="_Toc31986836"/>
      <w:bookmarkStart w:id="2290" w:name="_Toc32167366"/>
      <w:bookmarkStart w:id="2291" w:name="_Toc32222614"/>
      <w:bookmarkStart w:id="2292" w:name="_Toc30841527"/>
      <w:bookmarkStart w:id="2293" w:name="_Toc31906375"/>
      <w:bookmarkStart w:id="2294" w:name="_Toc31967500"/>
      <w:bookmarkStart w:id="2295" w:name="_Toc31986837"/>
      <w:bookmarkStart w:id="2296" w:name="_Toc32167367"/>
      <w:bookmarkStart w:id="2297" w:name="_Toc32222615"/>
      <w:bookmarkStart w:id="2298" w:name="_Toc30841528"/>
      <w:bookmarkStart w:id="2299" w:name="_Toc31906376"/>
      <w:bookmarkStart w:id="2300" w:name="_Toc31967501"/>
      <w:bookmarkStart w:id="2301" w:name="_Toc31986838"/>
      <w:bookmarkStart w:id="2302" w:name="_Toc32167368"/>
      <w:bookmarkStart w:id="2303" w:name="_Toc32222616"/>
      <w:bookmarkStart w:id="2304" w:name="_Toc30841529"/>
      <w:bookmarkStart w:id="2305" w:name="_Toc31906377"/>
      <w:bookmarkStart w:id="2306" w:name="_Toc31967502"/>
      <w:bookmarkStart w:id="2307" w:name="_Toc31986839"/>
      <w:bookmarkStart w:id="2308" w:name="_Toc32167369"/>
      <w:bookmarkStart w:id="2309" w:name="_Toc32222617"/>
      <w:bookmarkStart w:id="2310" w:name="_Toc30841530"/>
      <w:bookmarkStart w:id="2311" w:name="_Toc31906378"/>
      <w:bookmarkStart w:id="2312" w:name="_Toc31967503"/>
      <w:bookmarkStart w:id="2313" w:name="_Toc31986840"/>
      <w:bookmarkStart w:id="2314" w:name="_Toc32167370"/>
      <w:bookmarkStart w:id="2315" w:name="_Toc32222618"/>
      <w:bookmarkStart w:id="2316" w:name="_Toc30841531"/>
      <w:bookmarkStart w:id="2317" w:name="_Toc31906379"/>
      <w:bookmarkStart w:id="2318" w:name="_Toc31967504"/>
      <w:bookmarkStart w:id="2319" w:name="_Toc31986841"/>
      <w:bookmarkStart w:id="2320" w:name="_Toc32167371"/>
      <w:bookmarkStart w:id="2321" w:name="_Toc32222619"/>
      <w:bookmarkStart w:id="2322" w:name="_Toc30841532"/>
      <w:bookmarkStart w:id="2323" w:name="_Toc31906380"/>
      <w:bookmarkStart w:id="2324" w:name="_Toc31967505"/>
      <w:bookmarkStart w:id="2325" w:name="_Toc31986842"/>
      <w:bookmarkStart w:id="2326" w:name="_Toc32167372"/>
      <w:bookmarkStart w:id="2327" w:name="_Toc32222620"/>
      <w:bookmarkStart w:id="2328" w:name="_Toc30841533"/>
      <w:bookmarkStart w:id="2329" w:name="_Toc31906381"/>
      <w:bookmarkStart w:id="2330" w:name="_Toc31967506"/>
      <w:bookmarkStart w:id="2331" w:name="_Toc31986843"/>
      <w:bookmarkStart w:id="2332" w:name="_Toc32167373"/>
      <w:bookmarkStart w:id="2333" w:name="_Toc32222621"/>
      <w:bookmarkStart w:id="2334" w:name="_Toc30841534"/>
      <w:bookmarkStart w:id="2335" w:name="_Toc31906382"/>
      <w:bookmarkStart w:id="2336" w:name="_Toc31967507"/>
      <w:bookmarkStart w:id="2337" w:name="_Toc31986844"/>
      <w:bookmarkStart w:id="2338" w:name="_Toc32167374"/>
      <w:bookmarkStart w:id="2339" w:name="_Toc32222622"/>
      <w:bookmarkStart w:id="2340" w:name="_Toc30841535"/>
      <w:bookmarkStart w:id="2341" w:name="_Toc31906383"/>
      <w:bookmarkStart w:id="2342" w:name="_Toc31967508"/>
      <w:bookmarkStart w:id="2343" w:name="_Toc31986845"/>
      <w:bookmarkStart w:id="2344" w:name="_Toc32167375"/>
      <w:bookmarkStart w:id="2345" w:name="_Toc32222623"/>
      <w:bookmarkStart w:id="2346" w:name="_Toc30841536"/>
      <w:bookmarkStart w:id="2347" w:name="_Toc31906384"/>
      <w:bookmarkStart w:id="2348" w:name="_Toc31967509"/>
      <w:bookmarkStart w:id="2349" w:name="_Toc31986846"/>
      <w:bookmarkStart w:id="2350" w:name="_Toc32167376"/>
      <w:bookmarkStart w:id="2351" w:name="_Toc32222624"/>
      <w:bookmarkStart w:id="2352" w:name="_Toc30841537"/>
      <w:bookmarkStart w:id="2353" w:name="_Toc31906385"/>
      <w:bookmarkStart w:id="2354" w:name="_Toc31967510"/>
      <w:bookmarkStart w:id="2355" w:name="_Toc31986847"/>
      <w:bookmarkStart w:id="2356" w:name="_Toc32167377"/>
      <w:bookmarkStart w:id="2357" w:name="_Toc32222625"/>
      <w:bookmarkStart w:id="2358" w:name="_Toc33122259"/>
      <w:bookmarkStart w:id="2359" w:name="_Toc33533219"/>
      <w:bookmarkStart w:id="2360" w:name="_Toc33533553"/>
      <w:bookmarkStart w:id="2361" w:name="_Toc33598195"/>
      <w:bookmarkStart w:id="2362" w:name="_Toc33602698"/>
      <w:bookmarkStart w:id="2363" w:name="_Toc33122260"/>
      <w:bookmarkStart w:id="2364" w:name="_Toc33533220"/>
      <w:bookmarkStart w:id="2365" w:name="_Toc33533554"/>
      <w:bookmarkStart w:id="2366" w:name="_Toc33598196"/>
      <w:bookmarkStart w:id="2367" w:name="_Toc33602699"/>
      <w:bookmarkStart w:id="2368" w:name="_Toc33122261"/>
      <w:bookmarkStart w:id="2369" w:name="_Toc33533221"/>
      <w:bookmarkStart w:id="2370" w:name="_Toc33533555"/>
      <w:bookmarkStart w:id="2371" w:name="_Toc33598197"/>
      <w:bookmarkStart w:id="2372" w:name="_Toc33602700"/>
      <w:bookmarkStart w:id="2373" w:name="_Toc33122262"/>
      <w:bookmarkStart w:id="2374" w:name="_Toc33533222"/>
      <w:bookmarkStart w:id="2375" w:name="_Toc33533556"/>
      <w:bookmarkStart w:id="2376" w:name="_Toc33598198"/>
      <w:bookmarkStart w:id="2377" w:name="_Toc33602701"/>
      <w:bookmarkStart w:id="2378" w:name="_Toc33122263"/>
      <w:bookmarkStart w:id="2379" w:name="_Toc33533223"/>
      <w:bookmarkStart w:id="2380" w:name="_Toc33533557"/>
      <w:bookmarkStart w:id="2381" w:name="_Toc33598199"/>
      <w:bookmarkStart w:id="2382" w:name="_Toc33602702"/>
      <w:bookmarkStart w:id="2383" w:name="_Toc33122264"/>
      <w:bookmarkStart w:id="2384" w:name="_Toc33533224"/>
      <w:bookmarkStart w:id="2385" w:name="_Toc33533558"/>
      <w:bookmarkStart w:id="2386" w:name="_Toc33598200"/>
      <w:bookmarkStart w:id="2387" w:name="_Toc33602703"/>
      <w:bookmarkStart w:id="2388" w:name="_Toc33122265"/>
      <w:bookmarkStart w:id="2389" w:name="_Toc33533225"/>
      <w:bookmarkStart w:id="2390" w:name="_Toc33533559"/>
      <w:bookmarkStart w:id="2391" w:name="_Toc33598201"/>
      <w:bookmarkStart w:id="2392" w:name="_Toc33602704"/>
      <w:bookmarkStart w:id="2393" w:name="_Toc33122266"/>
      <w:bookmarkStart w:id="2394" w:name="_Toc33533226"/>
      <w:bookmarkStart w:id="2395" w:name="_Toc33533560"/>
      <w:bookmarkStart w:id="2396" w:name="_Toc33598202"/>
      <w:bookmarkStart w:id="2397" w:name="_Toc33602705"/>
      <w:bookmarkStart w:id="2398" w:name="_Ref392235876"/>
      <w:bookmarkStart w:id="2399" w:name="_Toc392236839"/>
      <w:bookmarkStart w:id="2400" w:name="_Toc30768188"/>
      <w:bookmarkStart w:id="2401" w:name="_Toc111819032"/>
      <w:bookmarkStart w:id="2402" w:name="_Toc13677353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r w:rsidRPr="009C3823">
        <w:t>Privacy</w:t>
      </w:r>
      <w:bookmarkEnd w:id="2398"/>
      <w:bookmarkEnd w:id="2399"/>
      <w:bookmarkEnd w:id="2400"/>
      <w:bookmarkEnd w:id="2401"/>
      <w:bookmarkEnd w:id="2402"/>
    </w:p>
    <w:p w14:paraId="35FB98E9" w14:textId="77777777" w:rsidR="00297A81" w:rsidRPr="009C3823" w:rsidRDefault="00297A81" w:rsidP="00375E35">
      <w:pPr>
        <w:pStyle w:val="DefenceHeading3"/>
        <w:keepNext/>
        <w:keepLines/>
      </w:pPr>
      <w:bookmarkStart w:id="2403" w:name="_Ref72478401"/>
      <w:r w:rsidRPr="009C3823">
        <w:t xml:space="preserve">The </w:t>
      </w:r>
      <w:r w:rsidR="009F0144" w:rsidRPr="00E2361C">
        <w:t>Contractor</w:t>
      </w:r>
      <w:r w:rsidRPr="009C3823">
        <w:t xml:space="preserve"> </w:t>
      </w:r>
      <w:bookmarkEnd w:id="2403"/>
      <w:r w:rsidRPr="009C3823">
        <w:t xml:space="preserve">must: </w:t>
      </w:r>
    </w:p>
    <w:p w14:paraId="1025F85E" w14:textId="77777777" w:rsidR="00297A81" w:rsidRPr="009C3823" w:rsidRDefault="00297A81" w:rsidP="00375E35">
      <w:pPr>
        <w:pStyle w:val="DefenceHeading4"/>
      </w:pPr>
      <w:r w:rsidRPr="009C3823">
        <w:t xml:space="preserve">comply with its obligations under the </w:t>
      </w:r>
      <w:r w:rsidRPr="00E2361C">
        <w:t>Privacy Act</w:t>
      </w:r>
      <w:r w:rsidRPr="009C3823">
        <w:t>;</w:t>
      </w:r>
    </w:p>
    <w:p w14:paraId="1BB5D9D6" w14:textId="77777777" w:rsidR="00297A81" w:rsidRPr="009C3823" w:rsidRDefault="00297A81" w:rsidP="00375E35">
      <w:pPr>
        <w:pStyle w:val="DefenceHeading4"/>
      </w:pPr>
      <w:r w:rsidRPr="009C3823">
        <w:t xml:space="preserve">comply with the </w:t>
      </w:r>
      <w:r w:rsidRPr="00E2361C">
        <w:t>Australian Privacy Principles</w:t>
      </w:r>
      <w:r w:rsidRPr="009C3823">
        <w:t xml:space="preserve"> when doing any act or engaging in any practice for the purposes of </w:t>
      </w:r>
      <w:r w:rsidR="00627DA5">
        <w:t>the</w:t>
      </w:r>
      <w:r w:rsidR="00627DA5" w:rsidRPr="009C3823">
        <w:t xml:space="preserve"> </w:t>
      </w:r>
      <w:r w:rsidR="008A3BB2" w:rsidRPr="00E2361C">
        <w:t>Contract</w:t>
      </w:r>
      <w:r w:rsidRPr="009C3823">
        <w:t xml:space="preserve">, as if it were an agency as defined in the </w:t>
      </w:r>
      <w:r w:rsidR="00437E8B" w:rsidRPr="00E2361C">
        <w:t>Privacy Act</w:t>
      </w:r>
      <w:r w:rsidRPr="009C3823">
        <w:t>;</w:t>
      </w:r>
    </w:p>
    <w:p w14:paraId="2A729640" w14:textId="77777777" w:rsidR="00297A81" w:rsidRPr="009C3823" w:rsidRDefault="00297A81" w:rsidP="00375E35">
      <w:pPr>
        <w:pStyle w:val="DefenceHeading4"/>
      </w:pPr>
      <w:r w:rsidRPr="009C3823">
        <w:t xml:space="preserve">use </w:t>
      </w:r>
      <w:r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w:t>
      </w:r>
      <w:r w:rsidR="00627DA5">
        <w:t>he</w:t>
      </w:r>
      <w:r w:rsidR="00627DA5" w:rsidRPr="009C3823">
        <w:t xml:space="preserve"> </w:t>
      </w:r>
      <w:r w:rsidR="008A3BB2" w:rsidRPr="00E2361C">
        <w:t>Contract</w:t>
      </w:r>
      <w:r w:rsidRPr="009C3823">
        <w:t xml:space="preserve"> only for the purposes of fulfilling its obligations under </w:t>
      </w:r>
      <w:r w:rsidR="00627DA5">
        <w:t>the</w:t>
      </w:r>
      <w:r w:rsidR="00627DA5" w:rsidRPr="009C3823">
        <w:t xml:space="preserve"> </w:t>
      </w:r>
      <w:r w:rsidR="008A3BB2" w:rsidRPr="00E2361C">
        <w:t>Contract</w:t>
      </w:r>
      <w:r w:rsidRPr="009C3823">
        <w:t>;</w:t>
      </w:r>
    </w:p>
    <w:p w14:paraId="08FACEE0" w14:textId="77777777" w:rsidR="00297A81" w:rsidRPr="009C3823" w:rsidRDefault="00297A81" w:rsidP="00375E35">
      <w:pPr>
        <w:pStyle w:val="DefenceHeading4"/>
      </w:pPr>
      <w:r w:rsidRPr="009C3823">
        <w:t xml:space="preserve">not disclose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t>the</w:t>
      </w:r>
      <w:r w:rsidR="00627DA5" w:rsidRPr="009C3823">
        <w:t xml:space="preserve"> </w:t>
      </w:r>
      <w:r w:rsidR="008A3BB2" w:rsidRPr="00E2361C">
        <w:t>Contract</w:t>
      </w:r>
      <w:r w:rsidRPr="009C3823">
        <w:t xml:space="preserve"> without the prior written </w:t>
      </w:r>
      <w:r w:rsidR="00254172">
        <w:t>a</w:t>
      </w:r>
      <w:r w:rsidR="00CC399D" w:rsidRPr="00254172">
        <w:t>pproval</w:t>
      </w:r>
      <w:r w:rsidRPr="009C3823">
        <w:t xml:space="preserve"> of the </w:t>
      </w:r>
      <w:r w:rsidR="00944B08" w:rsidRPr="00E2361C">
        <w:t>Contract Administrator</w:t>
      </w:r>
      <w:r w:rsidRPr="009C3823">
        <w:t>;</w:t>
      </w:r>
    </w:p>
    <w:p w14:paraId="18DF0EA4" w14:textId="77777777" w:rsidR="00297A81" w:rsidRPr="009C3823" w:rsidRDefault="00297A81" w:rsidP="00375E35">
      <w:pPr>
        <w:pStyle w:val="DefenceHeading4"/>
      </w:pPr>
      <w:r w:rsidRPr="009C3823">
        <w:t xml:space="preserve">not collect, transfer, store or otherwise use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outside Australia, or allow parties outside Australia to have access to it, without the prior written </w:t>
      </w:r>
      <w:r w:rsidR="00254172">
        <w:t>approval</w:t>
      </w:r>
      <w:r w:rsidRPr="009C3823">
        <w:t xml:space="preserve"> of the </w:t>
      </w:r>
      <w:r w:rsidR="00944B08" w:rsidRPr="00E2361C">
        <w:t>Contract Administrator</w:t>
      </w:r>
      <w:r w:rsidRPr="009C3823">
        <w:t>;</w:t>
      </w:r>
    </w:p>
    <w:p w14:paraId="404163F3" w14:textId="77777777" w:rsidR="00297A81" w:rsidRPr="009C3823" w:rsidRDefault="00297A81" w:rsidP="00375E35">
      <w:pPr>
        <w:pStyle w:val="DefenceHeading4"/>
      </w:pPr>
      <w:r w:rsidRPr="009C3823">
        <w:t xml:space="preserve">co-operate with demands or inquiries made by the Federal Privacy Commissioner or the </w:t>
      </w:r>
      <w:r w:rsidR="00944B08" w:rsidRPr="00E2361C">
        <w:t>Contract Administrator</w:t>
      </w:r>
      <w:r w:rsidRPr="009C3823">
        <w:t xml:space="preserve"> in relation to the management of </w:t>
      </w:r>
      <w:r w:rsidR="00437E8B" w:rsidRPr="00E2361C">
        <w:t>Personal Information</w:t>
      </w:r>
      <w:r w:rsidRPr="009C3823">
        <w:t xml:space="preserve"> in connection with </w:t>
      </w:r>
      <w:r w:rsidR="00627DA5" w:rsidRPr="009C3823">
        <w:t>th</w:t>
      </w:r>
      <w:r w:rsidR="00627DA5">
        <w:t>e</w:t>
      </w:r>
      <w:r w:rsidR="00627DA5" w:rsidRPr="009C3823">
        <w:t xml:space="preserve"> </w:t>
      </w:r>
      <w:r w:rsidR="008A3BB2" w:rsidRPr="00E2361C">
        <w:t>Contract</w:t>
      </w:r>
      <w:r w:rsidRPr="009C3823">
        <w:t>;</w:t>
      </w:r>
    </w:p>
    <w:p w14:paraId="27A427DD" w14:textId="77777777" w:rsidR="00297A81" w:rsidRPr="009C3823" w:rsidRDefault="00297A81" w:rsidP="00375E35">
      <w:pPr>
        <w:pStyle w:val="DefenceHeading4"/>
      </w:pPr>
      <w:r w:rsidRPr="009C3823">
        <w:t xml:space="preserve">ensure that any person whom the </w:t>
      </w:r>
      <w:r w:rsidR="009F0144" w:rsidRPr="00E2361C">
        <w:t>Contractor</w:t>
      </w:r>
      <w:r w:rsidRPr="009C3823">
        <w:t xml:space="preserve"> allows to access </w:t>
      </w:r>
      <w:r w:rsidR="00437E8B" w:rsidRPr="00E2361C">
        <w:t>Personal Information</w:t>
      </w:r>
      <w:r w:rsidRPr="009C3823">
        <w:t xml:space="preserve"> which is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is made aware of, and undertakes in writing to observe, the </w:t>
      </w:r>
      <w:r w:rsidR="006D7456" w:rsidRPr="00E2361C">
        <w:t>Australian Privacy Principles</w:t>
      </w:r>
      <w:r w:rsidRPr="009C3823">
        <w:t xml:space="preserve">, as if the person was an agency as defined in the </w:t>
      </w:r>
      <w:r w:rsidR="00437E8B" w:rsidRPr="00E2361C">
        <w:t>Privacy Act</w:t>
      </w:r>
      <w:r w:rsidRPr="009C3823">
        <w:t>;</w:t>
      </w:r>
    </w:p>
    <w:p w14:paraId="5F9A00CE" w14:textId="77777777" w:rsidR="00297A81" w:rsidRPr="009C3823" w:rsidRDefault="00297A81" w:rsidP="00375E35">
      <w:pPr>
        <w:pStyle w:val="DefenceHeading4"/>
      </w:pPr>
      <w:r w:rsidRPr="009C3823">
        <w:t xml:space="preserve">comply with policy guidelines laid down by the </w:t>
      </w:r>
      <w:r w:rsidR="001556EC" w:rsidRPr="00E2361C">
        <w:t>Commonwealth</w:t>
      </w:r>
      <w:r w:rsidRPr="009C3823">
        <w:t xml:space="preserve"> or issued by the Federal Privacy Commissioner from time to time relating to </w:t>
      </w:r>
      <w:r w:rsidR="00437E8B" w:rsidRPr="00E2361C">
        <w:t>Personal Information</w:t>
      </w:r>
      <w:r w:rsidRPr="009C3823">
        <w:t>;</w:t>
      </w:r>
    </w:p>
    <w:p w14:paraId="321DCF87" w14:textId="77777777" w:rsidR="00297A81" w:rsidRPr="009C3823" w:rsidRDefault="00297A81" w:rsidP="00375E35">
      <w:pPr>
        <w:pStyle w:val="DefenceHeading4"/>
      </w:pPr>
      <w:r w:rsidRPr="009C3823">
        <w:t xml:space="preserve">ensure that records (as defined in the </w:t>
      </w:r>
      <w:r w:rsidR="00437E8B" w:rsidRPr="00E2361C">
        <w:t>Privacy Act</w:t>
      </w:r>
      <w:r w:rsidRPr="009C3823">
        <w:t xml:space="preserve">) containing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are, at the expiration or earlier termination of </w:t>
      </w:r>
      <w:r w:rsidR="00627DA5" w:rsidRPr="009C3823">
        <w:t>th</w:t>
      </w:r>
      <w:r w:rsidR="00627DA5">
        <w:t>e</w:t>
      </w:r>
      <w:r w:rsidR="00627DA5" w:rsidRPr="009C3823">
        <w:t xml:space="preserve"> </w:t>
      </w:r>
      <w:r w:rsidR="008A3BB2" w:rsidRPr="00E2361C">
        <w:t>Contract</w:t>
      </w:r>
      <w:r w:rsidRPr="009C3823">
        <w:t xml:space="preserve">, at the </w:t>
      </w:r>
      <w:r w:rsidRPr="00E2361C">
        <w:t>Contract Administrator's</w:t>
      </w:r>
      <w:r w:rsidRPr="009C3823">
        <w:t xml:space="preserve"> election, to be either returned to the </w:t>
      </w:r>
      <w:r w:rsidR="001556EC" w:rsidRPr="00E2361C">
        <w:t>Commonwealth</w:t>
      </w:r>
      <w:r w:rsidRPr="009C3823">
        <w:t xml:space="preserve"> or deleted or destroyed in the presence of a person duly authorised by the </w:t>
      </w:r>
      <w:r w:rsidR="00944B08" w:rsidRPr="00E2361C">
        <w:t>Contract Administrator</w:t>
      </w:r>
      <w:r w:rsidRPr="009C3823">
        <w:t xml:space="preserve"> to oversee such deletion or destruction;</w:t>
      </w:r>
    </w:p>
    <w:p w14:paraId="3CAF4F13" w14:textId="77777777" w:rsidR="00297A81" w:rsidRPr="009C3823" w:rsidRDefault="00297A81" w:rsidP="00375E35">
      <w:pPr>
        <w:pStyle w:val="DefenceHeading4"/>
      </w:pPr>
      <w:r w:rsidRPr="009C3823">
        <w:t xml:space="preserve">agree to the naming or other identification of the </w:t>
      </w:r>
      <w:r w:rsidR="009F0144" w:rsidRPr="00E2361C">
        <w:t>Contractor</w:t>
      </w:r>
      <w:r w:rsidRPr="009C3823">
        <w:t xml:space="preserve"> in reports by the Federal Privacy Commissioner;</w:t>
      </w:r>
    </w:p>
    <w:p w14:paraId="2C796E5C" w14:textId="2B0E798A" w:rsidR="00297A81" w:rsidRPr="009C3823" w:rsidRDefault="00297A81" w:rsidP="00375E35">
      <w:pPr>
        <w:pStyle w:val="DefenceHeading4"/>
      </w:pPr>
      <w:bookmarkStart w:id="2404" w:name="_Ref72674052"/>
      <w:r w:rsidRPr="009C3823">
        <w:t xml:space="preserve">ensure that any subcontract made in connection with </w:t>
      </w:r>
      <w:r w:rsidR="00627DA5" w:rsidRPr="009C3823">
        <w:t>th</w:t>
      </w:r>
      <w:r w:rsidR="00627DA5">
        <w:t>e</w:t>
      </w:r>
      <w:r w:rsidR="00627DA5" w:rsidRPr="009C3823">
        <w:t xml:space="preserve"> </w:t>
      </w:r>
      <w:r w:rsidR="008A3BB2" w:rsidRPr="00E2361C">
        <w:t>Contract</w:t>
      </w:r>
      <w:r w:rsidRPr="009C3823">
        <w:t xml:space="preserve"> contains enforceable obligations requiring the subcontractor to comply with the </w:t>
      </w:r>
      <w:r w:rsidRPr="00E2361C">
        <w:t>Contractor's</w:t>
      </w:r>
      <w:r w:rsidRPr="009C3823">
        <w:t xml:space="preserve"> obligations arising out of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1C568C">
        <w:t>18.1</w:t>
      </w:r>
      <w:r w:rsidRPr="009C3823">
        <w:fldChar w:fldCharType="end"/>
      </w:r>
      <w:r w:rsidRPr="009C3823">
        <w:t xml:space="preserve">, as if the subcontractor were the </w:t>
      </w:r>
      <w:r w:rsidR="009F0144" w:rsidRPr="00E2361C">
        <w:t>Contractor</w:t>
      </w:r>
      <w:r w:rsidRPr="009C3823">
        <w:t>;</w:t>
      </w:r>
      <w:bookmarkEnd w:id="2404"/>
    </w:p>
    <w:p w14:paraId="498B8CD3" w14:textId="353EAC94" w:rsidR="00297A81" w:rsidRPr="009C3823" w:rsidRDefault="00297A81" w:rsidP="00375E35">
      <w:pPr>
        <w:pStyle w:val="DefenceHeading4"/>
      </w:pPr>
      <w:r w:rsidRPr="009C3823">
        <w:t xml:space="preserve">enforce the obligations referred to in subparagraph </w:t>
      </w:r>
      <w:r w:rsidRPr="009C3823">
        <w:fldChar w:fldCharType="begin"/>
      </w:r>
      <w:r w:rsidRPr="009C3823">
        <w:instrText xml:space="preserve"> REF _Ref72674052 \r \h  \* MERGEFORMAT </w:instrText>
      </w:r>
      <w:r w:rsidRPr="009C3823">
        <w:fldChar w:fldCharType="separate"/>
      </w:r>
      <w:r w:rsidR="001C568C">
        <w:t>(xi)</w:t>
      </w:r>
      <w:r w:rsidRPr="009C3823">
        <w:fldChar w:fldCharType="end"/>
      </w:r>
      <w:r w:rsidRPr="009C3823">
        <w:t xml:space="preserve"> in accordance with such </w:t>
      </w:r>
      <w:r w:rsidRPr="00E2361C">
        <w:t>directions</w:t>
      </w:r>
      <w:r w:rsidRPr="009C3823">
        <w:t xml:space="preserve"> as the </w:t>
      </w:r>
      <w:r w:rsidR="00944B08" w:rsidRPr="00E2361C">
        <w:t>Contract Administrator</w:t>
      </w:r>
      <w:r w:rsidRPr="009C3823">
        <w:t xml:space="preserve"> may give;</w:t>
      </w:r>
    </w:p>
    <w:p w14:paraId="09A6467C" w14:textId="77777777" w:rsidR="00297A81" w:rsidRPr="009C3823" w:rsidRDefault="00297A81" w:rsidP="00375E35">
      <w:pPr>
        <w:pStyle w:val="DefenceHeading4"/>
      </w:pPr>
      <w:r w:rsidRPr="009C3823">
        <w:t xml:space="preserve">not use </w:t>
      </w:r>
      <w:r w:rsidR="00437E8B" w:rsidRPr="00E2361C">
        <w:t>Personal Information</w:t>
      </w:r>
      <w:r w:rsidRPr="009C3823">
        <w:t xml:space="preserve"> collected by the </w:t>
      </w:r>
      <w:r w:rsidR="009F0144" w:rsidRPr="00E2361C">
        <w:t>Contractor</w:t>
      </w:r>
      <w:r w:rsidRPr="009C3823">
        <w:t xml:space="preserve"> </w:t>
      </w:r>
      <w:r w:rsidR="00653344">
        <w:t xml:space="preserve">for the purposes of, under, arising out of or </w:t>
      </w:r>
      <w:r w:rsidRPr="009C3823">
        <w:t xml:space="preserve">in connection with the </w:t>
      </w:r>
      <w:r w:rsidR="008A3BB2" w:rsidRPr="00E2361C">
        <w:t>Contract</w:t>
      </w:r>
      <w:r w:rsidRPr="009C3823">
        <w:t xml:space="preserve"> for, or in any way relating to, any direct marketing purpose; and</w:t>
      </w:r>
    </w:p>
    <w:p w14:paraId="4AEAAFA1" w14:textId="77777777" w:rsidR="00297A81" w:rsidRPr="009C3823" w:rsidRDefault="00297A81" w:rsidP="00375E35">
      <w:pPr>
        <w:pStyle w:val="DefenceHeading4"/>
      </w:pPr>
      <w:bookmarkStart w:id="2405" w:name="_Ref72674087"/>
      <w:r w:rsidRPr="009C3823">
        <w:t xml:space="preserve">indemnify the </w:t>
      </w:r>
      <w:r w:rsidR="001556EC" w:rsidRPr="00E2361C">
        <w:t>Commonwealth</w:t>
      </w:r>
      <w:r w:rsidRPr="009C3823">
        <w:t xml:space="preserve"> </w:t>
      </w:r>
      <w:r w:rsidR="00593B72" w:rsidRPr="009C3823">
        <w:t>in respect of all</w:t>
      </w:r>
      <w:r w:rsidRPr="009C3823">
        <w:t xml:space="preserve"> </w:t>
      </w:r>
      <w:r w:rsidR="00593B72" w:rsidRPr="009C3823">
        <w:t xml:space="preserve">costs, expenses, </w:t>
      </w:r>
      <w:r w:rsidRPr="009C3823">
        <w:t>loss</w:t>
      </w:r>
      <w:r w:rsidR="00593B72" w:rsidRPr="009C3823">
        <w:t>es</w:t>
      </w:r>
      <w:r w:rsidRPr="009C3823">
        <w:t xml:space="preserve">, </w:t>
      </w:r>
      <w:r w:rsidR="00593B72" w:rsidRPr="009C3823">
        <w:t>damages or liabilities</w:t>
      </w:r>
      <w:r w:rsidRPr="009C3823">
        <w:t xml:space="preserve"> suffered or incurred by the </w:t>
      </w:r>
      <w:r w:rsidR="001556EC" w:rsidRPr="00E2361C">
        <w:t>Commonwealth</w:t>
      </w:r>
      <w:r w:rsidRPr="009C3823">
        <w:t xml:space="preserve"> arising out of or in connection with:</w:t>
      </w:r>
      <w:bookmarkEnd w:id="2405"/>
    </w:p>
    <w:p w14:paraId="28609040" w14:textId="0F5DF6E6" w:rsidR="00297A81" w:rsidRPr="009C3823" w:rsidRDefault="00297A81" w:rsidP="00375E35">
      <w:pPr>
        <w:pStyle w:val="DefenceHeading5"/>
      </w:pPr>
      <w:r w:rsidRPr="009C3823">
        <w:t xml:space="preserve">a breach of the obligations of the </w:t>
      </w:r>
      <w:r w:rsidR="009F0144" w:rsidRPr="00E2361C">
        <w:t>Contractor</w:t>
      </w:r>
      <w:r w:rsidRPr="009C3823">
        <w:t xml:space="preserve"> under </w:t>
      </w:r>
      <w:r w:rsidR="007935E1" w:rsidRPr="009C3823">
        <w:t>clause</w:t>
      </w:r>
      <w:r w:rsidRPr="009C3823">
        <w:t xml:space="preserve"> </w:t>
      </w:r>
      <w:r w:rsidRPr="009C3823">
        <w:rPr>
          <w:bCs w:val="0"/>
          <w:iCs w:val="0"/>
        </w:rPr>
        <w:fldChar w:fldCharType="begin"/>
      </w:r>
      <w:r w:rsidRPr="009C3823">
        <w:instrText xml:space="preserve"> REF _Ref392235876 \r \h </w:instrText>
      </w:r>
      <w:r w:rsidR="008B621B" w:rsidRPr="009C3823">
        <w:instrText xml:space="preserve"> \* MERGEFORMAT </w:instrText>
      </w:r>
      <w:r w:rsidRPr="009C3823">
        <w:rPr>
          <w:bCs w:val="0"/>
          <w:iCs w:val="0"/>
        </w:rPr>
      </w:r>
      <w:r w:rsidRPr="009C3823">
        <w:rPr>
          <w:bCs w:val="0"/>
          <w:iCs w:val="0"/>
        </w:rPr>
        <w:fldChar w:fldCharType="separate"/>
      </w:r>
      <w:r w:rsidR="001C568C">
        <w:t>18.1</w:t>
      </w:r>
      <w:r w:rsidRPr="009C3823">
        <w:rPr>
          <w:bCs w:val="0"/>
          <w:iCs w:val="0"/>
        </w:rPr>
        <w:fldChar w:fldCharType="end"/>
      </w:r>
      <w:r w:rsidRPr="009C3823">
        <w:t>;</w:t>
      </w:r>
    </w:p>
    <w:p w14:paraId="1B8ABC25" w14:textId="7804A666" w:rsidR="00297A81" w:rsidRPr="009C3823" w:rsidRDefault="00297A81" w:rsidP="00375E35">
      <w:pPr>
        <w:pStyle w:val="DefenceHeading5"/>
      </w:pPr>
      <w:r w:rsidRPr="009C3823">
        <w:t xml:space="preserve">a breach of a subcontractor's obligations under a subcontract as contemplated by subparagraph </w:t>
      </w:r>
      <w:r w:rsidRPr="009C3823">
        <w:rPr>
          <w:bCs w:val="0"/>
          <w:iCs w:val="0"/>
        </w:rPr>
        <w:fldChar w:fldCharType="begin"/>
      </w:r>
      <w:r w:rsidRPr="009C3823">
        <w:instrText xml:space="preserve"> REF _Ref72674052 \r \h  \* MERGEFORMAT </w:instrText>
      </w:r>
      <w:r w:rsidRPr="009C3823">
        <w:rPr>
          <w:bCs w:val="0"/>
          <w:iCs w:val="0"/>
        </w:rPr>
      </w:r>
      <w:r w:rsidRPr="009C3823">
        <w:rPr>
          <w:bCs w:val="0"/>
          <w:iCs w:val="0"/>
        </w:rPr>
        <w:fldChar w:fldCharType="separate"/>
      </w:r>
      <w:r w:rsidR="001C568C">
        <w:t>(xi)</w:t>
      </w:r>
      <w:r w:rsidRPr="009C3823">
        <w:rPr>
          <w:bCs w:val="0"/>
          <w:iCs w:val="0"/>
        </w:rPr>
        <w:fldChar w:fldCharType="end"/>
      </w:r>
      <w:r w:rsidRPr="009C3823">
        <w:t>;</w:t>
      </w:r>
    </w:p>
    <w:p w14:paraId="3460A990" w14:textId="77777777" w:rsidR="00297A81" w:rsidRPr="009C3823" w:rsidRDefault="00297A81" w:rsidP="00375E35">
      <w:pPr>
        <w:pStyle w:val="DefenceHeading5"/>
      </w:pPr>
      <w:r w:rsidRPr="009C3823">
        <w:t xml:space="preserve">the misuse of </w:t>
      </w:r>
      <w:r w:rsidR="00437E8B" w:rsidRPr="00E2361C">
        <w:t>Personal Information</w:t>
      </w:r>
      <w:r w:rsidRPr="009C3823">
        <w:t xml:space="preserve"> held </w:t>
      </w:r>
      <w:r w:rsidR="00653344">
        <w:t xml:space="preserve">for the purposes of, under, arising out of or </w:t>
      </w:r>
      <w:r w:rsidRPr="009C3823">
        <w:t>in connection with th</w:t>
      </w:r>
      <w:r w:rsidR="00653344">
        <w:t>e</w:t>
      </w:r>
      <w:r w:rsidRPr="009C3823">
        <w:t xml:space="preserve"> </w:t>
      </w:r>
      <w:r w:rsidR="008A3BB2" w:rsidRPr="00E2361C">
        <w:t>Contract</w:t>
      </w:r>
      <w:r w:rsidRPr="009C3823">
        <w:t xml:space="preserve"> by the </w:t>
      </w:r>
      <w:r w:rsidR="009F0144" w:rsidRPr="00E2361C">
        <w:t>Contractor</w:t>
      </w:r>
      <w:r w:rsidRPr="009C3823">
        <w:t xml:space="preserve"> or a subcontractor; or</w:t>
      </w:r>
    </w:p>
    <w:p w14:paraId="7B55D625" w14:textId="77777777" w:rsidR="00297A81" w:rsidRPr="009C3823" w:rsidRDefault="00297A81" w:rsidP="00375E35">
      <w:pPr>
        <w:pStyle w:val="DefenceHeading5"/>
      </w:pPr>
      <w:r w:rsidRPr="009C3823">
        <w:t xml:space="preserve">the disclosure of </w:t>
      </w:r>
      <w:r w:rsidR="00437E8B" w:rsidRPr="00E2361C">
        <w:t>Personal Information</w:t>
      </w:r>
      <w:r w:rsidRPr="009C3823">
        <w:t xml:space="preserve"> held </w:t>
      </w:r>
      <w:r w:rsidR="00653344">
        <w:t xml:space="preserve">for the purposes of, under, arising out of or </w:t>
      </w:r>
      <w:r w:rsidRPr="009C3823">
        <w:t>in connection with th</w:t>
      </w:r>
      <w:r w:rsidR="00653344">
        <w:t>e</w:t>
      </w:r>
      <w:r w:rsidRPr="009C3823">
        <w:t xml:space="preserve"> </w:t>
      </w:r>
      <w:r w:rsidR="008A3BB2" w:rsidRPr="00E2361C">
        <w:t>Contract</w:t>
      </w:r>
      <w:r w:rsidRPr="009C3823">
        <w:t xml:space="preserve"> by the </w:t>
      </w:r>
      <w:r w:rsidR="009F0144" w:rsidRPr="00E2361C">
        <w:t>Contractor</w:t>
      </w:r>
      <w:r w:rsidRPr="009C3823">
        <w:t xml:space="preserve"> or a subcontractor in breach of an obligation of confidence.</w:t>
      </w:r>
    </w:p>
    <w:p w14:paraId="27054BAB" w14:textId="740B31DA" w:rsidR="00297A81" w:rsidRPr="009C3823" w:rsidRDefault="00297A81" w:rsidP="00375E35">
      <w:pPr>
        <w:pStyle w:val="DefenceHeading3"/>
      </w:pPr>
      <w:r w:rsidRPr="009C3823">
        <w:t xml:space="preserve">For the purposes of paragraph </w:t>
      </w:r>
      <w:r w:rsidRPr="009C3823">
        <w:rPr>
          <w:bCs w:val="0"/>
        </w:rPr>
        <w:fldChar w:fldCharType="begin"/>
      </w:r>
      <w:r w:rsidRPr="009C3823">
        <w:instrText xml:space="preserve"> REF _Ref72674087 \r \h  \* MERGEFORMAT </w:instrText>
      </w:r>
      <w:r w:rsidRPr="009C3823">
        <w:rPr>
          <w:bCs w:val="0"/>
        </w:rPr>
      </w:r>
      <w:r w:rsidRPr="009C3823">
        <w:rPr>
          <w:bCs w:val="0"/>
        </w:rPr>
        <w:fldChar w:fldCharType="separate"/>
      </w:r>
      <w:r w:rsidR="001C568C">
        <w:t>(a)(xiv)</w:t>
      </w:r>
      <w:r w:rsidRPr="009C3823">
        <w:rPr>
          <w:bCs w:val="0"/>
        </w:rPr>
        <w:fldChar w:fldCharType="end"/>
      </w:r>
      <w:r w:rsidRPr="009C3823">
        <w:t xml:space="preserve">, </w:t>
      </w:r>
      <w:r w:rsidR="007A1D61" w:rsidRPr="00E036AD">
        <w:rPr>
          <w:b/>
        </w:rPr>
        <w:t>costs, expenses, losses, damages or liabilities</w:t>
      </w:r>
      <w:r w:rsidR="007A1D61" w:rsidRPr="00FC4E66">
        <w:rPr>
          <w:b/>
        </w:rPr>
        <w:t xml:space="preserve"> </w:t>
      </w:r>
      <w:r w:rsidRPr="009C3823">
        <w:t xml:space="preserve">includes any compensation paid to a person by or on behalf of the </w:t>
      </w:r>
      <w:r w:rsidR="001556EC" w:rsidRPr="00E2361C">
        <w:t>Commonwealth</w:t>
      </w:r>
      <w:r w:rsidRPr="009C3823">
        <w:t xml:space="preserve"> to settle a complaint arising out of or in connection with a breach of </w:t>
      </w:r>
      <w:r w:rsidR="007935E1" w:rsidRPr="009C3823">
        <w:t>clause</w:t>
      </w:r>
      <w:r w:rsidRPr="009C3823">
        <w:t xml:space="preserve"> </w:t>
      </w:r>
      <w:r w:rsidRPr="009C3823">
        <w:rPr>
          <w:bCs w:val="0"/>
        </w:rPr>
        <w:fldChar w:fldCharType="begin"/>
      </w:r>
      <w:r w:rsidRPr="009C3823">
        <w:instrText xml:space="preserve"> REF _Ref392235876 \r \h </w:instrText>
      </w:r>
      <w:r w:rsidR="008B621B" w:rsidRPr="009C3823">
        <w:instrText xml:space="preserve"> \* MERGEFORMAT </w:instrText>
      </w:r>
      <w:r w:rsidRPr="009C3823">
        <w:rPr>
          <w:bCs w:val="0"/>
        </w:rPr>
      </w:r>
      <w:r w:rsidRPr="009C3823">
        <w:rPr>
          <w:bCs w:val="0"/>
        </w:rPr>
        <w:fldChar w:fldCharType="separate"/>
      </w:r>
      <w:r w:rsidR="001C568C">
        <w:t>18.1</w:t>
      </w:r>
      <w:r w:rsidRPr="009C3823">
        <w:rPr>
          <w:bCs w:val="0"/>
        </w:rPr>
        <w:fldChar w:fldCharType="end"/>
      </w:r>
      <w:r w:rsidRPr="009C3823">
        <w:t>.</w:t>
      </w:r>
    </w:p>
    <w:p w14:paraId="1134AD46" w14:textId="77777777" w:rsidR="00297A81" w:rsidRPr="009C3823" w:rsidRDefault="00297A81" w:rsidP="00375E35">
      <w:pPr>
        <w:pStyle w:val="DefenceHeading3"/>
      </w:pPr>
      <w:r w:rsidRPr="009C3823">
        <w:t xml:space="preserve">The </w:t>
      </w:r>
      <w:r w:rsidR="009F0144" w:rsidRPr="00E2361C">
        <w:t>Contractor</w:t>
      </w:r>
      <w:r w:rsidRPr="009C3823">
        <w:t xml:space="preserve"> must immediately notify the </w:t>
      </w:r>
      <w:r w:rsidR="001556EC" w:rsidRPr="00E2361C">
        <w:t>Commonwealth</w:t>
      </w:r>
      <w:r w:rsidRPr="009C3823">
        <w:t xml:space="preserve"> in writing if the </w:t>
      </w:r>
      <w:r w:rsidR="009F0144" w:rsidRPr="00E2361C">
        <w:t>Contractor</w:t>
      </w:r>
      <w:r w:rsidRPr="009C3823">
        <w:t>:</w:t>
      </w:r>
    </w:p>
    <w:p w14:paraId="2CE81B37" w14:textId="2E0675AB" w:rsidR="00297A81" w:rsidRPr="009C3823" w:rsidRDefault="00297A81" w:rsidP="00375E35">
      <w:pPr>
        <w:pStyle w:val="DefenceHeading4"/>
      </w:pPr>
      <w:r w:rsidRPr="009C3823">
        <w:t xml:space="preserve">becomes aware of a breach of the obligations under </w:t>
      </w:r>
      <w:r w:rsidR="001A7088"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1C568C">
        <w:t>18.1</w:t>
      </w:r>
      <w:r w:rsidRPr="009C3823">
        <w:fldChar w:fldCharType="end"/>
      </w:r>
      <w:r w:rsidRPr="009C3823">
        <w:t xml:space="preserve"> by itself or by a subcontractor;</w:t>
      </w:r>
    </w:p>
    <w:p w14:paraId="5F68DD14" w14:textId="5C44B2B3" w:rsidR="00297A81" w:rsidRPr="009C3823" w:rsidRDefault="00297A81" w:rsidP="00375E35">
      <w:pPr>
        <w:pStyle w:val="DefenceHeading4"/>
      </w:pPr>
      <w:r w:rsidRPr="009C3823">
        <w:t xml:space="preserve">becomes aware of a breach of a subcontractor's obligations under a subcontract as contemplated by paragraph </w:t>
      </w:r>
      <w:r w:rsidRPr="009C3823">
        <w:fldChar w:fldCharType="begin"/>
      </w:r>
      <w:r w:rsidRPr="009C3823">
        <w:instrText xml:space="preserve"> REF _Ref72674052 \r \h  \* MERGEFORMAT </w:instrText>
      </w:r>
      <w:r w:rsidRPr="009C3823">
        <w:fldChar w:fldCharType="separate"/>
      </w:r>
      <w:r w:rsidR="001C568C">
        <w:t>(a)(xi)</w:t>
      </w:r>
      <w:r w:rsidRPr="009C3823">
        <w:fldChar w:fldCharType="end"/>
      </w:r>
      <w:r w:rsidRPr="009C3823">
        <w:t>;</w:t>
      </w:r>
    </w:p>
    <w:p w14:paraId="54F628C6" w14:textId="77777777" w:rsidR="00297A81" w:rsidRPr="009C3823" w:rsidRDefault="00297A81" w:rsidP="00375E35">
      <w:pPr>
        <w:pStyle w:val="DefenceHeading4"/>
      </w:pPr>
      <w:r w:rsidRPr="009C3823">
        <w:t xml:space="preserve">becomes aware that a disclosure of </w:t>
      </w:r>
      <w:r w:rsidR="00437E8B" w:rsidRPr="00E2361C">
        <w:t>Personal Information</w:t>
      </w:r>
      <w:r w:rsidRPr="009C3823">
        <w:t xml:space="preserve"> may be required by law; or</w:t>
      </w:r>
    </w:p>
    <w:p w14:paraId="02870BF9" w14:textId="77777777" w:rsidR="00297A81" w:rsidRPr="009C3823" w:rsidRDefault="00297A81" w:rsidP="00375E35">
      <w:pPr>
        <w:pStyle w:val="DefenceHeading4"/>
      </w:pPr>
      <w:r w:rsidRPr="009C3823">
        <w:t>is approached or contacted by, or becomes aware that a subcontractor has been approached or contacted by, the Federal Privacy Commissioner or by a person claiming that their privacy has been interfered with.</w:t>
      </w:r>
    </w:p>
    <w:p w14:paraId="11E31358" w14:textId="54D8048B" w:rsidR="00297A81" w:rsidRPr="00D84E9A" w:rsidRDefault="00297A81" w:rsidP="00375E35">
      <w:pPr>
        <w:pStyle w:val="DefenceHeading3"/>
      </w:pPr>
      <w:r w:rsidRPr="00D84E9A">
        <w:t xml:space="preserve">The </w:t>
      </w:r>
      <w:r w:rsidR="009F0144" w:rsidRPr="00D84E9A">
        <w:t>Contractor</w:t>
      </w:r>
      <w:r w:rsidRPr="00D84E9A">
        <w:t xml:space="preserve"> acknowledges that, in addition to the requirements of </w:t>
      </w:r>
      <w:r w:rsidR="007935E1" w:rsidRPr="00D84E9A">
        <w:t>clause</w:t>
      </w:r>
      <w:r w:rsidRPr="00D84E9A">
        <w:t xml:space="preserve"> </w:t>
      </w:r>
      <w:r w:rsidRPr="00CC095C">
        <w:rPr>
          <w:bCs w:val="0"/>
        </w:rPr>
        <w:fldChar w:fldCharType="begin"/>
      </w:r>
      <w:r w:rsidRPr="00D84E9A">
        <w:instrText xml:space="preserve"> REF _Ref392235876 \r \h </w:instrText>
      </w:r>
      <w:r w:rsidR="008B621B" w:rsidRPr="00D84E9A">
        <w:instrText xml:space="preserve"> \* MERGEFORMAT </w:instrText>
      </w:r>
      <w:r w:rsidRPr="00CC095C">
        <w:rPr>
          <w:bCs w:val="0"/>
        </w:rPr>
      </w:r>
      <w:r w:rsidRPr="00CC095C">
        <w:rPr>
          <w:bCs w:val="0"/>
        </w:rPr>
        <w:fldChar w:fldCharType="separate"/>
      </w:r>
      <w:r w:rsidR="001C568C">
        <w:t>18.1</w:t>
      </w:r>
      <w:r w:rsidRPr="00CC095C">
        <w:rPr>
          <w:bCs w:val="0"/>
        </w:rPr>
        <w:fldChar w:fldCharType="end"/>
      </w:r>
      <w:r w:rsidRPr="00D84E9A">
        <w:t xml:space="preserve">, the </w:t>
      </w:r>
      <w:r w:rsidR="009F0144" w:rsidRPr="00D84E9A">
        <w:t>Contractor</w:t>
      </w:r>
      <w:r w:rsidRPr="00D84E9A">
        <w:t xml:space="preserve"> </w:t>
      </w:r>
      <w:r w:rsidR="00D84E9A" w:rsidRPr="00CC095C">
        <w:t>must also comply with any other Statutory Requirement</w:t>
      </w:r>
      <w:r w:rsidRPr="00D84E9A">
        <w:t xml:space="preserve"> in relation to the handling of </w:t>
      </w:r>
      <w:r w:rsidR="00437E8B" w:rsidRPr="00D84E9A">
        <w:t>Personal Information</w:t>
      </w:r>
      <w:r w:rsidRPr="00D84E9A">
        <w:t>.</w:t>
      </w:r>
    </w:p>
    <w:p w14:paraId="4F69E02D" w14:textId="0A0C96AD" w:rsidR="00297A81" w:rsidRPr="009C3823" w:rsidRDefault="00297A81" w:rsidP="00375E35">
      <w:pPr>
        <w:pStyle w:val="DefenceHeading3"/>
      </w:pPr>
      <w:r w:rsidRPr="009C3823">
        <w:t xml:space="preserve">Nothing in </w:t>
      </w:r>
      <w:r w:rsidR="007935E1" w:rsidRPr="009C3823">
        <w:t>clause</w:t>
      </w:r>
      <w:r w:rsidRPr="009C3823">
        <w:t xml:space="preserve"> </w:t>
      </w:r>
      <w:r w:rsidRPr="009C3823">
        <w:rPr>
          <w:bCs w:val="0"/>
        </w:rPr>
        <w:fldChar w:fldCharType="begin"/>
      </w:r>
      <w:r w:rsidRPr="009C3823">
        <w:instrText xml:space="preserve"> REF _Ref392235876 \r \h </w:instrText>
      </w:r>
      <w:r w:rsidR="008B621B" w:rsidRPr="009C3823">
        <w:instrText xml:space="preserve"> \* MERGEFORMAT </w:instrText>
      </w:r>
      <w:r w:rsidRPr="009C3823">
        <w:rPr>
          <w:bCs w:val="0"/>
        </w:rPr>
      </w:r>
      <w:r w:rsidRPr="009C3823">
        <w:rPr>
          <w:bCs w:val="0"/>
        </w:rPr>
        <w:fldChar w:fldCharType="separate"/>
      </w:r>
      <w:r w:rsidR="001C568C">
        <w:t>18.1</w:t>
      </w:r>
      <w:r w:rsidRPr="009C3823">
        <w:rPr>
          <w:bCs w:val="0"/>
        </w:rPr>
        <w:fldChar w:fldCharType="end"/>
      </w:r>
      <w:r w:rsidRPr="009C3823">
        <w:t xml:space="preserve"> limits any of the </w:t>
      </w:r>
      <w:r w:rsidRPr="00E2361C">
        <w:t>Contractor's</w:t>
      </w:r>
      <w:r w:rsidRPr="009C3823">
        <w:t xml:space="preserve"> obligations under the </w:t>
      </w:r>
      <w:r w:rsidR="008A3BB2" w:rsidRPr="00E2361C">
        <w:t>Contract</w:t>
      </w:r>
      <w:r w:rsidR="00402741">
        <w:t xml:space="preserve"> or otherwise at law or in equity</w:t>
      </w:r>
      <w:r w:rsidRPr="009C3823">
        <w:t>.</w:t>
      </w:r>
    </w:p>
    <w:p w14:paraId="2BC9FA96" w14:textId="4F050ADB" w:rsidR="00297A81" w:rsidRPr="009C3823" w:rsidRDefault="00297A81" w:rsidP="00375E35">
      <w:pPr>
        <w:pStyle w:val="DefenceHeading3"/>
      </w:pPr>
      <w:r w:rsidRPr="009C3823">
        <w:t xml:space="preserve">In </w:t>
      </w:r>
      <w:r w:rsidR="007935E1" w:rsidRPr="009C3823">
        <w:t>clause</w:t>
      </w:r>
      <w:r w:rsidRPr="009C3823">
        <w:t xml:space="preserve"> </w:t>
      </w:r>
      <w:r w:rsidRPr="009C3823">
        <w:rPr>
          <w:bCs w:val="0"/>
        </w:rPr>
        <w:fldChar w:fldCharType="begin"/>
      </w:r>
      <w:r w:rsidRPr="009C3823">
        <w:instrText xml:space="preserve"> REF _Ref392235876 \r \h </w:instrText>
      </w:r>
      <w:r w:rsidR="008B621B" w:rsidRPr="009C3823">
        <w:instrText xml:space="preserve"> \* MERGEFORMAT </w:instrText>
      </w:r>
      <w:r w:rsidRPr="009C3823">
        <w:rPr>
          <w:bCs w:val="0"/>
        </w:rPr>
      </w:r>
      <w:r w:rsidRPr="009C3823">
        <w:rPr>
          <w:bCs w:val="0"/>
        </w:rPr>
        <w:fldChar w:fldCharType="separate"/>
      </w:r>
      <w:r w:rsidR="001C568C">
        <w:t>18.1</w:t>
      </w:r>
      <w:r w:rsidRPr="009C3823">
        <w:rPr>
          <w:bCs w:val="0"/>
        </w:rPr>
        <w:fldChar w:fldCharType="end"/>
      </w:r>
      <w:r w:rsidR="008B621B" w:rsidRPr="009C3823">
        <w:t xml:space="preserve">, </w:t>
      </w:r>
      <w:r w:rsidRPr="009C3823">
        <w:rPr>
          <w:b/>
        </w:rPr>
        <w:t>received</w:t>
      </w:r>
      <w:r w:rsidRPr="009C3823">
        <w:t xml:space="preserve"> includes collected.</w:t>
      </w:r>
    </w:p>
    <w:p w14:paraId="7E9F16F8" w14:textId="77777777" w:rsidR="00DA7739" w:rsidRPr="005D2C6B" w:rsidRDefault="00A8787D" w:rsidP="00375E35">
      <w:pPr>
        <w:pStyle w:val="DefenceHeading2"/>
      </w:pPr>
      <w:bookmarkStart w:id="2406" w:name="_Ref71884574"/>
      <w:bookmarkStart w:id="2407" w:name="_Toc111819033"/>
      <w:bookmarkStart w:id="2408" w:name="_Toc136773534"/>
      <w:r w:rsidRPr="00CE4628">
        <w:t>Moral Rights</w:t>
      </w:r>
      <w:bookmarkEnd w:id="2406"/>
      <w:bookmarkEnd w:id="2407"/>
      <w:bookmarkEnd w:id="2408"/>
      <w:r w:rsidR="00402741">
        <w:t xml:space="preserve"> </w:t>
      </w:r>
    </w:p>
    <w:p w14:paraId="38411710" w14:textId="77777777" w:rsidR="00DA7739" w:rsidRPr="005D2C6B" w:rsidRDefault="00DA7739" w:rsidP="00375E35">
      <w:pPr>
        <w:pStyle w:val="DefenceHeading3"/>
      </w:pPr>
      <w:r w:rsidRPr="005D2C6B">
        <w:t xml:space="preserve">To the extent permitted by law, the </w:t>
      </w:r>
      <w:r w:rsidR="009F0144" w:rsidRPr="00E2361C">
        <w:t>Contractor</w:t>
      </w:r>
      <w:r w:rsidRPr="005D2C6B">
        <w:t>:</w:t>
      </w:r>
    </w:p>
    <w:p w14:paraId="341E9B1A" w14:textId="77777777" w:rsidR="00DA7739" w:rsidRPr="005D2C6B" w:rsidRDefault="00DA7739" w:rsidP="00375E35">
      <w:pPr>
        <w:pStyle w:val="DefenceHeading4"/>
      </w:pPr>
      <w:bookmarkStart w:id="2409" w:name="_Ref114291088"/>
      <w:r w:rsidRPr="005D2C6B">
        <w:t xml:space="preserve">must not, and must take all reasonable steps to ensure that its directors, other officers, employees </w:t>
      </w:r>
      <w:r w:rsidR="00160A4D" w:rsidRPr="005D2C6B">
        <w:t xml:space="preserve">and </w:t>
      </w:r>
      <w:r w:rsidRPr="005D2C6B">
        <w:t xml:space="preserve">subcontractors do not, sue, enforce any </w:t>
      </w:r>
      <w:r w:rsidR="00014002" w:rsidRPr="005D2C6B">
        <w:t>claim</w:t>
      </w:r>
      <w:r w:rsidRPr="005D2C6B">
        <w:t xml:space="preserve">, bring any action or exercise any remedy in respect of any breach or alleged breach of any person's </w:t>
      </w:r>
      <w:r w:rsidR="00544134" w:rsidRPr="00E2361C">
        <w:t>Moral Rights</w:t>
      </w:r>
      <w:r w:rsidRPr="005D2C6B">
        <w:t xml:space="preserve"> (whether before or after the </w:t>
      </w:r>
      <w:r w:rsidR="00F714BA" w:rsidRPr="00E2361C">
        <w:rPr>
          <w:bCs/>
        </w:rPr>
        <w:t>Award Date</w:t>
      </w:r>
      <w:r w:rsidRPr="005D2C6B">
        <w:t xml:space="preserve">) in respect of </w:t>
      </w:r>
      <w:r w:rsidR="00A860DE">
        <w:t xml:space="preserve">the </w:t>
      </w:r>
      <w:r w:rsidR="00437E8B" w:rsidRPr="00E2361C">
        <w:t>Project Documents</w:t>
      </w:r>
      <w:r w:rsidRPr="005D2C6B">
        <w:t xml:space="preserve"> or the </w:t>
      </w:r>
      <w:r w:rsidR="00D025B5" w:rsidRPr="00E2361C">
        <w:t>Works</w:t>
      </w:r>
      <w:r w:rsidRPr="005D2C6B">
        <w:t xml:space="preserve"> by:</w:t>
      </w:r>
      <w:bookmarkEnd w:id="2409"/>
    </w:p>
    <w:p w14:paraId="15310991" w14:textId="77777777" w:rsidR="00DA7739" w:rsidRPr="005D2C6B" w:rsidRDefault="00DA7739" w:rsidP="00375E35">
      <w:pPr>
        <w:pStyle w:val="DefenceHeading5"/>
      </w:pPr>
      <w:r w:rsidRPr="005D2C6B">
        <w:t xml:space="preserve">the </w:t>
      </w:r>
      <w:r w:rsidR="001556EC" w:rsidRPr="00E2361C">
        <w:t>Commonwealth</w:t>
      </w:r>
      <w:r w:rsidRPr="005D2C6B">
        <w:t>;</w:t>
      </w:r>
    </w:p>
    <w:p w14:paraId="1548C058" w14:textId="77777777" w:rsidR="00DA7739" w:rsidRPr="005D2C6B" w:rsidRDefault="00DA7739" w:rsidP="00375E35">
      <w:pPr>
        <w:pStyle w:val="DefenceHeading5"/>
      </w:pPr>
      <w:r w:rsidRPr="005D2C6B">
        <w:t xml:space="preserve">any third party to whom the </w:t>
      </w:r>
      <w:r w:rsidR="001556EC" w:rsidRPr="00E2361C">
        <w:t>Commonwealth</w:t>
      </w:r>
      <w:r w:rsidRPr="005D2C6B">
        <w:t xml:space="preserve"> sub-licenses (whether that sub</w:t>
      </w:r>
      <w:r w:rsidR="0044159D" w:rsidRPr="005D2C6B">
        <w:noBreakHyphen/>
      </w:r>
      <w:r w:rsidRPr="005D2C6B">
        <w:t xml:space="preserve">licence is express or implied), or grants any other right to use, possess, modify, vary or amend any </w:t>
      </w:r>
      <w:r w:rsidR="00437E8B" w:rsidRPr="00E2361C">
        <w:t>Project Documents</w:t>
      </w:r>
      <w:r w:rsidRPr="005D2C6B">
        <w:t xml:space="preserve"> or the </w:t>
      </w:r>
      <w:r w:rsidR="00D025B5" w:rsidRPr="00E2361C">
        <w:t>Works</w:t>
      </w:r>
      <w:r w:rsidRPr="005D2C6B">
        <w:t xml:space="preserve"> (</w:t>
      </w:r>
      <w:r w:rsidRPr="005D2C6B">
        <w:rPr>
          <w:b/>
          <w:bCs w:val="0"/>
        </w:rPr>
        <w:t>Sub</w:t>
      </w:r>
      <w:r w:rsidR="00BE7473">
        <w:rPr>
          <w:b/>
          <w:bCs w:val="0"/>
        </w:rPr>
        <w:t>-</w:t>
      </w:r>
      <w:r w:rsidRPr="005D2C6B">
        <w:rPr>
          <w:b/>
          <w:bCs w:val="0"/>
        </w:rPr>
        <w:t>Licensee</w:t>
      </w:r>
      <w:r w:rsidRPr="005D2C6B">
        <w:t xml:space="preserve">); </w:t>
      </w:r>
    </w:p>
    <w:p w14:paraId="23079A15" w14:textId="77777777" w:rsidR="00DA7739" w:rsidRPr="005D2C6B" w:rsidRDefault="00DA7739" w:rsidP="006A6C21">
      <w:pPr>
        <w:pStyle w:val="DefenceHeading5"/>
      </w:pPr>
      <w:r w:rsidRPr="005D2C6B">
        <w:t xml:space="preserve">any third party to whom the </w:t>
      </w:r>
      <w:r w:rsidR="001556EC" w:rsidRPr="00E2361C">
        <w:t>Commonwealth</w:t>
      </w:r>
      <w:r w:rsidRPr="005D2C6B">
        <w:t xml:space="preserve"> assigns any </w:t>
      </w:r>
      <w:r w:rsidR="006A6C21" w:rsidRPr="00E2361C">
        <w:t>Intellectual Property Rights</w:t>
      </w:r>
      <w:r w:rsidRPr="005D2C6B">
        <w:t xml:space="preserve"> in the </w:t>
      </w:r>
      <w:r w:rsidR="00437E8B" w:rsidRPr="00E2361C">
        <w:t>Project Documents</w:t>
      </w:r>
      <w:r w:rsidRPr="005D2C6B">
        <w:t xml:space="preserve"> or the </w:t>
      </w:r>
      <w:r w:rsidR="00D025B5" w:rsidRPr="00E2361C">
        <w:t>Works</w:t>
      </w:r>
      <w:r w:rsidRPr="005D2C6B">
        <w:t xml:space="preserve"> (</w:t>
      </w:r>
      <w:r w:rsidRPr="005D2C6B">
        <w:rPr>
          <w:b/>
        </w:rPr>
        <w:t>Assignee</w:t>
      </w:r>
      <w:r w:rsidRPr="005D2C6B">
        <w:t>); or</w:t>
      </w:r>
    </w:p>
    <w:p w14:paraId="75AECE40" w14:textId="77777777" w:rsidR="00DA7739" w:rsidRPr="005D2C6B" w:rsidRDefault="00DA7739" w:rsidP="00375E35">
      <w:pPr>
        <w:pStyle w:val="DefenceHeading5"/>
      </w:pPr>
      <w:r w:rsidRPr="005D2C6B">
        <w:t>any</w:t>
      </w:r>
      <w:r w:rsidRPr="005D2C6B">
        <w:rPr>
          <w:iCs w:val="0"/>
        </w:rPr>
        <w:t xml:space="preserve"> </w:t>
      </w:r>
      <w:r w:rsidR="00437E8B" w:rsidRPr="00E2361C">
        <w:t>Other Contractors</w:t>
      </w:r>
      <w:r w:rsidRPr="005D2C6B">
        <w:t>;</w:t>
      </w:r>
    </w:p>
    <w:p w14:paraId="4E2B570C" w14:textId="7AFED8A3" w:rsidR="00DA7739" w:rsidRPr="005D2C6B" w:rsidRDefault="00DA7739" w:rsidP="00375E35">
      <w:pPr>
        <w:pStyle w:val="DefenceHeading4"/>
      </w:pPr>
      <w:bookmarkStart w:id="2410" w:name="_Ref114291093"/>
      <w:r w:rsidRPr="005D2C6B">
        <w:t>without limiting</w:t>
      </w:r>
      <w:r w:rsidR="00A639F9" w:rsidRPr="005D2C6B">
        <w:t xml:space="preserve"> </w:t>
      </w:r>
      <w:r w:rsidR="0068243E" w:rsidRPr="005D2C6B">
        <w:t>subparagraph</w:t>
      </w:r>
      <w:r w:rsidR="00227C20" w:rsidRPr="005D2C6B">
        <w:t xml:space="preserve"> </w:t>
      </w:r>
      <w:r w:rsidR="00227C20" w:rsidRPr="005D2C6B">
        <w:fldChar w:fldCharType="begin"/>
      </w:r>
      <w:r w:rsidR="00227C20" w:rsidRPr="005D2C6B">
        <w:instrText xml:space="preserve"> REF _Ref114291088 \r \h </w:instrText>
      </w:r>
      <w:r w:rsidR="005D2C6B">
        <w:instrText xml:space="preserve"> \* MERGEFORMAT </w:instrText>
      </w:r>
      <w:r w:rsidR="00227C20" w:rsidRPr="005D2C6B">
        <w:fldChar w:fldCharType="separate"/>
      </w:r>
      <w:r w:rsidR="001C568C">
        <w:t>(i)</w:t>
      </w:r>
      <w:r w:rsidR="00227C20" w:rsidRPr="005D2C6B">
        <w:fldChar w:fldCharType="end"/>
      </w:r>
      <w:r w:rsidRPr="005D2C6B">
        <w:t xml:space="preserve">, consents to </w:t>
      </w:r>
      <w:r w:rsidR="00160A4D" w:rsidRPr="005D2C6B">
        <w:t xml:space="preserve">any of </w:t>
      </w:r>
      <w:r w:rsidRPr="005D2C6B">
        <w:t xml:space="preserve">the </w:t>
      </w:r>
      <w:r w:rsidR="001556EC" w:rsidRPr="00E2361C">
        <w:t>Commonwealth</w:t>
      </w:r>
      <w:r w:rsidRPr="005D2C6B">
        <w:t xml:space="preserve">, </w:t>
      </w:r>
      <w:r w:rsidR="00437E8B" w:rsidRPr="00E2361C">
        <w:t>Other Contractors</w:t>
      </w:r>
      <w:r w:rsidRPr="005D2C6B">
        <w:t xml:space="preserve">, </w:t>
      </w:r>
      <w:r w:rsidRPr="00CE4628">
        <w:t>Sub-Licensee</w:t>
      </w:r>
      <w:r w:rsidR="00860AE9" w:rsidRPr="005D2C6B">
        <w:t>s</w:t>
      </w:r>
      <w:r w:rsidRPr="005D2C6B">
        <w:t xml:space="preserve"> </w:t>
      </w:r>
      <w:r w:rsidR="00160A4D" w:rsidRPr="005D2C6B">
        <w:t xml:space="preserve">and </w:t>
      </w:r>
      <w:r w:rsidRPr="00BE7473">
        <w:t>Assignee</w:t>
      </w:r>
      <w:r w:rsidR="00860AE9" w:rsidRPr="00BE7473">
        <w:t>s</w:t>
      </w:r>
      <w:r w:rsidRPr="005D2C6B">
        <w:t>:</w:t>
      </w:r>
      <w:bookmarkEnd w:id="2410"/>
    </w:p>
    <w:p w14:paraId="6FB7537A" w14:textId="77777777" w:rsidR="00DA7739" w:rsidRPr="005D2C6B" w:rsidRDefault="00DA7739" w:rsidP="00375E35">
      <w:pPr>
        <w:pStyle w:val="DefenceHeading5"/>
      </w:pPr>
      <w:r w:rsidRPr="005D2C6B">
        <w:t>failing to acknowledge</w:t>
      </w:r>
      <w:r w:rsidR="007D5B5A" w:rsidRPr="005D2C6B">
        <w:t xml:space="preserve"> or attribute</w:t>
      </w:r>
      <w:r w:rsidRPr="005D2C6B">
        <w:t xml:space="preserve"> the </w:t>
      </w:r>
      <w:r w:rsidR="00465E9F" w:rsidRPr="00E2361C">
        <w:t>Contractor</w:t>
      </w:r>
      <w:r w:rsidRPr="00E2361C">
        <w:t>'s</w:t>
      </w:r>
      <w:r w:rsidRPr="005D2C6B">
        <w:t xml:space="preserve"> or any other person's authorship of </w:t>
      </w:r>
      <w:r w:rsidR="00402741">
        <w:t xml:space="preserve">the </w:t>
      </w:r>
      <w:r w:rsidR="00437E8B" w:rsidRPr="00E2361C">
        <w:t>Project Documents</w:t>
      </w:r>
      <w:r w:rsidRPr="005D2C6B">
        <w:t xml:space="preserve"> or the </w:t>
      </w:r>
      <w:r w:rsidR="00D025B5" w:rsidRPr="00E2361C">
        <w:t>Works</w:t>
      </w:r>
      <w:r w:rsidRPr="005D2C6B">
        <w:t>;</w:t>
      </w:r>
    </w:p>
    <w:p w14:paraId="670A73A4" w14:textId="77777777" w:rsidR="00DA7739" w:rsidRPr="005D2C6B" w:rsidRDefault="00DA7739" w:rsidP="00375E35">
      <w:pPr>
        <w:pStyle w:val="DefenceHeading5"/>
      </w:pPr>
      <w:r w:rsidRPr="005D2C6B">
        <w:t xml:space="preserve">falsely attributing authorship of </w:t>
      </w:r>
      <w:r w:rsidR="00402741">
        <w:t xml:space="preserve">the </w:t>
      </w:r>
      <w:r w:rsidR="00437E8B" w:rsidRPr="00E2361C">
        <w:t>Project Documents</w:t>
      </w:r>
      <w:r w:rsidRPr="005D2C6B">
        <w:t xml:space="preserve"> or the </w:t>
      </w:r>
      <w:r w:rsidR="00D025B5" w:rsidRPr="00E2361C">
        <w:t>Works</w:t>
      </w:r>
      <w:r w:rsidRPr="005D2C6B">
        <w:t>; and</w:t>
      </w:r>
    </w:p>
    <w:p w14:paraId="17035264" w14:textId="77777777" w:rsidR="00DA7739" w:rsidRPr="005D2C6B" w:rsidRDefault="00DA7739" w:rsidP="00375E35">
      <w:pPr>
        <w:pStyle w:val="DefenceHeading5"/>
      </w:pPr>
      <w:r w:rsidRPr="005D2C6B">
        <w:t xml:space="preserve">making any modification, variation or amendment of any nature whatsoever to </w:t>
      </w:r>
      <w:r w:rsidR="00402741">
        <w:t xml:space="preserve">the </w:t>
      </w:r>
      <w:r w:rsidR="00437E8B" w:rsidRPr="00E2361C">
        <w:t>Project Documents</w:t>
      </w:r>
      <w:r w:rsidRPr="005D2C6B">
        <w:t xml:space="preserve"> or the </w:t>
      </w:r>
      <w:r w:rsidR="00D025B5" w:rsidRPr="00E2361C">
        <w:t>Works</w:t>
      </w:r>
      <w:r w:rsidRPr="005D2C6B">
        <w:t>, whether or not:</w:t>
      </w:r>
    </w:p>
    <w:p w14:paraId="757C8ACF" w14:textId="77777777" w:rsidR="00DA7739" w:rsidRPr="005D2C6B" w:rsidRDefault="00DA7739" w:rsidP="00375E35">
      <w:pPr>
        <w:pStyle w:val="DefenceHeading6"/>
      </w:pPr>
      <w:r w:rsidRPr="005D2C6B">
        <w:t xml:space="preserve">it results in a material distortion of or destruction or mutilation of the </w:t>
      </w:r>
      <w:r w:rsidR="00437E8B" w:rsidRPr="00E2361C">
        <w:t>Project Documents</w:t>
      </w:r>
      <w:r w:rsidRPr="005D2C6B">
        <w:t xml:space="preserve"> or the </w:t>
      </w:r>
      <w:r w:rsidR="00D025B5" w:rsidRPr="00E2361C">
        <w:t>Works</w:t>
      </w:r>
      <w:r w:rsidRPr="005D2C6B">
        <w:t>; or</w:t>
      </w:r>
    </w:p>
    <w:p w14:paraId="45E62827" w14:textId="77777777" w:rsidR="00DA7739" w:rsidRPr="005D2C6B" w:rsidRDefault="00DA7739" w:rsidP="00375E35">
      <w:pPr>
        <w:pStyle w:val="DefenceHeading6"/>
      </w:pPr>
      <w:r w:rsidRPr="005D2C6B">
        <w:t xml:space="preserve">it is prejudicial to the honour or reputation of the </w:t>
      </w:r>
      <w:r w:rsidR="009F0144" w:rsidRPr="00E2361C">
        <w:t>Contractor</w:t>
      </w:r>
      <w:r w:rsidRPr="005D2C6B">
        <w:t xml:space="preserve"> or any other author of </w:t>
      </w:r>
      <w:r w:rsidR="00242164">
        <w:t xml:space="preserve">the </w:t>
      </w:r>
      <w:r w:rsidR="00437E8B" w:rsidRPr="00E2361C">
        <w:t>Project Documents</w:t>
      </w:r>
      <w:r w:rsidRPr="005D2C6B">
        <w:t xml:space="preserve"> or the </w:t>
      </w:r>
      <w:r w:rsidR="00D025B5" w:rsidRPr="00E2361C">
        <w:t>Works</w:t>
      </w:r>
      <w:r w:rsidRPr="005D2C6B">
        <w:t>; and</w:t>
      </w:r>
    </w:p>
    <w:p w14:paraId="299F2AE0" w14:textId="268CFFE2" w:rsidR="00DA7739" w:rsidRPr="005D2C6B" w:rsidRDefault="00DA7739" w:rsidP="00375E35">
      <w:pPr>
        <w:pStyle w:val="DefenceHeading4"/>
      </w:pPr>
      <w:r w:rsidRPr="005D2C6B">
        <w:t xml:space="preserve">without limiting </w:t>
      </w:r>
      <w:r w:rsidR="0068243E" w:rsidRPr="005D2C6B">
        <w:t>subparagraph</w:t>
      </w:r>
      <w:r w:rsidR="00FC1E29" w:rsidRPr="005D2C6B">
        <w:t xml:space="preserve">s </w:t>
      </w:r>
      <w:r w:rsidR="00227C20" w:rsidRPr="005D2C6B">
        <w:fldChar w:fldCharType="begin"/>
      </w:r>
      <w:r w:rsidR="00227C20" w:rsidRPr="005D2C6B">
        <w:instrText xml:space="preserve"> REF _Ref114291088 \r \h </w:instrText>
      </w:r>
      <w:r w:rsidR="005D2C6B">
        <w:instrText xml:space="preserve"> \* MERGEFORMAT </w:instrText>
      </w:r>
      <w:r w:rsidR="00227C20" w:rsidRPr="005D2C6B">
        <w:fldChar w:fldCharType="separate"/>
      </w:r>
      <w:r w:rsidR="001C568C">
        <w:t>(i)</w:t>
      </w:r>
      <w:r w:rsidR="00227C20" w:rsidRPr="005D2C6B">
        <w:fldChar w:fldCharType="end"/>
      </w:r>
      <w:r w:rsidRPr="005D2C6B">
        <w:t xml:space="preserve"> and </w:t>
      </w:r>
      <w:r w:rsidR="00227C20" w:rsidRPr="005D2C6B">
        <w:fldChar w:fldCharType="begin"/>
      </w:r>
      <w:r w:rsidR="00227C20" w:rsidRPr="005D2C6B">
        <w:instrText xml:space="preserve"> REF _Ref114291093 \r \h </w:instrText>
      </w:r>
      <w:r w:rsidR="005D2C6B">
        <w:instrText xml:space="preserve"> \* MERGEFORMAT </w:instrText>
      </w:r>
      <w:r w:rsidR="00227C20" w:rsidRPr="005D2C6B">
        <w:fldChar w:fldCharType="separate"/>
      </w:r>
      <w:r w:rsidR="001C568C">
        <w:t>(ii)</w:t>
      </w:r>
      <w:r w:rsidR="00227C20" w:rsidRPr="005D2C6B">
        <w:fldChar w:fldCharType="end"/>
      </w:r>
      <w:r w:rsidRPr="005D2C6B">
        <w:t xml:space="preserve">, consents to </w:t>
      </w:r>
      <w:r w:rsidR="00160A4D" w:rsidRPr="005D2C6B">
        <w:t xml:space="preserve">any of </w:t>
      </w:r>
      <w:r w:rsidRPr="005D2C6B">
        <w:t xml:space="preserve">the </w:t>
      </w:r>
      <w:r w:rsidR="001556EC" w:rsidRPr="00E2361C">
        <w:t>Commonwealth</w:t>
      </w:r>
      <w:r w:rsidRPr="005D2C6B">
        <w:t xml:space="preserve">, </w:t>
      </w:r>
      <w:r w:rsidR="00437E8B" w:rsidRPr="00E2361C">
        <w:t>Other Contractors</w:t>
      </w:r>
      <w:r w:rsidRPr="005D2C6B">
        <w:t xml:space="preserve">, </w:t>
      </w:r>
      <w:r w:rsidRPr="00CE4628">
        <w:t>Sub-Licensee</w:t>
      </w:r>
      <w:r w:rsidR="00160A4D" w:rsidRPr="00CE4628">
        <w:t>s</w:t>
      </w:r>
      <w:r w:rsidRPr="005D2C6B">
        <w:t xml:space="preserve"> </w:t>
      </w:r>
      <w:r w:rsidR="00160A4D" w:rsidRPr="005D2C6B">
        <w:t xml:space="preserve">and </w:t>
      </w:r>
      <w:r w:rsidRPr="00BE7473">
        <w:t>Assignee</w:t>
      </w:r>
      <w:r w:rsidR="00160A4D" w:rsidRPr="00BE7473">
        <w:t>s</w:t>
      </w:r>
      <w:r w:rsidRPr="005D2C6B">
        <w:t>:</w:t>
      </w:r>
    </w:p>
    <w:p w14:paraId="5A3C8A85" w14:textId="77777777" w:rsidR="00DA7739" w:rsidRPr="0067134C" w:rsidRDefault="00DA7739" w:rsidP="00375E35">
      <w:pPr>
        <w:pStyle w:val="DefenceHeading5"/>
      </w:pPr>
      <w:r w:rsidRPr="005D2C6B">
        <w:t xml:space="preserve">using </w:t>
      </w:r>
      <w:r w:rsidR="00402741">
        <w:t xml:space="preserve">the </w:t>
      </w:r>
      <w:r w:rsidR="00437E8B" w:rsidRPr="00E2361C">
        <w:t>Project Documents</w:t>
      </w:r>
      <w:r w:rsidRPr="0067134C">
        <w:t xml:space="preserve"> or the </w:t>
      </w:r>
      <w:r w:rsidR="00D025B5" w:rsidRPr="00E2361C">
        <w:t>Works</w:t>
      </w:r>
      <w:r w:rsidRPr="0067134C">
        <w:t xml:space="preserve"> other than for the purpose for which it was intended at the time the </w:t>
      </w:r>
      <w:r w:rsidRPr="00E2361C">
        <w:t>Project Document</w:t>
      </w:r>
      <w:r w:rsidR="00627DA5">
        <w:t xml:space="preserve"> was</w:t>
      </w:r>
      <w:r w:rsidRPr="0067134C">
        <w:t xml:space="preserve"> or the </w:t>
      </w:r>
      <w:r w:rsidR="00D025B5" w:rsidRPr="00E2361C">
        <w:t>Works</w:t>
      </w:r>
      <w:r w:rsidRPr="0067134C">
        <w:t xml:space="preserve"> </w:t>
      </w:r>
      <w:r w:rsidR="00627DA5">
        <w:t>were</w:t>
      </w:r>
      <w:r w:rsidRPr="0067134C">
        <w:t xml:space="preserve"> created;</w:t>
      </w:r>
    </w:p>
    <w:p w14:paraId="5F9B0487" w14:textId="77777777" w:rsidR="00DA7739" w:rsidRPr="005D2C6B" w:rsidRDefault="00DA7739" w:rsidP="00375E35">
      <w:pPr>
        <w:pStyle w:val="DefenceHeading5"/>
      </w:pPr>
      <w:r w:rsidRPr="005D2C6B">
        <w:t xml:space="preserve">altering </w:t>
      </w:r>
      <w:r w:rsidR="00402741">
        <w:t xml:space="preserve">the </w:t>
      </w:r>
      <w:r w:rsidR="00437E8B" w:rsidRPr="00E2361C">
        <w:t>Project Documents</w:t>
      </w:r>
      <w:r w:rsidRPr="005D2C6B">
        <w:t xml:space="preserve"> or the </w:t>
      </w:r>
      <w:r w:rsidR="00D025B5" w:rsidRPr="00E2361C">
        <w:t>Works</w:t>
      </w:r>
      <w:r w:rsidRPr="005D2C6B">
        <w:t xml:space="preserve"> by adding to or removing elements from, or rearranging elements of, the </w:t>
      </w:r>
      <w:r w:rsidR="00437E8B" w:rsidRPr="00E2361C">
        <w:t>Project Documents</w:t>
      </w:r>
      <w:r w:rsidRPr="005D2C6B">
        <w:t xml:space="preserve"> or the </w:t>
      </w:r>
      <w:r w:rsidR="00D025B5" w:rsidRPr="00E2361C">
        <w:t>Works</w:t>
      </w:r>
      <w:r w:rsidRPr="005D2C6B">
        <w:t xml:space="preserve">, including by combining elements of the </w:t>
      </w:r>
      <w:r w:rsidR="00437E8B" w:rsidRPr="00E2361C">
        <w:t>Project Documents</w:t>
      </w:r>
      <w:r w:rsidRPr="005D2C6B">
        <w:t xml:space="preserve"> </w:t>
      </w:r>
      <w:r w:rsidR="003A5661" w:rsidRPr="005D2C6B">
        <w:t xml:space="preserve">or </w:t>
      </w:r>
      <w:r w:rsidRPr="005D2C6B">
        <w:t xml:space="preserve">the </w:t>
      </w:r>
      <w:r w:rsidR="00D025B5" w:rsidRPr="00E2361C">
        <w:t>Works</w:t>
      </w:r>
      <w:r w:rsidRPr="005D2C6B">
        <w:t xml:space="preserve"> with any other material; or</w:t>
      </w:r>
    </w:p>
    <w:p w14:paraId="5909A4AE" w14:textId="77777777" w:rsidR="00DA7739" w:rsidRPr="005D2C6B" w:rsidRDefault="00DA7739" w:rsidP="00375E35">
      <w:pPr>
        <w:pStyle w:val="DefenceHeading5"/>
      </w:pPr>
      <w:r w:rsidRPr="005D2C6B">
        <w:t xml:space="preserve">changing, relocating, demolishing or destroying any building </w:t>
      </w:r>
      <w:r w:rsidR="00305F78" w:rsidRPr="005D2C6B">
        <w:t xml:space="preserve">or any artistic work affixed to or forming part of a building </w:t>
      </w:r>
      <w:r w:rsidRPr="005D2C6B">
        <w:t xml:space="preserve">(including the </w:t>
      </w:r>
      <w:r w:rsidR="00D025B5" w:rsidRPr="00E2361C">
        <w:t>Works</w:t>
      </w:r>
      <w:r w:rsidRPr="005D2C6B">
        <w:t>)</w:t>
      </w:r>
      <w:r w:rsidR="00305F78" w:rsidRPr="005D2C6B">
        <w:t>, whether or not it</w:t>
      </w:r>
      <w:r w:rsidRPr="005D2C6B">
        <w:t xml:space="preserve"> incorporates, is based on, or is constructed in accordance with, </w:t>
      </w:r>
      <w:r w:rsidR="00BF6DBD">
        <w:t xml:space="preserve">the </w:t>
      </w:r>
      <w:r w:rsidR="00437E8B" w:rsidRPr="00E2361C">
        <w:t>Project Documents</w:t>
      </w:r>
      <w:r w:rsidRPr="005D2C6B">
        <w:t>.</w:t>
      </w:r>
    </w:p>
    <w:p w14:paraId="61FF87CB" w14:textId="77777777" w:rsidR="00DA7739" w:rsidRPr="005D2C6B" w:rsidRDefault="00DA7739" w:rsidP="00375E35">
      <w:pPr>
        <w:pStyle w:val="DefenceHeading3"/>
        <w:keepNext/>
      </w:pPr>
      <w:bookmarkStart w:id="2411" w:name="_Ref453066558"/>
      <w:r w:rsidRPr="005D2C6B">
        <w:t xml:space="preserve">The </w:t>
      </w:r>
      <w:r w:rsidR="009F0144" w:rsidRPr="00E2361C">
        <w:t>Contractor</w:t>
      </w:r>
      <w:r w:rsidRPr="005D2C6B">
        <w:t xml:space="preserve"> must:</w:t>
      </w:r>
      <w:bookmarkEnd w:id="2411"/>
    </w:p>
    <w:p w14:paraId="230955C2" w14:textId="77777777" w:rsidR="00DA7739" w:rsidRPr="005D2C6B" w:rsidRDefault="00DA7739" w:rsidP="00375E35">
      <w:pPr>
        <w:pStyle w:val="DefenceHeading4"/>
      </w:pPr>
      <w:r w:rsidRPr="005D2C6B">
        <w:t xml:space="preserve">in respect of any person who is or may be an author (for the purposes of the </w:t>
      </w:r>
      <w:r w:rsidRPr="005D2C6B">
        <w:rPr>
          <w:i/>
          <w:iCs/>
        </w:rPr>
        <w:t xml:space="preserve">Copyright Act </w:t>
      </w:r>
      <w:r w:rsidRPr="001B0AC7">
        <w:rPr>
          <w:i/>
          <w:iCs/>
        </w:rPr>
        <w:t>1968</w:t>
      </w:r>
      <w:r w:rsidRPr="005D2C6B">
        <w:rPr>
          <w:i/>
          <w:iCs/>
        </w:rPr>
        <w:t xml:space="preserve"> </w:t>
      </w:r>
      <w:r w:rsidRPr="005D2C6B">
        <w:t xml:space="preserve">(Cth)) of </w:t>
      </w:r>
      <w:r w:rsidR="00627DA5">
        <w:t xml:space="preserve">a </w:t>
      </w:r>
      <w:r w:rsidR="008A14C2" w:rsidRPr="00E2361C">
        <w:t>Project Document</w:t>
      </w:r>
      <w:r w:rsidRPr="005D2C6B">
        <w:t xml:space="preserve"> or any part of the </w:t>
      </w:r>
      <w:r w:rsidR="00D025B5" w:rsidRPr="00E2361C">
        <w:t>Works</w:t>
      </w:r>
      <w:r w:rsidRPr="005D2C6B">
        <w:t xml:space="preserve">, obtain from that person, before he or she creates </w:t>
      </w:r>
      <w:r w:rsidR="00BF6DBD">
        <w:t xml:space="preserve">a </w:t>
      </w:r>
      <w:r w:rsidR="008A14C2" w:rsidRPr="00E2361C">
        <w:t>Project Document</w:t>
      </w:r>
      <w:r w:rsidRPr="005D2C6B">
        <w:t xml:space="preserve"> or </w:t>
      </w:r>
      <w:r w:rsidR="00627DA5">
        <w:t>the relevant part of the</w:t>
      </w:r>
      <w:r w:rsidRPr="005D2C6B">
        <w:t xml:space="preserve"> </w:t>
      </w:r>
      <w:r w:rsidR="00D025B5" w:rsidRPr="00E2361C">
        <w:t>Works</w:t>
      </w:r>
      <w:r w:rsidRPr="005D2C6B">
        <w:t xml:space="preserve">, a duly completed and executed </w:t>
      </w:r>
      <w:r w:rsidRPr="00E2361C">
        <w:t>Moral Rights Consent</w:t>
      </w:r>
      <w:r w:rsidRPr="005D2C6B">
        <w:t>;</w:t>
      </w:r>
    </w:p>
    <w:p w14:paraId="382BB33E" w14:textId="77777777" w:rsidR="00DA7739" w:rsidRPr="005D2C6B" w:rsidRDefault="00DA7739" w:rsidP="00375E35">
      <w:pPr>
        <w:pStyle w:val="DefenceHeading4"/>
      </w:pPr>
      <w:r w:rsidRPr="005D2C6B">
        <w:t xml:space="preserve">ensure that no person creates a </w:t>
      </w:r>
      <w:r w:rsidR="008A14C2" w:rsidRPr="00E2361C">
        <w:t>Project Document</w:t>
      </w:r>
      <w:r w:rsidRPr="005D2C6B">
        <w:t xml:space="preserve"> or any part of the </w:t>
      </w:r>
      <w:r w:rsidR="00D025B5" w:rsidRPr="00E2361C">
        <w:t>Works</w:t>
      </w:r>
      <w:r w:rsidRPr="005D2C6B">
        <w:t xml:space="preserve"> before that person has duly completed and executed a </w:t>
      </w:r>
      <w:r w:rsidR="00544134" w:rsidRPr="00E2361C">
        <w:t>Moral Rights Consent</w:t>
      </w:r>
      <w:r w:rsidRPr="005D2C6B">
        <w:t>;</w:t>
      </w:r>
    </w:p>
    <w:p w14:paraId="7F881B19" w14:textId="77777777" w:rsidR="00DA7739" w:rsidRPr="005D2C6B" w:rsidRDefault="00DA7739" w:rsidP="00375E35">
      <w:pPr>
        <w:pStyle w:val="DefenceHeading4"/>
      </w:pPr>
      <w:r w:rsidRPr="005D2C6B">
        <w:t xml:space="preserve">not coerce any person to complete or execute a </w:t>
      </w:r>
      <w:r w:rsidR="00544134" w:rsidRPr="00E2361C">
        <w:t>Moral Rights Consent</w:t>
      </w:r>
      <w:r w:rsidRPr="005D2C6B">
        <w:t xml:space="preserve">; </w:t>
      </w:r>
    </w:p>
    <w:p w14:paraId="23849C86" w14:textId="047C2D11" w:rsidR="00DA7739" w:rsidRPr="005D2C6B" w:rsidRDefault="00DA7739" w:rsidP="00375E35">
      <w:pPr>
        <w:pStyle w:val="DefenceHeading4"/>
      </w:pPr>
      <w:r w:rsidRPr="005D2C6B">
        <w:t xml:space="preserve">pay to each person who executes a </w:t>
      </w:r>
      <w:r w:rsidR="00544134" w:rsidRPr="00E2361C">
        <w:t>Moral Rights Consent</w:t>
      </w:r>
      <w:r w:rsidRPr="005D2C6B">
        <w:t xml:space="preserve"> in accordance with </w:t>
      </w:r>
      <w:r w:rsidR="007935E1">
        <w:t>clause</w:t>
      </w:r>
      <w:r w:rsidR="001A7676" w:rsidRPr="005D2C6B">
        <w:t xml:space="preserve"> </w:t>
      </w:r>
      <w:r w:rsidR="003122E5">
        <w:fldChar w:fldCharType="begin"/>
      </w:r>
      <w:r w:rsidR="003122E5">
        <w:instrText xml:space="preserve"> REF _Ref71884574 \r \h </w:instrText>
      </w:r>
      <w:r w:rsidR="003122E5">
        <w:fldChar w:fldCharType="separate"/>
      </w:r>
      <w:r w:rsidR="001C568C">
        <w:t>18.2</w:t>
      </w:r>
      <w:r w:rsidR="003122E5">
        <w:fldChar w:fldCharType="end"/>
      </w:r>
      <w:r w:rsidRPr="005D2C6B">
        <w:t xml:space="preserve"> the sum of $1 on behalf of the </w:t>
      </w:r>
      <w:r w:rsidR="001556EC" w:rsidRPr="00E2361C">
        <w:t>Commonwealth</w:t>
      </w:r>
      <w:r w:rsidRPr="005D2C6B">
        <w:t>;</w:t>
      </w:r>
    </w:p>
    <w:p w14:paraId="31757FB2" w14:textId="7B151591" w:rsidR="00DA7739" w:rsidRPr="00AD16CB" w:rsidRDefault="00DA7739" w:rsidP="00375E35">
      <w:pPr>
        <w:pStyle w:val="DefenceHeading4"/>
      </w:pPr>
      <w:r w:rsidRPr="00EA484F">
        <w:t>within 7 d</w:t>
      </w:r>
      <w:r w:rsidRPr="00AD16CB">
        <w:t xml:space="preserve">ays of a </w:t>
      </w:r>
      <w:r w:rsidR="00544134" w:rsidRPr="00E2361C">
        <w:t>Moral Rights Consent</w:t>
      </w:r>
      <w:r w:rsidRPr="00EA484F">
        <w:t xml:space="preserve"> having been executed in accordance with </w:t>
      </w:r>
      <w:r w:rsidR="007935E1" w:rsidRPr="00AD16CB">
        <w:t>clause</w:t>
      </w:r>
      <w:r w:rsidR="0062506E" w:rsidRPr="00AD16CB">
        <w:t> </w:t>
      </w:r>
      <w:r w:rsidR="003122E5">
        <w:fldChar w:fldCharType="begin"/>
      </w:r>
      <w:r w:rsidR="003122E5">
        <w:instrText xml:space="preserve"> REF _Ref71884574 \r \h </w:instrText>
      </w:r>
      <w:r w:rsidR="003122E5">
        <w:fldChar w:fldCharType="separate"/>
      </w:r>
      <w:r w:rsidR="001C568C">
        <w:t>18.2</w:t>
      </w:r>
      <w:r w:rsidR="003122E5">
        <w:fldChar w:fldCharType="end"/>
      </w:r>
      <w:r w:rsidRPr="00EA484F">
        <w:t xml:space="preserve">, provide </w:t>
      </w:r>
      <w:r w:rsidR="00BF6DBD">
        <w:t xml:space="preserve">the </w:t>
      </w:r>
      <w:r w:rsidR="00544134" w:rsidRPr="00E2361C">
        <w:t>Moral Rights Consent</w:t>
      </w:r>
      <w:r w:rsidRPr="00EA484F">
        <w:t xml:space="preserve"> to the </w:t>
      </w:r>
      <w:r w:rsidR="00944B08" w:rsidRPr="00E2361C">
        <w:t>Contract Administrator</w:t>
      </w:r>
      <w:r w:rsidRPr="00EA484F">
        <w:t>; and</w:t>
      </w:r>
      <w:r w:rsidR="00DA7927" w:rsidRPr="00AD16CB">
        <w:t xml:space="preserve"> </w:t>
      </w:r>
    </w:p>
    <w:p w14:paraId="03B0A04A" w14:textId="77777777" w:rsidR="00DA7739" w:rsidRPr="005D2C6B" w:rsidRDefault="00DA7739" w:rsidP="00375E35">
      <w:pPr>
        <w:pStyle w:val="DefenceHeading4"/>
      </w:pPr>
      <w:r w:rsidRPr="005D2C6B">
        <w:t xml:space="preserve">maintain an up-to-date record of the names and addresses of each person who is an author of </w:t>
      </w:r>
      <w:r w:rsidR="00437E8B" w:rsidRPr="00E2361C">
        <w:t>Project Documents</w:t>
      </w:r>
      <w:r w:rsidRPr="005D2C6B">
        <w:t xml:space="preserve"> or </w:t>
      </w:r>
      <w:r w:rsidR="00BD5A3A" w:rsidRPr="005D2C6B">
        <w:t xml:space="preserve">any </w:t>
      </w:r>
      <w:r w:rsidRPr="005D2C6B">
        <w:t xml:space="preserve">part of the </w:t>
      </w:r>
      <w:r w:rsidR="00D025B5" w:rsidRPr="00E2361C">
        <w:t>Works</w:t>
      </w:r>
      <w:r w:rsidRPr="005D2C6B">
        <w:t xml:space="preserve">, and the </w:t>
      </w:r>
      <w:r w:rsidR="00437E8B" w:rsidRPr="00E2361C">
        <w:t>Project Documents</w:t>
      </w:r>
      <w:r w:rsidRPr="005D2C6B">
        <w:t xml:space="preserve"> or </w:t>
      </w:r>
      <w:r w:rsidR="00883060" w:rsidRPr="005D2C6B">
        <w:t xml:space="preserve">any </w:t>
      </w:r>
      <w:r w:rsidRPr="005D2C6B">
        <w:t xml:space="preserve">part </w:t>
      </w:r>
      <w:r w:rsidR="00134E41" w:rsidRPr="005D2C6B">
        <w:t>of the</w:t>
      </w:r>
      <w:r w:rsidRPr="005D2C6B">
        <w:t xml:space="preserve"> </w:t>
      </w:r>
      <w:r w:rsidR="00D025B5" w:rsidRPr="00E2361C">
        <w:t>Works</w:t>
      </w:r>
      <w:r w:rsidRPr="005D2C6B">
        <w:t xml:space="preserve"> of which each such person is an author, and provide a copy of the record to the </w:t>
      </w:r>
      <w:r w:rsidR="00944B08" w:rsidRPr="00E2361C">
        <w:t>Contract Administrator</w:t>
      </w:r>
      <w:r w:rsidRPr="005D2C6B">
        <w:t xml:space="preserve"> whenever it is updated.</w:t>
      </w:r>
    </w:p>
    <w:p w14:paraId="2A01FB72" w14:textId="77777777" w:rsidR="00DA7739" w:rsidRPr="005D2C6B" w:rsidRDefault="00DA7739" w:rsidP="00375E35">
      <w:pPr>
        <w:pStyle w:val="DefenceHeading2"/>
      </w:pPr>
      <w:bookmarkStart w:id="2412" w:name="_Toc111819034"/>
      <w:bookmarkStart w:id="2413" w:name="_Toc136773535"/>
      <w:r w:rsidRPr="005D2C6B">
        <w:t>Freedom of Information</w:t>
      </w:r>
      <w:bookmarkEnd w:id="2412"/>
      <w:bookmarkEnd w:id="2413"/>
    </w:p>
    <w:p w14:paraId="2917FF9C" w14:textId="77777777" w:rsidR="00DA7739" w:rsidRPr="005D2C6B" w:rsidRDefault="00DA7739" w:rsidP="001757C5">
      <w:pPr>
        <w:pStyle w:val="DefenceNormal"/>
      </w:pPr>
      <w:r w:rsidRPr="005D2C6B">
        <w:t xml:space="preserve">The </w:t>
      </w:r>
      <w:r w:rsidRPr="001B0AC7">
        <w:rPr>
          <w:i/>
        </w:rPr>
        <w:t xml:space="preserve">Freedom of Information Act </w:t>
      </w:r>
      <w:r w:rsidRPr="001B0AC7">
        <w:rPr>
          <w:i/>
          <w:iCs/>
        </w:rPr>
        <w:t>1982</w:t>
      </w:r>
      <w:r w:rsidRPr="005D2C6B">
        <w:t xml:space="preserve"> </w:t>
      </w:r>
      <w:r w:rsidR="007F545D" w:rsidRPr="005D2C6B">
        <w:t xml:space="preserve">(Cth) </w:t>
      </w:r>
      <w:r w:rsidR="00EE4517" w:rsidRPr="005D2C6B">
        <w:t>(</w:t>
      </w:r>
      <w:r w:rsidR="00EE4517" w:rsidRPr="005D2C6B">
        <w:rPr>
          <w:b/>
        </w:rPr>
        <w:t>FOI Act</w:t>
      </w:r>
      <w:r w:rsidR="00EE4517" w:rsidRPr="005D2C6B">
        <w:t xml:space="preserve">) </w:t>
      </w:r>
      <w:r w:rsidRPr="005D2C6B">
        <w:t xml:space="preserve">gives members of the public rights of access to official documents of the </w:t>
      </w:r>
      <w:r w:rsidR="001556EC" w:rsidRPr="00E2361C">
        <w:t>Commonwealth</w:t>
      </w:r>
      <w:r w:rsidRPr="005D2C6B">
        <w:t xml:space="preserve"> Government and its agencies.  The </w:t>
      </w:r>
      <w:r w:rsidR="00EE4517" w:rsidRPr="00CE4628">
        <w:t xml:space="preserve">FOI </w:t>
      </w:r>
      <w:r w:rsidRPr="00CE4628">
        <w:t>Act</w:t>
      </w:r>
      <w:r w:rsidRPr="005D2C6B">
        <w:t xml:space="preserve"> extends, as far as possible, rights to access information (generally documents) in the possession of the </w:t>
      </w:r>
      <w:r w:rsidR="001556EC" w:rsidRPr="00E2361C">
        <w:t>Commonwealth</w:t>
      </w:r>
      <w:r w:rsidRPr="005D2C6B">
        <w:t xml:space="preserve"> Government, limited only by considerations for the protection of essential public interest and of the private and business affairs of persons in respect of whom information is collected and held by departments and public authorities.</w:t>
      </w:r>
    </w:p>
    <w:p w14:paraId="18B5CA2F" w14:textId="77777777" w:rsidR="00DA7739" w:rsidRPr="005D2C6B" w:rsidRDefault="00DA7739" w:rsidP="001757C5">
      <w:pPr>
        <w:pStyle w:val="DefenceNormal"/>
      </w:pPr>
      <w:r w:rsidRPr="005D2C6B">
        <w:t xml:space="preserve">The </w:t>
      </w:r>
      <w:r w:rsidR="009F0144" w:rsidRPr="00E2361C">
        <w:t>Contractor</w:t>
      </w:r>
      <w:r w:rsidRPr="005D2C6B">
        <w:t xml:space="preserve"> acknowledges that </w:t>
      </w:r>
      <w:r w:rsidR="001556EC" w:rsidRPr="00E2361C">
        <w:t>Commonwealth</w:t>
      </w:r>
      <w:r w:rsidRPr="005D2C6B">
        <w:t xml:space="preserve"> </w:t>
      </w:r>
      <w:r w:rsidR="00EE4517" w:rsidRPr="005D2C6B">
        <w:t>requirements and policies will require</w:t>
      </w:r>
      <w:r w:rsidRPr="005D2C6B">
        <w:rPr>
          <w:bCs/>
        </w:rPr>
        <w:t xml:space="preserve"> certain identifying detai</w:t>
      </w:r>
      <w:r w:rsidRPr="005D2C6B">
        <w:t xml:space="preserve">ls of the </w:t>
      </w:r>
      <w:r w:rsidR="008A3BB2" w:rsidRPr="00E2361C">
        <w:t>Contract</w:t>
      </w:r>
      <w:r w:rsidRPr="005D2C6B">
        <w:t xml:space="preserve"> </w:t>
      </w:r>
      <w:r w:rsidR="00EE4517" w:rsidRPr="005D2C6B">
        <w:t>to be made available to the public via the internet.</w:t>
      </w:r>
    </w:p>
    <w:p w14:paraId="111A1DA2" w14:textId="77777777" w:rsidR="006F1200" w:rsidRPr="005D2C6B" w:rsidRDefault="006F1200" w:rsidP="00375E35">
      <w:pPr>
        <w:pStyle w:val="DefenceHeading2"/>
      </w:pPr>
      <w:bookmarkStart w:id="2414" w:name="_Toc30841542"/>
      <w:bookmarkStart w:id="2415" w:name="_Toc31906390"/>
      <w:bookmarkStart w:id="2416" w:name="_Toc31967515"/>
      <w:bookmarkStart w:id="2417" w:name="_Toc31986852"/>
      <w:bookmarkStart w:id="2418" w:name="_Toc32167382"/>
      <w:bookmarkStart w:id="2419" w:name="_Toc32222630"/>
      <w:bookmarkStart w:id="2420" w:name="_Toc30841543"/>
      <w:bookmarkStart w:id="2421" w:name="_Toc31906391"/>
      <w:bookmarkStart w:id="2422" w:name="_Toc31967516"/>
      <w:bookmarkStart w:id="2423" w:name="_Toc31986853"/>
      <w:bookmarkStart w:id="2424" w:name="_Toc32167383"/>
      <w:bookmarkStart w:id="2425" w:name="_Toc32222631"/>
      <w:bookmarkStart w:id="2426" w:name="_Toc30841544"/>
      <w:bookmarkStart w:id="2427" w:name="_Toc31906392"/>
      <w:bookmarkStart w:id="2428" w:name="_Toc31967517"/>
      <w:bookmarkStart w:id="2429" w:name="_Toc31986854"/>
      <w:bookmarkStart w:id="2430" w:name="_Toc32167384"/>
      <w:bookmarkStart w:id="2431" w:name="_Toc32222632"/>
      <w:bookmarkStart w:id="2432" w:name="_Toc30841545"/>
      <w:bookmarkStart w:id="2433" w:name="_Toc31906393"/>
      <w:bookmarkStart w:id="2434" w:name="_Toc31967518"/>
      <w:bookmarkStart w:id="2435" w:name="_Toc31986855"/>
      <w:bookmarkStart w:id="2436" w:name="_Toc32167385"/>
      <w:bookmarkStart w:id="2437" w:name="_Toc32222633"/>
      <w:bookmarkStart w:id="2438" w:name="_Toc30841546"/>
      <w:bookmarkStart w:id="2439" w:name="_Toc31906394"/>
      <w:bookmarkStart w:id="2440" w:name="_Toc31967519"/>
      <w:bookmarkStart w:id="2441" w:name="_Toc31986856"/>
      <w:bookmarkStart w:id="2442" w:name="_Toc32167386"/>
      <w:bookmarkStart w:id="2443" w:name="_Toc32222634"/>
      <w:bookmarkStart w:id="2444" w:name="_Toc54169980"/>
      <w:bookmarkStart w:id="2445" w:name="_Toc111819035"/>
      <w:bookmarkStart w:id="2446" w:name="_Toc136773536"/>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r w:rsidRPr="005D2C6B">
        <w:t>Assignment</w:t>
      </w:r>
      <w:bookmarkEnd w:id="2444"/>
      <w:bookmarkEnd w:id="2445"/>
      <w:bookmarkEnd w:id="2446"/>
    </w:p>
    <w:p w14:paraId="31EF77F0" w14:textId="77777777" w:rsidR="006F1200" w:rsidRPr="005D2C6B" w:rsidRDefault="006F1200" w:rsidP="00375E35">
      <w:pPr>
        <w:pStyle w:val="DefenceHeading3"/>
      </w:pPr>
      <w:bookmarkStart w:id="2447" w:name="_Ref54008566"/>
      <w:r w:rsidRPr="005D2C6B">
        <w:t xml:space="preserve">The </w:t>
      </w:r>
      <w:r w:rsidR="009F0144" w:rsidRPr="00E2361C">
        <w:t>Contractor</w:t>
      </w:r>
      <w:r w:rsidRPr="005D2C6B">
        <w:t xml:space="preserve"> must not, without the prior written </w:t>
      </w:r>
      <w:r w:rsidR="00254172">
        <w:t>approval</w:t>
      </w:r>
      <w:r w:rsidRPr="005D2C6B">
        <w:t xml:space="preserve"> of the </w:t>
      </w:r>
      <w:r w:rsidR="001556EC" w:rsidRPr="00E2361C">
        <w:t>Commonwealth</w:t>
      </w:r>
      <w:r w:rsidRPr="005D2C6B">
        <w:t xml:space="preserve"> and except on </w:t>
      </w:r>
      <w:r w:rsidR="00BF6DBD">
        <w:t xml:space="preserve">such </w:t>
      </w:r>
      <w:r w:rsidRPr="005D2C6B">
        <w:t xml:space="preserve">terms and conditions </w:t>
      </w:r>
      <w:r w:rsidR="00BF6DBD">
        <w:t xml:space="preserve">notified </w:t>
      </w:r>
      <w:r w:rsidRPr="005D2C6B">
        <w:t xml:space="preserve">by the </w:t>
      </w:r>
      <w:r w:rsidR="001556EC" w:rsidRPr="00E2361C">
        <w:t>Commonwealth</w:t>
      </w:r>
      <w:r w:rsidRPr="005D2C6B">
        <w:t xml:space="preserve">, assign, mortgage, charge or encumber the </w:t>
      </w:r>
      <w:r w:rsidR="008A3BB2" w:rsidRPr="00E2361C">
        <w:t>Contract</w:t>
      </w:r>
      <w:r w:rsidRPr="005D2C6B">
        <w:t xml:space="preserve"> or any part or any benefit or moneys or interest under the </w:t>
      </w:r>
      <w:r w:rsidR="008A3BB2" w:rsidRPr="00E2361C">
        <w:t>Contract</w:t>
      </w:r>
      <w:r w:rsidRPr="005D2C6B">
        <w:t>.</w:t>
      </w:r>
      <w:bookmarkEnd w:id="2447"/>
    </w:p>
    <w:p w14:paraId="4AD912D8" w14:textId="7C0988D5" w:rsidR="00082C3D" w:rsidRPr="005D2C6B" w:rsidRDefault="006F1200" w:rsidP="00375E35">
      <w:pPr>
        <w:pStyle w:val="DefenceHeading3"/>
      </w:pPr>
      <w:r w:rsidRPr="005D2C6B">
        <w:t xml:space="preserve">For the purpose of but without limiting paragraph </w:t>
      </w:r>
      <w:r w:rsidRPr="005D2C6B">
        <w:fldChar w:fldCharType="begin"/>
      </w:r>
      <w:r w:rsidRPr="005D2C6B">
        <w:instrText xml:space="preserve"> REF _Ref54008566 \r \h </w:instrText>
      </w:r>
      <w:r w:rsidR="005D2C6B">
        <w:instrText xml:space="preserve"> \* MERGEFORMAT </w:instrText>
      </w:r>
      <w:r w:rsidRPr="005D2C6B">
        <w:fldChar w:fldCharType="separate"/>
      </w:r>
      <w:r w:rsidR="001C568C">
        <w:t>(a)</w:t>
      </w:r>
      <w:r w:rsidRPr="005D2C6B">
        <w:fldChar w:fldCharType="end"/>
      </w:r>
      <w:r w:rsidRPr="005D2C6B">
        <w:t xml:space="preserve">, an assignment of </w:t>
      </w:r>
      <w:r w:rsidR="009A52D5" w:rsidRPr="005D2C6B">
        <w:t>th</w:t>
      </w:r>
      <w:r w:rsidR="009A52D5">
        <w:t>e</w:t>
      </w:r>
      <w:r w:rsidR="009A52D5" w:rsidRPr="005D2C6B">
        <w:t xml:space="preserve"> </w:t>
      </w:r>
      <w:r w:rsidR="008A3BB2" w:rsidRPr="00E2361C">
        <w:t>Contract</w:t>
      </w:r>
      <w:r w:rsidRPr="005D2C6B">
        <w:t xml:space="preserve"> will be deemed to have occurred where there has been a </w:t>
      </w:r>
      <w:r w:rsidR="00F714BA" w:rsidRPr="00E2361C">
        <w:t>Change of Control</w:t>
      </w:r>
      <w:r w:rsidRPr="005D2C6B">
        <w:t xml:space="preserve">. </w:t>
      </w:r>
    </w:p>
    <w:p w14:paraId="04B4CE73" w14:textId="77777777" w:rsidR="00A77CA8" w:rsidRPr="005D2C6B" w:rsidRDefault="00A77CA8" w:rsidP="00375E35">
      <w:pPr>
        <w:pStyle w:val="DefenceHeading2"/>
      </w:pPr>
      <w:bookmarkStart w:id="2448" w:name="_Toc68672573"/>
      <w:bookmarkStart w:id="2449" w:name="_Toc93208705"/>
      <w:bookmarkStart w:id="2450" w:name="_Toc111819036"/>
      <w:bookmarkStart w:id="2451" w:name="_Toc136773537"/>
      <w:r w:rsidRPr="005D2C6B">
        <w:t>Publicity</w:t>
      </w:r>
      <w:bookmarkEnd w:id="2448"/>
      <w:bookmarkEnd w:id="2449"/>
      <w:bookmarkEnd w:id="2450"/>
      <w:bookmarkEnd w:id="2451"/>
      <w:r w:rsidR="002C5C24" w:rsidRPr="00A278E8">
        <w:t xml:space="preserve"> </w:t>
      </w:r>
    </w:p>
    <w:p w14:paraId="2760CD6C" w14:textId="563256C6" w:rsidR="00A77CA8" w:rsidRPr="005D2C6B" w:rsidRDefault="00A77CA8" w:rsidP="001757C5">
      <w:pPr>
        <w:pStyle w:val="DefenceNormal"/>
      </w:pPr>
      <w:r w:rsidRPr="00D03EA4">
        <w:t>Without limiting clause</w:t>
      </w:r>
      <w:r w:rsidR="00F36CFC" w:rsidRPr="00D03EA4">
        <w:t xml:space="preserve"> </w:t>
      </w:r>
      <w:r w:rsidR="0011307C" w:rsidRPr="00240105">
        <w:fldChar w:fldCharType="begin"/>
      </w:r>
      <w:r w:rsidR="0011307C" w:rsidRPr="00D03EA4">
        <w:instrText xml:space="preserve"> REF _Ref445715532 \r \h </w:instrText>
      </w:r>
      <w:r w:rsidR="003122E5" w:rsidRPr="00CC095C">
        <w:instrText xml:space="preserve"> \* MERGEFORMAT </w:instrText>
      </w:r>
      <w:r w:rsidR="0011307C" w:rsidRPr="00240105">
        <w:fldChar w:fldCharType="separate"/>
      </w:r>
      <w:r w:rsidR="001C568C">
        <w:t>21</w:t>
      </w:r>
      <w:r w:rsidR="0011307C" w:rsidRPr="00240105">
        <w:fldChar w:fldCharType="end"/>
      </w:r>
      <w:r w:rsidR="00565C06" w:rsidRPr="00D03EA4">
        <w:t xml:space="preserve"> and</w:t>
      </w:r>
      <w:r w:rsidR="00E036AD" w:rsidRPr="00D03EA4">
        <w:t>,</w:t>
      </w:r>
      <w:r w:rsidR="00565C06" w:rsidRPr="00D03EA4">
        <w:t xml:space="preserve"> if clause </w:t>
      </w:r>
      <w:r w:rsidR="0011307C" w:rsidRPr="00240105">
        <w:fldChar w:fldCharType="begin"/>
      </w:r>
      <w:r w:rsidR="0011307C" w:rsidRPr="00D03EA4">
        <w:instrText xml:space="preserve"> REF _Ref445715533 \r \h </w:instrText>
      </w:r>
      <w:r w:rsidR="003122E5" w:rsidRPr="00CC095C">
        <w:instrText xml:space="preserve"> \* MERGEFORMAT </w:instrText>
      </w:r>
      <w:r w:rsidR="0011307C" w:rsidRPr="00240105">
        <w:fldChar w:fldCharType="separate"/>
      </w:r>
      <w:r w:rsidR="001C568C">
        <w:t>22</w:t>
      </w:r>
      <w:r w:rsidR="0011307C" w:rsidRPr="00240105">
        <w:fldChar w:fldCharType="end"/>
      </w:r>
      <w:r w:rsidR="001770B7" w:rsidRPr="00D03EA4">
        <w:t xml:space="preserve"> </w:t>
      </w:r>
      <w:r w:rsidR="00565C06" w:rsidRPr="00D03EA4">
        <w:t xml:space="preserve">applies, clause </w:t>
      </w:r>
      <w:r w:rsidR="0011307C" w:rsidRPr="00240105">
        <w:fldChar w:fldCharType="begin"/>
      </w:r>
      <w:r w:rsidR="0011307C" w:rsidRPr="00D03EA4">
        <w:instrText xml:space="preserve"> REF _Ref445715533 \r \h </w:instrText>
      </w:r>
      <w:r w:rsidR="003122E5" w:rsidRPr="00CC095C">
        <w:instrText xml:space="preserve"> \* MERGEFORMAT </w:instrText>
      </w:r>
      <w:r w:rsidR="0011307C" w:rsidRPr="00240105">
        <w:fldChar w:fldCharType="separate"/>
      </w:r>
      <w:r w:rsidR="001C568C">
        <w:t>22</w:t>
      </w:r>
      <w:r w:rsidR="0011307C" w:rsidRPr="00240105">
        <w:fldChar w:fldCharType="end"/>
      </w:r>
      <w:r w:rsidR="009C353C" w:rsidRPr="00D03EA4">
        <w:t xml:space="preserve">, </w:t>
      </w:r>
      <w:r w:rsidRPr="00D03EA4">
        <w:t xml:space="preserve">the </w:t>
      </w:r>
      <w:r w:rsidR="009F0144" w:rsidRPr="00D03EA4">
        <w:t>Contractor</w:t>
      </w:r>
      <w:r w:rsidRPr="00D03EA4">
        <w:t xml:space="preserve"> must:</w:t>
      </w:r>
      <w:r w:rsidRPr="005D2C6B">
        <w:t xml:space="preserve"> </w:t>
      </w:r>
    </w:p>
    <w:p w14:paraId="47B57230" w14:textId="77777777" w:rsidR="00A77CA8" w:rsidRPr="005D2C6B" w:rsidRDefault="00A77CA8" w:rsidP="00375E35">
      <w:pPr>
        <w:pStyle w:val="DefenceHeading3"/>
      </w:pPr>
      <w:r w:rsidRPr="005D2C6B">
        <w:t xml:space="preserve">not furnish any information or issue any document or other written or printed material concerning the </w:t>
      </w:r>
      <w:r w:rsidR="000B3220" w:rsidRPr="00E2361C">
        <w:t>Contractor's Activities</w:t>
      </w:r>
      <w:r w:rsidRPr="005D2C6B">
        <w:t xml:space="preserve"> or </w:t>
      </w:r>
      <w:r w:rsidR="007F545D" w:rsidRPr="005D2C6B">
        <w:t xml:space="preserve">the </w:t>
      </w:r>
      <w:r w:rsidR="00D025B5" w:rsidRPr="00E2361C">
        <w:t>Works</w:t>
      </w:r>
      <w:r w:rsidRPr="00CE4628">
        <w:t xml:space="preserve"> </w:t>
      </w:r>
      <w:r w:rsidRPr="005D2C6B">
        <w:t xml:space="preserve">for publication in the media without the prior written </w:t>
      </w:r>
      <w:r w:rsidR="00254172">
        <w:t>approval</w:t>
      </w:r>
      <w:r w:rsidRPr="005D2C6B">
        <w:t xml:space="preserve"> of the </w:t>
      </w:r>
      <w:r w:rsidR="00944B08" w:rsidRPr="00E2361C">
        <w:t>Contract Administrator</w:t>
      </w:r>
      <w:r w:rsidRPr="005D2C6B">
        <w:t>; and</w:t>
      </w:r>
    </w:p>
    <w:p w14:paraId="16EA7FFE" w14:textId="77777777" w:rsidR="00A77CA8" w:rsidRPr="005D2C6B" w:rsidRDefault="00A77CA8" w:rsidP="00375E35">
      <w:pPr>
        <w:pStyle w:val="DefenceHeading3"/>
      </w:pPr>
      <w:r w:rsidRPr="005D2C6B">
        <w:t xml:space="preserve">refer any enquiries from the media concerning the </w:t>
      </w:r>
      <w:r w:rsidR="000B3220" w:rsidRPr="00E2361C">
        <w:t>Contractor's Activities</w:t>
      </w:r>
      <w:r w:rsidRPr="005D2C6B">
        <w:t xml:space="preserve"> or the </w:t>
      </w:r>
      <w:r w:rsidR="00D025B5" w:rsidRPr="00E2361C">
        <w:t>Works</w:t>
      </w:r>
      <w:r w:rsidRPr="00CE4628">
        <w:t xml:space="preserve"> </w:t>
      </w:r>
      <w:r w:rsidRPr="005D2C6B">
        <w:t xml:space="preserve">to the </w:t>
      </w:r>
      <w:r w:rsidR="00944B08" w:rsidRPr="00E2361C">
        <w:t>Contract Administrator</w:t>
      </w:r>
      <w:r w:rsidRPr="005D2C6B">
        <w:t>.</w:t>
      </w:r>
    </w:p>
    <w:p w14:paraId="3D3D03F9" w14:textId="271B75D8" w:rsidR="003A5650" w:rsidRDefault="00E96F59" w:rsidP="00771BDA">
      <w:pPr>
        <w:pStyle w:val="DefenceHeading2"/>
      </w:pPr>
      <w:bookmarkStart w:id="2452" w:name="_Toc13143274"/>
      <w:bookmarkStart w:id="2453" w:name="_Ref13394850"/>
      <w:bookmarkStart w:id="2454" w:name="_Ref13396020"/>
      <w:bookmarkStart w:id="2455" w:name="_Ref13396066"/>
      <w:bookmarkStart w:id="2456" w:name="_Ref13396495"/>
      <w:bookmarkStart w:id="2457" w:name="_Ref13396513"/>
      <w:bookmarkStart w:id="2458" w:name="_Ref13396536"/>
      <w:bookmarkStart w:id="2459" w:name="_Ref13401093"/>
      <w:bookmarkStart w:id="2460" w:name="_Ref30771742"/>
      <w:bookmarkStart w:id="2461" w:name="_Toc111819037"/>
      <w:bookmarkStart w:id="2462" w:name="_Toc136773538"/>
      <w:bookmarkStart w:id="2463" w:name="_Ref349050697"/>
      <w:bookmarkStart w:id="2464" w:name="_Ref349050759"/>
      <w:bookmarkStart w:id="2465" w:name="_Ref100396099"/>
      <w:r>
        <w:t xml:space="preserve">Shadow </w:t>
      </w:r>
      <w:r w:rsidR="003A5650">
        <w:t>Economy Procurement Connected Policy</w:t>
      </w:r>
      <w:bookmarkEnd w:id="2452"/>
      <w:bookmarkEnd w:id="2453"/>
      <w:bookmarkEnd w:id="2454"/>
      <w:bookmarkEnd w:id="2455"/>
      <w:bookmarkEnd w:id="2456"/>
      <w:bookmarkEnd w:id="2457"/>
      <w:bookmarkEnd w:id="2458"/>
      <w:bookmarkEnd w:id="2459"/>
      <w:bookmarkEnd w:id="2460"/>
      <w:bookmarkEnd w:id="2461"/>
      <w:bookmarkEnd w:id="2462"/>
    </w:p>
    <w:p w14:paraId="68CE32FC" w14:textId="4C6F2D72" w:rsidR="00C81370" w:rsidRDefault="00C81370" w:rsidP="00C81370">
      <w:pPr>
        <w:pStyle w:val="DefenceHeading3"/>
      </w:pPr>
      <w:r>
        <w:t xml:space="preserve">Clause </w:t>
      </w:r>
      <w:r w:rsidR="00D03EA4">
        <w:fldChar w:fldCharType="begin"/>
      </w:r>
      <w:r w:rsidR="00D03EA4">
        <w:instrText xml:space="preserve"> REF _Ref30771742 \n \h </w:instrText>
      </w:r>
      <w:r w:rsidR="00D03EA4">
        <w:fldChar w:fldCharType="separate"/>
      </w:r>
      <w:r w:rsidR="001C568C">
        <w:t>18.6</w:t>
      </w:r>
      <w:r w:rsidR="00D03EA4">
        <w:fldChar w:fldCharType="end"/>
      </w:r>
      <w:r>
        <w:t xml:space="preserve"> does apply unless the </w:t>
      </w:r>
      <w:r w:rsidRPr="00E2361C">
        <w:t>Contract Particulars</w:t>
      </w:r>
      <w:r>
        <w:t xml:space="preserve"> state that it does not apply.</w:t>
      </w:r>
    </w:p>
    <w:p w14:paraId="4986CAFB" w14:textId="10DF9832" w:rsidR="00752AB9" w:rsidRPr="009F1EBA" w:rsidRDefault="00752AB9" w:rsidP="00C81370">
      <w:pPr>
        <w:pStyle w:val="DefenceHeading3"/>
      </w:pPr>
      <w:bookmarkStart w:id="2466" w:name="_Ref13403436"/>
      <w:r w:rsidRPr="009F1EBA">
        <w:t xml:space="preserve">Without limiting the operation of clause </w:t>
      </w:r>
      <w:r w:rsidR="00ED2D14" w:rsidRPr="009F1EBA">
        <w:fldChar w:fldCharType="begin"/>
      </w:r>
      <w:r w:rsidR="00ED2D14" w:rsidRPr="009F1EBA">
        <w:instrText xml:space="preserve"> REF _Ref71640043 \w \h </w:instrText>
      </w:r>
      <w:r w:rsidR="00ED2D14" w:rsidRPr="009F1EBA">
        <w:fldChar w:fldCharType="separate"/>
      </w:r>
      <w:r w:rsidR="001C568C">
        <w:t>8.5</w:t>
      </w:r>
      <w:r w:rsidR="00ED2D14" w:rsidRPr="009F1EBA">
        <w:fldChar w:fldCharType="end"/>
      </w:r>
      <w:r w:rsidRPr="009F1EBA">
        <w:t>, the Contractor must not e</w:t>
      </w:r>
      <w:r w:rsidR="007F23F5" w:rsidRPr="009F1EBA">
        <w:t>nter into a subcontract with a s</w:t>
      </w:r>
      <w:r w:rsidRPr="009F1EBA">
        <w:t xml:space="preserve">ubcontractor (or agree to a </w:t>
      </w:r>
      <w:r w:rsidR="007F23F5" w:rsidRPr="009F1EBA">
        <w:t>novation of a subcontract to a s</w:t>
      </w:r>
      <w:r w:rsidRPr="009F1EBA">
        <w:t xml:space="preserve">ubcontractor) if the total value of all work under the subcontract is expected to exceed $4 million (inclusive of GST) unless the Contractor has obtained and holds any of the </w:t>
      </w:r>
      <w:r w:rsidR="002E7837" w:rsidRPr="009F1EBA">
        <w:t>STRs</w:t>
      </w:r>
      <w:r w:rsidRPr="009F1EBA">
        <w:t xml:space="preserve"> referred to in the table below, as applicable to the relevant </w:t>
      </w:r>
      <w:r w:rsidR="007F23F5" w:rsidRPr="009F1EBA">
        <w:t>s</w:t>
      </w:r>
      <w:r w:rsidRPr="009F1EBA">
        <w:t>ubcontractor.</w:t>
      </w:r>
      <w:bookmarkEnd w:id="2466"/>
    </w:p>
    <w:tbl>
      <w:tblPr>
        <w:tblStyle w:val="TableGrid"/>
        <w:tblW w:w="0" w:type="auto"/>
        <w:tblInd w:w="1101" w:type="dxa"/>
        <w:tblLook w:val="04A0" w:firstRow="1" w:lastRow="0" w:firstColumn="1" w:lastColumn="0" w:noHBand="0" w:noVBand="1"/>
      </w:tblPr>
      <w:tblGrid>
        <w:gridCol w:w="3969"/>
        <w:gridCol w:w="4252"/>
      </w:tblGrid>
      <w:tr w:rsidR="00752AB9" w:rsidRPr="002F2B1E" w14:paraId="2A7C8245" w14:textId="77777777" w:rsidTr="00813557">
        <w:tc>
          <w:tcPr>
            <w:tcW w:w="3969" w:type="dxa"/>
            <w:shd w:val="clear" w:color="auto" w:fill="BFBFBF" w:themeFill="background1" w:themeFillShade="BF"/>
          </w:tcPr>
          <w:p w14:paraId="5325EC6E" w14:textId="77777777" w:rsidR="00752AB9" w:rsidRPr="002F2B1E" w:rsidRDefault="00752AB9" w:rsidP="00813557">
            <w:pPr>
              <w:pStyle w:val="COTCOCLV3-ASDEFCON"/>
              <w:numPr>
                <w:ilvl w:val="0"/>
                <w:numId w:val="0"/>
              </w:numPr>
              <w:spacing w:before="60" w:after="60" w:line="276" w:lineRule="auto"/>
              <w:jc w:val="center"/>
              <w:rPr>
                <w:rFonts w:ascii="Times New Roman" w:hAnsi="Times New Roman"/>
                <w:b/>
                <w:szCs w:val="20"/>
              </w:rPr>
            </w:pPr>
            <w:r w:rsidRPr="002F2B1E">
              <w:rPr>
                <w:rFonts w:ascii="Times New Roman" w:hAnsi="Times New Roman"/>
              </w:rPr>
              <w:br w:type="page"/>
            </w:r>
            <w:r w:rsidR="007F23F5">
              <w:rPr>
                <w:rFonts w:ascii="Times New Roman" w:hAnsi="Times New Roman"/>
                <w:b/>
                <w:szCs w:val="20"/>
              </w:rPr>
              <w:t>If the s</w:t>
            </w:r>
            <w:r w:rsidRPr="002F2B1E">
              <w:rPr>
                <w:rFonts w:ascii="Times New Roman" w:hAnsi="Times New Roman"/>
                <w:b/>
                <w:szCs w:val="20"/>
              </w:rPr>
              <w:t xml:space="preserve">ubcontractor to enter into the </w:t>
            </w:r>
            <w:r>
              <w:rPr>
                <w:rFonts w:ascii="Times New Roman" w:hAnsi="Times New Roman"/>
                <w:b/>
                <w:szCs w:val="20"/>
              </w:rPr>
              <w:t>s</w:t>
            </w:r>
            <w:r w:rsidRPr="002F2B1E">
              <w:rPr>
                <w:rFonts w:ascii="Times New Roman" w:hAnsi="Times New Roman"/>
                <w:b/>
                <w:szCs w:val="20"/>
              </w:rPr>
              <w:t>ubcontract is:</w:t>
            </w:r>
          </w:p>
        </w:tc>
        <w:tc>
          <w:tcPr>
            <w:tcW w:w="4252" w:type="dxa"/>
            <w:shd w:val="clear" w:color="auto" w:fill="BFBFBF" w:themeFill="background1" w:themeFillShade="BF"/>
          </w:tcPr>
          <w:p w14:paraId="70EC0B5A" w14:textId="77777777" w:rsidR="00752AB9" w:rsidRPr="002F2B1E" w:rsidRDefault="002E7837" w:rsidP="00813557">
            <w:pPr>
              <w:pStyle w:val="COTCOCLV3-ASDEFCON"/>
              <w:numPr>
                <w:ilvl w:val="0"/>
                <w:numId w:val="0"/>
              </w:numPr>
              <w:spacing w:before="60" w:after="60" w:line="276" w:lineRule="auto"/>
              <w:jc w:val="center"/>
              <w:rPr>
                <w:rFonts w:ascii="Times New Roman" w:hAnsi="Times New Roman"/>
                <w:b/>
                <w:szCs w:val="20"/>
              </w:rPr>
            </w:pPr>
            <w:r w:rsidRPr="009F1EBA">
              <w:rPr>
                <w:rFonts w:ascii="Times New Roman" w:hAnsi="Times New Roman"/>
                <w:b/>
              </w:rPr>
              <w:t>STR</w:t>
            </w:r>
            <w:r w:rsidRPr="009F1EBA">
              <w:rPr>
                <w:rFonts w:ascii="Times New Roman" w:hAnsi="Times New Roman"/>
                <w:b/>
                <w:color w:val="auto"/>
              </w:rPr>
              <w:t>s</w:t>
            </w:r>
            <w:r w:rsidR="00752AB9" w:rsidRPr="002F2B1E">
              <w:rPr>
                <w:rFonts w:ascii="Times New Roman" w:hAnsi="Times New Roman"/>
                <w:b/>
                <w:szCs w:val="20"/>
              </w:rPr>
              <w:t xml:space="preserve"> required</w:t>
            </w:r>
            <w:r w:rsidR="009F1EBA">
              <w:rPr>
                <w:rFonts w:ascii="Times New Roman" w:hAnsi="Times New Roman"/>
                <w:b/>
                <w:szCs w:val="20"/>
              </w:rPr>
              <w:t>:</w:t>
            </w:r>
          </w:p>
        </w:tc>
      </w:tr>
      <w:tr w:rsidR="00752AB9" w:rsidRPr="002F2B1E" w14:paraId="6A4FF853" w14:textId="77777777" w:rsidTr="00813557">
        <w:tc>
          <w:tcPr>
            <w:tcW w:w="3969" w:type="dxa"/>
          </w:tcPr>
          <w:p w14:paraId="059E4D3D" w14:textId="77777777" w:rsidR="00752AB9" w:rsidRPr="002F2B1E" w:rsidRDefault="00752AB9" w:rsidP="0022229A">
            <w:pPr>
              <w:pStyle w:val="COTCOCLV4-ASDEFCON"/>
              <w:numPr>
                <w:ilvl w:val="0"/>
                <w:numId w:val="26"/>
              </w:numPr>
              <w:spacing w:before="120"/>
              <w:ind w:left="602" w:hanging="567"/>
              <w:rPr>
                <w:rFonts w:ascii="Times New Roman" w:hAnsi="Times New Roman"/>
              </w:rPr>
            </w:pPr>
            <w:r w:rsidRPr="006D7709">
              <w:rPr>
                <w:rFonts w:ascii="Times New Roman" w:hAnsi="Times New Roman"/>
              </w:rPr>
              <w:t>a body corporate or natural person</w:t>
            </w:r>
          </w:p>
        </w:tc>
        <w:tc>
          <w:tcPr>
            <w:tcW w:w="4252" w:type="dxa"/>
          </w:tcPr>
          <w:p w14:paraId="2505CB2B" w14:textId="77777777" w:rsidR="00752AB9" w:rsidRPr="002F2B1E" w:rsidRDefault="00752AB9" w:rsidP="00813557">
            <w:pPr>
              <w:spacing w:before="120" w:after="120"/>
            </w:pPr>
            <w:r w:rsidRPr="002F2B1E">
              <w:t xml:space="preserve">a satisfactory and valid </w:t>
            </w:r>
            <w:r w:rsidR="002E7837" w:rsidRPr="00E2361C">
              <w:t>STR</w:t>
            </w:r>
            <w:r w:rsidRPr="002F2B1E">
              <w:t xml:space="preserve"> in respect of that body corporate or person</w:t>
            </w:r>
            <w:r>
              <w:t>.</w:t>
            </w:r>
          </w:p>
        </w:tc>
      </w:tr>
      <w:tr w:rsidR="00752AB9" w:rsidRPr="002F2B1E" w14:paraId="32AD0CF7" w14:textId="77777777" w:rsidTr="00813557">
        <w:tc>
          <w:tcPr>
            <w:tcW w:w="3969" w:type="dxa"/>
          </w:tcPr>
          <w:p w14:paraId="18F681D7" w14:textId="77777777" w:rsidR="00752AB9" w:rsidRPr="002F2B1E" w:rsidRDefault="00752AB9" w:rsidP="0022229A">
            <w:pPr>
              <w:pStyle w:val="COTCOCLV4-ASDEFCON"/>
              <w:numPr>
                <w:ilvl w:val="0"/>
                <w:numId w:val="26"/>
              </w:numPr>
              <w:spacing w:before="120"/>
              <w:ind w:left="602" w:hanging="567"/>
              <w:rPr>
                <w:rFonts w:ascii="Times New Roman" w:hAnsi="Times New Roman"/>
              </w:rPr>
            </w:pPr>
            <w:r w:rsidRPr="002F2B1E">
              <w:rPr>
                <w:rFonts w:ascii="Times New Roman" w:hAnsi="Times New Roman"/>
              </w:rPr>
              <w:t>a partner acting for and on behalf of a partnership</w:t>
            </w:r>
          </w:p>
        </w:tc>
        <w:tc>
          <w:tcPr>
            <w:tcW w:w="4252" w:type="dxa"/>
          </w:tcPr>
          <w:p w14:paraId="43DFC7FB" w14:textId="77777777" w:rsidR="00752AB9" w:rsidRPr="002F2B1E" w:rsidRDefault="00752AB9" w:rsidP="00813557">
            <w:pPr>
              <w:spacing w:before="120" w:after="120"/>
              <w:rPr>
                <w:color w:val="000000"/>
              </w:rPr>
            </w:pPr>
            <w:r w:rsidRPr="002F2B1E">
              <w:rPr>
                <w:color w:val="000000"/>
              </w:rPr>
              <w:t xml:space="preserve">a satisfactory and valid </w:t>
            </w:r>
            <w:r w:rsidR="002E7837" w:rsidRPr="00E2361C">
              <w:t>STR</w:t>
            </w:r>
            <w:r w:rsidRPr="002F2B1E">
              <w:rPr>
                <w:color w:val="000000"/>
              </w:rPr>
              <w:t>:</w:t>
            </w:r>
          </w:p>
          <w:p w14:paraId="7B07CED5" w14:textId="77777777" w:rsidR="00752AB9" w:rsidRPr="002F2B1E" w:rsidRDefault="00752AB9" w:rsidP="00813557">
            <w:pPr>
              <w:spacing w:before="120" w:after="120"/>
              <w:ind w:left="431" w:hanging="431"/>
            </w:pPr>
            <w:r w:rsidRPr="002F2B1E">
              <w:rPr>
                <w:color w:val="000000"/>
              </w:rPr>
              <w:t>(i)</w:t>
            </w:r>
            <w:r w:rsidRPr="002F2B1E">
              <w:rPr>
                <w:color w:val="000000"/>
              </w:rPr>
              <w:tab/>
              <w:t xml:space="preserve">on behalf of the partnership; and </w:t>
            </w:r>
          </w:p>
          <w:p w14:paraId="7596BBBC" w14:textId="77777777" w:rsidR="00752AB9" w:rsidRPr="002F2B1E" w:rsidRDefault="00752AB9" w:rsidP="00813557">
            <w:pPr>
              <w:spacing w:before="120" w:after="120"/>
              <w:ind w:left="431" w:hanging="431"/>
            </w:pPr>
            <w:r w:rsidRPr="002F2B1E">
              <w:t>(ii)</w:t>
            </w:r>
            <w:r w:rsidRPr="002F2B1E">
              <w:tab/>
              <w:t xml:space="preserve">in respect of each partner in the partnership that will be directly involved in the delivery of the </w:t>
            </w:r>
            <w:r>
              <w:t>subcontract.</w:t>
            </w:r>
          </w:p>
        </w:tc>
      </w:tr>
      <w:tr w:rsidR="00752AB9" w:rsidRPr="002F2B1E" w14:paraId="41F28E06" w14:textId="77777777" w:rsidTr="00813557">
        <w:tc>
          <w:tcPr>
            <w:tcW w:w="3969" w:type="dxa"/>
          </w:tcPr>
          <w:p w14:paraId="33D72856" w14:textId="77777777" w:rsidR="00752AB9" w:rsidRPr="002F2B1E" w:rsidRDefault="00752AB9" w:rsidP="0022229A">
            <w:pPr>
              <w:pStyle w:val="COTCOCLV4-ASDEFCON"/>
              <w:numPr>
                <w:ilvl w:val="0"/>
                <w:numId w:val="26"/>
              </w:numPr>
              <w:spacing w:before="120"/>
              <w:ind w:left="602" w:hanging="567"/>
              <w:rPr>
                <w:rFonts w:ascii="Times New Roman" w:hAnsi="Times New Roman"/>
              </w:rPr>
            </w:pPr>
            <w:r w:rsidRPr="002F2B1E">
              <w:rPr>
                <w:rFonts w:ascii="Times New Roman" w:hAnsi="Times New Roman"/>
              </w:rPr>
              <w:t>a trustee acting in its capacity as trustee of a trust</w:t>
            </w:r>
          </w:p>
        </w:tc>
        <w:tc>
          <w:tcPr>
            <w:tcW w:w="4252" w:type="dxa"/>
          </w:tcPr>
          <w:p w14:paraId="60334574" w14:textId="77777777" w:rsidR="00752AB9" w:rsidRPr="002F2B1E" w:rsidRDefault="00752AB9" w:rsidP="00813557">
            <w:pPr>
              <w:spacing w:before="120" w:after="120"/>
              <w:rPr>
                <w:color w:val="000000"/>
              </w:rPr>
            </w:pPr>
            <w:r w:rsidRPr="002F2B1E">
              <w:rPr>
                <w:color w:val="000000"/>
              </w:rPr>
              <w:t xml:space="preserve">a satisfactory and valid </w:t>
            </w:r>
            <w:r w:rsidR="002E7837" w:rsidRPr="00E2361C">
              <w:t>STR</w:t>
            </w:r>
            <w:r w:rsidRPr="002F2B1E">
              <w:rPr>
                <w:color w:val="000000"/>
              </w:rPr>
              <w:t xml:space="preserve"> in respect of the:</w:t>
            </w:r>
          </w:p>
          <w:p w14:paraId="29FC67A8" w14:textId="77777777" w:rsidR="00752AB9" w:rsidRPr="002F2B1E" w:rsidRDefault="00752AB9" w:rsidP="00813557">
            <w:pPr>
              <w:spacing w:before="120" w:after="120"/>
              <w:ind w:left="431" w:hanging="431"/>
              <w:rPr>
                <w:color w:val="000000"/>
              </w:rPr>
            </w:pPr>
            <w:r w:rsidRPr="002F2B1E">
              <w:rPr>
                <w:color w:val="000000"/>
              </w:rPr>
              <w:t>(i)</w:t>
            </w:r>
            <w:r w:rsidRPr="002F2B1E">
              <w:rPr>
                <w:color w:val="000000"/>
              </w:rPr>
              <w:tab/>
              <w:t>trustee; and</w:t>
            </w:r>
          </w:p>
          <w:p w14:paraId="53215CD1" w14:textId="77777777" w:rsidR="00752AB9" w:rsidRPr="002F2B1E" w:rsidRDefault="00752AB9" w:rsidP="00813557">
            <w:pPr>
              <w:spacing w:before="120" w:after="120"/>
              <w:ind w:left="431" w:hanging="431"/>
            </w:pPr>
            <w:r w:rsidRPr="002F2B1E">
              <w:rPr>
                <w:color w:val="000000"/>
              </w:rPr>
              <w:t>(ii)</w:t>
            </w:r>
            <w:r w:rsidRPr="002F2B1E">
              <w:rPr>
                <w:color w:val="000000"/>
              </w:rPr>
              <w:tab/>
              <w:t>the</w:t>
            </w:r>
            <w:r>
              <w:rPr>
                <w:color w:val="000000"/>
              </w:rPr>
              <w:t xml:space="preserve"> trust.</w:t>
            </w:r>
          </w:p>
        </w:tc>
      </w:tr>
      <w:tr w:rsidR="00752AB9" w:rsidRPr="002F2B1E" w14:paraId="39B06B9F" w14:textId="77777777" w:rsidTr="00813557">
        <w:tc>
          <w:tcPr>
            <w:tcW w:w="3969" w:type="dxa"/>
          </w:tcPr>
          <w:p w14:paraId="113F5CB1" w14:textId="77777777" w:rsidR="00752AB9" w:rsidRPr="002F2B1E" w:rsidRDefault="00752AB9" w:rsidP="0022229A">
            <w:pPr>
              <w:pStyle w:val="COTCOCLV4-ASDEFCON"/>
              <w:numPr>
                <w:ilvl w:val="0"/>
                <w:numId w:val="26"/>
              </w:numPr>
              <w:spacing w:before="120"/>
              <w:ind w:left="602" w:hanging="567"/>
              <w:rPr>
                <w:rFonts w:ascii="Times New Roman" w:hAnsi="Times New Roman"/>
              </w:rPr>
            </w:pPr>
            <w:r w:rsidRPr="002F2B1E">
              <w:rPr>
                <w:rFonts w:ascii="Times New Roman" w:hAnsi="Times New Roman"/>
              </w:rPr>
              <w:t>a joint venture participant</w:t>
            </w:r>
          </w:p>
        </w:tc>
        <w:tc>
          <w:tcPr>
            <w:tcW w:w="4252" w:type="dxa"/>
          </w:tcPr>
          <w:p w14:paraId="46D3A3FA" w14:textId="77777777" w:rsidR="00752AB9" w:rsidRPr="002F2B1E" w:rsidRDefault="00752AB9" w:rsidP="00813557">
            <w:pPr>
              <w:spacing w:before="120" w:after="120"/>
            </w:pPr>
            <w:r w:rsidRPr="002F2B1E">
              <w:t xml:space="preserve">a satisfactory and valid </w:t>
            </w:r>
            <w:r w:rsidR="002E7837" w:rsidRPr="00E2361C">
              <w:t>STR</w:t>
            </w:r>
            <w:r w:rsidRPr="002F2B1E">
              <w:t xml:space="preserve"> in respect of:</w:t>
            </w:r>
          </w:p>
          <w:p w14:paraId="40469812" w14:textId="77777777" w:rsidR="00752AB9" w:rsidRPr="002F2B1E" w:rsidRDefault="00752AB9" w:rsidP="00813557">
            <w:pPr>
              <w:spacing w:before="120" w:after="120"/>
              <w:ind w:left="431" w:hanging="431"/>
              <w:rPr>
                <w:color w:val="000000"/>
              </w:rPr>
            </w:pPr>
            <w:r w:rsidRPr="002F2B1E">
              <w:t>(i)</w:t>
            </w:r>
            <w:r w:rsidRPr="002F2B1E">
              <w:tab/>
              <w:t>eac</w:t>
            </w:r>
            <w:r w:rsidRPr="002F2B1E">
              <w:rPr>
                <w:color w:val="000000"/>
              </w:rPr>
              <w:t>h participant in the joint venture; and</w:t>
            </w:r>
          </w:p>
          <w:p w14:paraId="6F44B3BE" w14:textId="77777777" w:rsidR="00752AB9" w:rsidRPr="002F2B1E" w:rsidRDefault="00752AB9" w:rsidP="00813557">
            <w:pPr>
              <w:spacing w:before="120" w:after="120"/>
              <w:ind w:left="431" w:hanging="431"/>
            </w:pPr>
            <w:r w:rsidRPr="002F2B1E">
              <w:rPr>
                <w:color w:val="000000"/>
              </w:rPr>
              <w:t>(ii)</w:t>
            </w:r>
            <w:r w:rsidRPr="002F2B1E">
              <w:rPr>
                <w:color w:val="000000"/>
              </w:rPr>
              <w:tab/>
              <w:t>if the operator of the joint venture is not a part</w:t>
            </w:r>
            <w:r w:rsidRPr="002F2B1E">
              <w:t>icipant in the joint vent</w:t>
            </w:r>
            <w:r>
              <w:t>ure, the joint venture operator.</w:t>
            </w:r>
          </w:p>
        </w:tc>
      </w:tr>
      <w:tr w:rsidR="00752AB9" w:rsidRPr="002F2B1E" w14:paraId="7F7F636D" w14:textId="77777777" w:rsidTr="00813557">
        <w:tc>
          <w:tcPr>
            <w:tcW w:w="3969" w:type="dxa"/>
          </w:tcPr>
          <w:p w14:paraId="401D864F" w14:textId="77777777" w:rsidR="00752AB9" w:rsidRPr="002F2B1E" w:rsidRDefault="00752AB9" w:rsidP="0022229A">
            <w:pPr>
              <w:pStyle w:val="COTCOCLV4-ASDEFCON"/>
              <w:numPr>
                <w:ilvl w:val="0"/>
                <w:numId w:val="26"/>
              </w:numPr>
              <w:spacing w:before="120"/>
              <w:ind w:left="602" w:hanging="567"/>
              <w:rPr>
                <w:rFonts w:ascii="Times New Roman" w:hAnsi="Times New Roman"/>
              </w:rPr>
            </w:pPr>
            <w:r w:rsidRPr="002F2B1E">
              <w:rPr>
                <w:rFonts w:ascii="Times New Roman" w:hAnsi="Times New Roman"/>
              </w:rPr>
              <w:t xml:space="preserve">a member of a </w:t>
            </w:r>
            <w:r w:rsidRPr="00E2361C">
              <w:rPr>
                <w:rFonts w:ascii="Times New Roman" w:hAnsi="Times New Roman"/>
              </w:rPr>
              <w:t>Consolidated Group</w:t>
            </w:r>
          </w:p>
        </w:tc>
        <w:tc>
          <w:tcPr>
            <w:tcW w:w="4252" w:type="dxa"/>
          </w:tcPr>
          <w:p w14:paraId="47B64C7B" w14:textId="77777777" w:rsidR="00752AB9" w:rsidRPr="002F2B1E" w:rsidRDefault="00752AB9" w:rsidP="00813557">
            <w:pPr>
              <w:spacing w:before="120" w:after="120"/>
            </w:pPr>
            <w:r w:rsidRPr="002F2B1E">
              <w:t xml:space="preserve">a satisfactory and valid </w:t>
            </w:r>
            <w:r w:rsidR="002E7837" w:rsidRPr="00E2361C">
              <w:t>STR</w:t>
            </w:r>
            <w:r w:rsidRPr="002F2B1E">
              <w:t xml:space="preserve"> in respect of:</w:t>
            </w:r>
          </w:p>
          <w:p w14:paraId="37A0E4F9" w14:textId="77777777" w:rsidR="00752AB9" w:rsidRPr="002F2B1E" w:rsidRDefault="00752AB9" w:rsidP="00813557">
            <w:pPr>
              <w:spacing w:before="120" w:after="120"/>
              <w:ind w:left="431" w:hanging="431"/>
              <w:rPr>
                <w:color w:val="000000"/>
              </w:rPr>
            </w:pPr>
            <w:r w:rsidRPr="002F2B1E">
              <w:t>(i)</w:t>
            </w:r>
            <w:r w:rsidRPr="002F2B1E">
              <w:tab/>
              <w:t>th</w:t>
            </w:r>
            <w:r w:rsidRPr="002F2B1E">
              <w:rPr>
                <w:color w:val="000000"/>
              </w:rPr>
              <w:t xml:space="preserve">e relevant member of the </w:t>
            </w:r>
            <w:r w:rsidRPr="00E2361C">
              <w:t>Consolidated Group</w:t>
            </w:r>
            <w:r w:rsidRPr="002F2B1E">
              <w:rPr>
                <w:color w:val="000000"/>
              </w:rPr>
              <w:t>; and</w:t>
            </w:r>
          </w:p>
          <w:p w14:paraId="327CF994" w14:textId="77777777" w:rsidR="00752AB9" w:rsidRPr="002F2B1E" w:rsidRDefault="00752AB9" w:rsidP="00813557">
            <w:pPr>
              <w:spacing w:before="120" w:after="120"/>
              <w:ind w:left="431" w:hanging="431"/>
            </w:pPr>
            <w:r w:rsidRPr="002F2B1E">
              <w:rPr>
                <w:color w:val="000000"/>
              </w:rPr>
              <w:t>(ii)</w:t>
            </w:r>
            <w:r w:rsidRPr="002F2B1E">
              <w:rPr>
                <w:color w:val="000000"/>
              </w:rPr>
              <w:tab/>
              <w:t>the head com</w:t>
            </w:r>
            <w:r>
              <w:rPr>
                <w:color w:val="000000"/>
              </w:rPr>
              <w:t xml:space="preserve">pany in the </w:t>
            </w:r>
            <w:r w:rsidRPr="00E2361C">
              <w:t>Consolidated Group</w:t>
            </w:r>
            <w:r>
              <w:rPr>
                <w:color w:val="000000"/>
              </w:rPr>
              <w:t>.</w:t>
            </w:r>
          </w:p>
        </w:tc>
      </w:tr>
      <w:tr w:rsidR="00752AB9" w:rsidRPr="002F2B1E" w14:paraId="129EF458" w14:textId="77777777" w:rsidTr="00813557">
        <w:trPr>
          <w:cantSplit/>
        </w:trPr>
        <w:tc>
          <w:tcPr>
            <w:tcW w:w="3969" w:type="dxa"/>
          </w:tcPr>
          <w:p w14:paraId="5516436F" w14:textId="77777777" w:rsidR="00752AB9" w:rsidRPr="002F2B1E" w:rsidRDefault="00752AB9" w:rsidP="0022229A">
            <w:pPr>
              <w:pStyle w:val="COTCOCLV4-ASDEFCON"/>
              <w:numPr>
                <w:ilvl w:val="0"/>
                <w:numId w:val="26"/>
              </w:numPr>
              <w:spacing w:before="120"/>
              <w:ind w:left="602" w:hanging="567"/>
              <w:rPr>
                <w:rFonts w:ascii="Times New Roman" w:hAnsi="Times New Roman"/>
              </w:rPr>
            </w:pPr>
            <w:r w:rsidRPr="002F2B1E">
              <w:rPr>
                <w:rFonts w:ascii="Times New Roman" w:hAnsi="Times New Roman"/>
              </w:rPr>
              <w:t xml:space="preserve">a member of a </w:t>
            </w:r>
            <w:r w:rsidRPr="00E2361C">
              <w:rPr>
                <w:rFonts w:ascii="Times New Roman" w:hAnsi="Times New Roman"/>
              </w:rPr>
              <w:t>GST Group</w:t>
            </w:r>
          </w:p>
        </w:tc>
        <w:tc>
          <w:tcPr>
            <w:tcW w:w="4252" w:type="dxa"/>
          </w:tcPr>
          <w:p w14:paraId="5225D676" w14:textId="77777777" w:rsidR="00752AB9" w:rsidRPr="002F2B1E" w:rsidRDefault="00752AB9" w:rsidP="00813557">
            <w:pPr>
              <w:spacing w:before="120" w:after="120"/>
              <w:rPr>
                <w:color w:val="000000"/>
              </w:rPr>
            </w:pPr>
            <w:r w:rsidRPr="002F2B1E">
              <w:rPr>
                <w:color w:val="000000"/>
              </w:rPr>
              <w:t xml:space="preserve">a satisfactory and valid </w:t>
            </w:r>
            <w:r w:rsidR="002E7837" w:rsidRPr="00E2361C">
              <w:t>STR</w:t>
            </w:r>
            <w:r w:rsidRPr="002F2B1E">
              <w:rPr>
                <w:color w:val="000000"/>
              </w:rPr>
              <w:t xml:space="preserve"> in respect of the:</w:t>
            </w:r>
          </w:p>
          <w:p w14:paraId="10A13E3E" w14:textId="77777777" w:rsidR="00752AB9" w:rsidRPr="002F2B1E" w:rsidRDefault="00752AB9" w:rsidP="00813557">
            <w:pPr>
              <w:spacing w:before="120" w:after="120"/>
              <w:ind w:left="431" w:hanging="431"/>
              <w:rPr>
                <w:color w:val="000000"/>
              </w:rPr>
            </w:pPr>
            <w:r w:rsidRPr="002F2B1E">
              <w:rPr>
                <w:color w:val="000000"/>
              </w:rPr>
              <w:t>(i)</w:t>
            </w:r>
            <w:r w:rsidRPr="002F2B1E">
              <w:rPr>
                <w:color w:val="000000"/>
              </w:rPr>
              <w:tab/>
              <w:t xml:space="preserve">the </w:t>
            </w:r>
            <w:r w:rsidRPr="00E2361C">
              <w:t>GST Group</w:t>
            </w:r>
            <w:r w:rsidRPr="002F2B1E">
              <w:rPr>
                <w:color w:val="000000"/>
              </w:rPr>
              <w:t xml:space="preserve"> member; and </w:t>
            </w:r>
          </w:p>
          <w:p w14:paraId="14DD8E0B" w14:textId="77777777" w:rsidR="00752AB9" w:rsidRPr="002F2B1E" w:rsidRDefault="00752AB9" w:rsidP="00813557">
            <w:pPr>
              <w:spacing w:before="120" w:after="120"/>
              <w:ind w:left="431" w:hanging="431"/>
            </w:pPr>
            <w:r w:rsidRPr="002F2B1E">
              <w:rPr>
                <w:color w:val="000000"/>
              </w:rPr>
              <w:t>(ii)</w:t>
            </w:r>
            <w:r w:rsidRPr="002F2B1E">
              <w:rPr>
                <w:color w:val="000000"/>
              </w:rPr>
              <w:tab/>
              <w:t xml:space="preserve">the </w:t>
            </w:r>
            <w:r w:rsidRPr="00E2361C">
              <w:t>GST Group</w:t>
            </w:r>
            <w:r w:rsidRPr="002F2B1E">
              <w:rPr>
                <w:color w:val="000000"/>
              </w:rPr>
              <w:t xml:space="preserve"> representative.</w:t>
            </w:r>
          </w:p>
        </w:tc>
      </w:tr>
    </w:tbl>
    <w:p w14:paraId="77109E38" w14:textId="77777777" w:rsidR="00752AB9" w:rsidRDefault="00752AB9" w:rsidP="00B8528A">
      <w:pPr>
        <w:pStyle w:val="DefenceHeading3"/>
        <w:numPr>
          <w:ilvl w:val="0"/>
          <w:numId w:val="0"/>
        </w:numPr>
      </w:pPr>
    </w:p>
    <w:p w14:paraId="5392CAC5" w14:textId="77777777" w:rsidR="00752AB9" w:rsidRPr="009F1EBA" w:rsidRDefault="00752AB9" w:rsidP="00752AB9">
      <w:pPr>
        <w:pStyle w:val="DefenceHeading3"/>
      </w:pPr>
      <w:bookmarkStart w:id="2467" w:name="_Ref13403598"/>
      <w:r w:rsidRPr="002F2B1E">
        <w:t xml:space="preserve">The </w:t>
      </w:r>
      <w:r w:rsidRPr="00E2361C">
        <w:t>Contractor</w:t>
      </w:r>
      <w:r w:rsidRPr="002F2B1E">
        <w:t xml:space="preserve"> </w:t>
      </w:r>
      <w:r>
        <w:t xml:space="preserve">must </w:t>
      </w:r>
      <w:r w:rsidRPr="002F2B1E">
        <w:t xml:space="preserve">obtain and hold </w:t>
      </w:r>
      <w:r w:rsidRPr="009F1EBA">
        <w:t xml:space="preserve">additional </w:t>
      </w:r>
      <w:r w:rsidR="002E7837" w:rsidRPr="009F1EBA">
        <w:t>STR</w:t>
      </w:r>
      <w:r w:rsidRPr="009F1EBA">
        <w:t>s in the circumstances set out in the table below within 10 business days of the Contractor becoming aware of the circumstances arising:</w:t>
      </w:r>
      <w:bookmarkEnd w:id="2467"/>
    </w:p>
    <w:tbl>
      <w:tblPr>
        <w:tblStyle w:val="TableGrid"/>
        <w:tblW w:w="0" w:type="auto"/>
        <w:tblInd w:w="1101" w:type="dxa"/>
        <w:tblLook w:val="04A0" w:firstRow="1" w:lastRow="0" w:firstColumn="1" w:lastColumn="0" w:noHBand="0" w:noVBand="1"/>
      </w:tblPr>
      <w:tblGrid>
        <w:gridCol w:w="3969"/>
        <w:gridCol w:w="4252"/>
      </w:tblGrid>
      <w:tr w:rsidR="009F1EBA" w:rsidRPr="009F1EBA" w14:paraId="0E1E54BA" w14:textId="77777777" w:rsidTr="00813557">
        <w:tc>
          <w:tcPr>
            <w:tcW w:w="3969" w:type="dxa"/>
            <w:shd w:val="clear" w:color="auto" w:fill="BFBFBF" w:themeFill="background1" w:themeFillShade="BF"/>
          </w:tcPr>
          <w:p w14:paraId="4179CE4B" w14:textId="77777777" w:rsidR="00752AB9" w:rsidRPr="009F1EBA" w:rsidRDefault="00752AB9" w:rsidP="00813557">
            <w:pPr>
              <w:pStyle w:val="COTCOCLV3-ASDEFCON"/>
              <w:keepNext/>
              <w:numPr>
                <w:ilvl w:val="0"/>
                <w:numId w:val="0"/>
              </w:numPr>
              <w:spacing w:before="60" w:after="60" w:line="276" w:lineRule="auto"/>
              <w:jc w:val="center"/>
              <w:rPr>
                <w:rFonts w:ascii="Times New Roman" w:hAnsi="Times New Roman"/>
                <w:b/>
                <w:color w:val="auto"/>
                <w:szCs w:val="20"/>
              </w:rPr>
            </w:pPr>
            <w:r w:rsidRPr="009F1EBA">
              <w:rPr>
                <w:rFonts w:ascii="Times New Roman" w:hAnsi="Times New Roman"/>
                <w:b/>
                <w:color w:val="auto"/>
                <w:szCs w:val="20"/>
              </w:rPr>
              <w:t>If the Contractor</w:t>
            </w:r>
            <w:r w:rsidR="007F23F5" w:rsidRPr="009F1EBA">
              <w:rPr>
                <w:rFonts w:ascii="Times New Roman" w:hAnsi="Times New Roman"/>
                <w:b/>
                <w:color w:val="auto"/>
                <w:szCs w:val="20"/>
              </w:rPr>
              <w:t xml:space="preserve"> or s</w:t>
            </w:r>
            <w:r w:rsidRPr="009F1EBA">
              <w:rPr>
                <w:rFonts w:ascii="Times New Roman" w:hAnsi="Times New Roman"/>
                <w:b/>
                <w:color w:val="auto"/>
                <w:szCs w:val="20"/>
              </w:rPr>
              <w:t>ubcontractor is:</w:t>
            </w:r>
          </w:p>
        </w:tc>
        <w:tc>
          <w:tcPr>
            <w:tcW w:w="4252" w:type="dxa"/>
            <w:shd w:val="clear" w:color="auto" w:fill="BFBFBF" w:themeFill="background1" w:themeFillShade="BF"/>
          </w:tcPr>
          <w:p w14:paraId="78EBEE35" w14:textId="77777777" w:rsidR="00752AB9" w:rsidRPr="009F1EBA" w:rsidRDefault="00752AB9" w:rsidP="00813557">
            <w:pPr>
              <w:pStyle w:val="COTCOCLV3-ASDEFCON"/>
              <w:keepNext/>
              <w:numPr>
                <w:ilvl w:val="0"/>
                <w:numId w:val="0"/>
              </w:numPr>
              <w:spacing w:before="60" w:after="60" w:line="276" w:lineRule="auto"/>
              <w:jc w:val="center"/>
              <w:rPr>
                <w:rFonts w:ascii="Times New Roman" w:hAnsi="Times New Roman"/>
                <w:b/>
                <w:color w:val="auto"/>
                <w:szCs w:val="20"/>
              </w:rPr>
            </w:pPr>
            <w:r w:rsidRPr="009F1EBA">
              <w:rPr>
                <w:rFonts w:ascii="Times New Roman" w:hAnsi="Times New Roman"/>
                <w:b/>
                <w:color w:val="auto"/>
                <w:szCs w:val="20"/>
              </w:rPr>
              <w:t xml:space="preserve">Additional </w:t>
            </w:r>
            <w:r w:rsidR="002E7837" w:rsidRPr="009F1EBA">
              <w:rPr>
                <w:rFonts w:ascii="Times New Roman" w:hAnsi="Times New Roman"/>
                <w:b/>
                <w:color w:val="auto"/>
              </w:rPr>
              <w:t>STR</w:t>
            </w:r>
            <w:r w:rsidRPr="009F1EBA">
              <w:rPr>
                <w:rFonts w:ascii="Times New Roman" w:hAnsi="Times New Roman"/>
                <w:b/>
                <w:color w:val="auto"/>
                <w:szCs w:val="20"/>
              </w:rPr>
              <w:t>s required</w:t>
            </w:r>
            <w:r w:rsidR="009F1EBA">
              <w:rPr>
                <w:rFonts w:ascii="Times New Roman" w:hAnsi="Times New Roman"/>
                <w:b/>
                <w:color w:val="auto"/>
                <w:szCs w:val="20"/>
              </w:rPr>
              <w:t>:</w:t>
            </w:r>
          </w:p>
        </w:tc>
      </w:tr>
      <w:tr w:rsidR="00752AB9" w:rsidRPr="002F2B1E" w14:paraId="54C7C015" w14:textId="77777777" w:rsidTr="00813557">
        <w:tc>
          <w:tcPr>
            <w:tcW w:w="3969" w:type="dxa"/>
          </w:tcPr>
          <w:p w14:paraId="3CA52595"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sidRPr="002F2B1E">
              <w:rPr>
                <w:rFonts w:ascii="Times New Roman" w:hAnsi="Times New Roman"/>
              </w:rPr>
              <w:t>a partner acting for and on behalf of a partnership</w:t>
            </w:r>
          </w:p>
        </w:tc>
        <w:tc>
          <w:tcPr>
            <w:tcW w:w="4252" w:type="dxa"/>
          </w:tcPr>
          <w:p w14:paraId="269F9FF2" w14:textId="77777777" w:rsidR="00752AB9" w:rsidRPr="002E7837" w:rsidRDefault="00752AB9" w:rsidP="00813557">
            <w:pPr>
              <w:pStyle w:val="COTCOCLV3-ASDEFCON"/>
              <w:numPr>
                <w:ilvl w:val="0"/>
                <w:numId w:val="0"/>
              </w:numPr>
              <w:spacing w:before="120" w:line="276" w:lineRule="auto"/>
              <w:rPr>
                <w:rFonts w:ascii="Times New Roman" w:hAnsi="Times New Roman"/>
                <w:szCs w:val="20"/>
              </w:rPr>
            </w:pPr>
            <w:r w:rsidRPr="002E7837">
              <w:rPr>
                <w:rFonts w:ascii="Times New Roman" w:hAnsi="Times New Roman"/>
                <w:szCs w:val="20"/>
              </w:rPr>
              <w:t xml:space="preserve">a satisfactory and valid </w:t>
            </w:r>
            <w:r w:rsidR="002E7837" w:rsidRPr="00E2361C">
              <w:rPr>
                <w:rFonts w:ascii="Times New Roman" w:hAnsi="Times New Roman"/>
              </w:rPr>
              <w:t>STR</w:t>
            </w:r>
            <w:r w:rsidRPr="002E7837">
              <w:rPr>
                <w:rFonts w:ascii="Times New Roman" w:hAnsi="Times New Roman"/>
                <w:szCs w:val="20"/>
              </w:rPr>
              <w:t xml:space="preserve"> in respect of any additional partner that becomes directly involved in the delivery of the </w:t>
            </w:r>
            <w:r w:rsidRPr="00E2361C">
              <w:rPr>
                <w:rFonts w:ascii="Times New Roman" w:hAnsi="Times New Roman"/>
                <w:szCs w:val="20"/>
              </w:rPr>
              <w:t>Contract</w:t>
            </w:r>
            <w:r w:rsidRPr="002E7837">
              <w:rPr>
                <w:rFonts w:ascii="Times New Roman" w:hAnsi="Times New Roman"/>
                <w:szCs w:val="20"/>
              </w:rPr>
              <w:t xml:space="preserve"> or subcontract (as applicable).</w:t>
            </w:r>
          </w:p>
        </w:tc>
      </w:tr>
      <w:tr w:rsidR="00752AB9" w:rsidRPr="002F2B1E" w14:paraId="52C5CEF6" w14:textId="77777777" w:rsidTr="00813557">
        <w:tc>
          <w:tcPr>
            <w:tcW w:w="3969" w:type="dxa"/>
          </w:tcPr>
          <w:p w14:paraId="0E20D62D"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sidRPr="002F2B1E">
              <w:rPr>
                <w:rFonts w:ascii="Times New Roman" w:hAnsi="Times New Roman"/>
              </w:rPr>
              <w:t>a trustee acting in its capacity as trustee of a trust</w:t>
            </w:r>
          </w:p>
        </w:tc>
        <w:tc>
          <w:tcPr>
            <w:tcW w:w="4252" w:type="dxa"/>
          </w:tcPr>
          <w:p w14:paraId="1CC52915" w14:textId="77777777" w:rsidR="00752AB9" w:rsidRPr="002F2B1E" w:rsidRDefault="00752AB9" w:rsidP="00813557">
            <w:pPr>
              <w:pStyle w:val="COTCOCLV3-ASDEFCON"/>
              <w:numPr>
                <w:ilvl w:val="0"/>
                <w:numId w:val="0"/>
              </w:numPr>
              <w:spacing w:before="120" w:line="276" w:lineRule="auto"/>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 any new</w:t>
            </w:r>
            <w:r>
              <w:rPr>
                <w:rFonts w:ascii="Times New Roman" w:hAnsi="Times New Roman"/>
                <w:szCs w:val="20"/>
              </w:rPr>
              <w:t xml:space="preserve"> trustee appointed to the trust.</w:t>
            </w:r>
          </w:p>
        </w:tc>
      </w:tr>
      <w:tr w:rsidR="00752AB9" w:rsidRPr="002F2B1E" w14:paraId="694395F3" w14:textId="77777777" w:rsidTr="00813557">
        <w:tc>
          <w:tcPr>
            <w:tcW w:w="3969" w:type="dxa"/>
          </w:tcPr>
          <w:p w14:paraId="09A1A663"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Pr>
          <w:p w14:paraId="1978D07A" w14:textId="77777777" w:rsidR="00752AB9" w:rsidRPr="002F2B1E" w:rsidRDefault="00752AB9" w:rsidP="00813557">
            <w:pPr>
              <w:pStyle w:val="COTCOCLV4-ASDEFCON"/>
              <w:numPr>
                <w:ilvl w:val="0"/>
                <w:numId w:val="0"/>
              </w:numPr>
              <w:spacing w:before="120"/>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w:t>
            </w:r>
          </w:p>
          <w:p w14:paraId="4AE287C0" w14:textId="77777777" w:rsidR="00752AB9" w:rsidRPr="00224445" w:rsidRDefault="00752AB9" w:rsidP="0022229A">
            <w:pPr>
              <w:pStyle w:val="DefenceHeadingNoTOC4"/>
              <w:numPr>
                <w:ilvl w:val="3"/>
                <w:numId w:val="24"/>
              </w:numPr>
              <w:tabs>
                <w:tab w:val="clear" w:pos="1928"/>
                <w:tab w:val="num" w:pos="462"/>
              </w:tabs>
              <w:ind w:hanging="1892"/>
            </w:pPr>
            <w:r w:rsidRPr="00224445">
              <w:t>any new participant in the joint venture; and</w:t>
            </w:r>
          </w:p>
          <w:p w14:paraId="6F7EA9C3" w14:textId="77777777" w:rsidR="00752AB9" w:rsidRPr="002F2B1E" w:rsidRDefault="00752AB9" w:rsidP="0022229A">
            <w:pPr>
              <w:pStyle w:val="DefenceHeadingNoTOC4"/>
              <w:numPr>
                <w:ilvl w:val="3"/>
                <w:numId w:val="24"/>
              </w:numPr>
              <w:tabs>
                <w:tab w:val="clear" w:pos="1928"/>
                <w:tab w:val="num" w:pos="462"/>
              </w:tabs>
              <w:ind w:left="462" w:hanging="426"/>
            </w:pPr>
            <w:r w:rsidRPr="00224445">
              <w:rPr>
                <w:color w:val="000000"/>
                <w:szCs w:val="24"/>
              </w:rPr>
              <w:t>any new joint venture operator if the new operator is not already a p</w:t>
            </w:r>
            <w:r>
              <w:rPr>
                <w:color w:val="000000"/>
                <w:szCs w:val="24"/>
              </w:rPr>
              <w:t>articipant in the joint venture.</w:t>
            </w:r>
          </w:p>
        </w:tc>
      </w:tr>
      <w:tr w:rsidR="00752AB9" w:rsidRPr="002F2B1E" w14:paraId="091D7DD0" w14:textId="77777777" w:rsidTr="00813557">
        <w:tc>
          <w:tcPr>
            <w:tcW w:w="3969" w:type="dxa"/>
          </w:tcPr>
          <w:p w14:paraId="60DC6BB5"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sidRPr="002F2B1E">
              <w:rPr>
                <w:rFonts w:ascii="Times New Roman" w:hAnsi="Times New Roman"/>
              </w:rPr>
              <w:t>a</w:t>
            </w:r>
            <w:r>
              <w:rPr>
                <w:rFonts w:ascii="Times New Roman" w:hAnsi="Times New Roman"/>
              </w:rPr>
              <w:t xml:space="preserve"> member of a </w:t>
            </w:r>
            <w:r w:rsidRPr="00E2361C">
              <w:rPr>
                <w:rFonts w:ascii="Times New Roman" w:hAnsi="Times New Roman"/>
              </w:rPr>
              <w:t>Consolidated Group</w:t>
            </w:r>
          </w:p>
        </w:tc>
        <w:tc>
          <w:tcPr>
            <w:tcW w:w="4252" w:type="dxa"/>
          </w:tcPr>
          <w:p w14:paraId="031CF632" w14:textId="77777777" w:rsidR="00752AB9" w:rsidRPr="002F2B1E" w:rsidRDefault="00752AB9" w:rsidP="00813557">
            <w:pPr>
              <w:pStyle w:val="COTCOCLV4-ASDEFCON"/>
              <w:numPr>
                <w:ilvl w:val="0"/>
                <w:numId w:val="0"/>
              </w:numPr>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 any new head compan</w:t>
            </w:r>
            <w:r>
              <w:rPr>
                <w:rFonts w:ascii="Times New Roman" w:hAnsi="Times New Roman"/>
                <w:szCs w:val="20"/>
              </w:rPr>
              <w:t xml:space="preserve">y of the </w:t>
            </w:r>
            <w:r w:rsidRPr="00E2361C">
              <w:rPr>
                <w:rFonts w:ascii="Times New Roman" w:hAnsi="Times New Roman"/>
                <w:szCs w:val="20"/>
              </w:rPr>
              <w:t>Consolidated Group</w:t>
            </w:r>
            <w:r>
              <w:rPr>
                <w:rFonts w:ascii="Times New Roman" w:hAnsi="Times New Roman"/>
                <w:szCs w:val="20"/>
              </w:rPr>
              <w:t>.</w:t>
            </w:r>
          </w:p>
        </w:tc>
      </w:tr>
      <w:tr w:rsidR="00752AB9" w:rsidRPr="002F2B1E" w14:paraId="22A4B5D5" w14:textId="77777777" w:rsidTr="00813557">
        <w:tc>
          <w:tcPr>
            <w:tcW w:w="3969" w:type="dxa"/>
          </w:tcPr>
          <w:p w14:paraId="4B703708"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sidRPr="002F2B1E">
              <w:rPr>
                <w:rFonts w:ascii="Times New Roman" w:hAnsi="Times New Roman"/>
              </w:rPr>
              <w:t xml:space="preserve">a member of a </w:t>
            </w:r>
            <w:r w:rsidRPr="00E2361C">
              <w:rPr>
                <w:rFonts w:ascii="Times New Roman" w:hAnsi="Times New Roman"/>
              </w:rPr>
              <w:t>GST Group</w:t>
            </w:r>
          </w:p>
        </w:tc>
        <w:tc>
          <w:tcPr>
            <w:tcW w:w="4252" w:type="dxa"/>
          </w:tcPr>
          <w:p w14:paraId="2AFC0DA8" w14:textId="77777777" w:rsidR="00752AB9" w:rsidRPr="002F2B1E" w:rsidRDefault="00752AB9" w:rsidP="00813557">
            <w:pPr>
              <w:pStyle w:val="COTCOCLV4-ASDEFCON"/>
              <w:numPr>
                <w:ilvl w:val="0"/>
                <w:numId w:val="0"/>
              </w:numPr>
              <w:spacing w:before="120"/>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 any new r</w:t>
            </w:r>
            <w:r>
              <w:rPr>
                <w:rFonts w:ascii="Times New Roman" w:hAnsi="Times New Roman"/>
                <w:szCs w:val="20"/>
              </w:rPr>
              <w:t xml:space="preserve">epresentative for the </w:t>
            </w:r>
            <w:r w:rsidRPr="00E2361C">
              <w:rPr>
                <w:rFonts w:ascii="Times New Roman" w:hAnsi="Times New Roman"/>
                <w:szCs w:val="20"/>
              </w:rPr>
              <w:t>GST Group</w:t>
            </w:r>
            <w:r>
              <w:rPr>
                <w:rFonts w:ascii="Times New Roman" w:hAnsi="Times New Roman"/>
                <w:szCs w:val="20"/>
              </w:rPr>
              <w:t>.</w:t>
            </w:r>
          </w:p>
        </w:tc>
      </w:tr>
    </w:tbl>
    <w:p w14:paraId="23E07104" w14:textId="77777777" w:rsidR="00752AB9" w:rsidRPr="002F2B1E" w:rsidRDefault="00752AB9" w:rsidP="00B8528A">
      <w:pPr>
        <w:pStyle w:val="DefenceHeading3"/>
        <w:numPr>
          <w:ilvl w:val="0"/>
          <w:numId w:val="0"/>
        </w:numPr>
      </w:pPr>
    </w:p>
    <w:p w14:paraId="745C689D" w14:textId="4496A0B5" w:rsidR="00752AB9" w:rsidRPr="009F1EBA" w:rsidRDefault="00752AB9" w:rsidP="00752AB9">
      <w:pPr>
        <w:pStyle w:val="DefenceHeading3"/>
      </w:pPr>
      <w:r w:rsidRPr="009F1EBA">
        <w:t xml:space="preserve">The Contractor must provide the Commonwealth with copies of the </w:t>
      </w:r>
      <w:r w:rsidR="002E7837" w:rsidRPr="009F1EBA">
        <w:rPr>
          <w:rFonts w:cs="Times New Roman"/>
        </w:rPr>
        <w:t>STR</w:t>
      </w:r>
      <w:r w:rsidRPr="009F1EBA">
        <w:t xml:space="preserve">s referred to in paragraph </w:t>
      </w:r>
      <w:r w:rsidR="007F23F5" w:rsidRPr="009F1EBA">
        <w:fldChar w:fldCharType="begin"/>
      </w:r>
      <w:r w:rsidR="007F23F5" w:rsidRPr="009F1EBA">
        <w:instrText xml:space="preserve"> REF _Ref13403436 \r \h </w:instrText>
      </w:r>
      <w:r w:rsidR="007F23F5" w:rsidRPr="009F1EBA">
        <w:fldChar w:fldCharType="separate"/>
      </w:r>
      <w:r w:rsidR="001C568C">
        <w:t>(b)</w:t>
      </w:r>
      <w:r w:rsidR="007F23F5" w:rsidRPr="009F1EBA">
        <w:fldChar w:fldCharType="end"/>
      </w:r>
      <w:r w:rsidRPr="009F1EBA">
        <w:t xml:space="preserve"> or paragraph </w:t>
      </w:r>
      <w:r w:rsidR="007E096A" w:rsidRPr="009F1EBA">
        <w:fldChar w:fldCharType="begin"/>
      </w:r>
      <w:r w:rsidR="007E096A" w:rsidRPr="009F1EBA">
        <w:instrText xml:space="preserve"> REF _Ref13403598 \r \h </w:instrText>
      </w:r>
      <w:r w:rsidR="007E096A" w:rsidRPr="009F1EBA">
        <w:fldChar w:fldCharType="separate"/>
      </w:r>
      <w:r w:rsidR="001C568C">
        <w:t>(c)</w:t>
      </w:r>
      <w:r w:rsidR="007E096A" w:rsidRPr="009F1EBA">
        <w:fldChar w:fldCharType="end"/>
      </w:r>
      <w:r w:rsidRPr="009F1EBA">
        <w:t xml:space="preserve"> within 5 business days after a written request by the Commonwealth.</w:t>
      </w:r>
    </w:p>
    <w:p w14:paraId="182637CA" w14:textId="77777777" w:rsidR="000F0C3E" w:rsidRPr="00E8659E" w:rsidRDefault="000F0C3E" w:rsidP="000F0C3E">
      <w:pPr>
        <w:pStyle w:val="DefenceHeading3"/>
        <w:rPr>
          <w:rFonts w:eastAsiaTheme="minorHAnsi"/>
        </w:rPr>
      </w:pPr>
      <w:bookmarkStart w:id="2468" w:name="_Ref13401676"/>
      <w:r w:rsidRPr="00E454B2">
        <w:rPr>
          <w:rFonts w:eastAsiaTheme="minorHAnsi"/>
        </w:rPr>
        <w:t>The Contractor:</w:t>
      </w:r>
    </w:p>
    <w:p w14:paraId="0D36F177" w14:textId="77777777" w:rsidR="000F0C3E" w:rsidRPr="00E8659E" w:rsidRDefault="000F0C3E" w:rsidP="000F0C3E">
      <w:pPr>
        <w:pStyle w:val="DefenceHeading4"/>
        <w:rPr>
          <w:rFonts w:eastAsiaTheme="minorHAnsi"/>
        </w:rPr>
      </w:pPr>
      <w:r w:rsidRPr="00E8659E">
        <w:rPr>
          <w:rFonts w:eastAsiaTheme="minorHAnsi"/>
        </w:rPr>
        <w:t xml:space="preserve">warrants that at the </w:t>
      </w:r>
      <w:r w:rsidRPr="00E454B2">
        <w:rPr>
          <w:rFonts w:eastAsiaTheme="minorHAnsi"/>
        </w:rPr>
        <w:t>Award Date it holds a valid and s</w:t>
      </w:r>
      <w:r w:rsidRPr="00E8659E">
        <w:rPr>
          <w:rFonts w:eastAsiaTheme="minorHAnsi"/>
        </w:rPr>
        <w:t xml:space="preserve">atisfactory </w:t>
      </w:r>
      <w:r w:rsidRPr="00E454B2">
        <w:rPr>
          <w:rFonts w:eastAsiaTheme="minorHAnsi"/>
        </w:rPr>
        <w:t>STR;</w:t>
      </w:r>
    </w:p>
    <w:p w14:paraId="0FDA14BC" w14:textId="77777777" w:rsidR="000F0C3E" w:rsidRPr="00E8659E" w:rsidRDefault="000F0C3E" w:rsidP="000F0C3E">
      <w:pPr>
        <w:pStyle w:val="DefenceHeading4"/>
        <w:rPr>
          <w:rFonts w:eastAsiaTheme="minorHAnsi"/>
        </w:rPr>
      </w:pPr>
      <w:r w:rsidRPr="00E454B2">
        <w:rPr>
          <w:rFonts w:eastAsiaTheme="minorHAnsi"/>
        </w:rPr>
        <w:t>must hold a valid and s</w:t>
      </w:r>
      <w:r w:rsidRPr="00E8659E">
        <w:rPr>
          <w:rFonts w:eastAsiaTheme="minorHAnsi"/>
        </w:rPr>
        <w:t xml:space="preserve">atisfactory </w:t>
      </w:r>
      <w:r w:rsidRPr="00E454B2">
        <w:rPr>
          <w:rFonts w:eastAsiaTheme="minorHAnsi"/>
        </w:rPr>
        <w:t xml:space="preserve">STR </w:t>
      </w:r>
      <w:r w:rsidRPr="00E8659E">
        <w:rPr>
          <w:rFonts w:eastAsiaTheme="minorHAnsi"/>
        </w:rPr>
        <w:t xml:space="preserve">at all times during the </w:t>
      </w:r>
      <w:r w:rsidRPr="00E454B2">
        <w:rPr>
          <w:rFonts w:eastAsiaTheme="minorHAnsi"/>
        </w:rPr>
        <w:t xml:space="preserve">Contractor's Activities and the Works </w:t>
      </w:r>
      <w:r w:rsidRPr="00E8659E">
        <w:rPr>
          <w:rFonts w:eastAsiaTheme="minorHAnsi"/>
        </w:rPr>
        <w:t xml:space="preserve">and, on request by the </w:t>
      </w:r>
      <w:r w:rsidRPr="00E454B2">
        <w:rPr>
          <w:rFonts w:eastAsiaTheme="minorHAnsi"/>
        </w:rPr>
        <w:t>Contract Administrator</w:t>
      </w:r>
      <w:r w:rsidRPr="00E8659E">
        <w:rPr>
          <w:rFonts w:eastAsiaTheme="minorHAnsi"/>
        </w:rPr>
        <w:t xml:space="preserve">, provide to the </w:t>
      </w:r>
      <w:r w:rsidRPr="00E454B2">
        <w:rPr>
          <w:rFonts w:eastAsiaTheme="minorHAnsi"/>
        </w:rPr>
        <w:t xml:space="preserve">Contract Administrator </w:t>
      </w:r>
      <w:r w:rsidRPr="00E8659E">
        <w:rPr>
          <w:rFonts w:eastAsiaTheme="minorHAnsi"/>
        </w:rPr>
        <w:t xml:space="preserve">a copy of any such </w:t>
      </w:r>
      <w:r w:rsidRPr="00E454B2">
        <w:rPr>
          <w:rFonts w:eastAsiaTheme="minorHAnsi"/>
        </w:rPr>
        <w:t>STR;</w:t>
      </w:r>
    </w:p>
    <w:p w14:paraId="3C5A341C" w14:textId="77777777" w:rsidR="000F0C3E" w:rsidRPr="00E8659E" w:rsidRDefault="000F0C3E" w:rsidP="000F0C3E">
      <w:pPr>
        <w:pStyle w:val="DefenceHeading4"/>
        <w:rPr>
          <w:rFonts w:eastAsiaTheme="minorHAnsi"/>
        </w:rPr>
      </w:pPr>
      <w:bookmarkStart w:id="2469" w:name="_Ref39757219"/>
      <w:r w:rsidRPr="00E8659E">
        <w:rPr>
          <w:rFonts w:eastAsiaTheme="minorHAnsi"/>
        </w:rPr>
        <w:t>must ensure that any subcontract</w:t>
      </w:r>
      <w:r w:rsidRPr="00E454B2">
        <w:rPr>
          <w:rFonts w:eastAsiaTheme="minorHAnsi"/>
        </w:rPr>
        <w:t xml:space="preserve">or, </w:t>
      </w:r>
      <w:r w:rsidRPr="00E8659E">
        <w:rPr>
          <w:rFonts w:eastAsiaTheme="minorHAnsi"/>
        </w:rPr>
        <w:t xml:space="preserve">if the total value of all work under the subcontract is expected to exceed $4 million (inclusive of GST), </w:t>
      </w:r>
      <w:r w:rsidRPr="00E454B2">
        <w:rPr>
          <w:rFonts w:eastAsiaTheme="minorHAnsi"/>
        </w:rPr>
        <w:t>holds a valid and s</w:t>
      </w:r>
      <w:r w:rsidRPr="00E8659E">
        <w:rPr>
          <w:rFonts w:eastAsiaTheme="minorHAnsi"/>
        </w:rPr>
        <w:t xml:space="preserve">atisfactory </w:t>
      </w:r>
      <w:r w:rsidRPr="00E454B2">
        <w:rPr>
          <w:rFonts w:eastAsiaTheme="minorHAnsi"/>
        </w:rPr>
        <w:t xml:space="preserve">STR </w:t>
      </w:r>
      <w:r w:rsidRPr="00E8659E">
        <w:rPr>
          <w:rFonts w:eastAsiaTheme="minorHAnsi"/>
        </w:rPr>
        <w:t>at all times during the t</w:t>
      </w:r>
      <w:r w:rsidRPr="00E454B2">
        <w:rPr>
          <w:rFonts w:eastAsiaTheme="minorHAnsi"/>
        </w:rPr>
        <w:t>erm of the relevant subcontract; and</w:t>
      </w:r>
      <w:bookmarkEnd w:id="2469"/>
    </w:p>
    <w:p w14:paraId="6B8DD868" w14:textId="547BBF7A" w:rsidR="000F0C3E" w:rsidRPr="00E454B2" w:rsidRDefault="000F0C3E" w:rsidP="000F0C3E">
      <w:pPr>
        <w:pStyle w:val="DefenceHeading4"/>
        <w:rPr>
          <w:rFonts w:eastAsiaTheme="minorHAnsi"/>
        </w:rPr>
      </w:pPr>
      <w:r w:rsidRPr="009A3DE0">
        <w:rPr>
          <w:rFonts w:eastAsiaTheme="minorHAnsi"/>
        </w:rPr>
        <w:t xml:space="preserve">must retain a copy of any </w:t>
      </w:r>
      <w:r w:rsidRPr="00E454B2">
        <w:rPr>
          <w:rFonts w:eastAsiaTheme="minorHAnsi"/>
        </w:rPr>
        <w:t xml:space="preserve">STR </w:t>
      </w:r>
      <w:r w:rsidRPr="009A3DE0">
        <w:rPr>
          <w:rFonts w:eastAsiaTheme="minorHAnsi"/>
        </w:rPr>
        <w:t xml:space="preserve">held by any subcontractor in accordance with </w:t>
      </w:r>
      <w:r>
        <w:rPr>
          <w:rFonts w:eastAsiaTheme="minorHAnsi"/>
        </w:rPr>
        <w:t>sub</w:t>
      </w:r>
      <w:r w:rsidRPr="009A3DE0">
        <w:rPr>
          <w:rFonts w:eastAsiaTheme="minorHAnsi"/>
        </w:rPr>
        <w:t xml:space="preserve">paragraph </w:t>
      </w:r>
      <w:r>
        <w:rPr>
          <w:rFonts w:eastAsiaTheme="minorHAnsi"/>
        </w:rPr>
        <w:fldChar w:fldCharType="begin"/>
      </w:r>
      <w:r>
        <w:rPr>
          <w:rFonts w:eastAsiaTheme="minorHAnsi"/>
        </w:rPr>
        <w:instrText xml:space="preserve"> REF _Ref39757219 \r \h </w:instrText>
      </w:r>
      <w:r>
        <w:rPr>
          <w:rFonts w:eastAsiaTheme="minorHAnsi"/>
        </w:rPr>
      </w:r>
      <w:r>
        <w:rPr>
          <w:rFonts w:eastAsiaTheme="minorHAnsi"/>
        </w:rPr>
        <w:fldChar w:fldCharType="separate"/>
      </w:r>
      <w:r w:rsidR="001C568C">
        <w:rPr>
          <w:rFonts w:eastAsiaTheme="minorHAnsi"/>
        </w:rPr>
        <w:t>(iii)</w:t>
      </w:r>
      <w:r>
        <w:rPr>
          <w:rFonts w:eastAsiaTheme="minorHAnsi"/>
        </w:rPr>
        <w:fldChar w:fldCharType="end"/>
      </w:r>
      <w:r w:rsidRPr="00E454B2">
        <w:rPr>
          <w:rFonts w:eastAsiaTheme="minorHAnsi"/>
        </w:rPr>
        <w:t xml:space="preserve"> </w:t>
      </w:r>
      <w:r w:rsidRPr="009A3DE0">
        <w:rPr>
          <w:rFonts w:eastAsiaTheme="minorHAnsi"/>
        </w:rPr>
        <w:t xml:space="preserve">and must, on request by the </w:t>
      </w:r>
      <w:r w:rsidRPr="00E454B2">
        <w:rPr>
          <w:rFonts w:eastAsiaTheme="minorHAnsi"/>
        </w:rPr>
        <w:t>Contract Administrator</w:t>
      </w:r>
      <w:r w:rsidRPr="009A3DE0">
        <w:rPr>
          <w:rFonts w:eastAsiaTheme="minorHAnsi"/>
        </w:rPr>
        <w:t xml:space="preserve">, provide to the </w:t>
      </w:r>
      <w:r w:rsidRPr="00E454B2">
        <w:rPr>
          <w:rFonts w:eastAsiaTheme="minorHAnsi"/>
        </w:rPr>
        <w:t xml:space="preserve">Contract Administrator </w:t>
      </w:r>
      <w:r w:rsidRPr="009A3DE0">
        <w:rPr>
          <w:rFonts w:eastAsiaTheme="minorHAnsi"/>
        </w:rPr>
        <w:t xml:space="preserve">a copy of any such </w:t>
      </w:r>
      <w:r w:rsidRPr="00E454B2">
        <w:rPr>
          <w:rFonts w:eastAsiaTheme="minorHAnsi"/>
        </w:rPr>
        <w:t>STR</w:t>
      </w:r>
      <w:r w:rsidRPr="009A3DE0">
        <w:rPr>
          <w:rFonts w:eastAsiaTheme="minorHAnsi"/>
        </w:rPr>
        <w:t>.</w:t>
      </w:r>
    </w:p>
    <w:p w14:paraId="3BB3FD80" w14:textId="77777777" w:rsidR="00752AB9" w:rsidRPr="002F2B1E" w:rsidRDefault="00752AB9" w:rsidP="00752AB9">
      <w:pPr>
        <w:pStyle w:val="DefenceHeading3"/>
        <w:rPr>
          <w:rFonts w:eastAsiaTheme="minorHAnsi"/>
        </w:rPr>
      </w:pPr>
      <w:bookmarkStart w:id="2470" w:name="_Ref111466580"/>
      <w:r w:rsidRPr="002F2B1E">
        <w:t xml:space="preserve">For the purposes of the </w:t>
      </w:r>
      <w:r w:rsidRPr="00E2361C">
        <w:t>Contract</w:t>
      </w:r>
      <w:r w:rsidRPr="002F2B1E">
        <w:t xml:space="preserve">, an </w:t>
      </w:r>
      <w:r w:rsidR="002E7837" w:rsidRPr="00E2361C">
        <w:rPr>
          <w:rFonts w:cs="Times New Roman"/>
        </w:rPr>
        <w:t>STR</w:t>
      </w:r>
      <w:r w:rsidRPr="002F2B1E">
        <w:t xml:space="preserve"> is taken to be:</w:t>
      </w:r>
      <w:bookmarkEnd w:id="2468"/>
      <w:bookmarkEnd w:id="2470"/>
      <w:r w:rsidRPr="002F2B1E">
        <w:t xml:space="preserve"> </w:t>
      </w:r>
    </w:p>
    <w:p w14:paraId="0310EAC0" w14:textId="6384A3BA" w:rsidR="00752AB9" w:rsidRPr="002F2B1E" w:rsidRDefault="00752AB9" w:rsidP="00752AB9">
      <w:pPr>
        <w:pStyle w:val="DefenceHeading4"/>
        <w:rPr>
          <w:rFonts w:eastAsiaTheme="minorHAnsi"/>
        </w:rPr>
      </w:pPr>
      <w:r w:rsidRPr="000F3890">
        <w:rPr>
          <w:b/>
        </w:rPr>
        <w:t>satisfactory</w:t>
      </w:r>
      <w:r w:rsidRPr="002F2B1E">
        <w:t xml:space="preserve"> if the </w:t>
      </w:r>
      <w:r w:rsidR="002E7837" w:rsidRPr="00E2361C">
        <w:t>STR</w:t>
      </w:r>
      <w:r w:rsidRPr="002F2B1E">
        <w:t xml:space="preserve"> states that the entity has met the conditions, as set out in the </w:t>
      </w:r>
      <w:r w:rsidR="00E96F59">
        <w:t>Shadow</w:t>
      </w:r>
      <w:r w:rsidR="00E96F59" w:rsidRPr="00E2361C">
        <w:t xml:space="preserve"> </w:t>
      </w:r>
      <w:r w:rsidRPr="00E2361C">
        <w:t>Economy Procurement Connected Policy</w:t>
      </w:r>
      <w:r w:rsidRPr="002F2B1E">
        <w:t>, of having a satisfactory engagement with the Australian tax system; and</w:t>
      </w:r>
    </w:p>
    <w:p w14:paraId="3B0A73A9" w14:textId="77777777" w:rsidR="00752AB9" w:rsidRDefault="00752AB9" w:rsidP="00B8528A">
      <w:pPr>
        <w:pStyle w:val="DefenceHeading4"/>
      </w:pPr>
      <w:r w:rsidRPr="000F3890">
        <w:rPr>
          <w:b/>
        </w:rPr>
        <w:t>valid</w:t>
      </w:r>
      <w:r w:rsidRPr="002F2B1E">
        <w:t xml:space="preserve"> if the </w:t>
      </w:r>
      <w:r w:rsidR="002E7837" w:rsidRPr="00E2361C">
        <w:t>STR</w:t>
      </w:r>
      <w:r w:rsidRPr="002F2B1E">
        <w:t xml:space="preserve"> has not expired as at the date on which the </w:t>
      </w:r>
      <w:r w:rsidR="002E7837" w:rsidRPr="00E2361C">
        <w:t>STR</w:t>
      </w:r>
      <w:r w:rsidRPr="002F2B1E">
        <w:t xml:space="preserve"> is required to be provided or held.</w:t>
      </w:r>
    </w:p>
    <w:p w14:paraId="1B03DECF" w14:textId="77777777" w:rsidR="00670690" w:rsidRDefault="00670690" w:rsidP="00670690">
      <w:pPr>
        <w:pStyle w:val="DefenceDefinition0"/>
      </w:pPr>
      <w:r>
        <w:br w:type="page"/>
      </w:r>
    </w:p>
    <w:p w14:paraId="7E876F75" w14:textId="77777777" w:rsidR="00670690" w:rsidRDefault="00670690" w:rsidP="00670690">
      <w:pPr>
        <w:pStyle w:val="DefenceHeading1"/>
      </w:pPr>
      <w:bookmarkStart w:id="2471" w:name="_Ref30783060"/>
      <w:bookmarkStart w:id="2472" w:name="_Toc111819038"/>
      <w:bookmarkStart w:id="2473" w:name="_Toc136773539"/>
      <w:r>
        <w:t>Fraud Control</w:t>
      </w:r>
      <w:r w:rsidR="001356DF">
        <w:rPr>
          <w:b w:val="0"/>
        </w:rPr>
        <w:t xml:space="preserve">, </w:t>
      </w:r>
      <w:r w:rsidR="001356DF" w:rsidRPr="007461D5">
        <w:t>Anti</w:t>
      </w:r>
      <w:r w:rsidR="001356DF" w:rsidRPr="00376E8A">
        <w:t>-Corruption and Modern Slavery</w:t>
      </w:r>
      <w:bookmarkEnd w:id="2471"/>
      <w:bookmarkEnd w:id="2472"/>
      <w:bookmarkEnd w:id="2473"/>
    </w:p>
    <w:p w14:paraId="2CCBC78D" w14:textId="77777777" w:rsidR="00512142" w:rsidRDefault="001356DF" w:rsidP="00512142">
      <w:pPr>
        <w:pStyle w:val="DefenceHeading2"/>
      </w:pPr>
      <w:bookmarkStart w:id="2474" w:name="_Toc498538966"/>
      <w:bookmarkStart w:id="2475" w:name="_Ref25665521"/>
      <w:bookmarkStart w:id="2476" w:name="_Toc30669963"/>
      <w:bookmarkStart w:id="2477" w:name="_Toc111819039"/>
      <w:bookmarkStart w:id="2478" w:name="_Toc136773540"/>
      <w:r>
        <w:t>Fraud Control</w:t>
      </w:r>
      <w:bookmarkStart w:id="2479" w:name="_Ref17988478"/>
      <w:bookmarkStart w:id="2480" w:name="_Toc20407883"/>
      <w:bookmarkStart w:id="2481" w:name="_Toc20487569"/>
      <w:bookmarkStart w:id="2482" w:name="_Toc30669964"/>
      <w:bookmarkEnd w:id="2474"/>
      <w:bookmarkEnd w:id="2475"/>
      <w:bookmarkEnd w:id="2476"/>
      <w:r w:rsidR="00512142" w:rsidRPr="00512142">
        <w:t xml:space="preserve"> </w:t>
      </w:r>
      <w:r w:rsidR="00512142">
        <w:t>and Anti-Bribery and Corruption</w:t>
      </w:r>
      <w:bookmarkEnd w:id="2477"/>
      <w:bookmarkEnd w:id="2478"/>
      <w:bookmarkEnd w:id="2479"/>
      <w:bookmarkEnd w:id="2480"/>
      <w:bookmarkEnd w:id="2481"/>
      <w:bookmarkEnd w:id="2482"/>
    </w:p>
    <w:p w14:paraId="20B3435E" w14:textId="77777777" w:rsidR="00E70AEB" w:rsidRDefault="00E70AEB" w:rsidP="00CC095C">
      <w:pPr>
        <w:pStyle w:val="DefenceHeading3"/>
      </w:pPr>
      <w:bookmarkStart w:id="2483" w:name="_Ref31894184"/>
      <w:r>
        <w:t>The Contractor must:</w:t>
      </w:r>
      <w:bookmarkEnd w:id="2483"/>
    </w:p>
    <w:p w14:paraId="182C2A25" w14:textId="77777777" w:rsidR="00E70AEB" w:rsidRDefault="00E70AEB">
      <w:pPr>
        <w:pStyle w:val="DefenceHeading4"/>
      </w:pPr>
      <w:r>
        <w:t xml:space="preserve">comply, and </w:t>
      </w:r>
      <w:r w:rsidR="007B4365">
        <w:t xml:space="preserve">use all reasonable endeavours to </w:t>
      </w:r>
      <w:r>
        <w:t xml:space="preserve">ensure that its officers, employees, subcontractors and agents comply, with all Anti-Corruption Laws; </w:t>
      </w:r>
    </w:p>
    <w:p w14:paraId="71597B5F" w14:textId="77777777" w:rsidR="00E70AEB" w:rsidRDefault="00E70AEB" w:rsidP="00CC095C">
      <w:pPr>
        <w:pStyle w:val="DefenceHeading4"/>
      </w:pPr>
      <w:r>
        <w:t xml:space="preserve">not, </w:t>
      </w:r>
      <w:r w:rsidR="007B4365">
        <w:t xml:space="preserve">and must use all reasonable endeavours to </w:t>
      </w:r>
      <w:r>
        <w:t>ensure that its officers, employees, subcontractors and agents do not, engage in Fraud;</w:t>
      </w:r>
    </w:p>
    <w:p w14:paraId="10DED29E" w14:textId="77777777" w:rsidR="00E70AEB" w:rsidRDefault="00E70AEB" w:rsidP="00CC095C">
      <w:pPr>
        <w:pStyle w:val="DefenceHeading4"/>
      </w:pPr>
      <w:r>
        <w:t xml:space="preserve">proactively take all necessary measures to prevent, detect and investigate any: </w:t>
      </w:r>
    </w:p>
    <w:p w14:paraId="4F42A87A" w14:textId="77777777" w:rsidR="00E70AEB" w:rsidRDefault="00E70AEB" w:rsidP="00CC095C">
      <w:pPr>
        <w:pStyle w:val="DefenceHeading5"/>
      </w:pPr>
      <w:r>
        <w:t xml:space="preserve">Fraud; and </w:t>
      </w:r>
    </w:p>
    <w:p w14:paraId="4B46292F" w14:textId="77777777" w:rsidR="00E70AEB" w:rsidRDefault="00E70AEB">
      <w:pPr>
        <w:pStyle w:val="DefenceHeading5"/>
      </w:pPr>
      <w:r>
        <w:t xml:space="preserve">breach </w:t>
      </w:r>
      <w:r w:rsidR="00EE40AA">
        <w:t xml:space="preserve">of any </w:t>
      </w:r>
      <w:r w:rsidR="007B4365">
        <w:t>Anti-Corruption Laws,</w:t>
      </w:r>
    </w:p>
    <w:p w14:paraId="5DA6DA3F" w14:textId="77777777" w:rsidR="00E70AEB" w:rsidRDefault="00E70AEB" w:rsidP="00CC095C">
      <w:pPr>
        <w:pStyle w:val="DefenceHeading4"/>
        <w:numPr>
          <w:ilvl w:val="0"/>
          <w:numId w:val="0"/>
        </w:numPr>
        <w:ind w:left="1928"/>
      </w:pPr>
      <w:r>
        <w:t xml:space="preserve">in connection with the </w:t>
      </w:r>
      <w:r w:rsidRPr="00E2361C">
        <w:t>Contract</w:t>
      </w:r>
      <w:r w:rsidRPr="00CC095C">
        <w:t xml:space="preserve"> </w:t>
      </w:r>
      <w:r>
        <w:t xml:space="preserve">or the </w:t>
      </w:r>
      <w:r w:rsidRPr="00E2361C">
        <w:t>Contractor's Activities</w:t>
      </w:r>
      <w:r w:rsidRPr="00CC095C">
        <w:t xml:space="preserve"> </w:t>
      </w:r>
      <w:r>
        <w:t xml:space="preserve">(including all measures directed by the </w:t>
      </w:r>
      <w:r w:rsidRPr="00E2361C">
        <w:t>Contract Administrator</w:t>
      </w:r>
      <w:r>
        <w:t xml:space="preserve">); </w:t>
      </w:r>
    </w:p>
    <w:p w14:paraId="650F8B7C" w14:textId="54936CB7" w:rsidR="00E70AEB" w:rsidRDefault="00E70AEB">
      <w:pPr>
        <w:pStyle w:val="DefenceHeading4"/>
      </w:pPr>
      <w:r>
        <w:t>ensure that its officers, employees, subcontractors and agents</w:t>
      </w:r>
      <w:r w:rsidRPr="00DD2FB1">
        <w:t xml:space="preserve"> </w:t>
      </w:r>
      <w:r>
        <w:t xml:space="preserve">are responsible and accountable to the Contractor for preventing and reporting Fraud </w:t>
      </w:r>
      <w:r w:rsidR="009D4657">
        <w:t xml:space="preserve">and any breaches of Anti-Corruption Laws </w:t>
      </w:r>
      <w:r>
        <w:t>as part of their routine responsibilities, including by ensuring that any known or suspected Fraud</w:t>
      </w:r>
      <w:r w:rsidR="009D4657">
        <w:t xml:space="preserve"> and any breach </w:t>
      </w:r>
      <w:r>
        <w:t xml:space="preserve">is reported to the Contractor promptly (and in any case within 5 business days) </w:t>
      </w:r>
      <w:r w:rsidR="001343E9">
        <w:t xml:space="preserve">after </w:t>
      </w:r>
      <w:r>
        <w:t>becoming aware of such Fraud</w:t>
      </w:r>
      <w:r w:rsidR="00EE40AA">
        <w:t>;</w:t>
      </w:r>
    </w:p>
    <w:p w14:paraId="206703C4" w14:textId="45161B69" w:rsidR="00EE40AA" w:rsidRDefault="00E70AEB" w:rsidP="00CC095C">
      <w:pPr>
        <w:pStyle w:val="DefenceHeading4"/>
      </w:pPr>
      <w:r>
        <w:t>maintain, and procure that its subcontractors maintain, Adequate Procedures to ensure the prevention and detection of Fraud and compliance with Anti-Corruption Laws</w:t>
      </w:r>
      <w:r w:rsidR="00853A02">
        <w:t>;</w:t>
      </w:r>
    </w:p>
    <w:p w14:paraId="2B084960" w14:textId="7C266248" w:rsidR="00EE40AA" w:rsidRDefault="00EE40AA" w:rsidP="00CC095C">
      <w:pPr>
        <w:pStyle w:val="DefenceHeading4"/>
      </w:pPr>
      <w:r>
        <w:t xml:space="preserve">proactively take all necessary corrective action to mitigate any loss or damage to the </w:t>
      </w:r>
      <w:r w:rsidRPr="00E2361C">
        <w:t>Commonwealth</w:t>
      </w:r>
      <w:r>
        <w:rPr>
          <w:rStyle w:val="Hyperlink"/>
        </w:rPr>
        <w:t xml:space="preserve"> </w:t>
      </w:r>
      <w:r>
        <w:t>resulting from Fraud</w:t>
      </w:r>
      <w:r w:rsidR="009D4657">
        <w:t xml:space="preserve"> or breach of Anti-Corruption Laws</w:t>
      </w:r>
      <w:r>
        <w:t xml:space="preserve"> to the extent that the Fraud </w:t>
      </w:r>
      <w:r w:rsidR="009D4657">
        <w:t xml:space="preserve">or breach </w:t>
      </w:r>
      <w:r>
        <w:t xml:space="preserve">was caused or contributed to by the </w:t>
      </w:r>
      <w:r w:rsidRPr="00E2361C">
        <w:t>Contractor</w:t>
      </w:r>
      <w:r>
        <w:rPr>
          <w:rStyle w:val="Hyperlink"/>
        </w:rPr>
        <w:t xml:space="preserve"> </w:t>
      </w:r>
      <w:r>
        <w:t xml:space="preserve">or any of its officers, employees, subcontractors or agents and put the </w:t>
      </w:r>
      <w:r w:rsidRPr="00E2361C">
        <w:t>Commonwealth</w:t>
      </w:r>
      <w:r>
        <w:rPr>
          <w:rStyle w:val="Hyperlink"/>
        </w:rPr>
        <w:t xml:space="preserve"> </w:t>
      </w:r>
      <w:r>
        <w:t>in the position it would have been in if the Fraud</w:t>
      </w:r>
      <w:r w:rsidR="009D4657">
        <w:t xml:space="preserve"> or breach</w:t>
      </w:r>
      <w:r>
        <w:t xml:space="preserve"> had not occurred (including all corrective action directed by the </w:t>
      </w:r>
      <w:r w:rsidRPr="00E2361C">
        <w:t>Contract Administrator</w:t>
      </w:r>
      <w:r>
        <w:t>)</w:t>
      </w:r>
      <w:r w:rsidR="001343E9">
        <w:t>; and</w:t>
      </w:r>
    </w:p>
    <w:p w14:paraId="77F3B32D" w14:textId="77777777" w:rsidR="001343E9" w:rsidRDefault="001343E9" w:rsidP="00CC095C">
      <w:pPr>
        <w:pStyle w:val="DefenceHeading4"/>
      </w:pPr>
      <w:r>
        <w:t>without limiting the foregoing, comply with the IPACE Supplier Code of Conduct.</w:t>
      </w:r>
    </w:p>
    <w:p w14:paraId="5B2DB43D" w14:textId="77777777" w:rsidR="00E70AEB" w:rsidRDefault="00E70AEB" w:rsidP="00E70AEB">
      <w:pPr>
        <w:pStyle w:val="DefenceHeading3"/>
      </w:pPr>
      <w:r>
        <w:t xml:space="preserve">Without limiting the foregoing, the Contractor warrants that it will not, either directly or indirectly, offer, make, cause to be made or accept any form of bribe, kickback, political donation, gift or other benefit </w:t>
      </w:r>
      <w:r w:rsidRPr="00710B95">
        <w:t xml:space="preserve">which would or could be construed as an </w:t>
      </w:r>
      <w:r>
        <w:t>impropriety or that creates the appearance of an impropriety in connection with the Contract and the Contractor’s Activities.</w:t>
      </w:r>
    </w:p>
    <w:p w14:paraId="036881C6" w14:textId="585BBB72" w:rsidR="001356DF" w:rsidRDefault="001356DF" w:rsidP="00CC095C">
      <w:pPr>
        <w:pStyle w:val="DefenceHeading3"/>
      </w:pPr>
      <w:r>
        <w:t>In this clause </w:t>
      </w:r>
      <w:r>
        <w:fldChar w:fldCharType="begin"/>
      </w:r>
      <w:r>
        <w:instrText xml:space="preserve"> REF _Ref17988478 \r \h </w:instrText>
      </w:r>
      <w:r>
        <w:fldChar w:fldCharType="separate"/>
      </w:r>
      <w:r w:rsidR="001C568C">
        <w:t>19.1</w:t>
      </w:r>
      <w:r>
        <w:fldChar w:fldCharType="end"/>
      </w:r>
      <w:r w:rsidR="0068028B">
        <w:t xml:space="preserve">, </w:t>
      </w:r>
      <w:r w:rsidRPr="00240105">
        <w:rPr>
          <w:b/>
        </w:rPr>
        <w:t>Adequate Procedures</w:t>
      </w:r>
      <w:r>
        <w:t xml:space="preserve"> means policies, procedures, processes and systems designed to ensure, and which are reasonably </w:t>
      </w:r>
      <w:r w:rsidR="0068028B">
        <w:t>capable of ensuring</w:t>
      </w:r>
      <w:r>
        <w:t xml:space="preserve">, </w:t>
      </w:r>
      <w:r w:rsidR="00512142">
        <w:t xml:space="preserve">the prevention and detection of Fraud and </w:t>
      </w:r>
      <w:r>
        <w:t>compliance with Anti-Corruption Laws</w:t>
      </w:r>
      <w:r w:rsidR="0068028B">
        <w:t>, including</w:t>
      </w:r>
      <w:r w:rsidR="00D32BD9">
        <w:t xml:space="preserve"> (without limiting the requirements of this clause </w:t>
      </w:r>
      <w:r w:rsidR="00D32BD9">
        <w:fldChar w:fldCharType="begin"/>
      </w:r>
      <w:r w:rsidR="00D32BD9">
        <w:instrText xml:space="preserve"> REF _Ref17988478 \r \h </w:instrText>
      </w:r>
      <w:r w:rsidR="00D32BD9">
        <w:fldChar w:fldCharType="separate"/>
      </w:r>
      <w:r w:rsidR="001C568C">
        <w:t>19.1</w:t>
      </w:r>
      <w:r w:rsidR="00D32BD9">
        <w:fldChar w:fldCharType="end"/>
      </w:r>
      <w:r w:rsidR="00D32BD9">
        <w:t>)</w:t>
      </w:r>
      <w:r>
        <w:t xml:space="preserve">: </w:t>
      </w:r>
    </w:p>
    <w:p w14:paraId="5B4734D6" w14:textId="77777777" w:rsidR="001356DF" w:rsidRDefault="001356DF" w:rsidP="001356DF">
      <w:pPr>
        <w:pStyle w:val="DefenceHeading4"/>
      </w:pPr>
      <w:r>
        <w:t xml:space="preserve">internal policies clearly setting out employees' obligations </w:t>
      </w:r>
      <w:r w:rsidR="00487649">
        <w:t xml:space="preserve">for </w:t>
      </w:r>
      <w:r>
        <w:t xml:space="preserve">ensuring compliance with Anti-Corruption Laws; </w:t>
      </w:r>
    </w:p>
    <w:p w14:paraId="55C2E084" w14:textId="77777777" w:rsidR="001356DF" w:rsidRDefault="001356DF" w:rsidP="001356DF">
      <w:pPr>
        <w:pStyle w:val="DefenceHeading4"/>
      </w:pPr>
      <w:r>
        <w:t>due diligence procedures for agents, subcontra</w:t>
      </w:r>
      <w:r w:rsidR="0068028B">
        <w:t>ctors and business partners;</w:t>
      </w:r>
    </w:p>
    <w:p w14:paraId="302BFB93" w14:textId="77777777" w:rsidR="00512142" w:rsidRDefault="001356DF" w:rsidP="001356DF">
      <w:pPr>
        <w:pStyle w:val="DefenceHeading4"/>
      </w:pPr>
      <w:r>
        <w:t>adequate training of officers, directors and employees in relatio</w:t>
      </w:r>
      <w:r w:rsidR="0068028B">
        <w:t xml:space="preserve">n to </w:t>
      </w:r>
      <w:r w:rsidR="00512142">
        <w:t xml:space="preserve">Fraud prevention and </w:t>
      </w:r>
      <w:r w:rsidR="0068028B">
        <w:t xml:space="preserve">anti-corruption compliance; </w:t>
      </w:r>
    </w:p>
    <w:p w14:paraId="225F0527" w14:textId="77777777" w:rsidR="001356DF" w:rsidRDefault="00512142" w:rsidP="001356DF">
      <w:pPr>
        <w:pStyle w:val="DefenceHeading4"/>
      </w:pPr>
      <w:r>
        <w:t>undertak</w:t>
      </w:r>
      <w:r w:rsidR="00487649">
        <w:t>ing</w:t>
      </w:r>
      <w:r>
        <w:t xml:space="preserve"> regular risk assessments in relation to susceptibility to Fraud and breaches of the Anti-Corruption Laws; </w:t>
      </w:r>
      <w:r w:rsidR="0068028B">
        <w:t>and</w:t>
      </w:r>
    </w:p>
    <w:p w14:paraId="32557F56" w14:textId="77777777" w:rsidR="0068028B" w:rsidRDefault="0068028B" w:rsidP="001356DF">
      <w:pPr>
        <w:pStyle w:val="DefenceHeading4"/>
      </w:pPr>
      <w:r>
        <w:t>maintaining:</w:t>
      </w:r>
    </w:p>
    <w:p w14:paraId="1502DBBD" w14:textId="77777777" w:rsidR="0068028B" w:rsidRDefault="0068028B" w:rsidP="0068028B">
      <w:pPr>
        <w:pStyle w:val="DefenceHeading5"/>
      </w:pPr>
      <w:r>
        <w:t xml:space="preserve">books, records and accounts which, in reasonable detail, accurately and fairly reflect activities in sufficient detail to identify potential </w:t>
      </w:r>
      <w:r w:rsidR="00512142">
        <w:t xml:space="preserve">Fraud and </w:t>
      </w:r>
      <w:r>
        <w:t>breaches of any Anti-Corruption Laws; and</w:t>
      </w:r>
    </w:p>
    <w:p w14:paraId="29B49ECE" w14:textId="77777777" w:rsidR="0068028B" w:rsidRDefault="0068028B" w:rsidP="00CC095C">
      <w:pPr>
        <w:pStyle w:val="DefenceHeading5"/>
      </w:pPr>
      <w:r>
        <w:t>an internal account controls system that is sufficient to ensure the proper authorisation, recording, and reporting of all transactions and to provide reasonable assurance that</w:t>
      </w:r>
      <w:r w:rsidR="00512142">
        <w:t xml:space="preserve"> Fraud and</w:t>
      </w:r>
      <w:r>
        <w:t xml:space="preserve"> violations of any Anti-Corruption Laws will be prevented, detected and deterred.</w:t>
      </w:r>
    </w:p>
    <w:p w14:paraId="113D00B5" w14:textId="52A4DF9C" w:rsidR="001356DF" w:rsidRDefault="001356DF" w:rsidP="001356DF">
      <w:pPr>
        <w:pStyle w:val="DefenceHeading2"/>
      </w:pPr>
      <w:bookmarkStart w:id="2484" w:name="_Ref25665842"/>
      <w:bookmarkStart w:id="2485" w:name="_Toc30669965"/>
      <w:bookmarkStart w:id="2486" w:name="_Toc111819040"/>
      <w:bookmarkStart w:id="2487" w:name="_Toc136773541"/>
      <w:r>
        <w:t>Modern Slavery</w:t>
      </w:r>
      <w:bookmarkEnd w:id="2484"/>
      <w:bookmarkEnd w:id="2485"/>
      <w:bookmarkEnd w:id="2486"/>
      <w:bookmarkEnd w:id="2487"/>
    </w:p>
    <w:p w14:paraId="6C50D83F" w14:textId="77777777" w:rsidR="001356DF" w:rsidRDefault="001356DF" w:rsidP="00892B60">
      <w:pPr>
        <w:pStyle w:val="DefenceHeading3"/>
      </w:pPr>
      <w:r>
        <w:t>The Contractor:</w:t>
      </w:r>
    </w:p>
    <w:p w14:paraId="7484E770" w14:textId="77777777" w:rsidR="001356DF" w:rsidRDefault="001356DF" w:rsidP="00892B60">
      <w:pPr>
        <w:pStyle w:val="DefenceHeading4"/>
      </w:pPr>
      <w:r w:rsidRPr="00C94A64">
        <w:t xml:space="preserve">must not, and must use all reasonable endeavours to ensure that </w:t>
      </w:r>
      <w:r>
        <w:t xml:space="preserve">its officers, employees, agents and subcontractors </w:t>
      </w:r>
      <w:r w:rsidRPr="00C94A64">
        <w:t>do not</w:t>
      </w:r>
      <w:r>
        <w:t xml:space="preserve">: </w:t>
      </w:r>
    </w:p>
    <w:p w14:paraId="29AFABF3" w14:textId="77777777" w:rsidR="001356DF" w:rsidRDefault="001356DF" w:rsidP="00892B60">
      <w:pPr>
        <w:pStyle w:val="DefenceHeading5"/>
      </w:pPr>
      <w:r w:rsidRPr="00C94A64">
        <w:t xml:space="preserve">engage </w:t>
      </w:r>
      <w:r w:rsidRPr="000A7813">
        <w:t xml:space="preserve">in any conduct that would constitute </w:t>
      </w:r>
      <w:r w:rsidRPr="00EB794B">
        <w:t xml:space="preserve">Modern Slavery; </w:t>
      </w:r>
      <w:r>
        <w:t>and</w:t>
      </w:r>
    </w:p>
    <w:p w14:paraId="53645148" w14:textId="77777777" w:rsidR="001356DF" w:rsidRPr="00EB794B" w:rsidRDefault="001356DF" w:rsidP="00892B60">
      <w:pPr>
        <w:pStyle w:val="DefenceHeading5"/>
      </w:pPr>
      <w:r w:rsidRPr="00EB794B">
        <w:t xml:space="preserve">do anything to put </w:t>
      </w:r>
      <w:r w:rsidR="00EE40AA">
        <w:t xml:space="preserve">the Contractor or </w:t>
      </w:r>
      <w:r w:rsidRPr="00EB794B">
        <w:t xml:space="preserve">the </w:t>
      </w:r>
      <w:r w:rsidR="00626A0B">
        <w:t>Commonwealth</w:t>
      </w:r>
      <w:r w:rsidRPr="00EB794B">
        <w:t xml:space="preserve"> in breach of any Modern Slavery Law</w:t>
      </w:r>
      <w:r>
        <w:t>;</w:t>
      </w:r>
      <w:r w:rsidR="004A04F5">
        <w:t xml:space="preserve"> and</w:t>
      </w:r>
    </w:p>
    <w:p w14:paraId="4A8F2659" w14:textId="77777777" w:rsidR="001356DF" w:rsidRPr="00EB794B" w:rsidRDefault="001356DF" w:rsidP="00892B60">
      <w:pPr>
        <w:pStyle w:val="DefenceHeading4"/>
      </w:pPr>
      <w:r w:rsidRPr="00EB794B">
        <w:t xml:space="preserve">must comply, and must use all reasonable endeavours to </w:t>
      </w:r>
      <w:r w:rsidRPr="00C94A64">
        <w:t xml:space="preserve">ensure </w:t>
      </w:r>
      <w:r w:rsidRPr="00EB794B">
        <w:t xml:space="preserve">that </w:t>
      </w:r>
      <w:r>
        <w:t xml:space="preserve">its officers, employees, agents and subcontractors </w:t>
      </w:r>
      <w:r w:rsidRPr="00EB794B">
        <w:t>at all times comply with all Modern Slavery Laws</w:t>
      </w:r>
      <w:r>
        <w:t>,</w:t>
      </w:r>
    </w:p>
    <w:p w14:paraId="70BF1373" w14:textId="77777777" w:rsidR="00487649" w:rsidRDefault="001356DF" w:rsidP="00892B60">
      <w:pPr>
        <w:pStyle w:val="DefenceHeading4"/>
        <w:numPr>
          <w:ilvl w:val="0"/>
          <w:numId w:val="0"/>
        </w:numPr>
        <w:ind w:left="964"/>
        <w:rPr>
          <w:rFonts w:cs="Arial"/>
        </w:rPr>
      </w:pPr>
      <w:r w:rsidRPr="00C94A64">
        <w:rPr>
          <w:rFonts w:cs="Arial"/>
        </w:rPr>
        <w:t>including by</w:t>
      </w:r>
      <w:r w:rsidR="00487649">
        <w:rPr>
          <w:rFonts w:cs="Arial"/>
        </w:rPr>
        <w:t>:</w:t>
      </w:r>
      <w:r w:rsidRPr="00C94A64">
        <w:rPr>
          <w:rFonts w:cs="Arial"/>
        </w:rPr>
        <w:t xml:space="preserve"> </w:t>
      </w:r>
    </w:p>
    <w:p w14:paraId="6D5A0AED" w14:textId="77777777" w:rsidR="00487649" w:rsidRDefault="001356DF" w:rsidP="00892B60">
      <w:pPr>
        <w:pStyle w:val="DefenceHeading4"/>
        <w:rPr>
          <w:rFonts w:cs="Arial"/>
        </w:rPr>
      </w:pPr>
      <w:r w:rsidRPr="00892B60">
        <w:t>implementing</w:t>
      </w:r>
      <w:r w:rsidRPr="00C94A64">
        <w:rPr>
          <w:rFonts w:cs="Arial"/>
        </w:rPr>
        <w:t xml:space="preserve"> </w:t>
      </w:r>
      <w:r w:rsidR="00487649">
        <w:rPr>
          <w:rFonts w:cs="Arial"/>
        </w:rPr>
        <w:t xml:space="preserve">and </w:t>
      </w:r>
      <w:r w:rsidR="00487649">
        <w:t>maintaining, and procuring that its subcontractors implement and maintain, Adequate Procedures to ensure prevention, detection and remediation of Modern Slavery and compliance with Modern Slavery Laws</w:t>
      </w:r>
      <w:r w:rsidR="00487649">
        <w:rPr>
          <w:rFonts w:cs="Arial"/>
        </w:rPr>
        <w:t xml:space="preserve">; </w:t>
      </w:r>
      <w:r w:rsidRPr="00C94A64">
        <w:rPr>
          <w:rFonts w:cs="Arial"/>
        </w:rPr>
        <w:t xml:space="preserve">and </w:t>
      </w:r>
    </w:p>
    <w:p w14:paraId="32621285" w14:textId="77777777" w:rsidR="001356DF" w:rsidRDefault="001356DF" w:rsidP="00892B60">
      <w:pPr>
        <w:pStyle w:val="DefenceHeading4"/>
        <w:rPr>
          <w:rFonts w:cs="Arial"/>
        </w:rPr>
      </w:pPr>
      <w:r w:rsidRPr="00892B60">
        <w:t>using</w:t>
      </w:r>
      <w:r w:rsidRPr="00C94A64">
        <w:rPr>
          <w:rFonts w:cs="Arial"/>
        </w:rPr>
        <w:t xml:space="preserve"> reasonable endeavours to obtain and exercise audit rights with respect to its </w:t>
      </w:r>
      <w:r w:rsidRPr="000A7813">
        <w:rPr>
          <w:rFonts w:cs="Arial"/>
        </w:rPr>
        <w:t>suppliers and subcontractors</w:t>
      </w:r>
      <w:r w:rsidRPr="00C94A64">
        <w:rPr>
          <w:rFonts w:cs="Arial"/>
          <w:i/>
        </w:rPr>
        <w:t xml:space="preserve"> </w:t>
      </w:r>
      <w:r w:rsidRPr="00C94A64">
        <w:rPr>
          <w:rFonts w:cs="Arial"/>
        </w:rPr>
        <w:t>and their supply chains</w:t>
      </w:r>
      <w:r>
        <w:rPr>
          <w:rFonts w:cs="Arial"/>
        </w:rPr>
        <w:t>.</w:t>
      </w:r>
    </w:p>
    <w:p w14:paraId="776D4BDC" w14:textId="05D913A6" w:rsidR="00487649" w:rsidRDefault="00487649" w:rsidP="00487649">
      <w:pPr>
        <w:pStyle w:val="DefenceHeading3"/>
      </w:pPr>
      <w:r>
        <w:t xml:space="preserve">In this clause </w:t>
      </w:r>
      <w:r>
        <w:fldChar w:fldCharType="begin"/>
      </w:r>
      <w:r>
        <w:instrText xml:space="preserve"> REF _Ref25665842 \n \h </w:instrText>
      </w:r>
      <w:r>
        <w:fldChar w:fldCharType="separate"/>
      </w:r>
      <w:r w:rsidR="001C568C">
        <w:t>19.2</w:t>
      </w:r>
      <w:r>
        <w:fldChar w:fldCharType="end"/>
      </w:r>
      <w:r w:rsidR="00EC6EE1">
        <w:t>,</w:t>
      </w:r>
      <w:r>
        <w:t xml:space="preserve"> </w:t>
      </w:r>
      <w:r w:rsidRPr="00A57BEE">
        <w:rPr>
          <w:b/>
        </w:rPr>
        <w:t>Adequate Procedures</w:t>
      </w:r>
      <w:r>
        <w:t xml:space="preserve"> means policies, procedures, processes and systems designed to ensure, and which are reasonably capable of ensuring, the prevention, detection and remediation of Modern Slavery and compliance with Modern Slavery Laws including (without limiting the requirements of this clause </w:t>
      </w:r>
      <w:r>
        <w:fldChar w:fldCharType="begin"/>
      </w:r>
      <w:r>
        <w:instrText xml:space="preserve"> REF _Ref25665842 \n \h </w:instrText>
      </w:r>
      <w:r>
        <w:fldChar w:fldCharType="separate"/>
      </w:r>
      <w:r w:rsidR="001C568C">
        <w:t>19.2</w:t>
      </w:r>
      <w:r>
        <w:fldChar w:fldCharType="end"/>
      </w:r>
      <w:r>
        <w:t>):</w:t>
      </w:r>
    </w:p>
    <w:p w14:paraId="37042511" w14:textId="77777777" w:rsidR="00487649" w:rsidRDefault="00487649" w:rsidP="00487649">
      <w:pPr>
        <w:pStyle w:val="DefenceHeading4"/>
      </w:pPr>
      <w:r>
        <w:t xml:space="preserve">internal policies clearly setting out employees' obligations with regards to Modern Slavery prevention, record keeping, detection and remediation and for ensuring compliance with Modern Slavery Laws; </w:t>
      </w:r>
    </w:p>
    <w:p w14:paraId="350ED79D" w14:textId="77777777" w:rsidR="00487649" w:rsidRDefault="00487649" w:rsidP="00487649">
      <w:pPr>
        <w:pStyle w:val="DefenceHeading4"/>
      </w:pPr>
      <w:r>
        <w:t>due diligence procedures for agents, subcontractors and business partners;</w:t>
      </w:r>
    </w:p>
    <w:p w14:paraId="15728518" w14:textId="77777777" w:rsidR="00487649" w:rsidRDefault="00487649" w:rsidP="00487649">
      <w:pPr>
        <w:pStyle w:val="DefenceHeading4"/>
      </w:pPr>
      <w:r>
        <w:t>adequate training of officers, directors and employees in relation to preventing, identifying and responding to Modern Slavery and compliance with Modern Slavery Laws;</w:t>
      </w:r>
    </w:p>
    <w:p w14:paraId="6568A223" w14:textId="77777777" w:rsidR="00487649" w:rsidRPr="001F4732" w:rsidRDefault="00487649" w:rsidP="00487649">
      <w:pPr>
        <w:pStyle w:val="DefenceHeading4"/>
      </w:pPr>
      <w:r>
        <w:t xml:space="preserve">undertaking regular risk assessments in relation to susceptibility to Modern Slavery and </w:t>
      </w:r>
      <w:r w:rsidRPr="001F4732">
        <w:t xml:space="preserve">breaches of the Modern Slavery Laws; </w:t>
      </w:r>
      <w:r>
        <w:t>and</w:t>
      </w:r>
    </w:p>
    <w:p w14:paraId="7A21104C" w14:textId="77777777" w:rsidR="00487649" w:rsidRPr="001F4732" w:rsidRDefault="00487649" w:rsidP="00487649">
      <w:pPr>
        <w:pStyle w:val="DefenceHeading4"/>
      </w:pPr>
      <w:r w:rsidRPr="001F4732">
        <w:t>ensuring access to appropriate grievance mechanisms to allow for employees and subcontractors to safely report instances of Modern Slavery.</w:t>
      </w:r>
    </w:p>
    <w:p w14:paraId="617B2FEA" w14:textId="77777777" w:rsidR="007C6A00" w:rsidRDefault="007C6A00" w:rsidP="007C6A00">
      <w:pPr>
        <w:pStyle w:val="DefenceHeading2"/>
      </w:pPr>
      <w:bookmarkStart w:id="2488" w:name="_Ref25753522"/>
      <w:bookmarkStart w:id="2489" w:name="_Toc30669967"/>
      <w:bookmarkStart w:id="2490" w:name="_Ref30681816"/>
      <w:bookmarkStart w:id="2491" w:name="_Ref30682131"/>
      <w:bookmarkStart w:id="2492" w:name="_Toc111819041"/>
      <w:bookmarkStart w:id="2493" w:name="_Toc136773542"/>
      <w:r>
        <w:t>Breach or Suspected Breach of Fraud, Anti-Bribery and Corruption or Modern Slavery Obligations</w:t>
      </w:r>
      <w:bookmarkEnd w:id="2488"/>
      <w:bookmarkEnd w:id="2489"/>
      <w:bookmarkEnd w:id="2490"/>
      <w:bookmarkEnd w:id="2491"/>
      <w:bookmarkEnd w:id="2492"/>
      <w:bookmarkEnd w:id="2493"/>
    </w:p>
    <w:p w14:paraId="4DEA0B09" w14:textId="77777777" w:rsidR="007C6A00" w:rsidRDefault="00670690" w:rsidP="00670690">
      <w:pPr>
        <w:pStyle w:val="DefenceHeading3"/>
      </w:pPr>
      <w:bookmarkStart w:id="2494" w:name="_Ref30784077"/>
      <w:r>
        <w:t xml:space="preserve">If the </w:t>
      </w:r>
      <w:r w:rsidRPr="00E2361C">
        <w:t>Contractor</w:t>
      </w:r>
      <w:r>
        <w:rPr>
          <w:rStyle w:val="Hyperlink"/>
        </w:rPr>
        <w:t xml:space="preserve"> </w:t>
      </w:r>
      <w:r>
        <w:t>knows or suspects that</w:t>
      </w:r>
      <w:r w:rsidR="007C6A00">
        <w:t>:</w:t>
      </w:r>
      <w:bookmarkEnd w:id="2494"/>
      <w:r>
        <w:t xml:space="preserve"> </w:t>
      </w:r>
    </w:p>
    <w:p w14:paraId="26B628BF" w14:textId="77777777" w:rsidR="007C6A00" w:rsidRDefault="007C6A00" w:rsidP="00CC095C">
      <w:pPr>
        <w:pStyle w:val="DefenceHeading4"/>
      </w:pPr>
      <w:r>
        <w:t>F</w:t>
      </w:r>
      <w:r w:rsidR="00670690">
        <w:t xml:space="preserve">raud </w:t>
      </w:r>
      <w:r>
        <w:t>in connection with this Contract or the Contractor’s Activities (including by any officers, employees, subcontractors and agents); or</w:t>
      </w:r>
    </w:p>
    <w:p w14:paraId="3545DE03" w14:textId="77777777" w:rsidR="007C6A00" w:rsidRDefault="007C6A00" w:rsidP="00CC095C">
      <w:pPr>
        <w:pStyle w:val="DefenceHeading4"/>
      </w:pPr>
      <w:r>
        <w:t xml:space="preserve">any breach (including by any officers, employees, subcontractors and agents) of: </w:t>
      </w:r>
    </w:p>
    <w:p w14:paraId="5462DC86" w14:textId="77777777" w:rsidR="007C6A00" w:rsidRDefault="007C6A00" w:rsidP="0022229A">
      <w:pPr>
        <w:pStyle w:val="DefenceHeading5"/>
        <w:numPr>
          <w:ilvl w:val="4"/>
          <w:numId w:val="40"/>
        </w:numPr>
      </w:pPr>
      <w:r>
        <w:t xml:space="preserve">the Anti-Corruption Laws; </w:t>
      </w:r>
    </w:p>
    <w:p w14:paraId="6FB2ECCC" w14:textId="77777777" w:rsidR="007C6A00" w:rsidRDefault="007C6A00" w:rsidP="0022229A">
      <w:pPr>
        <w:pStyle w:val="DefenceHeading5"/>
        <w:numPr>
          <w:ilvl w:val="4"/>
          <w:numId w:val="40"/>
        </w:numPr>
      </w:pPr>
      <w:r>
        <w:t>the Modern Slavery Laws; or</w:t>
      </w:r>
    </w:p>
    <w:p w14:paraId="3E33526F" w14:textId="12B2A0FD" w:rsidR="007C6A00" w:rsidRDefault="007C6A00" w:rsidP="0022229A">
      <w:pPr>
        <w:pStyle w:val="DefenceHeading5"/>
        <w:numPr>
          <w:ilvl w:val="4"/>
          <w:numId w:val="40"/>
        </w:numPr>
      </w:pPr>
      <w:r>
        <w:t xml:space="preserve">the other obligations set out in this clause </w:t>
      </w:r>
      <w:r>
        <w:fldChar w:fldCharType="begin"/>
      </w:r>
      <w:r>
        <w:instrText xml:space="preserve"> REF _Ref30783060 \w \h </w:instrText>
      </w:r>
      <w:r>
        <w:fldChar w:fldCharType="separate"/>
      </w:r>
      <w:r w:rsidR="001C568C">
        <w:t>19</w:t>
      </w:r>
      <w:r>
        <w:fldChar w:fldCharType="end"/>
      </w:r>
      <w:r>
        <w:t>,</w:t>
      </w:r>
    </w:p>
    <w:p w14:paraId="51EE3DC5" w14:textId="77777777" w:rsidR="00670690" w:rsidRDefault="00670690" w:rsidP="007C6A00">
      <w:pPr>
        <w:pStyle w:val="DefenceHeading3"/>
        <w:numPr>
          <w:ilvl w:val="0"/>
          <w:numId w:val="0"/>
        </w:numPr>
        <w:ind w:left="964"/>
      </w:pPr>
      <w:r>
        <w:t xml:space="preserve">is occurring or has occurred it must </w:t>
      </w:r>
      <w:r w:rsidR="007C6A00">
        <w:t xml:space="preserve">promptly </w:t>
      </w:r>
      <w:r w:rsidR="00BE23D6">
        <w:t>(</w:t>
      </w:r>
      <w:r w:rsidR="007C6A00">
        <w:t>and in any case within 5 business days</w:t>
      </w:r>
      <w:r w:rsidR="009B5419">
        <w:t xml:space="preserve"> or such longer period as the Contract Administrator may agree, acting reasonably</w:t>
      </w:r>
      <w:r w:rsidR="007C6A00">
        <w:t xml:space="preserve">) </w:t>
      </w:r>
      <w:r>
        <w:t xml:space="preserve">provide a detailed written notice to the </w:t>
      </w:r>
      <w:r w:rsidRPr="00E2361C">
        <w:t>Contract Administrator</w:t>
      </w:r>
      <w:r>
        <w:rPr>
          <w:rStyle w:val="Hyperlink"/>
        </w:rPr>
        <w:t xml:space="preserve"> </w:t>
      </w:r>
      <w:r>
        <w:t>including details of:</w:t>
      </w:r>
    </w:p>
    <w:p w14:paraId="3BC4996A" w14:textId="77777777" w:rsidR="00670690" w:rsidRDefault="00670690" w:rsidP="00670690">
      <w:pPr>
        <w:pStyle w:val="DefenceHeading4"/>
      </w:pPr>
      <w:r>
        <w:t xml:space="preserve">the known or suspected </w:t>
      </w:r>
      <w:r w:rsidR="007C6A00">
        <w:t>F</w:t>
      </w:r>
      <w:r>
        <w:t>raud</w:t>
      </w:r>
      <w:r w:rsidR="007C6A00">
        <w:t xml:space="preserve"> or breach</w:t>
      </w:r>
      <w:r>
        <w:t>;</w:t>
      </w:r>
    </w:p>
    <w:p w14:paraId="003E521A" w14:textId="77777777" w:rsidR="00670690" w:rsidRDefault="00670690" w:rsidP="00670690">
      <w:pPr>
        <w:pStyle w:val="DefenceHeading4"/>
      </w:pPr>
      <w:r>
        <w:t xml:space="preserve">how the known or suspected </w:t>
      </w:r>
      <w:r w:rsidR="007C6A00">
        <w:t>F</w:t>
      </w:r>
      <w:r>
        <w:t>raud</w:t>
      </w:r>
      <w:r w:rsidR="007C6A00">
        <w:t xml:space="preserve"> or breach</w:t>
      </w:r>
      <w:r>
        <w:t xml:space="preserve"> occurred; </w:t>
      </w:r>
    </w:p>
    <w:p w14:paraId="71E053B5" w14:textId="77777777" w:rsidR="007C6A00" w:rsidRDefault="007C6A00" w:rsidP="007C6A00">
      <w:pPr>
        <w:pStyle w:val="DefenceHeading4"/>
      </w:pPr>
      <w:r>
        <w:t>the names of any officers, employees, subcontractors and agents involved;</w:t>
      </w:r>
    </w:p>
    <w:p w14:paraId="45F843A9" w14:textId="77777777" w:rsidR="007C6A00" w:rsidRDefault="007C6A00" w:rsidP="007C6A00">
      <w:pPr>
        <w:pStyle w:val="DefenceHeading4"/>
      </w:pPr>
      <w:r>
        <w:t>copies of relevant documents;</w:t>
      </w:r>
    </w:p>
    <w:p w14:paraId="60488AD3" w14:textId="77777777" w:rsidR="007C6A00" w:rsidRDefault="007C6A00" w:rsidP="007C6A00">
      <w:pPr>
        <w:pStyle w:val="DefenceHeading4"/>
      </w:pPr>
      <w:r>
        <w:t>references to any relevant Statutory Requirements;</w:t>
      </w:r>
    </w:p>
    <w:p w14:paraId="5A02B816" w14:textId="77777777" w:rsidR="007C6A00" w:rsidRDefault="007C6A00" w:rsidP="007C6A00">
      <w:pPr>
        <w:pStyle w:val="DefenceHeading4"/>
      </w:pPr>
      <w:r>
        <w:t>the current status of any inquiries commenced by the Contractor;</w:t>
      </w:r>
    </w:p>
    <w:p w14:paraId="355D125D" w14:textId="6D5D59F2" w:rsidR="00670690" w:rsidRDefault="00670690" w:rsidP="00670690">
      <w:pPr>
        <w:pStyle w:val="DefenceHeading4"/>
      </w:pPr>
      <w:r w:rsidRPr="00AA6DFF">
        <w:t>the proactive</w:t>
      </w:r>
      <w:r>
        <w:t xml:space="preserve"> corrective action the </w:t>
      </w:r>
      <w:r w:rsidRPr="00E2361C">
        <w:t>Contractor</w:t>
      </w:r>
      <w:r>
        <w:rPr>
          <w:rStyle w:val="Hyperlink"/>
        </w:rPr>
        <w:t xml:space="preserve"> </w:t>
      </w:r>
      <w:r>
        <w:t>will take under</w:t>
      </w:r>
      <w:r w:rsidR="007C6A00">
        <w:t xml:space="preserve"> clause </w:t>
      </w:r>
      <w:r w:rsidR="009E5289">
        <w:fldChar w:fldCharType="begin"/>
      </w:r>
      <w:r w:rsidR="009E5289">
        <w:instrText xml:space="preserve"> REF _Ref31894184 \w \h </w:instrText>
      </w:r>
      <w:r w:rsidR="009E5289">
        <w:fldChar w:fldCharType="separate"/>
      </w:r>
      <w:r w:rsidR="001C568C">
        <w:t>19.1(a)</w:t>
      </w:r>
      <w:r w:rsidR="009E5289">
        <w:fldChar w:fldCharType="end"/>
      </w:r>
      <w:r w:rsidR="009E5289">
        <w:t xml:space="preserve"> (if applicable)</w:t>
      </w:r>
      <w:r>
        <w:t>;</w:t>
      </w:r>
    </w:p>
    <w:p w14:paraId="4E96429D" w14:textId="77777777" w:rsidR="007C6A00" w:rsidRDefault="00670690" w:rsidP="00670690">
      <w:pPr>
        <w:pStyle w:val="DefenceHeading4"/>
      </w:pPr>
      <w:r>
        <w:t xml:space="preserve">the proactive measures which the </w:t>
      </w:r>
      <w:r w:rsidRPr="00E2361C">
        <w:t>Contractor</w:t>
      </w:r>
      <w:r>
        <w:rPr>
          <w:rStyle w:val="Hyperlink"/>
        </w:rPr>
        <w:t xml:space="preserve"> </w:t>
      </w:r>
      <w:r>
        <w:t xml:space="preserve">will take to ensure that the </w:t>
      </w:r>
      <w:r w:rsidR="007C6A00">
        <w:t>F</w:t>
      </w:r>
      <w:r>
        <w:t xml:space="preserve">raud </w:t>
      </w:r>
      <w:r w:rsidR="007C6A00">
        <w:t xml:space="preserve">or breach </w:t>
      </w:r>
      <w:r>
        <w:t>does not occur again</w:t>
      </w:r>
      <w:r w:rsidR="007C6A00">
        <w:t>; and</w:t>
      </w:r>
    </w:p>
    <w:p w14:paraId="75867027" w14:textId="77777777" w:rsidR="00670690" w:rsidRDefault="007C6A00" w:rsidP="00670690">
      <w:pPr>
        <w:pStyle w:val="DefenceHeading4"/>
      </w:pPr>
      <w:r>
        <w:t>any other relevant information</w:t>
      </w:r>
      <w:r w:rsidR="006300A7">
        <w:t>.</w:t>
      </w:r>
      <w:r w:rsidR="00670690">
        <w:t xml:space="preserve"> </w:t>
      </w:r>
    </w:p>
    <w:p w14:paraId="41897052" w14:textId="39FEC24E" w:rsidR="007C6A00" w:rsidRDefault="007C6A00" w:rsidP="00CC095C">
      <w:pPr>
        <w:pStyle w:val="DefenceHeading3"/>
      </w:pPr>
      <w:r>
        <w:t xml:space="preserve">Subject to paragraph </w:t>
      </w:r>
      <w:r>
        <w:fldChar w:fldCharType="begin"/>
      </w:r>
      <w:r>
        <w:instrText xml:space="preserve"> REF _Ref30681886 \n \h </w:instrText>
      </w:r>
      <w:r>
        <w:fldChar w:fldCharType="separate"/>
      </w:r>
      <w:r w:rsidR="001C568C">
        <w:t>(c)</w:t>
      </w:r>
      <w:r>
        <w:fldChar w:fldCharType="end"/>
      </w:r>
      <w:r>
        <w:fldChar w:fldCharType="begin"/>
      </w:r>
      <w:r>
        <w:instrText xml:space="preserve"> REF _Ref30681888 \n \h </w:instrText>
      </w:r>
      <w:r>
        <w:fldChar w:fldCharType="separate"/>
      </w:r>
      <w:r w:rsidR="001C568C">
        <w:t>(i)</w:t>
      </w:r>
      <w:r>
        <w:fldChar w:fldCharType="end"/>
      </w:r>
      <w:r>
        <w:t xml:space="preserve">, the Contractor must, in consultation with the Contract Administrator, develop and implement a strategy to investigate the known or suspected Fraud or breach described in paragraph </w:t>
      </w:r>
      <w:r w:rsidR="00B42D77">
        <w:fldChar w:fldCharType="begin"/>
      </w:r>
      <w:r w:rsidR="00B42D77">
        <w:instrText xml:space="preserve"> REF _Ref30784077 \n \h </w:instrText>
      </w:r>
      <w:r w:rsidR="00B42D77">
        <w:fldChar w:fldCharType="separate"/>
      </w:r>
      <w:r w:rsidR="001C568C">
        <w:t>(a)</w:t>
      </w:r>
      <w:r w:rsidR="00B42D77">
        <w:fldChar w:fldCharType="end"/>
      </w:r>
      <w:r w:rsidR="00B42D77">
        <w:t xml:space="preserve"> </w:t>
      </w:r>
      <w:r>
        <w:t>and undertake such investigation at the Contractor’s own cost and in accordance with any directions of or standards required by the Contract Administrator.</w:t>
      </w:r>
    </w:p>
    <w:p w14:paraId="50A6BFD9" w14:textId="77777777" w:rsidR="00E74F01" w:rsidRDefault="00E74F01" w:rsidP="00E74F01">
      <w:pPr>
        <w:pStyle w:val="DefenceHeading3"/>
      </w:pPr>
      <w:bookmarkStart w:id="2495" w:name="_Ref30681886"/>
      <w:bookmarkStart w:id="2496" w:name="_Ref30681461"/>
      <w:r>
        <w:t xml:space="preserve">The Commonwealth reserves the right to: </w:t>
      </w:r>
    </w:p>
    <w:p w14:paraId="281ABB4E" w14:textId="7A76B802" w:rsidR="00E74F01" w:rsidRDefault="00E74F01" w:rsidP="0022229A">
      <w:pPr>
        <w:pStyle w:val="DefenceHeading4"/>
        <w:numPr>
          <w:ilvl w:val="3"/>
          <w:numId w:val="38"/>
        </w:numPr>
      </w:pPr>
      <w:bookmarkStart w:id="2497" w:name="_Ref30681888"/>
      <w:r>
        <w:t xml:space="preserve">appoint its own investigator and conduct its own audit or investigation in accordance with paragraph </w:t>
      </w:r>
      <w:r>
        <w:fldChar w:fldCharType="begin"/>
      </w:r>
      <w:r>
        <w:instrText xml:space="preserve"> REF _Ref31968352 \n \h </w:instrText>
      </w:r>
      <w:r>
        <w:fldChar w:fldCharType="separate"/>
      </w:r>
      <w:r w:rsidR="001C568C">
        <w:t>(d)</w:t>
      </w:r>
      <w:r>
        <w:fldChar w:fldCharType="end"/>
      </w:r>
      <w:r>
        <w:t>; and</w:t>
      </w:r>
      <w:bookmarkEnd w:id="2497"/>
    </w:p>
    <w:p w14:paraId="24906027" w14:textId="77777777" w:rsidR="00E74F01" w:rsidRDefault="00E74F01" w:rsidP="0022229A">
      <w:pPr>
        <w:pStyle w:val="DefenceHeading4"/>
        <w:numPr>
          <w:ilvl w:val="3"/>
          <w:numId w:val="38"/>
        </w:numPr>
      </w:pPr>
      <w:r>
        <w:t xml:space="preserve">report any Fraud or breach of any Anti-Corruption Law or Modern Slavery Law (as applicable) to the appropriate law enforcement agencies or any other person or entity the Commonwealth deems appropriate in Australia or the Host Nation for further investigation.   </w:t>
      </w:r>
    </w:p>
    <w:p w14:paraId="51C57037" w14:textId="77777777" w:rsidR="00E74F01" w:rsidRDefault="00E74F01" w:rsidP="00E74F01">
      <w:pPr>
        <w:pStyle w:val="DefenceHeading3"/>
      </w:pPr>
      <w:bookmarkStart w:id="2498" w:name="_Ref31968352"/>
      <w:r>
        <w:t>At any time during the Contract, the Contractor must permit the Commonwealth, the Contract Administrator and such other persons as may be nominated in writing by the Contract Administrator to conduct an audit and investigation:</w:t>
      </w:r>
      <w:bookmarkEnd w:id="2498"/>
      <w:r>
        <w:t xml:space="preserve"> </w:t>
      </w:r>
    </w:p>
    <w:p w14:paraId="1E6EC2BA" w14:textId="7A0B9648" w:rsidR="00E74F01" w:rsidRDefault="00E74F01" w:rsidP="00E74F01">
      <w:pPr>
        <w:pStyle w:val="DefenceHeading4"/>
      </w:pPr>
      <w:r>
        <w:t xml:space="preserve">in relation to actual or suspected Fraud or a breach as described in paragraph </w:t>
      </w:r>
      <w:r>
        <w:fldChar w:fldCharType="begin"/>
      </w:r>
      <w:r>
        <w:instrText xml:space="preserve"> REF _Ref30784077 \n \h </w:instrText>
      </w:r>
      <w:r>
        <w:fldChar w:fldCharType="separate"/>
      </w:r>
      <w:r w:rsidR="001C568C">
        <w:t>(a)</w:t>
      </w:r>
      <w:r>
        <w:fldChar w:fldCharType="end"/>
      </w:r>
      <w:r>
        <w:t>; and</w:t>
      </w:r>
    </w:p>
    <w:p w14:paraId="1A311DC2" w14:textId="43B77895" w:rsidR="00E74F01" w:rsidRDefault="00E74F01" w:rsidP="00E74F01">
      <w:pPr>
        <w:pStyle w:val="DefenceHeading4"/>
      </w:pPr>
      <w:r>
        <w:t xml:space="preserve">to otherwise verify the Contractor’s compliance with this clause </w:t>
      </w:r>
      <w:r>
        <w:fldChar w:fldCharType="begin"/>
      </w:r>
      <w:r>
        <w:instrText xml:space="preserve"> REF _Ref30783060 \w \h </w:instrText>
      </w:r>
      <w:r>
        <w:fldChar w:fldCharType="separate"/>
      </w:r>
      <w:r w:rsidR="001C568C">
        <w:t>19</w:t>
      </w:r>
      <w:r>
        <w:fldChar w:fldCharType="end"/>
      </w:r>
      <w:r>
        <w:t>, irrespective of whether there has been a breach or suspected breach of this clause.</w:t>
      </w:r>
    </w:p>
    <w:p w14:paraId="694F5A30" w14:textId="77777777" w:rsidR="0091205B" w:rsidRDefault="00EE40AA" w:rsidP="00EE40AA">
      <w:pPr>
        <w:pStyle w:val="DefenceHeading3"/>
      </w:pPr>
      <w:r>
        <w:t>Without limiting the Contractor’s</w:t>
      </w:r>
      <w:r w:rsidR="007B4365">
        <w:t xml:space="preserve"> obligations under the Contract</w:t>
      </w:r>
      <w:r>
        <w:t xml:space="preserve"> or otherwise at law or in equity, </w:t>
      </w:r>
      <w:r w:rsidR="007B4365">
        <w:t>the Contractor must</w:t>
      </w:r>
      <w:r w:rsidR="0091205B">
        <w:t>:</w:t>
      </w:r>
    </w:p>
    <w:p w14:paraId="2443E4EA" w14:textId="56BCA7B9" w:rsidR="0091205B" w:rsidRDefault="0091205B" w:rsidP="00CC095C">
      <w:pPr>
        <w:pStyle w:val="DefenceHeading4"/>
      </w:pPr>
      <w:r>
        <w:t xml:space="preserve">do all things reasonably necessary to assist the Commonwealth, the Contract Administrator and its nominees with any audit or investigation under this clause </w:t>
      </w:r>
      <w:r>
        <w:fldChar w:fldCharType="begin"/>
      </w:r>
      <w:r>
        <w:instrText xml:space="preserve"> REF _Ref30783060 \w \h </w:instrText>
      </w:r>
      <w:r>
        <w:fldChar w:fldCharType="separate"/>
      </w:r>
      <w:r w:rsidR="001C568C">
        <w:t>19</w:t>
      </w:r>
      <w:r>
        <w:fldChar w:fldCharType="end"/>
      </w:r>
      <w:r>
        <w:t>; and</w:t>
      </w:r>
    </w:p>
    <w:p w14:paraId="5BB1BA0D" w14:textId="77E2F138" w:rsidR="00EE40AA" w:rsidRDefault="0091205B" w:rsidP="00CC095C">
      <w:pPr>
        <w:pStyle w:val="DefenceHeading4"/>
      </w:pPr>
      <w:r>
        <w:t xml:space="preserve">within 7 days of a request by the Contract Administrator, </w:t>
      </w:r>
      <w:r w:rsidR="00EE40AA">
        <w:t>provide the Contract Administrator with all information</w:t>
      </w:r>
      <w:r w:rsidR="006300A7">
        <w:t xml:space="preserve"> </w:t>
      </w:r>
      <w:r w:rsidR="00EE40AA">
        <w:t xml:space="preserve">reasonably </w:t>
      </w:r>
      <w:r w:rsidR="006300A7">
        <w:t>required</w:t>
      </w:r>
      <w:r w:rsidR="00EE40AA">
        <w:t xml:space="preserve"> by</w:t>
      </w:r>
      <w:r w:rsidR="00EE40AA" w:rsidRPr="00697AB7">
        <w:t xml:space="preserve"> </w:t>
      </w:r>
      <w:r w:rsidR="00EE40AA">
        <w:t>the Contract Administrator</w:t>
      </w:r>
      <w:r>
        <w:t xml:space="preserve"> </w:t>
      </w:r>
      <w:r w:rsidR="00EE40AA">
        <w:t xml:space="preserve">in connection with the Contractor’s compliance with, or any audit or investigation under, this clause </w:t>
      </w:r>
      <w:r w:rsidR="00EE40AA">
        <w:fldChar w:fldCharType="begin"/>
      </w:r>
      <w:r w:rsidR="00EE40AA">
        <w:instrText xml:space="preserve"> REF _Ref30783060 \w \h </w:instrText>
      </w:r>
      <w:r w:rsidR="00EE40AA">
        <w:fldChar w:fldCharType="separate"/>
      </w:r>
      <w:r w:rsidR="001C568C">
        <w:t>19</w:t>
      </w:r>
      <w:r w:rsidR="00EE40AA">
        <w:fldChar w:fldCharType="end"/>
      </w:r>
      <w:r w:rsidR="00EE40AA">
        <w:t>.</w:t>
      </w:r>
    </w:p>
    <w:p w14:paraId="4C3B64C8" w14:textId="64B4F78C" w:rsidR="00487649" w:rsidRDefault="00487649" w:rsidP="00487649">
      <w:pPr>
        <w:pStyle w:val="DefenceHeading3"/>
      </w:pPr>
      <w:r>
        <w:t xml:space="preserve">The Contractor must undertake appropriate remediation actions to address any breaches, issues or failures arising in connection with this clause </w:t>
      </w:r>
      <w:r w:rsidR="00354E84">
        <w:fldChar w:fldCharType="begin"/>
      </w:r>
      <w:r w:rsidR="00354E84">
        <w:instrText xml:space="preserve"> REF _Ref30783060 \w \h </w:instrText>
      </w:r>
      <w:r w:rsidR="00354E84">
        <w:fldChar w:fldCharType="separate"/>
      </w:r>
      <w:r w:rsidR="001C568C">
        <w:t>19</w:t>
      </w:r>
      <w:r w:rsidR="00354E84">
        <w:fldChar w:fldCharType="end"/>
      </w:r>
      <w:r>
        <w:t xml:space="preserve"> (including any identified by an audit or investigation carried out under</w:t>
      </w:r>
      <w:r w:rsidRPr="006B0560">
        <w:t xml:space="preserve"> </w:t>
      </w:r>
      <w:r>
        <w:t>this clause </w:t>
      </w:r>
      <w:r>
        <w:fldChar w:fldCharType="begin"/>
      </w:r>
      <w:r>
        <w:instrText xml:space="preserve"> REF _Ref25753522 \r \h </w:instrText>
      </w:r>
      <w:r>
        <w:fldChar w:fldCharType="separate"/>
      </w:r>
      <w:r w:rsidR="001C568C">
        <w:t>19.3</w:t>
      </w:r>
      <w:r>
        <w:fldChar w:fldCharType="end"/>
      </w:r>
      <w:r>
        <w:t xml:space="preserve">) at the Contractor’s own cost and in accordance with any directions of or standards required by the Contract Administrator. </w:t>
      </w:r>
    </w:p>
    <w:p w14:paraId="1D962141" w14:textId="77777777" w:rsidR="00626A0B" w:rsidRDefault="00626A0B" w:rsidP="00CC095C">
      <w:pPr>
        <w:pStyle w:val="DefenceHeading2"/>
      </w:pPr>
      <w:bookmarkStart w:id="2499" w:name="_Toc30669968"/>
      <w:bookmarkStart w:id="2500" w:name="_Ref30784197"/>
      <w:bookmarkStart w:id="2501" w:name="_Toc111819042"/>
      <w:bookmarkStart w:id="2502" w:name="_Toc136773543"/>
      <w:bookmarkEnd w:id="2495"/>
      <w:bookmarkEnd w:id="2496"/>
      <w:r>
        <w:t>Contractor’s Warranty</w:t>
      </w:r>
      <w:bookmarkEnd w:id="2499"/>
      <w:bookmarkEnd w:id="2500"/>
      <w:bookmarkEnd w:id="2501"/>
      <w:bookmarkEnd w:id="2502"/>
    </w:p>
    <w:p w14:paraId="238670DD" w14:textId="71026350" w:rsidR="00626A0B" w:rsidRPr="00B15FC3" w:rsidRDefault="00626A0B" w:rsidP="00CC095C">
      <w:pPr>
        <w:pStyle w:val="DefenceHeading3"/>
        <w:numPr>
          <w:ilvl w:val="0"/>
          <w:numId w:val="0"/>
        </w:numPr>
      </w:pPr>
      <w:r>
        <w:t xml:space="preserve">The Contractor warrants that on the </w:t>
      </w:r>
      <w:hyperlink w:anchor="AwardDate" w:history="1">
        <w:hyperlink w:anchor="AwardDate" w:tooltip="Award Date" w:history="1">
          <w:r>
            <w:t>Award Date</w:t>
          </w:r>
        </w:hyperlink>
      </w:hyperlink>
      <w:r>
        <w:t xml:space="preserve"> and on the date of submitting each payment claim under clause </w:t>
      </w:r>
      <w:r w:rsidR="0091205B">
        <w:fldChar w:fldCharType="begin"/>
      </w:r>
      <w:r w:rsidR="0091205B">
        <w:instrText xml:space="preserve"> REF _Ref71633130 \n \h </w:instrText>
      </w:r>
      <w:r w:rsidR="0091205B">
        <w:fldChar w:fldCharType="separate"/>
      </w:r>
      <w:r w:rsidR="001C568C">
        <w:t>12.2</w:t>
      </w:r>
      <w:r w:rsidR="0091205B">
        <w:fldChar w:fldCharType="end"/>
      </w:r>
      <w:r w:rsidR="0091205B">
        <w:t xml:space="preserve"> </w:t>
      </w:r>
      <w:r>
        <w:t>that,</w:t>
      </w:r>
      <w:r w:rsidRPr="00736A69">
        <w:t xml:space="preserve"> </w:t>
      </w:r>
      <w:r w:rsidRPr="00B15FC3">
        <w:t>except to the extent disclosed in writing to the Contract Administrat</w:t>
      </w:r>
      <w:r>
        <w:t>or</w:t>
      </w:r>
      <w:r w:rsidR="00431B0C">
        <w:t>,</w:t>
      </w:r>
      <w:r w:rsidR="00853A02">
        <w:t xml:space="preserve"> </w:t>
      </w:r>
      <w:r w:rsidRPr="00B15FC3">
        <w:t>neither it, nor (having made reasonable enquiries, to the best of its knowledge) any of its officers, employees, subcontractors and agents, have been convicted of any offence, nor have it or they been the subject of any investigation or enforcement proceedings by any governmental, administrative or regulatory body:</w:t>
      </w:r>
    </w:p>
    <w:p w14:paraId="77A4953D" w14:textId="77777777" w:rsidR="0022229A" w:rsidRDefault="005239FC" w:rsidP="0022229A">
      <w:pPr>
        <w:pStyle w:val="DefenceHeading4"/>
        <w:numPr>
          <w:ilvl w:val="2"/>
          <w:numId w:val="37"/>
        </w:numPr>
      </w:pPr>
      <w:r w:rsidRPr="00B15FC3">
        <w:t xml:space="preserve">regarding any </w:t>
      </w:r>
      <w:r w:rsidR="00626A0B" w:rsidRPr="00B15FC3">
        <w:t>Fraud offence, or alleged offence; or</w:t>
      </w:r>
    </w:p>
    <w:p w14:paraId="7FFE45E2" w14:textId="77777777" w:rsidR="00626A0B" w:rsidRPr="00B15FC3" w:rsidRDefault="00626A0B" w:rsidP="0022229A">
      <w:pPr>
        <w:pStyle w:val="DefenceHeading4"/>
        <w:numPr>
          <w:ilvl w:val="2"/>
          <w:numId w:val="37"/>
        </w:numPr>
      </w:pPr>
      <w:r w:rsidRPr="00B15FC3">
        <w:t xml:space="preserve">under any applicable: </w:t>
      </w:r>
    </w:p>
    <w:p w14:paraId="58CBF1B3" w14:textId="77777777" w:rsidR="00626A0B" w:rsidRDefault="00626A0B" w:rsidP="0022229A">
      <w:pPr>
        <w:pStyle w:val="DefenceHeading5"/>
        <w:numPr>
          <w:ilvl w:val="3"/>
          <w:numId w:val="37"/>
        </w:numPr>
      </w:pPr>
      <w:r>
        <w:t xml:space="preserve">Anti-Corruption Laws; </w:t>
      </w:r>
      <w:r w:rsidR="00AA6DFF">
        <w:t>or</w:t>
      </w:r>
    </w:p>
    <w:p w14:paraId="230450F2" w14:textId="77777777" w:rsidR="00626A0B" w:rsidRDefault="00626A0B" w:rsidP="0022229A">
      <w:pPr>
        <w:pStyle w:val="DefenceHeading5"/>
        <w:numPr>
          <w:ilvl w:val="3"/>
          <w:numId w:val="37"/>
        </w:numPr>
      </w:pPr>
      <w:r>
        <w:t>Modern Slavery Laws</w:t>
      </w:r>
      <w:r w:rsidR="00313641">
        <w:t>.</w:t>
      </w:r>
    </w:p>
    <w:p w14:paraId="77A2237C" w14:textId="77777777" w:rsidR="00626A0B" w:rsidRDefault="00626A0B" w:rsidP="00CC095C">
      <w:pPr>
        <w:pStyle w:val="DefenceHeading2"/>
      </w:pPr>
      <w:bookmarkStart w:id="2503" w:name="_Toc111819043"/>
      <w:bookmarkStart w:id="2504" w:name="_Toc136773544"/>
      <w:r>
        <w:t>Subcontracts</w:t>
      </w:r>
      <w:bookmarkEnd w:id="2503"/>
      <w:bookmarkEnd w:id="2504"/>
    </w:p>
    <w:p w14:paraId="22384881" w14:textId="77777777" w:rsidR="00626A0B" w:rsidRDefault="00626A0B" w:rsidP="0022229A">
      <w:pPr>
        <w:pStyle w:val="DefenceHeading3"/>
        <w:numPr>
          <w:ilvl w:val="2"/>
          <w:numId w:val="36"/>
        </w:numPr>
      </w:pPr>
      <w:r>
        <w:t xml:space="preserve">The Contractor must: </w:t>
      </w:r>
    </w:p>
    <w:p w14:paraId="64424B76" w14:textId="3F3F0932" w:rsidR="00A6555E" w:rsidRDefault="00626A0B" w:rsidP="0022229A">
      <w:pPr>
        <w:pStyle w:val="DefenceHeading4"/>
        <w:numPr>
          <w:ilvl w:val="3"/>
          <w:numId w:val="36"/>
        </w:numPr>
      </w:pPr>
      <w:r>
        <w:rPr>
          <w:kern w:val="16"/>
        </w:rPr>
        <w:t xml:space="preserve">ensure that </w:t>
      </w:r>
      <w:r>
        <w:t xml:space="preserve">all subcontracts contain provisions equivalent to the obligations of the Contractor in this clause </w:t>
      </w:r>
      <w:r>
        <w:fldChar w:fldCharType="begin"/>
      </w:r>
      <w:r>
        <w:instrText xml:space="preserve"> REF _Ref30783060 \w \h </w:instrText>
      </w:r>
      <w:r>
        <w:fldChar w:fldCharType="separate"/>
      </w:r>
      <w:r w:rsidR="001C568C">
        <w:t>19</w:t>
      </w:r>
      <w:r>
        <w:fldChar w:fldCharType="end"/>
      </w:r>
      <w:r>
        <w:t>, including rights for the Commonwealth, the Contract Administrator and its nominees to audit and investigate the subcontractor’s compliance on equivalent terms to clause</w:t>
      </w:r>
      <w:r w:rsidR="00A6555E">
        <w:t xml:space="preserve"> </w:t>
      </w:r>
      <w:r w:rsidR="00A6555E">
        <w:fldChar w:fldCharType="begin"/>
      </w:r>
      <w:r w:rsidR="00A6555E">
        <w:instrText xml:space="preserve"> REF _Ref25753522 \w \h </w:instrText>
      </w:r>
      <w:r w:rsidR="00A6555E">
        <w:fldChar w:fldCharType="separate"/>
      </w:r>
      <w:r w:rsidR="001C568C">
        <w:t>19.3</w:t>
      </w:r>
      <w:r w:rsidR="00A6555E">
        <w:fldChar w:fldCharType="end"/>
      </w:r>
      <w:r w:rsidR="00A6555E">
        <w:t xml:space="preserve">; </w:t>
      </w:r>
    </w:p>
    <w:p w14:paraId="5E55DC76" w14:textId="77777777" w:rsidR="00626A0B" w:rsidRDefault="00A6555E" w:rsidP="0022229A">
      <w:pPr>
        <w:pStyle w:val="DefenceHeading4"/>
        <w:numPr>
          <w:ilvl w:val="3"/>
          <w:numId w:val="36"/>
        </w:numPr>
      </w:pPr>
      <w:r>
        <w:t>when required by the Contract Administrator, procure access to the subcontractor’s p</w:t>
      </w:r>
      <w:r w:rsidR="006300A7">
        <w:t>remises and records for the pur</w:t>
      </w:r>
      <w:r>
        <w:t>pose of investigating any known or suspect</w:t>
      </w:r>
      <w:r w:rsidR="00F3451D">
        <w:t>ed</w:t>
      </w:r>
      <w:r>
        <w:t xml:space="preserve"> Fraud or breach of the Anti-Corruption Laws or Modern Slavery Laws; and</w:t>
      </w:r>
    </w:p>
    <w:p w14:paraId="1EF7789B" w14:textId="61CEC813" w:rsidR="00626A0B" w:rsidRDefault="00626A0B" w:rsidP="0022229A">
      <w:pPr>
        <w:pStyle w:val="DefenceHeading4"/>
        <w:numPr>
          <w:ilvl w:val="3"/>
          <w:numId w:val="36"/>
        </w:numPr>
      </w:pPr>
      <w:r>
        <w:t xml:space="preserve">provide written notice to the </w:t>
      </w:r>
      <w:r w:rsidRPr="00E2361C">
        <w:t>Contract Administrator</w:t>
      </w:r>
      <w:r>
        <w:t xml:space="preserve"> in accordance with clause </w:t>
      </w:r>
      <w:r w:rsidR="00C61C5B">
        <w:fldChar w:fldCharType="begin"/>
      </w:r>
      <w:r w:rsidR="00C61C5B">
        <w:instrText xml:space="preserve"> REF _Ref30784077 \w \h </w:instrText>
      </w:r>
      <w:r w:rsidR="00C61C5B">
        <w:fldChar w:fldCharType="separate"/>
      </w:r>
      <w:r w:rsidR="001C568C">
        <w:t>19.3(a)</w:t>
      </w:r>
      <w:r w:rsidR="00C61C5B">
        <w:fldChar w:fldCharType="end"/>
      </w:r>
      <w:r>
        <w:t xml:space="preserve"> where it suspects or knows a subcontractor (or any of its officers or employees) have breached such equivalent obligations.</w:t>
      </w:r>
    </w:p>
    <w:p w14:paraId="16DA8EB4" w14:textId="77777777" w:rsidR="00626A0B" w:rsidRPr="00736A69" w:rsidRDefault="00626A0B" w:rsidP="0022229A">
      <w:pPr>
        <w:pStyle w:val="DefenceHeading3"/>
        <w:numPr>
          <w:ilvl w:val="2"/>
          <w:numId w:val="36"/>
        </w:numPr>
      </w:pPr>
      <w:r>
        <w:t xml:space="preserve">The Contract Administrator may </w:t>
      </w:r>
      <w:r w:rsidRPr="005D2C6B">
        <w:t xml:space="preserve">by notice in writing instruct the </w:t>
      </w:r>
      <w:r w:rsidRPr="00E2361C">
        <w:t>Contractor</w:t>
      </w:r>
      <w:r w:rsidRPr="005D2C6B">
        <w:t xml:space="preserve"> to</w:t>
      </w:r>
      <w:r>
        <w:t xml:space="preserve"> terminate any subcontract where </w:t>
      </w:r>
      <w:r w:rsidRPr="005D2C6B">
        <w:t xml:space="preserve">in the reasonable opinion of the </w:t>
      </w:r>
      <w:r w:rsidRPr="00E2361C">
        <w:t>Contract Administrator</w:t>
      </w:r>
      <w:r>
        <w:t xml:space="preserve"> a subcontractor (or any of its officers or employees) has been fraudulent or breached the applicable Anti-Corruption Laws or Modern Slavery Laws.</w:t>
      </w:r>
    </w:p>
    <w:p w14:paraId="59A1524D" w14:textId="77777777" w:rsidR="00626A0B" w:rsidRDefault="00626A0B" w:rsidP="00CC095C">
      <w:pPr>
        <w:pStyle w:val="DefenceHeading2"/>
      </w:pPr>
      <w:bookmarkStart w:id="2505" w:name="_Toc25758878"/>
      <w:bookmarkStart w:id="2506" w:name="_Ref30835896"/>
      <w:bookmarkStart w:id="2507" w:name="_Ref30835959"/>
      <w:bookmarkStart w:id="2508" w:name="_Toc111819044"/>
      <w:bookmarkStart w:id="2509" w:name="_Toc136773545"/>
      <w:r>
        <w:t>Acknowledgement, Release and Indemnity</w:t>
      </w:r>
      <w:bookmarkEnd w:id="2505"/>
      <w:bookmarkEnd w:id="2506"/>
      <w:bookmarkEnd w:id="2507"/>
      <w:bookmarkEnd w:id="2508"/>
      <w:bookmarkEnd w:id="2509"/>
      <w:r>
        <w:t xml:space="preserve"> </w:t>
      </w:r>
    </w:p>
    <w:p w14:paraId="1CDF35AE" w14:textId="77777777" w:rsidR="00626A0B" w:rsidRDefault="00626A0B" w:rsidP="00626A0B">
      <w:pPr>
        <w:pStyle w:val="DefenceNormal"/>
      </w:pPr>
      <w:r>
        <w:t xml:space="preserve">Without limiting any other provision of the </w:t>
      </w:r>
      <w:r w:rsidRPr="00D879ED">
        <w:t>Contract</w:t>
      </w:r>
      <w:r>
        <w:t xml:space="preserve">, the </w:t>
      </w:r>
      <w:r w:rsidRPr="00D879ED">
        <w:rPr>
          <w:bCs/>
          <w:shd w:val="clear" w:color="000000" w:fill="auto"/>
        </w:rPr>
        <w:t>Contractor</w:t>
      </w:r>
      <w:r>
        <w:t>:</w:t>
      </w:r>
      <w:r w:rsidR="004E1C04">
        <w:t xml:space="preserve"> </w:t>
      </w:r>
    </w:p>
    <w:p w14:paraId="3A1B28A8" w14:textId="77777777" w:rsidR="00626A0B" w:rsidRDefault="00626A0B" w:rsidP="0022229A">
      <w:pPr>
        <w:pStyle w:val="DefenceHeading3"/>
        <w:numPr>
          <w:ilvl w:val="2"/>
          <w:numId w:val="39"/>
        </w:numPr>
      </w:pPr>
      <w:r>
        <w:t xml:space="preserve">acknowledges and agrees that: </w:t>
      </w:r>
    </w:p>
    <w:p w14:paraId="3EF383B5" w14:textId="1B5CCC27" w:rsidR="00626A0B" w:rsidRDefault="00626A0B" w:rsidP="0022229A">
      <w:pPr>
        <w:pStyle w:val="DefenceHeading4"/>
        <w:numPr>
          <w:ilvl w:val="3"/>
          <w:numId w:val="33"/>
        </w:numPr>
      </w:pPr>
      <w:r>
        <w:t xml:space="preserve">the Commonwealth has entered into the </w:t>
      </w:r>
      <w:r w:rsidRPr="00D879ED">
        <w:t>Contract</w:t>
      </w:r>
      <w:r>
        <w:t xml:space="preserve"> and, if applicable, has made payments to the </w:t>
      </w:r>
      <w:r w:rsidRPr="00D879ED">
        <w:rPr>
          <w:bCs/>
          <w:shd w:val="clear" w:color="000000" w:fill="auto"/>
        </w:rPr>
        <w:t>Contractor</w:t>
      </w:r>
      <w:r>
        <w:t xml:space="preserve"> under clause </w:t>
      </w:r>
      <w:r>
        <w:fldChar w:fldCharType="begin"/>
      </w:r>
      <w:r>
        <w:instrText xml:space="preserve"> REF _Ref71632415 \w \h </w:instrText>
      </w:r>
      <w:r>
        <w:fldChar w:fldCharType="separate"/>
      </w:r>
      <w:r w:rsidR="001C568C">
        <w:t>12.5</w:t>
      </w:r>
      <w:r>
        <w:fldChar w:fldCharType="end"/>
      </w:r>
      <w:r>
        <w:t xml:space="preserve">, strictly on the basis of, and in reliance upon, the obligations, warranties, releases and indemnities set out in clause </w:t>
      </w:r>
      <w:r>
        <w:fldChar w:fldCharType="begin"/>
      </w:r>
      <w:r>
        <w:instrText xml:space="preserve"> REF _Ref30783060 \w \h </w:instrText>
      </w:r>
      <w:r>
        <w:fldChar w:fldCharType="separate"/>
      </w:r>
      <w:r w:rsidR="001C568C">
        <w:t>19</w:t>
      </w:r>
      <w:r>
        <w:fldChar w:fldCharType="end"/>
      </w:r>
      <w:r>
        <w:t>;</w:t>
      </w:r>
    </w:p>
    <w:p w14:paraId="1F1085F5" w14:textId="77777777" w:rsidR="00626A0B" w:rsidRDefault="00626A0B" w:rsidP="0022229A">
      <w:pPr>
        <w:pStyle w:val="DefenceHeading4"/>
        <w:numPr>
          <w:ilvl w:val="3"/>
          <w:numId w:val="33"/>
        </w:numPr>
      </w:pPr>
      <w:r>
        <w:t xml:space="preserve">without limiting any other right or remedy of the Commonwealth (under the </w:t>
      </w:r>
      <w:r w:rsidRPr="00D879ED">
        <w:t>Contract</w:t>
      </w:r>
      <w:r>
        <w:t xml:space="preserve"> or otherwise at law or in equity), if</w:t>
      </w:r>
      <w:r w:rsidRPr="00736A69">
        <w:t xml:space="preserve"> </w:t>
      </w:r>
      <w:r>
        <w:t xml:space="preserve">the </w:t>
      </w:r>
      <w:r w:rsidRPr="00D879ED">
        <w:rPr>
          <w:shd w:val="clear" w:color="000000" w:fill="auto"/>
        </w:rPr>
        <w:t>Contractor</w:t>
      </w:r>
      <w:r>
        <w:t xml:space="preserve">: </w:t>
      </w:r>
    </w:p>
    <w:p w14:paraId="57EFBB41" w14:textId="67FE6871" w:rsidR="00626A0B" w:rsidRDefault="00626A0B" w:rsidP="0022229A">
      <w:pPr>
        <w:pStyle w:val="DefenceHeading5"/>
        <w:numPr>
          <w:ilvl w:val="4"/>
          <w:numId w:val="33"/>
        </w:numPr>
      </w:pPr>
      <w:r>
        <w:t xml:space="preserve">notifies the </w:t>
      </w:r>
      <w:r w:rsidRPr="00E2361C">
        <w:t>Contract Administrator</w:t>
      </w:r>
      <w:r>
        <w:t xml:space="preserve"> under clause </w:t>
      </w:r>
      <w:r>
        <w:fldChar w:fldCharType="begin"/>
      </w:r>
      <w:r>
        <w:instrText xml:space="preserve"> REF _Ref30784077 \w \h </w:instrText>
      </w:r>
      <w:r>
        <w:fldChar w:fldCharType="separate"/>
      </w:r>
      <w:r w:rsidR="001C568C">
        <w:t>19.3(a)</w:t>
      </w:r>
      <w:r>
        <w:fldChar w:fldCharType="end"/>
      </w:r>
      <w:r>
        <w:t>;</w:t>
      </w:r>
      <w:r w:rsidR="004E1C04">
        <w:t xml:space="preserve"> </w:t>
      </w:r>
      <w:r w:rsidR="00255ABD">
        <w:t>or</w:t>
      </w:r>
    </w:p>
    <w:p w14:paraId="22EF8FBF" w14:textId="75E44235" w:rsidR="00626A0B" w:rsidRDefault="00626A0B" w:rsidP="0022229A">
      <w:pPr>
        <w:pStyle w:val="DefenceHeading5"/>
        <w:numPr>
          <w:ilvl w:val="4"/>
          <w:numId w:val="33"/>
        </w:numPr>
      </w:pPr>
      <w:r>
        <w:t xml:space="preserve">has failed to strictly comply with clause </w:t>
      </w:r>
      <w:r>
        <w:fldChar w:fldCharType="begin"/>
      </w:r>
      <w:r>
        <w:instrText xml:space="preserve"> REF _Ref30783060 \w \h </w:instrText>
      </w:r>
      <w:r>
        <w:fldChar w:fldCharType="separate"/>
      </w:r>
      <w:r w:rsidR="001C568C">
        <w:t>19</w:t>
      </w:r>
      <w:r>
        <w:fldChar w:fldCharType="end"/>
      </w:r>
      <w:r w:rsidR="003C1588">
        <w:t>,</w:t>
      </w:r>
      <w:r>
        <w:t xml:space="preserve"> </w:t>
      </w:r>
    </w:p>
    <w:p w14:paraId="5B6A51C6" w14:textId="5FA5A25B" w:rsidR="00626A0B" w:rsidRDefault="00626A0B" w:rsidP="00626A0B">
      <w:pPr>
        <w:pStyle w:val="DefenceHeading5"/>
        <w:numPr>
          <w:ilvl w:val="0"/>
          <w:numId w:val="0"/>
        </w:numPr>
        <w:ind w:left="1928"/>
      </w:pPr>
      <w:r>
        <w:t xml:space="preserve">the Commonwealth may (in its absolute discretion) terminate the </w:t>
      </w:r>
      <w:r w:rsidRPr="00D879ED">
        <w:t>Contract</w:t>
      </w:r>
      <w:r w:rsidRPr="00F63A54">
        <w:t xml:space="preserve"> </w:t>
      </w:r>
      <w:r>
        <w:t xml:space="preserve">under clause </w:t>
      </w:r>
      <w:r>
        <w:fldChar w:fldCharType="begin"/>
      </w:r>
      <w:r>
        <w:instrText xml:space="preserve"> REF _Ref71638447 \w \h </w:instrText>
      </w:r>
      <w:r>
        <w:fldChar w:fldCharType="separate"/>
      </w:r>
      <w:r w:rsidR="001C568C">
        <w:t>14.4</w:t>
      </w:r>
      <w:r>
        <w:fldChar w:fldCharType="end"/>
      </w:r>
      <w:r>
        <w:t>;</w:t>
      </w:r>
      <w:r w:rsidR="0019160F">
        <w:t xml:space="preserve"> and</w:t>
      </w:r>
    </w:p>
    <w:p w14:paraId="18D00C66" w14:textId="52282DD5" w:rsidR="00626A0B" w:rsidRDefault="00626A0B" w:rsidP="0022229A">
      <w:pPr>
        <w:pStyle w:val="DefenceHeading4"/>
        <w:numPr>
          <w:ilvl w:val="3"/>
          <w:numId w:val="33"/>
        </w:numPr>
      </w:pPr>
      <w:r>
        <w:t>the exercise of any of the Commonwealth</w:t>
      </w:r>
      <w:r w:rsidRPr="00D879ED">
        <w:t>'s</w:t>
      </w:r>
      <w:r>
        <w:t xml:space="preserve"> absolute discretions under clause </w:t>
      </w:r>
      <w:r>
        <w:fldChar w:fldCharType="begin"/>
      </w:r>
      <w:r>
        <w:instrText xml:space="preserve"> REF _Ref30783060 \w \h </w:instrText>
      </w:r>
      <w:r>
        <w:fldChar w:fldCharType="separate"/>
      </w:r>
      <w:r w:rsidR="001C568C">
        <w:t>19</w:t>
      </w:r>
      <w:r>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1C568C">
        <w:t>15.1</w:t>
      </w:r>
      <w:r>
        <w:fldChar w:fldCharType="end"/>
      </w:r>
      <w:r>
        <w:t xml:space="preserve"> or otherwise subject to review;</w:t>
      </w:r>
    </w:p>
    <w:p w14:paraId="00785503" w14:textId="60DBF3AA" w:rsidR="00626A0B" w:rsidRDefault="00626A0B" w:rsidP="0022229A">
      <w:pPr>
        <w:pStyle w:val="DefenceHeading3"/>
        <w:numPr>
          <w:ilvl w:val="2"/>
          <w:numId w:val="39"/>
        </w:numPr>
      </w:pPr>
      <w:r>
        <w:t xml:space="preserve">releases the Commonwealth in respect of any costs, expenses, losses, damages or liabilities suffered or incurred by the </w:t>
      </w:r>
      <w:r w:rsidRPr="00D879ED">
        <w:rPr>
          <w:bCs w:val="0"/>
          <w:shd w:val="clear" w:color="000000" w:fill="auto"/>
        </w:rPr>
        <w:t>Contractor</w:t>
      </w:r>
      <w:r>
        <w:t xml:space="preserve"> or any other person or entity arising out of or in connection with the exercise of any of the Commonwealth</w:t>
      </w:r>
      <w:r w:rsidRPr="00D879ED">
        <w:t>'s</w:t>
      </w:r>
      <w:r>
        <w:t xml:space="preserve"> absolute discretions under clause </w:t>
      </w:r>
      <w:r>
        <w:fldChar w:fldCharType="begin"/>
      </w:r>
      <w:r>
        <w:instrText xml:space="preserve"> REF _Ref30783060 \w \h </w:instrText>
      </w:r>
      <w:r>
        <w:fldChar w:fldCharType="separate"/>
      </w:r>
      <w:r w:rsidR="001C568C">
        <w:t>19</w:t>
      </w:r>
      <w:r>
        <w:fldChar w:fldCharType="end"/>
      </w:r>
      <w:r>
        <w:t xml:space="preserve">; and </w:t>
      </w:r>
    </w:p>
    <w:p w14:paraId="23621129" w14:textId="77777777" w:rsidR="00626A0B" w:rsidRDefault="00626A0B" w:rsidP="0022229A">
      <w:pPr>
        <w:pStyle w:val="DefenceHeading3"/>
        <w:numPr>
          <w:ilvl w:val="2"/>
          <w:numId w:val="39"/>
        </w:numPr>
      </w:pPr>
      <w:bookmarkStart w:id="2510" w:name="_Ref30835570"/>
      <w:r>
        <w:t>indemnifies the Commonwealth in respect of all costs, expenses, losses, damages or liabilities suffered or incurred by the Commonwealth arising out of or in connection with:</w:t>
      </w:r>
      <w:bookmarkEnd w:id="2510"/>
    </w:p>
    <w:p w14:paraId="043906CD" w14:textId="77777777" w:rsidR="00626A0B" w:rsidRDefault="00626A0B" w:rsidP="0022229A">
      <w:pPr>
        <w:pStyle w:val="DefenceHeading4"/>
        <w:numPr>
          <w:ilvl w:val="3"/>
          <w:numId w:val="42"/>
        </w:numPr>
      </w:pPr>
      <w:r>
        <w:t>Fraud or a breach of the applicable Anti-Corruption Laws or Modern Slavery Laws, to the extent caused or contributed to by the Contractor or any officer, employee, subcontractor or agent of the Contractor</w:t>
      </w:r>
      <w:r w:rsidRPr="00D879ED">
        <w:t>;</w:t>
      </w:r>
    </w:p>
    <w:p w14:paraId="1AC6883B" w14:textId="673251F4" w:rsidR="00626A0B" w:rsidRDefault="00626A0B" w:rsidP="0022229A">
      <w:pPr>
        <w:pStyle w:val="DefenceHeading4"/>
        <w:numPr>
          <w:ilvl w:val="3"/>
          <w:numId w:val="42"/>
        </w:numPr>
      </w:pPr>
      <w:r>
        <w:t xml:space="preserve">the </w:t>
      </w:r>
      <w:r w:rsidRPr="00D879ED">
        <w:t>Contractor’s</w:t>
      </w:r>
      <w:r>
        <w:rPr>
          <w:rStyle w:val="Hyperlink"/>
        </w:rPr>
        <w:t xml:space="preserve"> </w:t>
      </w:r>
      <w:r w:rsidRPr="00CC095C">
        <w:rPr>
          <w:rStyle w:val="Hyperlink"/>
          <w:color w:val="auto"/>
        </w:rPr>
        <w:t>failure to strictly comply with</w:t>
      </w:r>
      <w:r w:rsidRPr="004E1C04">
        <w:t xml:space="preserve"> clause </w:t>
      </w:r>
      <w:r>
        <w:fldChar w:fldCharType="begin"/>
      </w:r>
      <w:r>
        <w:instrText xml:space="preserve"> REF _Ref30783060 \w \h </w:instrText>
      </w:r>
      <w:r>
        <w:fldChar w:fldCharType="separate"/>
      </w:r>
      <w:r w:rsidR="001C568C">
        <w:t>19</w:t>
      </w:r>
      <w:r>
        <w:fldChar w:fldCharType="end"/>
      </w:r>
      <w:r>
        <w:t>; or</w:t>
      </w:r>
      <w:r w:rsidR="004E1C04">
        <w:t xml:space="preserve"> </w:t>
      </w:r>
    </w:p>
    <w:p w14:paraId="4D64FF89" w14:textId="72D199A8" w:rsidR="00626A0B" w:rsidRDefault="00626A0B" w:rsidP="0022229A">
      <w:pPr>
        <w:pStyle w:val="DefenceHeading4"/>
        <w:numPr>
          <w:ilvl w:val="3"/>
          <w:numId w:val="42"/>
        </w:numPr>
      </w:pPr>
      <w:r>
        <w:t>the exercise of any of the Commonwealth</w:t>
      </w:r>
      <w:r w:rsidRPr="00D879ED">
        <w:t>'s</w:t>
      </w:r>
      <w:r>
        <w:t xml:space="preserve"> absolute discretions under clause </w:t>
      </w:r>
      <w:r>
        <w:fldChar w:fldCharType="begin"/>
      </w:r>
      <w:r>
        <w:instrText xml:space="preserve"> REF _Ref30783060 \w \h </w:instrText>
      </w:r>
      <w:r>
        <w:fldChar w:fldCharType="separate"/>
      </w:r>
      <w:r w:rsidR="001C568C">
        <w:t>19</w:t>
      </w:r>
      <w:r>
        <w:fldChar w:fldCharType="end"/>
      </w:r>
      <w:r>
        <w:t>.</w:t>
      </w:r>
    </w:p>
    <w:p w14:paraId="36AC0087" w14:textId="77777777" w:rsidR="004E1C04" w:rsidRDefault="004E1C04" w:rsidP="004E1C04">
      <w:pPr>
        <w:pStyle w:val="DefenceHeading4"/>
        <w:numPr>
          <w:ilvl w:val="0"/>
          <w:numId w:val="0"/>
        </w:numPr>
        <w:ind w:left="1928"/>
      </w:pPr>
      <w:r>
        <w:br w:type="page"/>
      </w:r>
    </w:p>
    <w:p w14:paraId="7F9CFD6D" w14:textId="55660AA0" w:rsidR="00F216E4" w:rsidRPr="005D2C6B" w:rsidRDefault="00F216E4">
      <w:pPr>
        <w:pStyle w:val="DefenceHeading1"/>
      </w:pPr>
      <w:bookmarkStart w:id="2511" w:name="_Toc30841560"/>
      <w:bookmarkStart w:id="2512" w:name="_Toc31906406"/>
      <w:bookmarkStart w:id="2513" w:name="_Toc31967531"/>
      <w:bookmarkStart w:id="2514" w:name="_Toc31986868"/>
      <w:bookmarkStart w:id="2515" w:name="_Toc32167398"/>
      <w:bookmarkStart w:id="2516" w:name="_Toc32222646"/>
      <w:bookmarkStart w:id="2517" w:name="_Toc30841561"/>
      <w:bookmarkStart w:id="2518" w:name="_Toc31906407"/>
      <w:bookmarkStart w:id="2519" w:name="_Toc31967532"/>
      <w:bookmarkStart w:id="2520" w:name="_Toc31986869"/>
      <w:bookmarkStart w:id="2521" w:name="_Toc32167399"/>
      <w:bookmarkStart w:id="2522" w:name="_Toc32222647"/>
      <w:bookmarkStart w:id="2523" w:name="_Toc30841562"/>
      <w:bookmarkStart w:id="2524" w:name="_Toc31906408"/>
      <w:bookmarkStart w:id="2525" w:name="_Toc31967533"/>
      <w:bookmarkStart w:id="2526" w:name="_Toc31986870"/>
      <w:bookmarkStart w:id="2527" w:name="_Toc32167400"/>
      <w:bookmarkStart w:id="2528" w:name="_Toc32222648"/>
      <w:bookmarkStart w:id="2529" w:name="_Toc30841563"/>
      <w:bookmarkStart w:id="2530" w:name="_Toc31906409"/>
      <w:bookmarkStart w:id="2531" w:name="_Toc31967534"/>
      <w:bookmarkStart w:id="2532" w:name="_Toc31986871"/>
      <w:bookmarkStart w:id="2533" w:name="_Toc32167401"/>
      <w:bookmarkStart w:id="2534" w:name="_Toc32222649"/>
      <w:bookmarkStart w:id="2535" w:name="_Toc30841564"/>
      <w:bookmarkStart w:id="2536" w:name="_Toc31906410"/>
      <w:bookmarkStart w:id="2537" w:name="_Toc31967535"/>
      <w:bookmarkStart w:id="2538" w:name="_Toc31986872"/>
      <w:bookmarkStart w:id="2539" w:name="_Toc32167402"/>
      <w:bookmarkStart w:id="2540" w:name="_Toc32222650"/>
      <w:bookmarkStart w:id="2541" w:name="_Toc30841565"/>
      <w:bookmarkStart w:id="2542" w:name="_Toc31906411"/>
      <w:bookmarkStart w:id="2543" w:name="_Toc31967536"/>
      <w:bookmarkStart w:id="2544" w:name="_Toc31986873"/>
      <w:bookmarkStart w:id="2545" w:name="_Toc32167403"/>
      <w:bookmarkStart w:id="2546" w:name="_Toc32222651"/>
      <w:bookmarkStart w:id="2547" w:name="_Toc30841566"/>
      <w:bookmarkStart w:id="2548" w:name="_Toc31906412"/>
      <w:bookmarkStart w:id="2549" w:name="_Toc31967537"/>
      <w:bookmarkStart w:id="2550" w:name="_Toc31986874"/>
      <w:bookmarkStart w:id="2551" w:name="_Toc32167404"/>
      <w:bookmarkStart w:id="2552" w:name="_Toc32222652"/>
      <w:bookmarkStart w:id="2553" w:name="_Toc30841567"/>
      <w:bookmarkStart w:id="2554" w:name="_Toc31906413"/>
      <w:bookmarkStart w:id="2555" w:name="_Toc31967538"/>
      <w:bookmarkStart w:id="2556" w:name="_Toc31986875"/>
      <w:bookmarkStart w:id="2557" w:name="_Toc32167405"/>
      <w:bookmarkStart w:id="2558" w:name="_Toc32222653"/>
      <w:bookmarkStart w:id="2559" w:name="_Toc30841568"/>
      <w:bookmarkStart w:id="2560" w:name="_Toc31906414"/>
      <w:bookmarkStart w:id="2561" w:name="_Toc31967539"/>
      <w:bookmarkStart w:id="2562" w:name="_Toc31986876"/>
      <w:bookmarkStart w:id="2563" w:name="_Toc32167406"/>
      <w:bookmarkStart w:id="2564" w:name="_Toc32222654"/>
      <w:bookmarkStart w:id="2565" w:name="_Toc30841569"/>
      <w:bookmarkStart w:id="2566" w:name="_Toc31906415"/>
      <w:bookmarkStart w:id="2567" w:name="_Toc31967540"/>
      <w:bookmarkStart w:id="2568" w:name="_Toc31986877"/>
      <w:bookmarkStart w:id="2569" w:name="_Toc32167407"/>
      <w:bookmarkStart w:id="2570" w:name="_Toc32222655"/>
      <w:bookmarkStart w:id="2571" w:name="_Toc30841570"/>
      <w:bookmarkStart w:id="2572" w:name="_Toc31906416"/>
      <w:bookmarkStart w:id="2573" w:name="_Toc31967541"/>
      <w:bookmarkStart w:id="2574" w:name="_Toc31986878"/>
      <w:bookmarkStart w:id="2575" w:name="_Toc32167408"/>
      <w:bookmarkStart w:id="2576" w:name="_Toc32222656"/>
      <w:bookmarkStart w:id="2577" w:name="_Toc30841571"/>
      <w:bookmarkStart w:id="2578" w:name="_Toc31906417"/>
      <w:bookmarkStart w:id="2579" w:name="_Toc31967542"/>
      <w:bookmarkStart w:id="2580" w:name="_Toc31986879"/>
      <w:bookmarkStart w:id="2581" w:name="_Toc32167409"/>
      <w:bookmarkStart w:id="2582" w:name="_Toc32222657"/>
      <w:bookmarkStart w:id="2583" w:name="_Toc30841572"/>
      <w:bookmarkStart w:id="2584" w:name="_Toc31906418"/>
      <w:bookmarkStart w:id="2585" w:name="_Toc31967543"/>
      <w:bookmarkStart w:id="2586" w:name="_Toc31986880"/>
      <w:bookmarkStart w:id="2587" w:name="_Toc32167410"/>
      <w:bookmarkStart w:id="2588" w:name="_Toc32222658"/>
      <w:bookmarkStart w:id="2589" w:name="_Toc30841573"/>
      <w:bookmarkStart w:id="2590" w:name="_Toc31906419"/>
      <w:bookmarkStart w:id="2591" w:name="_Toc31967544"/>
      <w:bookmarkStart w:id="2592" w:name="_Toc31986881"/>
      <w:bookmarkStart w:id="2593" w:name="_Toc32167411"/>
      <w:bookmarkStart w:id="2594" w:name="_Toc32222659"/>
      <w:bookmarkStart w:id="2595" w:name="_Toc30841574"/>
      <w:bookmarkStart w:id="2596" w:name="_Toc31906420"/>
      <w:bookmarkStart w:id="2597" w:name="_Toc31967545"/>
      <w:bookmarkStart w:id="2598" w:name="_Toc31986882"/>
      <w:bookmarkStart w:id="2599" w:name="_Toc32167412"/>
      <w:bookmarkStart w:id="2600" w:name="_Toc32222660"/>
      <w:bookmarkStart w:id="2601" w:name="_Toc30841575"/>
      <w:bookmarkStart w:id="2602" w:name="_Toc31906421"/>
      <w:bookmarkStart w:id="2603" w:name="_Toc31967546"/>
      <w:bookmarkStart w:id="2604" w:name="_Toc31986883"/>
      <w:bookmarkStart w:id="2605" w:name="_Toc32167413"/>
      <w:bookmarkStart w:id="2606" w:name="_Toc32222661"/>
      <w:bookmarkStart w:id="2607" w:name="_Toc30841576"/>
      <w:bookmarkStart w:id="2608" w:name="_Toc31906422"/>
      <w:bookmarkStart w:id="2609" w:name="_Toc31967547"/>
      <w:bookmarkStart w:id="2610" w:name="_Toc31986884"/>
      <w:bookmarkStart w:id="2611" w:name="_Toc32167414"/>
      <w:bookmarkStart w:id="2612" w:name="_Toc32222662"/>
      <w:bookmarkStart w:id="2613" w:name="_Toc30841577"/>
      <w:bookmarkStart w:id="2614" w:name="_Toc31906423"/>
      <w:bookmarkStart w:id="2615" w:name="_Toc31967548"/>
      <w:bookmarkStart w:id="2616" w:name="_Toc31986885"/>
      <w:bookmarkStart w:id="2617" w:name="_Toc32167415"/>
      <w:bookmarkStart w:id="2618" w:name="_Toc32222663"/>
      <w:bookmarkStart w:id="2619" w:name="_Toc30841578"/>
      <w:bookmarkStart w:id="2620" w:name="_Toc31906424"/>
      <w:bookmarkStart w:id="2621" w:name="_Toc31967549"/>
      <w:bookmarkStart w:id="2622" w:name="_Toc31986886"/>
      <w:bookmarkStart w:id="2623" w:name="_Toc32167416"/>
      <w:bookmarkStart w:id="2624" w:name="_Toc32222664"/>
      <w:bookmarkStart w:id="2625" w:name="_Toc30841579"/>
      <w:bookmarkStart w:id="2626" w:name="_Toc31906425"/>
      <w:bookmarkStart w:id="2627" w:name="_Toc31967550"/>
      <w:bookmarkStart w:id="2628" w:name="_Toc31986887"/>
      <w:bookmarkStart w:id="2629" w:name="_Toc32167417"/>
      <w:bookmarkStart w:id="2630" w:name="_Toc32222665"/>
      <w:bookmarkStart w:id="2631" w:name="_Toc30841580"/>
      <w:bookmarkStart w:id="2632" w:name="_Toc31906426"/>
      <w:bookmarkStart w:id="2633" w:name="_Toc31967551"/>
      <w:bookmarkStart w:id="2634" w:name="_Toc31986888"/>
      <w:bookmarkStart w:id="2635" w:name="_Toc32167418"/>
      <w:bookmarkStart w:id="2636" w:name="_Toc32222666"/>
      <w:bookmarkStart w:id="2637" w:name="_Toc30841581"/>
      <w:bookmarkStart w:id="2638" w:name="_Toc31906427"/>
      <w:bookmarkStart w:id="2639" w:name="_Toc31967552"/>
      <w:bookmarkStart w:id="2640" w:name="_Toc31986889"/>
      <w:bookmarkStart w:id="2641" w:name="_Toc32167419"/>
      <w:bookmarkStart w:id="2642" w:name="_Toc32222667"/>
      <w:bookmarkStart w:id="2643" w:name="_Toc30841582"/>
      <w:bookmarkStart w:id="2644" w:name="_Toc31906428"/>
      <w:bookmarkStart w:id="2645" w:name="_Toc31967553"/>
      <w:bookmarkStart w:id="2646" w:name="_Toc31986890"/>
      <w:bookmarkStart w:id="2647" w:name="_Toc32167420"/>
      <w:bookmarkStart w:id="2648" w:name="_Toc32222668"/>
      <w:bookmarkStart w:id="2649" w:name="_Toc30841583"/>
      <w:bookmarkStart w:id="2650" w:name="_Toc31906429"/>
      <w:bookmarkStart w:id="2651" w:name="_Toc31967554"/>
      <w:bookmarkStart w:id="2652" w:name="_Toc31986891"/>
      <w:bookmarkStart w:id="2653" w:name="_Toc32167421"/>
      <w:bookmarkStart w:id="2654" w:name="_Toc32222669"/>
      <w:bookmarkStart w:id="2655" w:name="_Toc30841584"/>
      <w:bookmarkStart w:id="2656" w:name="_Toc31906430"/>
      <w:bookmarkStart w:id="2657" w:name="_Toc31967555"/>
      <w:bookmarkStart w:id="2658" w:name="_Toc31986892"/>
      <w:bookmarkStart w:id="2659" w:name="_Toc32167422"/>
      <w:bookmarkStart w:id="2660" w:name="_Toc32222670"/>
      <w:bookmarkStart w:id="2661" w:name="_Toc30841585"/>
      <w:bookmarkStart w:id="2662" w:name="_Toc31906431"/>
      <w:bookmarkStart w:id="2663" w:name="_Toc31967556"/>
      <w:bookmarkStart w:id="2664" w:name="_Toc31986893"/>
      <w:bookmarkStart w:id="2665" w:name="_Toc32167423"/>
      <w:bookmarkStart w:id="2666" w:name="_Toc32222671"/>
      <w:bookmarkStart w:id="2667" w:name="_Toc30841586"/>
      <w:bookmarkStart w:id="2668" w:name="_Toc31906432"/>
      <w:bookmarkStart w:id="2669" w:name="_Toc31967557"/>
      <w:bookmarkStart w:id="2670" w:name="_Toc31986894"/>
      <w:bookmarkStart w:id="2671" w:name="_Toc32167424"/>
      <w:bookmarkStart w:id="2672" w:name="_Toc32222672"/>
      <w:bookmarkStart w:id="2673" w:name="_Toc30841587"/>
      <w:bookmarkStart w:id="2674" w:name="_Toc31906433"/>
      <w:bookmarkStart w:id="2675" w:name="_Toc31967558"/>
      <w:bookmarkStart w:id="2676" w:name="_Toc31986895"/>
      <w:bookmarkStart w:id="2677" w:name="_Toc32167425"/>
      <w:bookmarkStart w:id="2678" w:name="_Toc32222673"/>
      <w:bookmarkStart w:id="2679" w:name="_Toc30841588"/>
      <w:bookmarkStart w:id="2680" w:name="_Toc31906434"/>
      <w:bookmarkStart w:id="2681" w:name="_Toc31967559"/>
      <w:bookmarkStart w:id="2682" w:name="_Toc31986896"/>
      <w:bookmarkStart w:id="2683" w:name="_Toc32167426"/>
      <w:bookmarkStart w:id="2684" w:name="_Toc32222674"/>
      <w:bookmarkStart w:id="2685" w:name="_Toc30841589"/>
      <w:bookmarkStart w:id="2686" w:name="_Toc31906435"/>
      <w:bookmarkStart w:id="2687" w:name="_Toc31967560"/>
      <w:bookmarkStart w:id="2688" w:name="_Toc31986897"/>
      <w:bookmarkStart w:id="2689" w:name="_Toc32167427"/>
      <w:bookmarkStart w:id="2690" w:name="_Toc32222675"/>
      <w:bookmarkStart w:id="2691" w:name="_Toc30841590"/>
      <w:bookmarkStart w:id="2692" w:name="_Toc31906436"/>
      <w:bookmarkStart w:id="2693" w:name="_Toc31967561"/>
      <w:bookmarkStart w:id="2694" w:name="_Toc31986898"/>
      <w:bookmarkStart w:id="2695" w:name="_Toc32167428"/>
      <w:bookmarkStart w:id="2696" w:name="_Toc32222676"/>
      <w:bookmarkStart w:id="2697" w:name="_Toc30841591"/>
      <w:bookmarkStart w:id="2698" w:name="_Toc31906437"/>
      <w:bookmarkStart w:id="2699" w:name="_Toc31967562"/>
      <w:bookmarkStart w:id="2700" w:name="_Toc31986899"/>
      <w:bookmarkStart w:id="2701" w:name="_Toc32167429"/>
      <w:bookmarkStart w:id="2702" w:name="_Toc32222677"/>
      <w:bookmarkStart w:id="2703" w:name="_Toc30841592"/>
      <w:bookmarkStart w:id="2704" w:name="_Toc31906438"/>
      <w:bookmarkStart w:id="2705" w:name="_Toc31967563"/>
      <w:bookmarkStart w:id="2706" w:name="_Toc31986900"/>
      <w:bookmarkStart w:id="2707" w:name="_Toc32167430"/>
      <w:bookmarkStart w:id="2708" w:name="_Toc32222678"/>
      <w:bookmarkStart w:id="2709" w:name="_Toc30841593"/>
      <w:bookmarkStart w:id="2710" w:name="_Toc31906439"/>
      <w:bookmarkStart w:id="2711" w:name="_Toc31967564"/>
      <w:bookmarkStart w:id="2712" w:name="_Toc31986901"/>
      <w:bookmarkStart w:id="2713" w:name="_Toc32167431"/>
      <w:bookmarkStart w:id="2714" w:name="_Toc32222679"/>
      <w:bookmarkStart w:id="2715" w:name="_Toc30841594"/>
      <w:bookmarkStart w:id="2716" w:name="_Toc31906440"/>
      <w:bookmarkStart w:id="2717" w:name="_Toc31967565"/>
      <w:bookmarkStart w:id="2718" w:name="_Toc31986902"/>
      <w:bookmarkStart w:id="2719" w:name="_Toc32167432"/>
      <w:bookmarkStart w:id="2720" w:name="_Toc32222680"/>
      <w:bookmarkStart w:id="2721" w:name="_Toc30841595"/>
      <w:bookmarkStart w:id="2722" w:name="_Toc31906441"/>
      <w:bookmarkStart w:id="2723" w:name="_Toc31967566"/>
      <w:bookmarkStart w:id="2724" w:name="_Toc31986903"/>
      <w:bookmarkStart w:id="2725" w:name="_Toc32167433"/>
      <w:bookmarkStart w:id="2726" w:name="_Toc32222681"/>
      <w:bookmarkStart w:id="2727" w:name="_Toc30841596"/>
      <w:bookmarkStart w:id="2728" w:name="_Toc31906442"/>
      <w:bookmarkStart w:id="2729" w:name="_Toc31967567"/>
      <w:bookmarkStart w:id="2730" w:name="_Toc31986904"/>
      <w:bookmarkStart w:id="2731" w:name="_Toc32167434"/>
      <w:bookmarkStart w:id="2732" w:name="_Toc32222682"/>
      <w:bookmarkStart w:id="2733" w:name="_Toc30841597"/>
      <w:bookmarkStart w:id="2734" w:name="_Toc31906443"/>
      <w:bookmarkStart w:id="2735" w:name="_Toc31967568"/>
      <w:bookmarkStart w:id="2736" w:name="_Toc31986905"/>
      <w:bookmarkStart w:id="2737" w:name="_Toc32167435"/>
      <w:bookmarkStart w:id="2738" w:name="_Toc32222683"/>
      <w:bookmarkStart w:id="2739" w:name="_Toc30841598"/>
      <w:bookmarkStart w:id="2740" w:name="_Toc31906444"/>
      <w:bookmarkStart w:id="2741" w:name="_Toc31967569"/>
      <w:bookmarkStart w:id="2742" w:name="_Toc31986906"/>
      <w:bookmarkStart w:id="2743" w:name="_Toc32167436"/>
      <w:bookmarkStart w:id="2744" w:name="_Toc32222684"/>
      <w:bookmarkStart w:id="2745" w:name="_Toc30841599"/>
      <w:bookmarkStart w:id="2746" w:name="_Toc31906445"/>
      <w:bookmarkStart w:id="2747" w:name="_Toc31967570"/>
      <w:bookmarkStart w:id="2748" w:name="_Toc31986907"/>
      <w:bookmarkStart w:id="2749" w:name="_Toc32167437"/>
      <w:bookmarkStart w:id="2750" w:name="_Toc32222685"/>
      <w:bookmarkStart w:id="2751" w:name="_Toc30841600"/>
      <w:bookmarkStart w:id="2752" w:name="_Toc31906446"/>
      <w:bookmarkStart w:id="2753" w:name="_Toc31967571"/>
      <w:bookmarkStart w:id="2754" w:name="_Toc31986908"/>
      <w:bookmarkStart w:id="2755" w:name="_Toc32167438"/>
      <w:bookmarkStart w:id="2756" w:name="_Toc32222686"/>
      <w:bookmarkStart w:id="2757" w:name="_Toc30841601"/>
      <w:bookmarkStart w:id="2758" w:name="_Toc31906447"/>
      <w:bookmarkStart w:id="2759" w:name="_Toc31967572"/>
      <w:bookmarkStart w:id="2760" w:name="_Toc31986909"/>
      <w:bookmarkStart w:id="2761" w:name="_Toc32167439"/>
      <w:bookmarkStart w:id="2762" w:name="_Toc32222687"/>
      <w:bookmarkStart w:id="2763" w:name="_Toc30841602"/>
      <w:bookmarkStart w:id="2764" w:name="_Toc31906448"/>
      <w:bookmarkStart w:id="2765" w:name="_Toc31967573"/>
      <w:bookmarkStart w:id="2766" w:name="_Toc31986910"/>
      <w:bookmarkStart w:id="2767" w:name="_Toc32167440"/>
      <w:bookmarkStart w:id="2768" w:name="_Toc32222688"/>
      <w:bookmarkStart w:id="2769" w:name="_Toc30841603"/>
      <w:bookmarkStart w:id="2770" w:name="_Toc31906449"/>
      <w:bookmarkStart w:id="2771" w:name="_Toc31967574"/>
      <w:bookmarkStart w:id="2772" w:name="_Toc31986911"/>
      <w:bookmarkStart w:id="2773" w:name="_Toc32167441"/>
      <w:bookmarkStart w:id="2774" w:name="_Toc32222689"/>
      <w:bookmarkStart w:id="2775" w:name="_Ref97466428"/>
      <w:bookmarkStart w:id="2776" w:name="_Toc100143874"/>
      <w:bookmarkStart w:id="2777" w:name="_Toc111819045"/>
      <w:bookmarkStart w:id="2778" w:name="_Toc136773546"/>
      <w:bookmarkEnd w:id="2463"/>
      <w:bookmarkEnd w:id="2464"/>
      <w:bookmarkEnd w:id="2465"/>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r w:rsidRPr="005D2C6B">
        <w:t>COMMERCIAL-IN-CONFIDENCE INFORMATION</w:t>
      </w:r>
      <w:bookmarkEnd w:id="2775"/>
      <w:bookmarkEnd w:id="2776"/>
      <w:bookmarkEnd w:id="2777"/>
      <w:bookmarkEnd w:id="2778"/>
    </w:p>
    <w:p w14:paraId="44B33C41" w14:textId="77777777" w:rsidR="00F216E4" w:rsidRPr="005D2C6B" w:rsidRDefault="00F216E4" w:rsidP="00375E35">
      <w:pPr>
        <w:pStyle w:val="DefenceHeading2"/>
        <w:tabs>
          <w:tab w:val="num" w:pos="1000"/>
        </w:tabs>
        <w:ind w:left="1000" w:hanging="1000"/>
        <w:rPr>
          <w:lang w:eastAsia="en-AU"/>
        </w:rPr>
      </w:pPr>
      <w:bookmarkStart w:id="2779" w:name="_Ref97466453"/>
      <w:bookmarkStart w:id="2780" w:name="_Toc100143875"/>
      <w:bookmarkStart w:id="2781" w:name="_Toc111819046"/>
      <w:bookmarkStart w:id="2782" w:name="_Toc136773547"/>
      <w:r w:rsidRPr="005D2C6B">
        <w:rPr>
          <w:lang w:eastAsia="en-AU"/>
        </w:rPr>
        <w:t>General</w:t>
      </w:r>
      <w:bookmarkEnd w:id="2779"/>
      <w:bookmarkEnd w:id="2780"/>
      <w:bookmarkEnd w:id="2781"/>
      <w:bookmarkEnd w:id="2782"/>
    </w:p>
    <w:p w14:paraId="2B1B549E" w14:textId="77777777" w:rsidR="00F216E4" w:rsidRPr="005D2C6B" w:rsidRDefault="00F216E4" w:rsidP="00C70570">
      <w:pPr>
        <w:pStyle w:val="DefenceNormal"/>
        <w:rPr>
          <w:lang w:eastAsia="en-AU"/>
        </w:rPr>
      </w:pPr>
      <w:r w:rsidRPr="005D2C6B">
        <w:rPr>
          <w:lang w:eastAsia="en-AU"/>
        </w:rPr>
        <w:t xml:space="preserve">The </w:t>
      </w:r>
      <w:r w:rsidR="009F0144" w:rsidRPr="00E2361C">
        <w:t>Contractor</w:t>
      </w:r>
      <w:r w:rsidRPr="00CE4628">
        <w:rPr>
          <w:lang w:eastAsia="en-AU"/>
        </w:rPr>
        <w:t xml:space="preserve"> </w:t>
      </w:r>
      <w:r w:rsidRPr="005D2C6B">
        <w:rPr>
          <w:lang w:eastAsia="en-AU"/>
        </w:rPr>
        <w:t xml:space="preserve">acknowledges that the </w:t>
      </w:r>
      <w:r w:rsidR="001556EC" w:rsidRPr="00E2361C">
        <w:t>Commonwealth</w:t>
      </w:r>
      <w:r w:rsidRPr="00CE4628">
        <w:rPr>
          <w:lang w:eastAsia="en-AU"/>
        </w:rPr>
        <w:t xml:space="preserve"> </w:t>
      </w:r>
      <w:r w:rsidRPr="005D2C6B">
        <w:rPr>
          <w:lang w:eastAsia="en-AU"/>
        </w:rPr>
        <w:t xml:space="preserve">is and will be subject to a number of </w:t>
      </w:r>
      <w:r w:rsidR="001556EC" w:rsidRPr="00E2361C">
        <w:t>Commonwealth</w:t>
      </w:r>
      <w:r w:rsidRPr="00CE4628">
        <w:rPr>
          <w:lang w:eastAsia="en-AU"/>
        </w:rPr>
        <w:t xml:space="preserve"> </w:t>
      </w:r>
      <w:r w:rsidRPr="005D2C6B">
        <w:rPr>
          <w:lang w:eastAsia="en-AU"/>
        </w:rPr>
        <w:t>requirements and policies which support internal and external scrutiny of its tendering and contracting processes and the objectives of transparency, accountability and value</w:t>
      </w:r>
      <w:r w:rsidR="0061612D">
        <w:rPr>
          <w:lang w:eastAsia="en-AU"/>
        </w:rPr>
        <w:t xml:space="preserve"> </w:t>
      </w:r>
      <w:r w:rsidRPr="005D2C6B">
        <w:rPr>
          <w:lang w:eastAsia="en-AU"/>
        </w:rPr>
        <w:t>for</w:t>
      </w:r>
      <w:r w:rsidR="0061612D">
        <w:rPr>
          <w:lang w:eastAsia="en-AU"/>
        </w:rPr>
        <w:t xml:space="preserve"> </w:t>
      </w:r>
      <w:r w:rsidRPr="005D2C6B">
        <w:rPr>
          <w:lang w:eastAsia="en-AU"/>
        </w:rPr>
        <w:t>money including</w:t>
      </w:r>
      <w:r w:rsidR="00EE4517" w:rsidRPr="005D2C6B">
        <w:rPr>
          <w:lang w:eastAsia="en-AU"/>
        </w:rPr>
        <w:t xml:space="preserve"> requirements to</w:t>
      </w:r>
      <w:r w:rsidRPr="005D2C6B">
        <w:rPr>
          <w:lang w:eastAsia="en-AU"/>
        </w:rPr>
        <w:t>:</w:t>
      </w:r>
    </w:p>
    <w:p w14:paraId="528A046B" w14:textId="77777777" w:rsidR="00F216E4" w:rsidRPr="005D2C6B" w:rsidRDefault="00F216E4" w:rsidP="00375E35">
      <w:pPr>
        <w:pStyle w:val="DefenceHeading3"/>
      </w:pPr>
      <w:r w:rsidRPr="005D2C6B">
        <w:t xml:space="preserve">publish details of agency agreements, </w:t>
      </w:r>
      <w:r w:rsidR="001556EC" w:rsidRPr="00E2361C">
        <w:t>Commonwealth</w:t>
      </w:r>
      <w:r w:rsidRPr="00CE4628">
        <w:t xml:space="preserve"> </w:t>
      </w:r>
      <w:r w:rsidRPr="005D2C6B">
        <w:t>contracts</w:t>
      </w:r>
      <w:r w:rsidR="00102E8B" w:rsidRPr="005D2C6B">
        <w:t>, a</w:t>
      </w:r>
      <w:r w:rsidR="00844FC5" w:rsidRPr="005D2C6B">
        <w:t xml:space="preserve">mendments and </w:t>
      </w:r>
      <w:r w:rsidR="00102E8B" w:rsidRPr="005D2C6B">
        <w:t>variations to any agreement or contract</w:t>
      </w:r>
      <w:r w:rsidRPr="005D2C6B">
        <w:t xml:space="preserve"> and standing offers with an estimated </w:t>
      </w:r>
      <w:r w:rsidR="00102E8B" w:rsidRPr="005D2C6B">
        <w:t>value</w:t>
      </w:r>
      <w:r w:rsidRPr="005D2C6B">
        <w:t xml:space="preserve"> of $</w:t>
      </w:r>
      <w:r w:rsidR="00102E8B" w:rsidRPr="005D2C6B">
        <w:t>10</w:t>
      </w:r>
      <w:r w:rsidRPr="005D2C6B">
        <w:t xml:space="preserve">,000 or more </w:t>
      </w:r>
      <w:r w:rsidR="00102E8B" w:rsidRPr="005D2C6B">
        <w:t xml:space="preserve">on AusTender (the </w:t>
      </w:r>
      <w:r w:rsidR="00321925" w:rsidRPr="00E2361C">
        <w:t>Commonwealth</w:t>
      </w:r>
      <w:r w:rsidR="00102E8B" w:rsidRPr="00E2361C">
        <w:t>'s</w:t>
      </w:r>
      <w:r w:rsidR="00102E8B" w:rsidRPr="00CE4628">
        <w:t xml:space="preserve"> </w:t>
      </w:r>
      <w:r w:rsidR="00102E8B" w:rsidRPr="005D2C6B">
        <w:t xml:space="preserve">business opportunity website located at </w:t>
      </w:r>
      <w:r w:rsidR="00102E8B" w:rsidRPr="00CE4628">
        <w:rPr>
          <w:bCs w:val="0"/>
        </w:rPr>
        <w:t>www.tenders.gov.au</w:t>
      </w:r>
      <w:r w:rsidR="00102E8B" w:rsidRPr="005D2C6B">
        <w:t>)</w:t>
      </w:r>
      <w:r w:rsidR="002C64C0" w:rsidRPr="005D2C6B">
        <w:t xml:space="preserve">; </w:t>
      </w:r>
    </w:p>
    <w:p w14:paraId="13D8609B" w14:textId="77777777" w:rsidR="00F216E4" w:rsidRPr="005D2C6B" w:rsidRDefault="00F216E4" w:rsidP="00375E35">
      <w:pPr>
        <w:pStyle w:val="DefenceHeading3"/>
      </w:pPr>
      <w:r w:rsidRPr="005D2C6B">
        <w:t>report and post on the internet a list of contracts valued at $100,000 or more and identify confidentiality requirements in accordance with the Senate Order on Department and Agency Contracts</w:t>
      </w:r>
      <w:r w:rsidR="00EE4517" w:rsidRPr="005D2C6B">
        <w:t>; and</w:t>
      </w:r>
      <w:r w:rsidRPr="005D2C6B">
        <w:t xml:space="preserve"> </w:t>
      </w:r>
    </w:p>
    <w:p w14:paraId="6EFEC4B7" w14:textId="77777777" w:rsidR="00102E8B" w:rsidRPr="005D2C6B" w:rsidRDefault="00102E8B" w:rsidP="00375E35">
      <w:pPr>
        <w:pStyle w:val="DefenceHeading3"/>
      </w:pPr>
      <w:r w:rsidRPr="005D2C6B">
        <w:t>report</w:t>
      </w:r>
      <w:r w:rsidRPr="005D2C6B">
        <w:rPr>
          <w:lang w:eastAsia="en-AU"/>
        </w:rPr>
        <w:t xml:space="preserve"> and post on the internet information about its contracts in other ways pursuant to its other </w:t>
      </w:r>
      <w:r w:rsidRPr="005D2C6B">
        <w:t xml:space="preserve">reporting and disclosure obligations, including annual reporting requirements and disclosure to any House or Committee of the Parliament of the </w:t>
      </w:r>
      <w:r w:rsidR="001556EC" w:rsidRPr="00E2361C">
        <w:t>Commonwealth</w:t>
      </w:r>
      <w:r w:rsidRPr="005D2C6B">
        <w:t xml:space="preserve"> of Australia.</w:t>
      </w:r>
    </w:p>
    <w:p w14:paraId="3ECD9957" w14:textId="77777777" w:rsidR="00F216E4" w:rsidRPr="005D2C6B" w:rsidRDefault="00F216E4" w:rsidP="00375E35">
      <w:pPr>
        <w:pStyle w:val="DefenceHeading2"/>
        <w:tabs>
          <w:tab w:val="num" w:pos="1000"/>
        </w:tabs>
        <w:ind w:left="1000" w:hanging="1000"/>
        <w:rPr>
          <w:lang w:eastAsia="en-AU"/>
        </w:rPr>
      </w:pPr>
      <w:bookmarkStart w:id="2783" w:name="_Ref97466507"/>
      <w:bookmarkStart w:id="2784" w:name="_Toc100143876"/>
      <w:bookmarkStart w:id="2785" w:name="_Toc111819047"/>
      <w:bookmarkStart w:id="2786" w:name="_Toc136773548"/>
      <w:r w:rsidRPr="005D2C6B">
        <w:rPr>
          <w:lang w:eastAsia="en-AU"/>
        </w:rPr>
        <w:t>Commercial-in-Confidence Information</w:t>
      </w:r>
      <w:bookmarkEnd w:id="2783"/>
      <w:bookmarkEnd w:id="2784"/>
      <w:bookmarkEnd w:id="2785"/>
      <w:bookmarkEnd w:id="2786"/>
    </w:p>
    <w:p w14:paraId="708077FE" w14:textId="2ACFB016" w:rsidR="00F216E4" w:rsidRPr="005D2C6B" w:rsidRDefault="002445A8" w:rsidP="00C70570">
      <w:pPr>
        <w:pStyle w:val="DefenceNormal"/>
        <w:rPr>
          <w:lang w:eastAsia="en-AU"/>
        </w:rPr>
      </w:pPr>
      <w:r w:rsidRPr="005D2C6B">
        <w:rPr>
          <w:lang w:eastAsia="en-AU"/>
        </w:rPr>
        <w:t>C</w:t>
      </w:r>
      <w:r w:rsidR="00F216E4" w:rsidRPr="005D2C6B">
        <w:rPr>
          <w:lang w:eastAsia="en-AU"/>
        </w:rPr>
        <w:t xml:space="preserve">lause </w:t>
      </w:r>
      <w:r w:rsidR="00753FBA" w:rsidRPr="005D2C6B">
        <w:rPr>
          <w:lang w:eastAsia="en-AU"/>
        </w:rPr>
        <w:fldChar w:fldCharType="begin"/>
      </w:r>
      <w:r w:rsidR="00753FBA" w:rsidRPr="005D2C6B">
        <w:rPr>
          <w:lang w:eastAsia="en-AU"/>
        </w:rPr>
        <w:instrText xml:space="preserve"> REF _Ref97466507 \r \h </w:instrText>
      </w:r>
      <w:r w:rsidRPr="005D2C6B">
        <w:rPr>
          <w:lang w:eastAsia="en-AU"/>
        </w:rPr>
        <w:instrText xml:space="preserve"> \* MERGEFORMAT </w:instrText>
      </w:r>
      <w:r w:rsidR="00753FBA" w:rsidRPr="005D2C6B">
        <w:rPr>
          <w:lang w:eastAsia="en-AU"/>
        </w:rPr>
      </w:r>
      <w:r w:rsidR="00753FBA" w:rsidRPr="005D2C6B">
        <w:rPr>
          <w:lang w:eastAsia="en-AU"/>
        </w:rPr>
        <w:fldChar w:fldCharType="separate"/>
      </w:r>
      <w:r w:rsidR="001C568C">
        <w:rPr>
          <w:lang w:eastAsia="en-AU"/>
        </w:rPr>
        <w:t>20.2</w:t>
      </w:r>
      <w:r w:rsidR="00753FBA" w:rsidRPr="005D2C6B">
        <w:rPr>
          <w:lang w:eastAsia="en-AU"/>
        </w:rPr>
        <w:fldChar w:fldCharType="end"/>
      </w:r>
      <w:r w:rsidR="00F216E4" w:rsidRPr="005D2C6B">
        <w:rPr>
          <w:lang w:eastAsia="en-AU"/>
        </w:rPr>
        <w:t xml:space="preserve"> </w:t>
      </w:r>
      <w:r w:rsidRPr="005D2C6B">
        <w:rPr>
          <w:lang w:eastAsia="en-AU"/>
        </w:rPr>
        <w:t>does not apply unless</w:t>
      </w:r>
      <w:r w:rsidR="00F216E4" w:rsidRPr="005D2C6B">
        <w:rPr>
          <w:lang w:eastAsia="en-AU"/>
        </w:rPr>
        <w:t xml:space="preserve"> the </w:t>
      </w:r>
      <w:r w:rsidR="000B3220" w:rsidRPr="00E2361C">
        <w:t>Contract Particulars</w:t>
      </w:r>
      <w:r w:rsidR="00F216E4" w:rsidRPr="005D2C6B">
        <w:rPr>
          <w:lang w:eastAsia="en-AU"/>
        </w:rPr>
        <w:t xml:space="preserve"> state that it applies. </w:t>
      </w:r>
    </w:p>
    <w:p w14:paraId="0B883FDE" w14:textId="12D7D41D" w:rsidR="00F216E4" w:rsidRPr="005D2C6B" w:rsidRDefault="00F216E4" w:rsidP="00375E35">
      <w:pPr>
        <w:pStyle w:val="DefenceHeading3"/>
      </w:pPr>
      <w:bookmarkStart w:id="2787" w:name="_Ref97466340"/>
      <w:r w:rsidRPr="005D2C6B">
        <w:t xml:space="preserve">Subject to paragraph </w:t>
      </w:r>
      <w:r w:rsidRPr="005D2C6B">
        <w:fldChar w:fldCharType="begin"/>
      </w:r>
      <w:r w:rsidRPr="005D2C6B">
        <w:instrText xml:space="preserve"> REF _Ref97466232 \r \h </w:instrText>
      </w:r>
      <w:r w:rsidR="002445A8" w:rsidRPr="005D2C6B">
        <w:instrText xml:space="preserve"> \* MERGEFORMAT </w:instrText>
      </w:r>
      <w:r w:rsidRPr="005D2C6B">
        <w:fldChar w:fldCharType="separate"/>
      </w:r>
      <w:r w:rsidR="001C568C">
        <w:t>(b)</w:t>
      </w:r>
      <w:r w:rsidRPr="005D2C6B">
        <w:fldChar w:fldCharType="end"/>
      </w:r>
      <w:r w:rsidRPr="005D2C6B">
        <w:t xml:space="preserve">, the </w:t>
      </w:r>
      <w:r w:rsidR="001556EC" w:rsidRPr="00E2361C">
        <w:t>Commonwealth</w:t>
      </w:r>
      <w:r w:rsidRPr="00CE4628">
        <w:t xml:space="preserve"> </w:t>
      </w:r>
      <w:r w:rsidRPr="005D2C6B">
        <w:t xml:space="preserve">must keep confidential any information provided to the </w:t>
      </w:r>
      <w:r w:rsidR="001556EC" w:rsidRPr="00E2361C">
        <w:t>Commonwealth</w:t>
      </w:r>
      <w:r w:rsidRPr="00CE4628">
        <w:t xml:space="preserve"> </w:t>
      </w:r>
      <w:r w:rsidRPr="005D2C6B">
        <w:t xml:space="preserve">by </w:t>
      </w:r>
      <w:r w:rsidR="00BD5A3A" w:rsidRPr="005D2C6B">
        <w:t xml:space="preserve">the </w:t>
      </w:r>
      <w:r w:rsidR="009F0144" w:rsidRPr="00E2361C">
        <w:t>Contractor</w:t>
      </w:r>
      <w:r w:rsidRPr="00CE4628">
        <w:t xml:space="preserve"> </w:t>
      </w:r>
      <w:r w:rsidR="00E75A12">
        <w:t xml:space="preserve">before or </w:t>
      </w:r>
      <w:r w:rsidRPr="005D2C6B">
        <w:t xml:space="preserve">after the </w:t>
      </w:r>
      <w:r w:rsidR="00F714BA" w:rsidRPr="00E2361C">
        <w:t>Award Date</w:t>
      </w:r>
      <w:r w:rsidRPr="005D2C6B">
        <w:t xml:space="preserve"> when:</w:t>
      </w:r>
      <w:bookmarkEnd w:id="2787"/>
    </w:p>
    <w:p w14:paraId="0506CD0B" w14:textId="77777777" w:rsidR="00F216E4" w:rsidRPr="005D2C6B" w:rsidRDefault="00F216E4" w:rsidP="00375E35">
      <w:pPr>
        <w:pStyle w:val="DefenceHeading4"/>
        <w:rPr>
          <w:lang w:eastAsia="en-AU"/>
        </w:rPr>
      </w:pPr>
      <w:r w:rsidRPr="005D2C6B">
        <w:rPr>
          <w:lang w:eastAsia="en-AU"/>
        </w:rPr>
        <w:t xml:space="preserve">a written request to keep specific information confidential and the justification for keeping such information confidential has been expressly made by the </w:t>
      </w:r>
      <w:r w:rsidR="009F0144" w:rsidRPr="00E2361C">
        <w:t>Contractor</w:t>
      </w:r>
      <w:r w:rsidRPr="00CE4628">
        <w:rPr>
          <w:lang w:eastAsia="en-AU"/>
        </w:rPr>
        <w:t xml:space="preserve"> </w:t>
      </w:r>
      <w:r w:rsidRPr="005D2C6B">
        <w:rPr>
          <w:lang w:eastAsia="en-AU"/>
        </w:rPr>
        <w:t xml:space="preserve">to the </w:t>
      </w:r>
      <w:r w:rsidR="001556EC" w:rsidRPr="00E2361C">
        <w:t>Commonwealth</w:t>
      </w:r>
      <w:r w:rsidRPr="00CE4628">
        <w:rPr>
          <w:lang w:eastAsia="en-AU"/>
        </w:rPr>
        <w:t xml:space="preserve"> </w:t>
      </w:r>
      <w:r w:rsidRPr="005D2C6B">
        <w:rPr>
          <w:lang w:eastAsia="en-AU"/>
        </w:rPr>
        <w:t xml:space="preserve">in its tender; </w:t>
      </w:r>
    </w:p>
    <w:p w14:paraId="70F4C49C" w14:textId="77777777" w:rsidR="00F216E4" w:rsidRPr="005D2C6B" w:rsidRDefault="00F216E4" w:rsidP="00375E35">
      <w:pPr>
        <w:pStyle w:val="DefenceHeading4"/>
        <w:rPr>
          <w:lang w:eastAsia="en-AU"/>
        </w:rPr>
      </w:pPr>
      <w:bookmarkStart w:id="2788" w:name="_Ref97466310"/>
      <w:r w:rsidRPr="005D2C6B">
        <w:rPr>
          <w:lang w:eastAsia="en-AU"/>
        </w:rPr>
        <w:t xml:space="preserve">the </w:t>
      </w:r>
      <w:r w:rsidR="001556EC" w:rsidRPr="00E2361C">
        <w:t>Commonwealth</w:t>
      </w:r>
      <w:r w:rsidRPr="00CE4628">
        <w:rPr>
          <w:lang w:eastAsia="en-AU"/>
        </w:rPr>
        <w:t xml:space="preserve"> </w:t>
      </w:r>
      <w:r w:rsidRPr="005D2C6B">
        <w:rPr>
          <w:lang w:eastAsia="en-AU"/>
        </w:rPr>
        <w:t>agree</w:t>
      </w:r>
      <w:r w:rsidR="00EE4517" w:rsidRPr="005D2C6B">
        <w:rPr>
          <w:lang w:eastAsia="en-AU"/>
        </w:rPr>
        <w:t>s</w:t>
      </w:r>
      <w:r w:rsidRPr="005D2C6B">
        <w:rPr>
          <w:lang w:eastAsia="en-AU"/>
        </w:rPr>
        <w:t xml:space="preserve"> (in its absolute discretion) that such information is commercial-in-confidence information;</w:t>
      </w:r>
      <w:bookmarkEnd w:id="2788"/>
      <w:r w:rsidRPr="005D2C6B">
        <w:rPr>
          <w:lang w:eastAsia="en-AU"/>
        </w:rPr>
        <w:t xml:space="preserve"> </w:t>
      </w:r>
    </w:p>
    <w:p w14:paraId="7927758D" w14:textId="465F1C01" w:rsidR="00F216E4" w:rsidRPr="005D2C6B" w:rsidRDefault="000D5D20" w:rsidP="000D5D20">
      <w:pPr>
        <w:pStyle w:val="DefenceHeading4"/>
        <w:rPr>
          <w:lang w:eastAsia="en-AU"/>
        </w:rPr>
      </w:pPr>
      <w:r w:rsidRPr="000D5D20">
        <w:rPr>
          <w:lang w:eastAsia="en-AU"/>
        </w:rPr>
        <w:t xml:space="preserve">the </w:t>
      </w:r>
      <w:r w:rsidR="00944B08" w:rsidRPr="00E2361C">
        <w:t>Contract Administrator</w:t>
      </w:r>
      <w:r w:rsidRPr="000D5D20">
        <w:rPr>
          <w:lang w:eastAsia="en-AU"/>
        </w:rPr>
        <w:t xml:space="preserve"> notifies the </w:t>
      </w:r>
      <w:r w:rsidR="009F0144" w:rsidRPr="00E2361C">
        <w:t>Contractor</w:t>
      </w:r>
      <w:r w:rsidRPr="000D5D20">
        <w:rPr>
          <w:lang w:eastAsia="en-AU"/>
        </w:rPr>
        <w:t xml:space="preserve"> in writing that the </w:t>
      </w:r>
      <w:r w:rsidR="001556EC" w:rsidRPr="00E2361C">
        <w:t>Commonwealth</w:t>
      </w:r>
      <w:r w:rsidRPr="000D5D20">
        <w:rPr>
          <w:lang w:eastAsia="en-AU"/>
        </w:rPr>
        <w:t xml:space="preserve"> (in its absolute discretion)</w:t>
      </w:r>
      <w:r w:rsidR="004B188B">
        <w:rPr>
          <w:lang w:eastAsia="en-AU"/>
        </w:rPr>
        <w:t xml:space="preserve"> </w:t>
      </w:r>
      <w:r w:rsidR="004B188B" w:rsidRPr="000D5D20">
        <w:rPr>
          <w:lang w:eastAsia="en-AU"/>
        </w:rPr>
        <w:t>agrees</w:t>
      </w:r>
      <w:r w:rsidRPr="000D5D20">
        <w:rPr>
          <w:lang w:eastAsia="en-AU"/>
        </w:rPr>
        <w:t xml:space="preserve">, including the terms of any agreement under subparagraph </w:t>
      </w:r>
      <w:r w:rsidR="00F216E4" w:rsidRPr="005D2C6B">
        <w:rPr>
          <w:lang w:eastAsia="en-AU"/>
        </w:rPr>
        <w:fldChar w:fldCharType="begin"/>
      </w:r>
      <w:r w:rsidR="00F216E4" w:rsidRPr="005D2C6B">
        <w:rPr>
          <w:lang w:eastAsia="en-AU"/>
        </w:rPr>
        <w:instrText xml:space="preserve"> REF _Ref97466310 \r \h </w:instrText>
      </w:r>
      <w:r w:rsidR="002445A8" w:rsidRPr="005D2C6B">
        <w:rPr>
          <w:lang w:eastAsia="en-AU"/>
        </w:rPr>
        <w:instrText xml:space="preserve"> \* MERGEFORMAT </w:instrText>
      </w:r>
      <w:r w:rsidR="00F216E4" w:rsidRPr="005D2C6B">
        <w:rPr>
          <w:lang w:eastAsia="en-AU"/>
        </w:rPr>
      </w:r>
      <w:r w:rsidR="00F216E4" w:rsidRPr="005D2C6B">
        <w:rPr>
          <w:lang w:eastAsia="en-AU"/>
        </w:rPr>
        <w:fldChar w:fldCharType="separate"/>
      </w:r>
      <w:r w:rsidR="001C568C">
        <w:rPr>
          <w:lang w:eastAsia="en-AU"/>
        </w:rPr>
        <w:t>(ii)</w:t>
      </w:r>
      <w:r w:rsidR="00F216E4" w:rsidRPr="005D2C6B">
        <w:rPr>
          <w:lang w:eastAsia="en-AU"/>
        </w:rPr>
        <w:fldChar w:fldCharType="end"/>
      </w:r>
      <w:r w:rsidR="00F216E4" w:rsidRPr="005D2C6B">
        <w:rPr>
          <w:lang w:eastAsia="en-AU"/>
        </w:rPr>
        <w:t>; and</w:t>
      </w:r>
    </w:p>
    <w:p w14:paraId="79D59D2D" w14:textId="77777777" w:rsidR="00F216E4" w:rsidRPr="005D2C6B" w:rsidRDefault="00F216E4" w:rsidP="00375E35">
      <w:pPr>
        <w:pStyle w:val="DefenceHeading4"/>
        <w:rPr>
          <w:lang w:eastAsia="en-AU"/>
        </w:rPr>
      </w:pPr>
      <w:r w:rsidRPr="005D2C6B">
        <w:rPr>
          <w:lang w:eastAsia="en-AU"/>
        </w:rPr>
        <w:t xml:space="preserve">such information </w:t>
      </w:r>
      <w:r w:rsidR="008A5ED5">
        <w:rPr>
          <w:lang w:eastAsia="en-AU"/>
        </w:rPr>
        <w:t xml:space="preserve">and the terms of any agreement are </w:t>
      </w:r>
      <w:r w:rsidR="00E75A12">
        <w:rPr>
          <w:lang w:eastAsia="en-AU"/>
        </w:rPr>
        <w:t>expressly</w:t>
      </w:r>
      <w:r w:rsidRPr="005D2C6B">
        <w:rPr>
          <w:lang w:eastAsia="en-AU"/>
        </w:rPr>
        <w:t xml:space="preserve"> </w:t>
      </w:r>
      <w:r w:rsidR="00C858A9">
        <w:rPr>
          <w:lang w:eastAsia="en-AU"/>
        </w:rPr>
        <w:t>specified</w:t>
      </w:r>
      <w:r w:rsidR="00951749" w:rsidRPr="005D2C6B">
        <w:rPr>
          <w:lang w:eastAsia="en-AU"/>
        </w:rPr>
        <w:t xml:space="preserve"> </w:t>
      </w:r>
      <w:r w:rsidRPr="005D2C6B">
        <w:rPr>
          <w:lang w:eastAsia="en-AU"/>
        </w:rPr>
        <w:t xml:space="preserve">in the </w:t>
      </w:r>
      <w:r w:rsidR="000B3220" w:rsidRPr="00E2361C">
        <w:t>Contract Particulars</w:t>
      </w:r>
      <w:r w:rsidRPr="005D2C6B">
        <w:rPr>
          <w:lang w:eastAsia="en-AU"/>
        </w:rPr>
        <w:t>,</w:t>
      </w:r>
    </w:p>
    <w:p w14:paraId="12FBCA66" w14:textId="77777777" w:rsidR="00F216E4" w:rsidRPr="005D2C6B" w:rsidRDefault="00F216E4" w:rsidP="009071F0">
      <w:pPr>
        <w:pStyle w:val="DefenceIndent"/>
      </w:pPr>
      <w:r w:rsidRPr="005D2C6B">
        <w:t>(</w:t>
      </w:r>
      <w:r w:rsidRPr="009071F0">
        <w:rPr>
          <w:b/>
        </w:rPr>
        <w:t>Commercial-in-Confidence Information</w:t>
      </w:r>
      <w:r w:rsidRPr="005D2C6B">
        <w:t>).</w:t>
      </w:r>
    </w:p>
    <w:p w14:paraId="6090790E" w14:textId="3932180C" w:rsidR="00F216E4" w:rsidRPr="005D2C6B" w:rsidRDefault="00F216E4" w:rsidP="00375E35">
      <w:pPr>
        <w:pStyle w:val="DefenceHeading3"/>
      </w:pPr>
      <w:bookmarkStart w:id="2789" w:name="_Ref97466232"/>
      <w:r w:rsidRPr="005D2C6B">
        <w:t xml:space="preserve">The </w:t>
      </w:r>
      <w:r w:rsidR="0065501D" w:rsidRPr="00E2361C">
        <w:t>Commonwealth</w:t>
      </w:r>
      <w:r w:rsidRPr="00E2361C">
        <w:t>'s</w:t>
      </w:r>
      <w:r w:rsidRPr="00CE4628">
        <w:t xml:space="preserve"> </w:t>
      </w:r>
      <w:r w:rsidRPr="005D2C6B">
        <w:t xml:space="preserve">obligation in paragraph </w:t>
      </w:r>
      <w:r w:rsidRPr="005D2C6B">
        <w:fldChar w:fldCharType="begin"/>
      </w:r>
      <w:r w:rsidRPr="005D2C6B">
        <w:instrText xml:space="preserve"> REF _Ref97466340 \r \h </w:instrText>
      </w:r>
      <w:r w:rsidR="002445A8" w:rsidRPr="005D2C6B">
        <w:instrText xml:space="preserve"> \* MERGEFORMAT </w:instrText>
      </w:r>
      <w:r w:rsidRPr="005D2C6B">
        <w:fldChar w:fldCharType="separate"/>
      </w:r>
      <w:r w:rsidR="001C568C">
        <w:t>(a)</w:t>
      </w:r>
      <w:r w:rsidRPr="005D2C6B">
        <w:fldChar w:fldCharType="end"/>
      </w:r>
      <w:r w:rsidRPr="005D2C6B">
        <w:t xml:space="preserve"> does not apply if the Commercial-in-Confidence Information is:</w:t>
      </w:r>
      <w:bookmarkEnd w:id="2789"/>
    </w:p>
    <w:p w14:paraId="2180EB4D" w14:textId="77777777"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its legal or other advisers, or to its officers, employees, contractors or agents in order to comply with its obligations or to exercise its rights </w:t>
      </w:r>
      <w:r w:rsidR="00F03051">
        <w:rPr>
          <w:lang w:eastAsia="en-AU"/>
        </w:rPr>
        <w:t>under or in connection with the</w:t>
      </w:r>
      <w:r w:rsidRPr="005D2C6B">
        <w:rPr>
          <w:lang w:eastAsia="en-AU"/>
        </w:rPr>
        <w:t xml:space="preserve"> </w:t>
      </w:r>
      <w:r w:rsidR="008A3BB2" w:rsidRPr="00E2361C">
        <w:t>Contract</w:t>
      </w:r>
      <w:r w:rsidRPr="005D2C6B">
        <w:rPr>
          <w:lang w:eastAsia="en-AU"/>
        </w:rPr>
        <w:t>;</w:t>
      </w:r>
    </w:p>
    <w:p w14:paraId="69CF9AF3" w14:textId="77777777"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its legal or other advisers, or to its officers, employees, contractors or agents in order to comply with the </w:t>
      </w:r>
      <w:r w:rsidR="0065501D" w:rsidRPr="00E2361C">
        <w:t>Commonwealth</w:t>
      </w:r>
      <w:r w:rsidRPr="00E2361C">
        <w:rPr>
          <w:lang w:eastAsia="en-AU"/>
        </w:rPr>
        <w:t>'s</w:t>
      </w:r>
      <w:r w:rsidRPr="00CE4628">
        <w:rPr>
          <w:lang w:eastAsia="en-AU"/>
        </w:rPr>
        <w:t xml:space="preserve"> </w:t>
      </w:r>
      <w:r w:rsidRPr="005D2C6B">
        <w:rPr>
          <w:lang w:eastAsia="en-AU"/>
        </w:rPr>
        <w:t>management, reporting or auditing requirements;</w:t>
      </w:r>
    </w:p>
    <w:p w14:paraId="5C783C09" w14:textId="77777777"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to any responsible Minister or any Ministerial adviser or assistant;</w:t>
      </w:r>
    </w:p>
    <w:p w14:paraId="0BA4045B" w14:textId="77777777"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any House or Committee of the Parliament of the </w:t>
      </w:r>
      <w:r w:rsidR="001556EC" w:rsidRPr="00E2361C">
        <w:t>Commonwealth</w:t>
      </w:r>
      <w:r w:rsidRPr="00CE4628">
        <w:rPr>
          <w:lang w:eastAsia="en-AU"/>
        </w:rPr>
        <w:t xml:space="preserve"> </w:t>
      </w:r>
      <w:r w:rsidRPr="005D2C6B">
        <w:rPr>
          <w:lang w:eastAsia="en-AU"/>
        </w:rPr>
        <w:t>of Australia;</w:t>
      </w:r>
    </w:p>
    <w:p w14:paraId="2E47DDCB" w14:textId="77777777" w:rsidR="00F216E4" w:rsidRPr="005D2C6B" w:rsidRDefault="00F216E4" w:rsidP="00375E35">
      <w:pPr>
        <w:pStyle w:val="DefenceHeading4"/>
        <w:rPr>
          <w:lang w:eastAsia="en-AU"/>
        </w:rPr>
      </w:pPr>
      <w:r w:rsidRPr="005D2C6B">
        <w:rPr>
          <w:lang w:eastAsia="en-AU"/>
        </w:rPr>
        <w:t xml:space="preserve">disclosed to any </w:t>
      </w:r>
      <w:r w:rsidR="001556EC" w:rsidRPr="00E2361C">
        <w:t>Commonwealth</w:t>
      </w:r>
      <w:r w:rsidRPr="00CE4628">
        <w:rPr>
          <w:lang w:eastAsia="en-AU"/>
        </w:rPr>
        <w:t xml:space="preserve"> </w:t>
      </w:r>
      <w:r w:rsidRPr="005D2C6B">
        <w:rPr>
          <w:lang w:eastAsia="en-AU"/>
        </w:rPr>
        <w:t>department, agency or authority by virtue of or in connection with its functions, or statutory or portfolio responsibilities;</w:t>
      </w:r>
    </w:p>
    <w:p w14:paraId="16147A35" w14:textId="77777777" w:rsidR="00F216E4" w:rsidRPr="005D2C6B" w:rsidRDefault="00F216E4" w:rsidP="00375E35">
      <w:pPr>
        <w:pStyle w:val="DefenceHeading4"/>
        <w:rPr>
          <w:lang w:eastAsia="en-AU"/>
        </w:rPr>
      </w:pPr>
      <w:r w:rsidRPr="005D2C6B">
        <w:rPr>
          <w:lang w:eastAsia="en-AU"/>
        </w:rPr>
        <w:t>authorised or required by law to be disclosed; or</w:t>
      </w:r>
    </w:p>
    <w:p w14:paraId="2AA10558" w14:textId="658DF96D" w:rsidR="00DC159A" w:rsidRDefault="00F216E4" w:rsidP="00375E35">
      <w:pPr>
        <w:pStyle w:val="DefenceHeading4"/>
      </w:pPr>
      <w:r w:rsidRPr="005D2C6B">
        <w:rPr>
          <w:lang w:eastAsia="en-AU"/>
        </w:rPr>
        <w:t xml:space="preserve">in the public domain otherwise than due to a breach of paragraph </w:t>
      </w:r>
      <w:r w:rsidRPr="005D2C6B">
        <w:rPr>
          <w:lang w:eastAsia="en-AU"/>
        </w:rPr>
        <w:fldChar w:fldCharType="begin"/>
      </w:r>
      <w:r w:rsidRPr="005D2C6B">
        <w:rPr>
          <w:lang w:eastAsia="en-AU"/>
        </w:rPr>
        <w:instrText xml:space="preserve"> REF _Ref97466340 \r \h </w:instrText>
      </w:r>
      <w:r w:rsidR="002445A8" w:rsidRPr="005D2C6B">
        <w:rPr>
          <w:lang w:eastAsia="en-AU"/>
        </w:rPr>
        <w:instrText xml:space="preserve"> \* MERGEFORMAT </w:instrText>
      </w:r>
      <w:r w:rsidRPr="005D2C6B">
        <w:rPr>
          <w:lang w:eastAsia="en-AU"/>
        </w:rPr>
      </w:r>
      <w:r w:rsidRPr="005D2C6B">
        <w:rPr>
          <w:lang w:eastAsia="en-AU"/>
        </w:rPr>
        <w:fldChar w:fldCharType="separate"/>
      </w:r>
      <w:r w:rsidR="001C568C">
        <w:rPr>
          <w:lang w:eastAsia="en-AU"/>
        </w:rPr>
        <w:t>(a)</w:t>
      </w:r>
      <w:r w:rsidRPr="005D2C6B">
        <w:rPr>
          <w:lang w:eastAsia="en-AU"/>
        </w:rPr>
        <w:fldChar w:fldCharType="end"/>
      </w:r>
      <w:r w:rsidRPr="005D2C6B">
        <w:rPr>
          <w:lang w:eastAsia="en-AU"/>
        </w:rPr>
        <w:t>.</w:t>
      </w:r>
    </w:p>
    <w:p w14:paraId="7E56BC62" w14:textId="77777777" w:rsidR="00DB737C" w:rsidRDefault="00A31DAA" w:rsidP="00375E35">
      <w:pPr>
        <w:pStyle w:val="DefenceHeading1"/>
      </w:pPr>
      <w:bookmarkStart w:id="2790" w:name="_Ref422323587"/>
      <w:bookmarkStart w:id="2791" w:name="_Toc423432318"/>
      <w:r>
        <w:br w:type="page"/>
      </w:r>
      <w:bookmarkStart w:id="2792" w:name="_Ref445715532"/>
      <w:bookmarkStart w:id="2793" w:name="_Toc111819048"/>
      <w:bookmarkStart w:id="2794" w:name="_Toc136773549"/>
      <w:bookmarkStart w:id="2795" w:name="_Toc423432323"/>
      <w:bookmarkEnd w:id="2790"/>
      <w:bookmarkEnd w:id="2791"/>
      <w:r w:rsidR="0027435D">
        <w:t>INFORMATION SECURITY - CONFIDENTIAL INFORMATION</w:t>
      </w:r>
      <w:bookmarkEnd w:id="2792"/>
      <w:bookmarkEnd w:id="2793"/>
      <w:bookmarkEnd w:id="2794"/>
    </w:p>
    <w:p w14:paraId="6085FD60" w14:textId="77777777" w:rsidR="0027435D" w:rsidRDefault="0027435D" w:rsidP="0027435D">
      <w:pPr>
        <w:pStyle w:val="DefenceHeading2"/>
      </w:pPr>
      <w:bookmarkStart w:id="2796" w:name="_Toc111819049"/>
      <w:bookmarkStart w:id="2797" w:name="_Toc136773550"/>
      <w:r>
        <w:t xml:space="preserve">Contractor's </w:t>
      </w:r>
      <w:r w:rsidR="008B621B">
        <w:t>W</w:t>
      </w:r>
      <w:r>
        <w:t>arranty</w:t>
      </w:r>
      <w:bookmarkEnd w:id="2796"/>
      <w:bookmarkEnd w:id="2797"/>
    </w:p>
    <w:p w14:paraId="0F563CCC" w14:textId="77777777" w:rsidR="0027435D" w:rsidRDefault="0027435D" w:rsidP="00EB36C3">
      <w:pPr>
        <w:pStyle w:val="DefenceHeading3"/>
      </w:pPr>
      <w:r>
        <w:t xml:space="preserve">The </w:t>
      </w:r>
      <w:r w:rsidR="009F0144" w:rsidRPr="00E2361C">
        <w:t>Contractor</w:t>
      </w:r>
      <w:r>
        <w:t xml:space="preserve"> acknowledges and agrees that the </w:t>
      </w:r>
      <w:r w:rsidR="00D7026C" w:rsidRPr="00E2361C">
        <w:t>Confidential Information</w:t>
      </w:r>
      <w:r>
        <w:t xml:space="preserve"> is confidential. </w:t>
      </w:r>
    </w:p>
    <w:p w14:paraId="7A670751" w14:textId="6CC08D5D" w:rsidR="0027435D" w:rsidRDefault="00F03051" w:rsidP="00EB36C3">
      <w:pPr>
        <w:pStyle w:val="DefenceHeading3"/>
      </w:pPr>
      <w:r>
        <w:t>T</w:t>
      </w:r>
      <w:r w:rsidR="0027435D">
        <w:t xml:space="preserve">he </w:t>
      </w:r>
      <w:r w:rsidR="009F0144" w:rsidRPr="00E2361C">
        <w:t>Contractor</w:t>
      </w:r>
      <w:r w:rsidR="0027435D">
        <w:t xml:space="preserve"> warrants that, on the </w:t>
      </w:r>
      <w:r w:rsidR="00F714BA" w:rsidRPr="00E2361C">
        <w:t>Award Date</w:t>
      </w:r>
      <w:r w:rsidR="00843999">
        <w:t>, the Date of Delivery Phase Approval</w:t>
      </w:r>
      <w:r w:rsidR="0027435D">
        <w:t xml:space="preserve"> and on the date of submitting each payment claim under clause </w:t>
      </w:r>
      <w:r w:rsidR="00593B9B">
        <w:fldChar w:fldCharType="begin"/>
      </w:r>
      <w:r w:rsidR="00593B9B">
        <w:instrText xml:space="preserve"> REF _Ref71633130 \r \h </w:instrText>
      </w:r>
      <w:r w:rsidR="00593B9B">
        <w:fldChar w:fldCharType="separate"/>
      </w:r>
      <w:r w:rsidR="001C568C">
        <w:t>12.2</w:t>
      </w:r>
      <w:r w:rsidR="00593B9B">
        <w:fldChar w:fldCharType="end"/>
      </w:r>
      <w:r w:rsidR="0027435D">
        <w:t xml:space="preserve">, it is not aware of any breach of clause </w:t>
      </w:r>
      <w:r w:rsidR="00581655">
        <w:fldChar w:fldCharType="begin"/>
      </w:r>
      <w:r w:rsidR="00581655">
        <w:instrText xml:space="preserve"> REF _Ref445715532 \r \h </w:instrText>
      </w:r>
      <w:r w:rsidR="00581655">
        <w:fldChar w:fldCharType="separate"/>
      </w:r>
      <w:r w:rsidR="001C568C">
        <w:t>21</w:t>
      </w:r>
      <w:r w:rsidR="00581655">
        <w:fldChar w:fldCharType="end"/>
      </w:r>
      <w:r w:rsidR="0027435D">
        <w:t xml:space="preserve"> by the </w:t>
      </w:r>
      <w:r w:rsidR="009F0144" w:rsidRPr="00E2361C">
        <w:t>Contractor</w:t>
      </w:r>
      <w:r w:rsidR="0027435D">
        <w:t xml:space="preserve"> or any </w:t>
      </w:r>
      <w:r w:rsidR="0027435D" w:rsidRPr="00E2361C">
        <w:t>Recipient</w:t>
      </w:r>
      <w:r w:rsidR="0027435D">
        <w:t>.</w:t>
      </w:r>
    </w:p>
    <w:p w14:paraId="5D90AAE1" w14:textId="77777777" w:rsidR="0027435D" w:rsidRDefault="0027435D" w:rsidP="0027435D">
      <w:pPr>
        <w:pStyle w:val="DefenceHeading2"/>
      </w:pPr>
      <w:bookmarkStart w:id="2798" w:name="_Toc111819050"/>
      <w:bookmarkStart w:id="2799" w:name="_Toc136773551"/>
      <w:r>
        <w:t>Confidential Information Requirements</w:t>
      </w:r>
      <w:bookmarkEnd w:id="2798"/>
      <w:bookmarkEnd w:id="2799"/>
      <w:r>
        <w:t xml:space="preserve"> </w:t>
      </w:r>
    </w:p>
    <w:p w14:paraId="11F86EB4" w14:textId="77777777" w:rsidR="0027435D" w:rsidRDefault="0027435D" w:rsidP="0027435D">
      <w:pPr>
        <w:pStyle w:val="DefenceNormal"/>
      </w:pPr>
      <w:r>
        <w:t>(a)</w:t>
      </w:r>
      <w:r>
        <w:tab/>
        <w:t xml:space="preserve">The </w:t>
      </w:r>
      <w:r w:rsidR="009F0144" w:rsidRPr="00E2361C">
        <w:t>Contractor</w:t>
      </w:r>
      <w:r>
        <w:t xml:space="preserve"> must: </w:t>
      </w:r>
    </w:p>
    <w:p w14:paraId="02BBB7A0" w14:textId="77777777" w:rsidR="0027435D" w:rsidRDefault="0027435D" w:rsidP="00EB36C3">
      <w:pPr>
        <w:pStyle w:val="DefenceHeading4"/>
      </w:pPr>
      <w:r>
        <w:t>strictly comply with:</w:t>
      </w:r>
    </w:p>
    <w:p w14:paraId="76802C7E" w14:textId="2CD7FC0B" w:rsidR="0027435D" w:rsidRDefault="0027435D" w:rsidP="00EB36C3">
      <w:pPr>
        <w:pStyle w:val="DefenceHeading5"/>
      </w:pPr>
      <w:r>
        <w:t xml:space="preserve">clause </w:t>
      </w:r>
      <w:r w:rsidR="00593B9B">
        <w:fldChar w:fldCharType="begin"/>
      </w:r>
      <w:r w:rsidR="00593B9B">
        <w:instrText xml:space="preserve"> REF _Ref445715532 \r \h </w:instrText>
      </w:r>
      <w:r w:rsidR="00593B9B">
        <w:fldChar w:fldCharType="separate"/>
      </w:r>
      <w:r w:rsidR="001C568C">
        <w:t>21</w:t>
      </w:r>
      <w:r w:rsidR="00593B9B">
        <w:fldChar w:fldCharType="end"/>
      </w:r>
      <w:r>
        <w:t>; and</w:t>
      </w:r>
    </w:p>
    <w:p w14:paraId="2E37E6E5" w14:textId="77777777" w:rsidR="0027435D" w:rsidRDefault="0027435D" w:rsidP="00EB36C3">
      <w:pPr>
        <w:pStyle w:val="DefenceHeading5"/>
      </w:pPr>
      <w:r>
        <w:t xml:space="preserve">all other </w:t>
      </w:r>
      <w:r w:rsidR="00D7026C" w:rsidRPr="00E2361C">
        <w:t>Confidential Information</w:t>
      </w:r>
      <w:r>
        <w:t xml:space="preserve"> and information security requirements notified by the </w:t>
      </w:r>
      <w:r w:rsidR="00944B08" w:rsidRPr="00E2361C">
        <w:t>Contract Administrator</w:t>
      </w:r>
      <w:r>
        <w:t xml:space="preserve"> (including any </w:t>
      </w:r>
      <w:r w:rsidRPr="00E2361C">
        <w:t>Separation Arrangements</w:t>
      </w:r>
      <w:r>
        <w:t xml:space="preserve">); and </w:t>
      </w:r>
    </w:p>
    <w:p w14:paraId="31A1B92E" w14:textId="77777777" w:rsidR="0027435D" w:rsidRDefault="0027435D" w:rsidP="00EB36C3">
      <w:pPr>
        <w:pStyle w:val="DefenceHeading4"/>
      </w:pPr>
      <w:r>
        <w:t>immediately put in place arrangements to ensure that it strictly complies with:</w:t>
      </w:r>
    </w:p>
    <w:p w14:paraId="2449F952" w14:textId="44F48207" w:rsidR="0027435D" w:rsidRDefault="0027435D" w:rsidP="00EB36C3">
      <w:pPr>
        <w:pStyle w:val="DefenceHeading5"/>
      </w:pPr>
      <w:r>
        <w:t xml:space="preserve">clause </w:t>
      </w:r>
      <w:r w:rsidR="00593B9B">
        <w:fldChar w:fldCharType="begin"/>
      </w:r>
      <w:r w:rsidR="00593B9B">
        <w:instrText xml:space="preserve"> REF _Ref445715532 \r \h </w:instrText>
      </w:r>
      <w:r w:rsidR="00593B9B">
        <w:fldChar w:fldCharType="separate"/>
      </w:r>
      <w:r w:rsidR="001C568C">
        <w:t>21</w:t>
      </w:r>
      <w:r w:rsidR="00593B9B">
        <w:fldChar w:fldCharType="end"/>
      </w:r>
      <w:r>
        <w:t>; and</w:t>
      </w:r>
    </w:p>
    <w:p w14:paraId="44EE8FF0" w14:textId="77777777" w:rsidR="0027435D" w:rsidRDefault="0027435D" w:rsidP="00EB36C3">
      <w:pPr>
        <w:pStyle w:val="DefenceHeading5"/>
      </w:pPr>
      <w:r>
        <w:t xml:space="preserve">all other </w:t>
      </w:r>
      <w:r w:rsidR="00D7026C" w:rsidRPr="00E2361C">
        <w:t>Confidential Information</w:t>
      </w:r>
      <w:r>
        <w:t xml:space="preserve"> and information security requirements notified by the </w:t>
      </w:r>
      <w:r w:rsidR="00944B08" w:rsidRPr="00E2361C">
        <w:t>Contract Administrator</w:t>
      </w:r>
      <w:r>
        <w:t xml:space="preserve"> (including any </w:t>
      </w:r>
      <w:r w:rsidR="00453849" w:rsidRPr="00E2361C">
        <w:t>Separation Arrangements</w:t>
      </w:r>
      <w:r>
        <w:t>).</w:t>
      </w:r>
    </w:p>
    <w:p w14:paraId="0F14B92A" w14:textId="6F742B0B" w:rsidR="0027435D" w:rsidRDefault="0027435D" w:rsidP="00EB36C3">
      <w:pPr>
        <w:pStyle w:val="DefenceHeading3"/>
      </w:pPr>
      <w:bookmarkStart w:id="2800" w:name="_Ref446576794"/>
      <w:r>
        <w:t xml:space="preserve">Subject to, if clause </w:t>
      </w:r>
      <w:r w:rsidR="00593B9B">
        <w:fldChar w:fldCharType="begin"/>
      </w:r>
      <w:r w:rsidR="00593B9B">
        <w:instrText xml:space="preserve"> REF _Ref445715533 \r \h </w:instrText>
      </w:r>
      <w:r w:rsidR="00593B9B">
        <w:fldChar w:fldCharType="separate"/>
      </w:r>
      <w:r w:rsidR="001C568C">
        <w:t>22</w:t>
      </w:r>
      <w:r w:rsidR="00593B9B">
        <w:fldChar w:fldCharType="end"/>
      </w:r>
      <w:r>
        <w:t xml:space="preserve"> applies, clause </w:t>
      </w:r>
      <w:r w:rsidR="00593B9B">
        <w:fldChar w:fldCharType="begin"/>
      </w:r>
      <w:r w:rsidR="00593B9B">
        <w:instrText xml:space="preserve"> REF _Ref445715533 \r \h </w:instrText>
      </w:r>
      <w:r w:rsidR="00593B9B">
        <w:fldChar w:fldCharType="separate"/>
      </w:r>
      <w:r w:rsidR="001C568C">
        <w:t>22</w:t>
      </w:r>
      <w:r w:rsidR="00593B9B">
        <w:fldChar w:fldCharType="end"/>
      </w:r>
      <w:r>
        <w:t xml:space="preserve">, the </w:t>
      </w:r>
      <w:r w:rsidR="009F0144" w:rsidRPr="00E2361C">
        <w:t>Contractor</w:t>
      </w:r>
      <w:r>
        <w:t xml:space="preserve"> must not:</w:t>
      </w:r>
      <w:bookmarkEnd w:id="2800"/>
    </w:p>
    <w:p w14:paraId="291044F8" w14:textId="77777777" w:rsidR="0027435D" w:rsidRDefault="0027435D" w:rsidP="00EB36C3">
      <w:pPr>
        <w:pStyle w:val="DefenceHeading4"/>
      </w:pPr>
      <w:r>
        <w:t xml:space="preserve">copy or otherwise reproduce in any form or medium the contents of the </w:t>
      </w:r>
      <w:r w:rsidR="00D7026C" w:rsidRPr="00E2361C">
        <w:t>Confidential Information</w:t>
      </w:r>
      <w:r>
        <w:t xml:space="preserve"> (or any part of it) or otherwise cause, permit or allow the </w:t>
      </w:r>
      <w:r w:rsidR="00D7026C" w:rsidRPr="00E2361C">
        <w:t>Confidential Information</w:t>
      </w:r>
      <w:r>
        <w:t xml:space="preserve"> (or any part of it) to be copied or reproduced in any form or medium; or</w:t>
      </w:r>
    </w:p>
    <w:p w14:paraId="7032A739" w14:textId="77777777" w:rsidR="0027435D" w:rsidRDefault="0027435D" w:rsidP="00EB36C3">
      <w:pPr>
        <w:pStyle w:val="DefenceHeading4"/>
      </w:pPr>
      <w:r>
        <w:t xml:space="preserve">disclose, use or deal with, the </w:t>
      </w:r>
      <w:r w:rsidR="00D7026C" w:rsidRPr="00E2361C">
        <w:t>Confidential Information</w:t>
      </w:r>
      <w:r>
        <w:t xml:space="preserve"> (or any part of it) or otherwise cause, permit or allow the </w:t>
      </w:r>
      <w:r w:rsidR="00D7026C" w:rsidRPr="00E2361C">
        <w:t>Confidential Information</w:t>
      </w:r>
      <w:r>
        <w:t xml:space="preserve"> (or any part of it) to be disclosed, used or dealt with,</w:t>
      </w:r>
    </w:p>
    <w:p w14:paraId="62461A55" w14:textId="77777777" w:rsidR="0027435D" w:rsidRDefault="0027435D" w:rsidP="00EB36C3">
      <w:pPr>
        <w:pStyle w:val="DefenceIndent"/>
      </w:pPr>
      <w:r>
        <w:t xml:space="preserve">for any purpose other than performing the </w:t>
      </w:r>
      <w:r w:rsidR="000B3220" w:rsidRPr="00E2361C">
        <w:t>Contractor's Activities</w:t>
      </w:r>
      <w:r>
        <w:t xml:space="preserve"> and achieving </w:t>
      </w:r>
      <w:r w:rsidR="001C716E" w:rsidRPr="00E2361C">
        <w:t>Completion</w:t>
      </w:r>
      <w:r>
        <w:t xml:space="preserve"> of the </w:t>
      </w:r>
      <w:r w:rsidR="00D025B5" w:rsidRPr="00E2361C">
        <w:t>Works</w:t>
      </w:r>
      <w:r>
        <w:t xml:space="preserve">. </w:t>
      </w:r>
    </w:p>
    <w:p w14:paraId="366D2CFC" w14:textId="77777777" w:rsidR="0027435D" w:rsidRDefault="00D824B8" w:rsidP="00EB36C3">
      <w:pPr>
        <w:pStyle w:val="DefenceHeading3"/>
      </w:pPr>
      <w:r>
        <w:t xml:space="preserve">The </w:t>
      </w:r>
      <w:r w:rsidR="009F0144" w:rsidRPr="00E2361C">
        <w:t>Contractor</w:t>
      </w:r>
      <w:r>
        <w:t xml:space="preserve"> </w:t>
      </w:r>
      <w:r w:rsidR="0027435D">
        <w:t xml:space="preserve">must ensure that all </w:t>
      </w:r>
      <w:r w:rsidR="004413F7" w:rsidRPr="00E2361C">
        <w:t>Recipient</w:t>
      </w:r>
      <w:r w:rsidR="0027435D" w:rsidRPr="00E2361C">
        <w:t>s</w:t>
      </w:r>
      <w:r w:rsidR="0027435D">
        <w:t xml:space="preserve"> of </w:t>
      </w:r>
      <w:r w:rsidR="00D7026C" w:rsidRPr="00E2361C">
        <w:t>Confidential Information</w:t>
      </w:r>
      <w:r w:rsidR="0027435D">
        <w:t xml:space="preserve">: </w:t>
      </w:r>
    </w:p>
    <w:p w14:paraId="15638DED" w14:textId="77777777" w:rsidR="0027435D" w:rsidRDefault="0027435D" w:rsidP="00EB36C3">
      <w:pPr>
        <w:pStyle w:val="DefenceHeading4"/>
      </w:pPr>
      <w:r>
        <w:t xml:space="preserve">strictly comply with: </w:t>
      </w:r>
    </w:p>
    <w:p w14:paraId="2748706D" w14:textId="72A43973" w:rsidR="0027435D" w:rsidRDefault="0027435D" w:rsidP="00EB36C3">
      <w:pPr>
        <w:pStyle w:val="DefenceHeading5"/>
      </w:pPr>
      <w:r>
        <w:t xml:space="preserve">clause </w:t>
      </w:r>
      <w:r w:rsidR="00593B9B">
        <w:fldChar w:fldCharType="begin"/>
      </w:r>
      <w:r w:rsidR="00593B9B">
        <w:instrText xml:space="preserve"> REF _Ref445715532 \r \h </w:instrText>
      </w:r>
      <w:r w:rsidR="00593B9B">
        <w:fldChar w:fldCharType="separate"/>
      </w:r>
      <w:r w:rsidR="001C568C">
        <w:t>21</w:t>
      </w:r>
      <w:r w:rsidR="00593B9B">
        <w:fldChar w:fldCharType="end"/>
      </w:r>
      <w:r>
        <w:t>; and</w:t>
      </w:r>
    </w:p>
    <w:p w14:paraId="210DC956" w14:textId="77777777" w:rsidR="0027435D" w:rsidRDefault="0027435D" w:rsidP="00EB36C3">
      <w:pPr>
        <w:pStyle w:val="DefenceHeading5"/>
      </w:pPr>
      <w:r>
        <w:t xml:space="preserve">all other </w:t>
      </w:r>
      <w:r w:rsidR="00D7026C" w:rsidRPr="00E2361C">
        <w:t>Confidential Information</w:t>
      </w:r>
      <w:r>
        <w:t xml:space="preserve"> and information security requirements notified by the </w:t>
      </w:r>
      <w:r w:rsidR="00944B08" w:rsidRPr="00E2361C">
        <w:t>Contract Administrator</w:t>
      </w:r>
      <w:r>
        <w:t xml:space="preserve"> (including any </w:t>
      </w:r>
      <w:r w:rsidR="00453849" w:rsidRPr="00E2361C">
        <w:t>Separation Arrangements</w:t>
      </w:r>
      <w:r>
        <w:t>);</w:t>
      </w:r>
    </w:p>
    <w:p w14:paraId="28F1A383" w14:textId="77777777" w:rsidR="0027435D" w:rsidRDefault="0027435D" w:rsidP="00EB36C3">
      <w:pPr>
        <w:pStyle w:val="DefenceHeading4"/>
      </w:pPr>
      <w:r>
        <w:t>immediately put in place arrangements to ensure that they strictly comply with:</w:t>
      </w:r>
    </w:p>
    <w:p w14:paraId="591AA611" w14:textId="391848F7" w:rsidR="0027435D" w:rsidRDefault="0027435D" w:rsidP="00EB36C3">
      <w:pPr>
        <w:pStyle w:val="DefenceHeading5"/>
      </w:pPr>
      <w:r>
        <w:t xml:space="preserve">clause </w:t>
      </w:r>
      <w:r w:rsidR="00593B9B">
        <w:fldChar w:fldCharType="begin"/>
      </w:r>
      <w:r w:rsidR="00593B9B">
        <w:instrText xml:space="preserve"> REF _Ref445715532 \r \h </w:instrText>
      </w:r>
      <w:r w:rsidR="00593B9B">
        <w:fldChar w:fldCharType="separate"/>
      </w:r>
      <w:r w:rsidR="001C568C">
        <w:t>21</w:t>
      </w:r>
      <w:r w:rsidR="00593B9B">
        <w:fldChar w:fldCharType="end"/>
      </w:r>
      <w:r>
        <w:t>; and</w:t>
      </w:r>
    </w:p>
    <w:p w14:paraId="6E61ACF8" w14:textId="77777777" w:rsidR="0027435D" w:rsidRDefault="0027435D" w:rsidP="00EB36C3">
      <w:pPr>
        <w:pStyle w:val="DefenceHeading5"/>
      </w:pPr>
      <w:r>
        <w:t xml:space="preserve">all other </w:t>
      </w:r>
      <w:r w:rsidR="00D7026C" w:rsidRPr="00E2361C">
        <w:t>Confidential Information</w:t>
      </w:r>
      <w:r>
        <w:t xml:space="preserve"> and information security requirements notified by the </w:t>
      </w:r>
      <w:r w:rsidR="00944B08" w:rsidRPr="00E2361C">
        <w:t>Contract Administrator</w:t>
      </w:r>
      <w:r>
        <w:t xml:space="preserve"> (including any </w:t>
      </w:r>
      <w:r w:rsidR="00453849" w:rsidRPr="00E2361C">
        <w:t>Separation Arrangements</w:t>
      </w:r>
      <w:r>
        <w:t xml:space="preserve">); and </w:t>
      </w:r>
    </w:p>
    <w:p w14:paraId="34359B48" w14:textId="77777777" w:rsidR="0027435D" w:rsidRDefault="0027435D" w:rsidP="00EB36C3">
      <w:pPr>
        <w:pStyle w:val="DefenceHeading4"/>
      </w:pPr>
      <w:r>
        <w:t xml:space="preserve">do not do or omit to do anything which, if done or omitted to be done by the </w:t>
      </w:r>
      <w:r w:rsidR="009F0144" w:rsidRPr="00E2361C">
        <w:t>Contractor</w:t>
      </w:r>
      <w:r>
        <w:t xml:space="preserve">, would be a breach of: </w:t>
      </w:r>
    </w:p>
    <w:p w14:paraId="0792F64C" w14:textId="5A1BBCAB" w:rsidR="0027435D" w:rsidRDefault="0027435D" w:rsidP="00EB36C3">
      <w:pPr>
        <w:pStyle w:val="DefenceHeading5"/>
      </w:pPr>
      <w:r>
        <w:t xml:space="preserve">clause </w:t>
      </w:r>
      <w:r w:rsidR="00593B9B">
        <w:fldChar w:fldCharType="begin"/>
      </w:r>
      <w:r w:rsidR="00593B9B">
        <w:instrText xml:space="preserve"> REF _Ref445715532 \r \h </w:instrText>
      </w:r>
      <w:r w:rsidR="00593B9B">
        <w:fldChar w:fldCharType="separate"/>
      </w:r>
      <w:r w:rsidR="001C568C">
        <w:t>21</w:t>
      </w:r>
      <w:r w:rsidR="00593B9B">
        <w:fldChar w:fldCharType="end"/>
      </w:r>
      <w:r>
        <w:t xml:space="preserve">; or </w:t>
      </w:r>
    </w:p>
    <w:p w14:paraId="2BFF6C9F" w14:textId="77777777" w:rsidR="0027435D" w:rsidRDefault="0027435D" w:rsidP="00EB36C3">
      <w:pPr>
        <w:pStyle w:val="DefenceHeading5"/>
      </w:pPr>
      <w:r>
        <w:t xml:space="preserve">any other </w:t>
      </w:r>
      <w:r w:rsidR="00D7026C" w:rsidRPr="00E2361C">
        <w:t>Confidential Information</w:t>
      </w:r>
      <w:r>
        <w:t xml:space="preserve"> or information security requirements notified by the </w:t>
      </w:r>
      <w:r w:rsidR="00944B08" w:rsidRPr="00E2361C">
        <w:t>Contract Administrator</w:t>
      </w:r>
      <w:r>
        <w:t xml:space="preserve"> (including any </w:t>
      </w:r>
      <w:r w:rsidR="00453849" w:rsidRPr="00E2361C">
        <w:t>Separation Arrangements</w:t>
      </w:r>
      <w:r w:rsidR="00233D6F">
        <w:t>).</w:t>
      </w:r>
    </w:p>
    <w:p w14:paraId="00F6CD48" w14:textId="77777777" w:rsidR="0027435D" w:rsidRDefault="0027435D" w:rsidP="00EB36C3">
      <w:pPr>
        <w:pStyle w:val="DefenceHeading3"/>
      </w:pPr>
      <w:r>
        <w:t xml:space="preserve">The </w:t>
      </w:r>
      <w:r w:rsidR="009F0144" w:rsidRPr="00E2361C">
        <w:t>Contractor</w:t>
      </w:r>
      <w:r>
        <w:t xml:space="preserve"> must: </w:t>
      </w:r>
    </w:p>
    <w:p w14:paraId="172DFB81" w14:textId="77777777" w:rsidR="0027435D" w:rsidRDefault="0027435D" w:rsidP="00EB36C3">
      <w:pPr>
        <w:pStyle w:val="DefenceHeading4"/>
      </w:pPr>
      <w:r>
        <w:t>ensure:</w:t>
      </w:r>
    </w:p>
    <w:p w14:paraId="5A164E1E" w14:textId="77777777" w:rsidR="0027435D" w:rsidRDefault="0027435D" w:rsidP="00EB36C3">
      <w:pPr>
        <w:pStyle w:val="DefenceHeading5"/>
      </w:pPr>
      <w:r>
        <w:t xml:space="preserve">the </w:t>
      </w:r>
      <w:r w:rsidR="00D7026C" w:rsidRPr="00E2361C">
        <w:t>Confidential Information</w:t>
      </w:r>
      <w:r>
        <w:t xml:space="preserve"> (or any part of it); and</w:t>
      </w:r>
    </w:p>
    <w:p w14:paraId="24BFBA77" w14:textId="77777777" w:rsidR="0027435D" w:rsidRDefault="0027435D" w:rsidP="00EB36C3">
      <w:pPr>
        <w:pStyle w:val="DefenceHeading5"/>
      </w:pPr>
      <w:r>
        <w:t xml:space="preserve">all documents, materials, media, information technology environments and all other things on or in which the </w:t>
      </w:r>
      <w:r w:rsidR="00D7026C" w:rsidRPr="00E2361C">
        <w:t>Confidential Information</w:t>
      </w:r>
      <w:r>
        <w:t xml:space="preserve"> (or any part of it) may be or is recorded, contained, set out, referred to, stored, processed or communicated (including via electronic or similar means),</w:t>
      </w:r>
    </w:p>
    <w:p w14:paraId="6A61360E" w14:textId="77777777" w:rsidR="0027435D" w:rsidRDefault="0027435D" w:rsidP="00EB36C3">
      <w:pPr>
        <w:pStyle w:val="DefenceIndent2"/>
      </w:pPr>
      <w:r>
        <w:t xml:space="preserve">are strictly kept: </w:t>
      </w:r>
    </w:p>
    <w:p w14:paraId="2E639439" w14:textId="77777777" w:rsidR="0027435D" w:rsidRDefault="0027435D" w:rsidP="00EB36C3">
      <w:pPr>
        <w:pStyle w:val="DefenceHeading5"/>
      </w:pPr>
      <w:r w:rsidRPr="00EB36C3">
        <w:t>secure</w:t>
      </w:r>
      <w:r>
        <w:t xml:space="preserve"> and protected at all times from all unauthorised use, access, configuration and administration (or similar); and</w:t>
      </w:r>
    </w:p>
    <w:p w14:paraId="3D3A2014" w14:textId="77777777" w:rsidR="0027435D" w:rsidRDefault="0027435D" w:rsidP="00EB36C3">
      <w:pPr>
        <w:pStyle w:val="DefenceHeading5"/>
      </w:pPr>
      <w:r>
        <w:t xml:space="preserve">otherwise in accordance with all </w:t>
      </w:r>
      <w:r w:rsidR="00453849" w:rsidRPr="00E2361C">
        <w:t>Separation Arrangements</w:t>
      </w:r>
      <w:r>
        <w:t>; and</w:t>
      </w:r>
    </w:p>
    <w:p w14:paraId="79ED8324" w14:textId="77777777" w:rsidR="0027435D" w:rsidRDefault="0027435D" w:rsidP="00760A7E">
      <w:pPr>
        <w:pStyle w:val="DefenceHeading4"/>
      </w:pPr>
      <w:r>
        <w:t xml:space="preserve">immediately: </w:t>
      </w:r>
    </w:p>
    <w:p w14:paraId="27CD0127" w14:textId="77777777" w:rsidR="0027435D" w:rsidRDefault="0027435D" w:rsidP="00760A7E">
      <w:pPr>
        <w:pStyle w:val="DefenceHeading5"/>
      </w:pPr>
      <w:r>
        <w:t xml:space="preserve">detect all actual or potential </w:t>
      </w:r>
      <w:r w:rsidR="00D7026C" w:rsidRPr="00E2361C">
        <w:t xml:space="preserve">Confidential </w:t>
      </w:r>
      <w:r w:rsidR="00D7026C" w:rsidRPr="00605609">
        <w:t>Information Incident</w:t>
      </w:r>
      <w:r w:rsidR="00254172" w:rsidRPr="00937DEA">
        <w:rPr>
          <w:rStyle w:val="Hyperlink"/>
          <w:color w:val="auto"/>
        </w:rPr>
        <w:t>s</w:t>
      </w:r>
      <w:r w:rsidRPr="00B56596">
        <w:t xml:space="preserve">; </w:t>
      </w:r>
    </w:p>
    <w:p w14:paraId="7EB1FF6B" w14:textId="77777777" w:rsidR="0027435D" w:rsidRDefault="0027435D" w:rsidP="00760A7E">
      <w:pPr>
        <w:pStyle w:val="DefenceHeading5"/>
      </w:pPr>
      <w:bookmarkStart w:id="2801" w:name="_Ref459304368"/>
      <w:r>
        <w:t xml:space="preserve">notify the </w:t>
      </w:r>
      <w:r w:rsidR="00944B08" w:rsidRPr="00E2361C">
        <w:t>Contract Administrator</w:t>
      </w:r>
      <w:r>
        <w:t xml:space="preserve"> if it becomes aware of any actual or potential </w:t>
      </w:r>
      <w:r w:rsidRPr="00E2361C">
        <w:t>Confidential Information Incident</w:t>
      </w:r>
      <w:r>
        <w:t>;</w:t>
      </w:r>
      <w:bookmarkEnd w:id="2801"/>
      <w:r>
        <w:t xml:space="preserve"> </w:t>
      </w:r>
    </w:p>
    <w:p w14:paraId="0DA0AC4D" w14:textId="77777777" w:rsidR="0027435D" w:rsidRDefault="0027435D" w:rsidP="00760A7E">
      <w:pPr>
        <w:pStyle w:val="DefenceHeading5"/>
      </w:pPr>
      <w:r>
        <w:t xml:space="preserve">take all steps necessary to prevent, end, avoid, mitigate or otherwise manage the adverse effect of any actual or potential </w:t>
      </w:r>
      <w:r w:rsidR="00D7026C" w:rsidRPr="00E2361C">
        <w:t>Confidential Information Incident</w:t>
      </w:r>
      <w:r>
        <w:t xml:space="preserve">; and </w:t>
      </w:r>
    </w:p>
    <w:p w14:paraId="67FEC655" w14:textId="77777777" w:rsidR="0027435D" w:rsidRDefault="0027435D" w:rsidP="00760A7E">
      <w:pPr>
        <w:pStyle w:val="DefenceHeading5"/>
      </w:pPr>
      <w:r>
        <w:t xml:space="preserve">strictly comply with all other </w:t>
      </w:r>
      <w:r w:rsidR="00D7026C" w:rsidRPr="00E2361C">
        <w:t>Confidential Information</w:t>
      </w:r>
      <w:r>
        <w:t xml:space="preserve"> and information security requirements notified by the </w:t>
      </w:r>
      <w:r w:rsidR="00944B08" w:rsidRPr="00E2361C">
        <w:t>Contract Administrator</w:t>
      </w:r>
      <w:r>
        <w:t xml:space="preserve"> (including any </w:t>
      </w:r>
      <w:r w:rsidR="00453849" w:rsidRPr="00E2361C">
        <w:t>Separation Arrangements</w:t>
      </w:r>
      <w:r>
        <w:t xml:space="preserve">), </w:t>
      </w:r>
    </w:p>
    <w:p w14:paraId="340BAC35" w14:textId="77777777" w:rsidR="0027435D" w:rsidRDefault="0027435D" w:rsidP="00760A7E">
      <w:pPr>
        <w:pStyle w:val="DefenceIndent"/>
      </w:pPr>
      <w:r>
        <w:t xml:space="preserve">(together the </w:t>
      </w:r>
      <w:r w:rsidRPr="00453849">
        <w:rPr>
          <w:b/>
        </w:rPr>
        <w:t>Confidential Information</w:t>
      </w:r>
      <w:r w:rsidRPr="00760A7E">
        <w:rPr>
          <w:b/>
        </w:rPr>
        <w:t xml:space="preserve"> Requirements</w:t>
      </w:r>
      <w:r>
        <w:t xml:space="preserve">). </w:t>
      </w:r>
    </w:p>
    <w:p w14:paraId="3EDA345C" w14:textId="77777777" w:rsidR="0027435D" w:rsidRDefault="0027435D" w:rsidP="0027435D">
      <w:pPr>
        <w:pStyle w:val="DefenceHeading2"/>
      </w:pPr>
      <w:bookmarkStart w:id="2802" w:name="_Ref445715531"/>
      <w:bookmarkStart w:id="2803" w:name="_Toc111819051"/>
      <w:bookmarkStart w:id="2804" w:name="_Toc136773552"/>
      <w:r>
        <w:t xml:space="preserve">Return, </w:t>
      </w:r>
      <w:r w:rsidR="008B621B">
        <w:t>D</w:t>
      </w:r>
      <w:r>
        <w:t xml:space="preserve">estruction and </w:t>
      </w:r>
      <w:r w:rsidR="008B621B">
        <w:t>E</w:t>
      </w:r>
      <w:r>
        <w:t>rasure of Confidential Information</w:t>
      </w:r>
      <w:bookmarkEnd w:id="2802"/>
      <w:bookmarkEnd w:id="2803"/>
      <w:bookmarkEnd w:id="2804"/>
    </w:p>
    <w:p w14:paraId="541795B9" w14:textId="77777777" w:rsidR="0027435D" w:rsidRDefault="0027435D" w:rsidP="00760A7E">
      <w:pPr>
        <w:pStyle w:val="DefenceHeading3"/>
      </w:pPr>
      <w:r>
        <w:t xml:space="preserve">Within 7 days of: </w:t>
      </w:r>
    </w:p>
    <w:p w14:paraId="27D7AE0E" w14:textId="1966AFBE" w:rsidR="0027435D" w:rsidRDefault="0027435D" w:rsidP="00760A7E">
      <w:pPr>
        <w:pStyle w:val="DefenceHeading4"/>
      </w:pPr>
      <w:r>
        <w:t xml:space="preserve">a request from the </w:t>
      </w:r>
      <w:r w:rsidR="00944B08" w:rsidRPr="00E2361C">
        <w:t>Contract Administrator</w:t>
      </w:r>
      <w:r>
        <w:t>, at any time;</w:t>
      </w:r>
    </w:p>
    <w:p w14:paraId="1370BD1B" w14:textId="2FDBD031" w:rsidR="00843999" w:rsidRDefault="00843999" w:rsidP="00760A7E">
      <w:pPr>
        <w:pStyle w:val="DefenceHeading4"/>
      </w:pPr>
      <w:r>
        <w:t xml:space="preserve">if the Commonwealth issues a notice under clause </w:t>
      </w:r>
      <w:r>
        <w:fldChar w:fldCharType="begin"/>
      </w:r>
      <w:r>
        <w:instrText xml:space="preserve"> REF _Ref72334837 \w \h </w:instrText>
      </w:r>
      <w:r>
        <w:fldChar w:fldCharType="separate"/>
      </w:r>
      <w:r w:rsidR="001C568C">
        <w:t>2.10(a)(ii)</w:t>
      </w:r>
      <w:r>
        <w:fldChar w:fldCharType="end"/>
      </w:r>
      <w:r>
        <w:t>, the issue of that notice;</w:t>
      </w:r>
    </w:p>
    <w:p w14:paraId="183D0C61" w14:textId="788C346D" w:rsidR="0027435D" w:rsidRDefault="0027435D" w:rsidP="00760A7E">
      <w:pPr>
        <w:pStyle w:val="DefenceHeading4"/>
      </w:pPr>
      <w:r>
        <w:t xml:space="preserve">the termination of the </w:t>
      </w:r>
      <w:r w:rsidR="008A3BB2" w:rsidRPr="00E2361C">
        <w:t>Contract</w:t>
      </w:r>
      <w:r>
        <w:t xml:space="preserve"> under </w:t>
      </w:r>
      <w:r w:rsidRPr="00056A3C">
        <w:t xml:space="preserve">clause </w:t>
      </w:r>
      <w:r w:rsidR="00741534" w:rsidRPr="00056A3C">
        <w:fldChar w:fldCharType="begin"/>
      </w:r>
      <w:r w:rsidR="00741534" w:rsidRPr="00056A3C">
        <w:instrText xml:space="preserve"> REF _Ref71638259 \r \h </w:instrText>
      </w:r>
      <w:r w:rsidR="00741534">
        <w:instrText xml:space="preserve"> \* MERGEFORMAT </w:instrText>
      </w:r>
      <w:r w:rsidR="00741534" w:rsidRPr="00056A3C">
        <w:fldChar w:fldCharType="separate"/>
      </w:r>
      <w:r w:rsidR="001C568C">
        <w:t>14</w:t>
      </w:r>
      <w:r w:rsidR="00741534" w:rsidRPr="00056A3C">
        <w:fldChar w:fldCharType="end"/>
      </w:r>
      <w:r>
        <w:t xml:space="preserve"> or otherwise at law; or </w:t>
      </w:r>
    </w:p>
    <w:p w14:paraId="7910AF0A" w14:textId="77777777" w:rsidR="0027435D" w:rsidRDefault="0027435D" w:rsidP="00760A7E">
      <w:pPr>
        <w:pStyle w:val="DefenceHeading4"/>
      </w:pPr>
      <w:r>
        <w:t xml:space="preserve">the expiry of the last </w:t>
      </w:r>
      <w:r w:rsidR="000B3220" w:rsidRPr="00E2361C">
        <w:t>Defects Liability Period</w:t>
      </w:r>
      <w:r>
        <w:t>,</w:t>
      </w:r>
    </w:p>
    <w:p w14:paraId="10180F9E" w14:textId="77777777" w:rsidR="0027435D" w:rsidRDefault="0027435D" w:rsidP="00760A7E">
      <w:pPr>
        <w:pStyle w:val="DefenceIndent"/>
      </w:pPr>
      <w:r>
        <w:t xml:space="preserve">the </w:t>
      </w:r>
      <w:r w:rsidR="009F0144" w:rsidRPr="00E2361C">
        <w:t>Contractor</w:t>
      </w:r>
      <w:r>
        <w:t xml:space="preserve"> must:</w:t>
      </w:r>
    </w:p>
    <w:p w14:paraId="061BD2FB" w14:textId="42019534" w:rsidR="0027435D" w:rsidRDefault="0027435D" w:rsidP="0017292B">
      <w:pPr>
        <w:pStyle w:val="DefenceHeading4"/>
      </w:pPr>
      <w:r>
        <w:t xml:space="preserve">subject to paragraph </w:t>
      </w:r>
      <w:r w:rsidR="007624E3">
        <w:fldChar w:fldCharType="begin"/>
      </w:r>
      <w:r w:rsidR="007624E3">
        <w:instrText xml:space="preserve"> REF _Ref445716007 \n \h </w:instrText>
      </w:r>
      <w:r w:rsidR="007624E3">
        <w:fldChar w:fldCharType="separate"/>
      </w:r>
      <w:r w:rsidR="001C568C">
        <w:t>(b)</w:t>
      </w:r>
      <w:r w:rsidR="007624E3">
        <w:fldChar w:fldCharType="end"/>
      </w:r>
      <w:r>
        <w:t xml:space="preserve">, as directed by the </w:t>
      </w:r>
      <w:r w:rsidR="001556EC" w:rsidRPr="00E2361C">
        <w:t>Commonwealth</w:t>
      </w:r>
      <w:r>
        <w:t xml:space="preserve"> or the </w:t>
      </w:r>
      <w:r w:rsidR="00944B08" w:rsidRPr="00E2361C">
        <w:t>Contract Administrator</w:t>
      </w:r>
      <w:r>
        <w:t xml:space="preserve"> in the notice o</w:t>
      </w:r>
      <w:r w:rsidR="002243AA">
        <w:t>r</w:t>
      </w:r>
      <w:r>
        <w:t xml:space="preserve"> request </w:t>
      </w:r>
      <w:r w:rsidR="00BF6DBD">
        <w:t xml:space="preserve">(if any) </w:t>
      </w:r>
      <w:r>
        <w:t>promptly:</w:t>
      </w:r>
    </w:p>
    <w:p w14:paraId="74798B99" w14:textId="77777777" w:rsidR="0027435D" w:rsidRDefault="005F4BFD" w:rsidP="0017292B">
      <w:pPr>
        <w:pStyle w:val="DefenceHeading5"/>
      </w:pPr>
      <w:r>
        <w:t xml:space="preserve">where the Confidential Information is in a tangible form, </w:t>
      </w:r>
      <w:r w:rsidR="0027435D">
        <w:t xml:space="preserve">securely and appropriately return all copies of </w:t>
      </w:r>
      <w:r>
        <w:t xml:space="preserve">that </w:t>
      </w:r>
      <w:r w:rsidR="00D7026C" w:rsidRPr="00E2361C">
        <w:t>Confidential Information</w:t>
      </w:r>
      <w:r w:rsidR="0027435D">
        <w:t xml:space="preserve"> to the </w:t>
      </w:r>
      <w:r w:rsidR="00944B08" w:rsidRPr="00E2361C">
        <w:t>Contract Administrator</w:t>
      </w:r>
      <w:r w:rsidR="0027435D">
        <w:t>;</w:t>
      </w:r>
    </w:p>
    <w:p w14:paraId="75ED510F" w14:textId="77777777" w:rsidR="0027435D" w:rsidRDefault="0027435D" w:rsidP="0017292B">
      <w:pPr>
        <w:pStyle w:val="DefenceHeading5"/>
      </w:pPr>
      <w:r>
        <w:t xml:space="preserve">securely and appropriately destroy and erase all copies of the </w:t>
      </w:r>
      <w:r w:rsidR="00D7026C" w:rsidRPr="00E2361C">
        <w:t>Confidential Information</w:t>
      </w:r>
      <w:r>
        <w:t xml:space="preserve"> (whether in a tangible or intangible form); </w:t>
      </w:r>
    </w:p>
    <w:p w14:paraId="2C4B9C9E" w14:textId="77777777" w:rsidR="0027435D" w:rsidRDefault="0027435D" w:rsidP="0017292B">
      <w:pPr>
        <w:pStyle w:val="DefenceHeading5"/>
      </w:pPr>
      <w:r>
        <w:t xml:space="preserve">ensure all </w:t>
      </w:r>
      <w:r w:rsidR="00242353" w:rsidRPr="00E2361C">
        <w:t>Recipients</w:t>
      </w:r>
      <w:r>
        <w:t xml:space="preserve"> of </w:t>
      </w:r>
      <w:r w:rsidR="00D7026C" w:rsidRPr="00E2361C">
        <w:t>Confidential Information</w:t>
      </w:r>
      <w:r>
        <w:t xml:space="preserve"> (or any part of it) promptly securely and appropriately return, destroy and erase all copies of the </w:t>
      </w:r>
      <w:r w:rsidR="00D7026C" w:rsidRPr="00E2361C">
        <w:t>Confidential Information</w:t>
      </w:r>
      <w:r>
        <w:t xml:space="preserve"> (whether in a tangible or intangible form); and </w:t>
      </w:r>
    </w:p>
    <w:p w14:paraId="6BC43017" w14:textId="77777777" w:rsidR="0027435D" w:rsidRDefault="0027435D" w:rsidP="0017292B">
      <w:pPr>
        <w:pStyle w:val="DefenceHeading5"/>
      </w:pPr>
      <w:r>
        <w:t xml:space="preserve">provide the </w:t>
      </w:r>
      <w:r w:rsidR="00944B08" w:rsidRPr="00E2361C">
        <w:t>Contract Administrator</w:t>
      </w:r>
      <w:r>
        <w:t xml:space="preserve"> with a statutory declaration</w:t>
      </w:r>
      <w:r w:rsidR="004C063B">
        <w:t xml:space="preserve"> (or equivalent)</w:t>
      </w:r>
      <w:r>
        <w:t xml:space="preserve"> in a form approved by the </w:t>
      </w:r>
      <w:r w:rsidR="001556EC" w:rsidRPr="00E2361C">
        <w:t>Commonwealth</w:t>
      </w:r>
      <w:r>
        <w:t xml:space="preserve"> from an authorised officer approved by</w:t>
      </w:r>
      <w:r w:rsidR="00242164">
        <w:t xml:space="preserve"> the</w:t>
      </w:r>
      <w:r>
        <w:t xml:space="preserve"> </w:t>
      </w:r>
      <w:r w:rsidR="001556EC" w:rsidRPr="00E2361C">
        <w:t>Commonwealth</w:t>
      </w:r>
      <w:r>
        <w:t xml:space="preserve"> (acting reasonably) confirming that the </w:t>
      </w:r>
      <w:r w:rsidR="00D7026C" w:rsidRPr="00E2361C">
        <w:t>Confidential Information</w:t>
      </w:r>
      <w:r>
        <w:t xml:space="preserve"> has been securely and appropriately returned, destroyed or erased by the </w:t>
      </w:r>
      <w:r w:rsidR="009F0144" w:rsidRPr="00E2361C">
        <w:t>Contractor</w:t>
      </w:r>
      <w:r>
        <w:t xml:space="preserve"> and all </w:t>
      </w:r>
      <w:r w:rsidR="00242353" w:rsidRPr="00E2361C">
        <w:t>Recipients</w:t>
      </w:r>
      <w:r>
        <w:t>; and</w:t>
      </w:r>
    </w:p>
    <w:p w14:paraId="6075C243" w14:textId="77777777" w:rsidR="0027435D" w:rsidRDefault="0027435D" w:rsidP="0017292B">
      <w:pPr>
        <w:pStyle w:val="DefenceHeading4"/>
      </w:pPr>
      <w:r>
        <w:t xml:space="preserve">promptly notify the </w:t>
      </w:r>
      <w:r w:rsidR="00944B08" w:rsidRPr="00E2361C">
        <w:t>Contract Administrator</w:t>
      </w:r>
      <w:r>
        <w:t xml:space="preserve"> of all </w:t>
      </w:r>
      <w:r w:rsidR="00D7026C" w:rsidRPr="00E2361C">
        <w:t>Confidential Information</w:t>
      </w:r>
      <w:r>
        <w:t xml:space="preserve"> (or any part of it) which the </w:t>
      </w:r>
      <w:r w:rsidR="009F0144" w:rsidRPr="00E2361C">
        <w:t>Contractor</w:t>
      </w:r>
      <w:r w:rsidR="004413F7">
        <w:t xml:space="preserve"> </w:t>
      </w:r>
      <w:r>
        <w:t xml:space="preserve">knows or ought to know: </w:t>
      </w:r>
    </w:p>
    <w:p w14:paraId="20AA715D" w14:textId="77777777" w:rsidR="0027435D" w:rsidRDefault="0027435D" w:rsidP="0017292B">
      <w:pPr>
        <w:pStyle w:val="DefenceHeading5"/>
      </w:pPr>
      <w:r>
        <w:t xml:space="preserve">has not been securely and appropriately returned, destroyed or erased by the </w:t>
      </w:r>
      <w:r w:rsidR="009F0144" w:rsidRPr="00E2361C">
        <w:t>Contractor</w:t>
      </w:r>
      <w:r>
        <w:t xml:space="preserve"> and all </w:t>
      </w:r>
      <w:r w:rsidR="00242353" w:rsidRPr="00E2361C">
        <w:t>Recipients</w:t>
      </w:r>
      <w:r>
        <w:t>; and</w:t>
      </w:r>
    </w:p>
    <w:p w14:paraId="45CBBB46" w14:textId="77777777" w:rsidR="0027435D" w:rsidRDefault="0027435D" w:rsidP="0017292B">
      <w:pPr>
        <w:pStyle w:val="DefenceHeading5"/>
      </w:pPr>
      <w:r>
        <w:t xml:space="preserve">is beyond the </w:t>
      </w:r>
      <w:r w:rsidR="004413F7" w:rsidRPr="00E2361C">
        <w:t>Contractor</w:t>
      </w:r>
      <w:r w:rsidRPr="00E2361C">
        <w:t>'s</w:t>
      </w:r>
      <w:r>
        <w:t xml:space="preserve"> (or a </w:t>
      </w:r>
      <w:r w:rsidR="004413F7" w:rsidRPr="00E2361C">
        <w:t>Recipient</w:t>
      </w:r>
      <w:r w:rsidRPr="00E2361C">
        <w:t>'s</w:t>
      </w:r>
      <w:r>
        <w:t xml:space="preserve">) possession, power, custody or control, </w:t>
      </w:r>
    </w:p>
    <w:p w14:paraId="33DC5900" w14:textId="7CB06A2C" w:rsidR="0027435D" w:rsidRDefault="0027435D" w:rsidP="0017292B">
      <w:pPr>
        <w:pStyle w:val="DefenceIndent2"/>
      </w:pPr>
      <w:r>
        <w:t xml:space="preserve">giving full particulars (including the nature and extent of the </w:t>
      </w:r>
      <w:r w:rsidR="00D7026C" w:rsidRPr="00E2361C">
        <w:t>Confidential Information</w:t>
      </w:r>
      <w:r w:rsidR="0019160F">
        <w:t>,</w:t>
      </w:r>
      <w:r>
        <w:t xml:space="preserve"> precise location, entity in possession, custody or control and all relevant </w:t>
      </w:r>
      <w:r w:rsidR="00D7026C" w:rsidRPr="00E2361C">
        <w:t>Confidential Information</w:t>
      </w:r>
      <w:r>
        <w:t xml:space="preserve"> and information security arrangements).</w:t>
      </w:r>
    </w:p>
    <w:p w14:paraId="274F3669" w14:textId="77777777" w:rsidR="002243AA" w:rsidRDefault="00D33BF3" w:rsidP="002243AA">
      <w:pPr>
        <w:pStyle w:val="DefenceHeading3"/>
      </w:pPr>
      <w:bookmarkStart w:id="2805" w:name="_Ref445716007"/>
      <w:r>
        <w:t>To the extent required by a</w:t>
      </w:r>
      <w:r w:rsidR="002243AA">
        <w:t xml:space="preserve"> </w:t>
      </w:r>
      <w:r w:rsidR="00F90F5B" w:rsidRPr="00E2361C">
        <w:t>Statutory Requirement</w:t>
      </w:r>
      <w:r w:rsidR="002243AA">
        <w:t xml:space="preserve"> or to maintain compliance with the </w:t>
      </w:r>
      <w:r w:rsidR="002243AA" w:rsidRPr="00E2361C">
        <w:t>Contractor's</w:t>
      </w:r>
      <w:r w:rsidR="002243AA">
        <w:t xml:space="preserve"> quality assurance procedure, system or framework, the </w:t>
      </w:r>
      <w:r w:rsidR="009F0144" w:rsidRPr="00E2361C">
        <w:t>Contractor</w:t>
      </w:r>
      <w:r w:rsidR="004413F7">
        <w:t xml:space="preserve"> </w:t>
      </w:r>
      <w:r w:rsidR="002243AA">
        <w:t xml:space="preserve">may keep one copy of the </w:t>
      </w:r>
      <w:r w:rsidR="00D7026C" w:rsidRPr="00E2361C">
        <w:t>Confidential Information</w:t>
      </w:r>
      <w:r w:rsidR="002243AA">
        <w:t xml:space="preserve"> for its records subject to the </w:t>
      </w:r>
      <w:r w:rsidR="009F0144" w:rsidRPr="00E2361C">
        <w:t>Contractor</w:t>
      </w:r>
      <w:r w:rsidR="002243AA">
        <w:t>:</w:t>
      </w:r>
      <w:bookmarkEnd w:id="2805"/>
    </w:p>
    <w:p w14:paraId="24E712B8" w14:textId="77777777" w:rsidR="002243AA" w:rsidRDefault="002243AA" w:rsidP="002243AA">
      <w:pPr>
        <w:pStyle w:val="DefenceHeading4"/>
      </w:pPr>
      <w:r>
        <w:t xml:space="preserve">promptly notifying the </w:t>
      </w:r>
      <w:r w:rsidR="00944B08" w:rsidRPr="00E2361C">
        <w:t>Contract Administrator</w:t>
      </w:r>
      <w:r>
        <w:t xml:space="preserve"> of all </w:t>
      </w:r>
      <w:r w:rsidR="00D7026C" w:rsidRPr="00E2361C">
        <w:t>Confidential Information</w:t>
      </w:r>
      <w:r>
        <w:t xml:space="preserve"> </w:t>
      </w:r>
      <w:r w:rsidR="006B05BB">
        <w:t>i</w:t>
      </w:r>
      <w:r>
        <w:t xml:space="preserve">t </w:t>
      </w:r>
      <w:r w:rsidR="00D33BF3">
        <w:t xml:space="preserve">proposes to keep and the detailed </w:t>
      </w:r>
      <w:r>
        <w:t xml:space="preserve">basis for doing so; and </w:t>
      </w:r>
    </w:p>
    <w:p w14:paraId="4FC5D5A4" w14:textId="2DBAAC07" w:rsidR="002243AA" w:rsidRDefault="002243AA" w:rsidP="002243AA">
      <w:pPr>
        <w:pStyle w:val="DefenceHeading4"/>
      </w:pPr>
      <w:r>
        <w:t xml:space="preserve">maintaining the information security of the </w:t>
      </w:r>
      <w:r w:rsidR="00D7026C" w:rsidRPr="00E2361C">
        <w:t>Confidential Information</w:t>
      </w:r>
      <w:r>
        <w:t xml:space="preserve"> in accordance with clause </w:t>
      </w:r>
      <w:r>
        <w:fldChar w:fldCharType="begin"/>
      </w:r>
      <w:r>
        <w:instrText xml:space="preserve"> REF _Ref445715532 \w \h </w:instrText>
      </w:r>
      <w:r>
        <w:fldChar w:fldCharType="separate"/>
      </w:r>
      <w:r w:rsidR="001C568C">
        <w:t>21</w:t>
      </w:r>
      <w:r>
        <w:fldChar w:fldCharType="end"/>
      </w:r>
      <w:r>
        <w:t xml:space="preserve">. </w:t>
      </w:r>
    </w:p>
    <w:p w14:paraId="73A1C247" w14:textId="07866D11" w:rsidR="0027435D" w:rsidRDefault="0027435D" w:rsidP="0017292B">
      <w:pPr>
        <w:pStyle w:val="DefenceHeading3"/>
      </w:pPr>
      <w:r>
        <w:t xml:space="preserve">The </w:t>
      </w:r>
      <w:r w:rsidR="009F0144" w:rsidRPr="00E2361C">
        <w:t>Contractor</w:t>
      </w:r>
      <w:r>
        <w:t xml:space="preserve"> acknowledges and agrees that the return, destruction or erasure of the </w:t>
      </w:r>
      <w:r w:rsidR="00D7026C" w:rsidRPr="00E2361C">
        <w:t>Confidential Information</w:t>
      </w:r>
      <w:r>
        <w:t xml:space="preserve"> does not affect the </w:t>
      </w:r>
      <w:r w:rsidR="004413F7" w:rsidRPr="00E2361C">
        <w:t>Contractor</w:t>
      </w:r>
      <w:r w:rsidRPr="00E2361C">
        <w:t>'s</w:t>
      </w:r>
      <w:r>
        <w:t xml:space="preserve"> obligations under clause </w:t>
      </w:r>
      <w:r w:rsidR="00593B9B">
        <w:fldChar w:fldCharType="begin"/>
      </w:r>
      <w:r w:rsidR="00593B9B">
        <w:instrText xml:space="preserve"> REF _Ref445715532 \r \h </w:instrText>
      </w:r>
      <w:r w:rsidR="00593B9B">
        <w:fldChar w:fldCharType="separate"/>
      </w:r>
      <w:r w:rsidR="001C568C">
        <w:t>21</w:t>
      </w:r>
      <w:r w:rsidR="00593B9B">
        <w:fldChar w:fldCharType="end"/>
      </w:r>
      <w:r>
        <w:t xml:space="preserve">. </w:t>
      </w:r>
    </w:p>
    <w:p w14:paraId="1FA7057F" w14:textId="77777777" w:rsidR="0027435D" w:rsidRDefault="0027435D" w:rsidP="0027435D">
      <w:pPr>
        <w:pStyle w:val="DefenceHeading2"/>
      </w:pPr>
      <w:bookmarkStart w:id="2806" w:name="_Ref450127071"/>
      <w:bookmarkStart w:id="2807" w:name="_Toc111819052"/>
      <w:bookmarkStart w:id="2808" w:name="_Toc136773553"/>
      <w:r>
        <w:t>Compliance</w:t>
      </w:r>
      <w:bookmarkEnd w:id="2806"/>
      <w:bookmarkEnd w:id="2807"/>
      <w:bookmarkEnd w:id="2808"/>
    </w:p>
    <w:p w14:paraId="658A9B99" w14:textId="77777777" w:rsidR="0027435D" w:rsidRDefault="0027435D" w:rsidP="0027435D">
      <w:pPr>
        <w:pStyle w:val="DefenceNormal"/>
      </w:pPr>
      <w:r>
        <w:t xml:space="preserve">Within 24 hours (or such other period notified by the </w:t>
      </w:r>
      <w:r w:rsidR="00944B08" w:rsidRPr="00E2361C">
        <w:t>Contract Administrator</w:t>
      </w:r>
      <w:r>
        <w:t xml:space="preserve"> in its request) of receipt of a request by the </w:t>
      </w:r>
      <w:r w:rsidR="00944B08" w:rsidRPr="00E2361C">
        <w:t>Contract Administrator</w:t>
      </w:r>
      <w:r>
        <w:t xml:space="preserve">, at any time, the </w:t>
      </w:r>
      <w:r w:rsidR="009F0144" w:rsidRPr="00E2361C">
        <w:t>Contractor</w:t>
      </w:r>
      <w:r w:rsidR="004413F7">
        <w:t xml:space="preserve"> </w:t>
      </w:r>
      <w:r>
        <w:t xml:space="preserve">must: </w:t>
      </w:r>
    </w:p>
    <w:p w14:paraId="11801AD8" w14:textId="77777777" w:rsidR="0027435D" w:rsidRDefault="0027435D" w:rsidP="0017292B">
      <w:pPr>
        <w:pStyle w:val="DefenceHeading3"/>
      </w:pPr>
      <w:r>
        <w:t xml:space="preserve">provide the </w:t>
      </w:r>
      <w:r w:rsidR="00944B08" w:rsidRPr="00E2361C">
        <w:t>Contract Administrator</w:t>
      </w:r>
      <w:r>
        <w:t xml:space="preserve"> with:</w:t>
      </w:r>
    </w:p>
    <w:p w14:paraId="7A929746" w14:textId="2F0DF952" w:rsidR="0027435D" w:rsidRDefault="0027435D" w:rsidP="0017292B">
      <w:pPr>
        <w:pStyle w:val="DefenceHeading4"/>
      </w:pPr>
      <w:r>
        <w:t xml:space="preserve">evidence of the </w:t>
      </w:r>
      <w:r w:rsidR="004413F7" w:rsidRPr="00E2361C">
        <w:t>Contractor</w:t>
      </w:r>
      <w:r w:rsidRPr="00E2361C">
        <w:t>'s</w:t>
      </w:r>
      <w:r>
        <w:t xml:space="preserve"> and all </w:t>
      </w:r>
      <w:r w:rsidR="008337A7" w:rsidRPr="00E2361C">
        <w:t>Recipient</w:t>
      </w:r>
      <w:r w:rsidRPr="00E2361C">
        <w:t>s'</w:t>
      </w:r>
      <w:r>
        <w:t xml:space="preserve"> compliance with clause </w:t>
      </w:r>
      <w:r w:rsidR="002243AA">
        <w:fldChar w:fldCharType="begin"/>
      </w:r>
      <w:r w:rsidR="002243AA">
        <w:instrText xml:space="preserve"> REF _Ref445715532 \r \h </w:instrText>
      </w:r>
      <w:r w:rsidR="002243AA">
        <w:fldChar w:fldCharType="separate"/>
      </w:r>
      <w:r w:rsidR="001C568C">
        <w:t>21</w:t>
      </w:r>
      <w:r w:rsidR="002243AA">
        <w:fldChar w:fldCharType="end"/>
      </w:r>
      <w:r>
        <w:t xml:space="preserve"> (including any </w:t>
      </w:r>
      <w:r w:rsidR="00453849" w:rsidRPr="00E2361C">
        <w:t>Separation Arrangements</w:t>
      </w:r>
      <w:r>
        <w:t xml:space="preserve"> and the </w:t>
      </w:r>
      <w:r w:rsidR="00D7026C" w:rsidRPr="00E2361C">
        <w:t>Confidential Information</w:t>
      </w:r>
      <w:r w:rsidRPr="00D7026C">
        <w:t xml:space="preserve"> Requirements</w:t>
      </w:r>
      <w:r>
        <w:t xml:space="preserve">), including all arrangements that the </w:t>
      </w:r>
      <w:r w:rsidR="009F0144" w:rsidRPr="00E2361C">
        <w:t>Contractor</w:t>
      </w:r>
      <w:r w:rsidR="004413F7">
        <w:t xml:space="preserve"> </w:t>
      </w:r>
      <w:r>
        <w:t xml:space="preserve">and all </w:t>
      </w:r>
      <w:r w:rsidR="00242353" w:rsidRPr="00E2361C">
        <w:t>Recipients</w:t>
      </w:r>
      <w:r>
        <w:t xml:space="preserve"> have in place; and</w:t>
      </w:r>
    </w:p>
    <w:p w14:paraId="64C24B38" w14:textId="3782B2F5" w:rsidR="0027435D" w:rsidRDefault="0027435D" w:rsidP="0017292B">
      <w:pPr>
        <w:pStyle w:val="DefenceHeading4"/>
      </w:pPr>
      <w:r>
        <w:t>a statutory declaration</w:t>
      </w:r>
      <w:r w:rsidR="004C063B">
        <w:t xml:space="preserve"> (or equivalent)</w:t>
      </w:r>
      <w:r>
        <w:t xml:space="preserve"> in a form approved by the </w:t>
      </w:r>
      <w:r w:rsidR="001556EC" w:rsidRPr="00E2361C">
        <w:t>Commonwealth</w:t>
      </w:r>
      <w:r>
        <w:t xml:space="preserve"> from an authorised officer whose identity and position is approved by </w:t>
      </w:r>
      <w:r w:rsidR="00242164">
        <w:t xml:space="preserve">the </w:t>
      </w:r>
      <w:r w:rsidR="001556EC" w:rsidRPr="00E2361C">
        <w:t>Commonwealth</w:t>
      </w:r>
      <w:r>
        <w:t xml:space="preserve"> (acting reasonably) in respect of the </w:t>
      </w:r>
      <w:r w:rsidR="004413F7" w:rsidRPr="00E2361C">
        <w:t>Contractor</w:t>
      </w:r>
      <w:r w:rsidR="00E75A12" w:rsidRPr="00E2361C">
        <w:t>'</w:t>
      </w:r>
      <w:r w:rsidRPr="00E2361C">
        <w:t>s</w:t>
      </w:r>
      <w:r>
        <w:t xml:space="preserve"> and all </w:t>
      </w:r>
      <w:r w:rsidR="008F0C70" w:rsidRPr="00E2361C">
        <w:t>Recipient</w:t>
      </w:r>
      <w:r w:rsidRPr="00E2361C">
        <w:t>s'</w:t>
      </w:r>
      <w:r>
        <w:t xml:space="preserve"> compliance with clause </w:t>
      </w:r>
      <w:r w:rsidR="002243AA">
        <w:fldChar w:fldCharType="begin"/>
      </w:r>
      <w:r w:rsidR="002243AA">
        <w:instrText xml:space="preserve"> REF _Ref445715532 \r \h </w:instrText>
      </w:r>
      <w:r w:rsidR="002243AA">
        <w:fldChar w:fldCharType="separate"/>
      </w:r>
      <w:r w:rsidR="001C568C">
        <w:t>21</w:t>
      </w:r>
      <w:r w:rsidR="002243AA">
        <w:fldChar w:fldCharType="end"/>
      </w:r>
      <w:r>
        <w:t xml:space="preserve"> (including any </w:t>
      </w:r>
      <w:r w:rsidR="00453849" w:rsidRPr="00E2361C">
        <w:t>Separation Arrangements</w:t>
      </w:r>
      <w:r>
        <w:t xml:space="preserve"> and the </w:t>
      </w:r>
      <w:r w:rsidR="00D7026C" w:rsidRPr="00E2361C">
        <w:t>Confidential Information</w:t>
      </w:r>
      <w:r w:rsidR="00BF6CF5" w:rsidRPr="00D7026C">
        <w:t xml:space="preserve"> Requirements</w:t>
      </w:r>
      <w:r w:rsidR="00F23A53">
        <w:t>)</w:t>
      </w:r>
      <w:r w:rsidR="006A2138">
        <w:t xml:space="preserve">, </w:t>
      </w:r>
    </w:p>
    <w:p w14:paraId="0CCC87AD" w14:textId="77777777" w:rsidR="00F23A53" w:rsidRDefault="00F23A53" w:rsidP="009071F0">
      <w:pPr>
        <w:pStyle w:val="DefenceIndent"/>
      </w:pPr>
      <w:r>
        <w:t>by the time and date specified in the request; and</w:t>
      </w:r>
    </w:p>
    <w:p w14:paraId="1D7DB3A5" w14:textId="3485B0F5" w:rsidR="0027435D" w:rsidRDefault="0027435D" w:rsidP="0017292B">
      <w:pPr>
        <w:pStyle w:val="DefenceHeading3"/>
      </w:pPr>
      <w:r>
        <w:t xml:space="preserve">as directed by the </w:t>
      </w:r>
      <w:r w:rsidR="00944B08" w:rsidRPr="00E2361C">
        <w:t>Contract Administrator</w:t>
      </w:r>
      <w:r>
        <w:t xml:space="preserve"> in the request, provide the </w:t>
      </w:r>
      <w:r w:rsidR="001556EC" w:rsidRPr="00E2361C">
        <w:t>Commonwealth</w:t>
      </w:r>
      <w:r>
        <w:t xml:space="preserve"> and the </w:t>
      </w:r>
      <w:r w:rsidR="00944B08" w:rsidRPr="00E2361C">
        <w:t>Contract Administrator</w:t>
      </w:r>
      <w:r>
        <w:t xml:space="preserve"> with access to the </w:t>
      </w:r>
      <w:r w:rsidR="009F0144" w:rsidRPr="00E2361C">
        <w:t>Contractor's</w:t>
      </w:r>
      <w:r w:rsidR="00BB4315">
        <w:t xml:space="preserve"> and all </w:t>
      </w:r>
      <w:r w:rsidR="00242353" w:rsidRPr="00E2361C">
        <w:t>Recipients'</w:t>
      </w:r>
      <w:r w:rsidR="00BB4315">
        <w:t xml:space="preserve"> </w:t>
      </w:r>
      <w:r w:rsidR="00D33BF3">
        <w:t>p</w:t>
      </w:r>
      <w:r>
        <w:t>remises, records, information technology environment</w:t>
      </w:r>
      <w:r w:rsidR="00D33BF3">
        <w:t>s</w:t>
      </w:r>
      <w:r>
        <w:t xml:space="preserve"> and equipment to enable the </w:t>
      </w:r>
      <w:r w:rsidR="001556EC" w:rsidRPr="00E2361C">
        <w:t>Commonwealth</w:t>
      </w:r>
      <w:r>
        <w:t xml:space="preserve"> and the </w:t>
      </w:r>
      <w:r w:rsidR="00944B08" w:rsidRPr="00E2361C">
        <w:t>Contract Administrator</w:t>
      </w:r>
      <w:r>
        <w:t xml:space="preserve"> to monitor and assess the </w:t>
      </w:r>
      <w:r w:rsidR="009F0144" w:rsidRPr="00E2361C">
        <w:t>Contractor's</w:t>
      </w:r>
      <w:r>
        <w:t xml:space="preserve"> and all </w:t>
      </w:r>
      <w:r w:rsidR="00242353" w:rsidRPr="00E2361C">
        <w:t>Recipients'</w:t>
      </w:r>
      <w:r>
        <w:t xml:space="preserve"> compliance with clause </w:t>
      </w:r>
      <w:r w:rsidR="002243AA">
        <w:fldChar w:fldCharType="begin"/>
      </w:r>
      <w:r w:rsidR="002243AA">
        <w:instrText xml:space="preserve"> REF _Ref445715532 \r \h </w:instrText>
      </w:r>
      <w:r w:rsidR="002243AA">
        <w:fldChar w:fldCharType="separate"/>
      </w:r>
      <w:r w:rsidR="001C568C">
        <w:t>21</w:t>
      </w:r>
      <w:r w:rsidR="002243AA">
        <w:fldChar w:fldCharType="end"/>
      </w:r>
      <w:r>
        <w:t xml:space="preserve"> (including any </w:t>
      </w:r>
      <w:r w:rsidR="00453849" w:rsidRPr="00E2361C">
        <w:t>Separation Arrangements</w:t>
      </w:r>
      <w:r>
        <w:t xml:space="preserve"> and </w:t>
      </w:r>
      <w:r w:rsidR="00D7026C" w:rsidRPr="000179A2">
        <w:t>Confidential Information</w:t>
      </w:r>
      <w:r w:rsidR="00BF6CF5" w:rsidRPr="00D7026C">
        <w:t xml:space="preserve"> Requirements</w:t>
      </w:r>
      <w:r>
        <w:t>)</w:t>
      </w:r>
      <w:r w:rsidR="00E75A12">
        <w:t>,</w:t>
      </w:r>
      <w:r w:rsidR="00F23A53">
        <w:t xml:space="preserve"> by the time and date specified in the request</w:t>
      </w:r>
      <w:r>
        <w:t xml:space="preserve">. </w:t>
      </w:r>
    </w:p>
    <w:p w14:paraId="7A617277" w14:textId="77777777" w:rsidR="0027435D" w:rsidRDefault="008B621B" w:rsidP="0017292B">
      <w:pPr>
        <w:pStyle w:val="DefenceHeading2"/>
      </w:pPr>
      <w:bookmarkStart w:id="2809" w:name="_Toc111819053"/>
      <w:bookmarkStart w:id="2810" w:name="_Toc136773554"/>
      <w:r>
        <w:t>Acknowledgement, R</w:t>
      </w:r>
      <w:r w:rsidR="0027435D">
        <w:t xml:space="preserve">elease and </w:t>
      </w:r>
      <w:r>
        <w:t>I</w:t>
      </w:r>
      <w:r w:rsidR="0027435D">
        <w:t>ndemnity</w:t>
      </w:r>
      <w:bookmarkEnd w:id="2809"/>
      <w:bookmarkEnd w:id="2810"/>
    </w:p>
    <w:p w14:paraId="077141E9" w14:textId="77777777" w:rsidR="0027435D" w:rsidRDefault="0027435D" w:rsidP="0027435D">
      <w:pPr>
        <w:pStyle w:val="DefenceNormal"/>
      </w:pPr>
      <w:r>
        <w:t xml:space="preserve">Without limiting any other provision of the </w:t>
      </w:r>
      <w:r w:rsidR="008A3BB2" w:rsidRPr="00E2361C">
        <w:t>Contract</w:t>
      </w:r>
      <w:r>
        <w:t xml:space="preserve">, the </w:t>
      </w:r>
      <w:r w:rsidR="004413F7" w:rsidRPr="00E2361C">
        <w:t>Contractor</w:t>
      </w:r>
      <w:r>
        <w:t>:</w:t>
      </w:r>
    </w:p>
    <w:p w14:paraId="1EFA32BB" w14:textId="77777777" w:rsidR="0027435D" w:rsidRDefault="0027435D" w:rsidP="0017292B">
      <w:pPr>
        <w:pStyle w:val="DefenceHeading3"/>
      </w:pPr>
      <w:r>
        <w:t xml:space="preserve">acknowledges and agrees that: </w:t>
      </w:r>
    </w:p>
    <w:p w14:paraId="7F78F46A" w14:textId="713672D7" w:rsidR="0027435D" w:rsidRDefault="0027435D" w:rsidP="0017292B">
      <w:pPr>
        <w:pStyle w:val="DefenceHeading4"/>
      </w:pPr>
      <w:r>
        <w:t xml:space="preserve">the </w:t>
      </w:r>
      <w:r w:rsidR="001556EC" w:rsidRPr="00E2361C">
        <w:t>Commonwealth</w:t>
      </w:r>
      <w:r>
        <w:t xml:space="preserve"> has </w:t>
      </w:r>
      <w:r w:rsidR="002243AA">
        <w:t xml:space="preserve">entered into the </w:t>
      </w:r>
      <w:r w:rsidR="008A3BB2" w:rsidRPr="00E2361C">
        <w:t>Contract</w:t>
      </w:r>
      <w:r w:rsidR="002243AA">
        <w:t xml:space="preserve"> and</w:t>
      </w:r>
      <w:r w:rsidR="006A2138">
        <w:t>,</w:t>
      </w:r>
      <w:r w:rsidR="002243AA">
        <w:t xml:space="preserve"> if applicable</w:t>
      </w:r>
      <w:r w:rsidR="00D33BF3">
        <w:t>,</w:t>
      </w:r>
      <w:r w:rsidR="002243AA">
        <w:t xml:space="preserve"> has made payments to </w:t>
      </w:r>
      <w:r w:rsidR="00D824B8">
        <w:t xml:space="preserve">the </w:t>
      </w:r>
      <w:r w:rsidR="009F0144" w:rsidRPr="00E2361C">
        <w:t>Contractor</w:t>
      </w:r>
      <w:r w:rsidR="00D824B8">
        <w:t xml:space="preserve"> </w:t>
      </w:r>
      <w:r w:rsidR="002243AA">
        <w:t xml:space="preserve">under clause </w:t>
      </w:r>
      <w:r w:rsidR="002243AA">
        <w:fldChar w:fldCharType="begin"/>
      </w:r>
      <w:r w:rsidR="002243AA">
        <w:instrText xml:space="preserve"> REF _Ref71632415 \w \h </w:instrText>
      </w:r>
      <w:r w:rsidR="002243AA">
        <w:fldChar w:fldCharType="separate"/>
      </w:r>
      <w:r w:rsidR="001C568C">
        <w:t>12.5</w:t>
      </w:r>
      <w:r w:rsidR="002243AA">
        <w:fldChar w:fldCharType="end"/>
      </w:r>
      <w:r w:rsidR="00843999">
        <w:t xml:space="preserve"> and proceeded to the Delivery Phase</w:t>
      </w:r>
      <w:r w:rsidR="00D33BF3">
        <w:t xml:space="preserve">, </w:t>
      </w:r>
      <w:r>
        <w:t>strictly on the basis of, and in reliance upon, the obligations, warranties</w:t>
      </w:r>
      <w:r w:rsidR="00D84165">
        <w:t xml:space="preserve">, </w:t>
      </w:r>
      <w:r>
        <w:t>releases</w:t>
      </w:r>
      <w:r w:rsidR="00D84165">
        <w:t xml:space="preserve"> and indemnities</w:t>
      </w:r>
      <w:r>
        <w:t xml:space="preserve"> set out in clause </w:t>
      </w:r>
      <w:r w:rsidR="00593B9B">
        <w:fldChar w:fldCharType="begin"/>
      </w:r>
      <w:r w:rsidR="00593B9B">
        <w:instrText xml:space="preserve"> REF _Ref445715532 \r \h </w:instrText>
      </w:r>
      <w:r w:rsidR="00593B9B">
        <w:fldChar w:fldCharType="separate"/>
      </w:r>
      <w:r w:rsidR="001C568C">
        <w:t>21</w:t>
      </w:r>
      <w:r w:rsidR="00593B9B">
        <w:fldChar w:fldCharType="end"/>
      </w:r>
      <w:r>
        <w:t xml:space="preserve">; </w:t>
      </w:r>
    </w:p>
    <w:p w14:paraId="5E458775" w14:textId="77777777" w:rsidR="00A06D95" w:rsidRDefault="0027435D" w:rsidP="0017292B">
      <w:pPr>
        <w:pStyle w:val="DefenceHeading4"/>
      </w:pPr>
      <w:r>
        <w:t xml:space="preserve">without limiting any other right or remedy of the </w:t>
      </w:r>
      <w:r w:rsidR="001556EC" w:rsidRPr="00E2361C">
        <w:t>Commonwealth</w:t>
      </w:r>
      <w:r w:rsidR="00AA6DEE">
        <w:t xml:space="preserve"> </w:t>
      </w:r>
      <w:r w:rsidR="0026576E">
        <w:t>(</w:t>
      </w:r>
      <w:r w:rsidR="00AA6DEE">
        <w:t xml:space="preserve">under </w:t>
      </w:r>
      <w:r w:rsidR="00FE5E07">
        <w:t xml:space="preserve">the </w:t>
      </w:r>
      <w:r w:rsidR="008A3BB2" w:rsidRPr="00E2361C">
        <w:t>Contract</w:t>
      </w:r>
      <w:r w:rsidR="00FE5E07">
        <w:t xml:space="preserve"> </w:t>
      </w:r>
      <w:r w:rsidR="00AA6DEE">
        <w:t>or otherwise at law</w:t>
      </w:r>
      <w:r w:rsidR="00781F27">
        <w:t xml:space="preserve"> or in equity</w:t>
      </w:r>
      <w:r w:rsidR="0026576E">
        <w:t>)</w:t>
      </w:r>
      <w:r>
        <w:t xml:space="preserve">, if </w:t>
      </w:r>
      <w:r w:rsidR="0021301D">
        <w:t xml:space="preserve">the </w:t>
      </w:r>
      <w:r w:rsidR="009F0144" w:rsidRPr="00E2361C">
        <w:t>Contractor</w:t>
      </w:r>
      <w:r w:rsidR="00A06D95">
        <w:t xml:space="preserve">: </w:t>
      </w:r>
    </w:p>
    <w:p w14:paraId="2C6A8492" w14:textId="51EB2309" w:rsidR="00A06D95" w:rsidRDefault="0021301D" w:rsidP="006A2138">
      <w:pPr>
        <w:pStyle w:val="DefenceHeading5"/>
      </w:pPr>
      <w:r>
        <w:t>notifies</w:t>
      </w:r>
      <w:r w:rsidR="00A06D95">
        <w:t xml:space="preserve"> </w:t>
      </w:r>
      <w:r w:rsidR="00460C5F" w:rsidRPr="00493F06">
        <w:t xml:space="preserve">the </w:t>
      </w:r>
      <w:r w:rsidR="00944B08" w:rsidRPr="00E2361C">
        <w:t>Contract Administrator</w:t>
      </w:r>
      <w:r w:rsidR="00460C5F">
        <w:t xml:space="preserve"> </w:t>
      </w:r>
      <w:r w:rsidR="00A06D95">
        <w:t xml:space="preserve">under clause </w:t>
      </w:r>
      <w:r w:rsidR="0095234D" w:rsidRPr="0095234D">
        <w:fldChar w:fldCharType="begin"/>
      </w:r>
      <w:r w:rsidR="0095234D" w:rsidRPr="0095234D">
        <w:instrText xml:space="preserve"> REF _Ref459304368 \w \h </w:instrText>
      </w:r>
      <w:r w:rsidR="0095234D">
        <w:instrText xml:space="preserve"> \* MERGEFORMAT </w:instrText>
      </w:r>
      <w:r w:rsidR="0095234D" w:rsidRPr="0095234D">
        <w:fldChar w:fldCharType="separate"/>
      </w:r>
      <w:r w:rsidR="001C568C">
        <w:t>21.2(d)(ii)B</w:t>
      </w:r>
      <w:r w:rsidR="0095234D" w:rsidRPr="0095234D">
        <w:fldChar w:fldCharType="end"/>
      </w:r>
      <w:r w:rsidR="00A06D95">
        <w:t xml:space="preserve">; or </w:t>
      </w:r>
    </w:p>
    <w:p w14:paraId="0D6CB28E" w14:textId="77777777" w:rsidR="0027435D" w:rsidRDefault="0021301D" w:rsidP="006A2138">
      <w:pPr>
        <w:pStyle w:val="DefenceHeading5"/>
      </w:pPr>
      <w:r>
        <w:t xml:space="preserve">has </w:t>
      </w:r>
      <w:r w:rsidR="0027435D">
        <w:t xml:space="preserve">failed to strictly comply with: </w:t>
      </w:r>
    </w:p>
    <w:p w14:paraId="1E0A9913" w14:textId="13A295F1" w:rsidR="0027435D" w:rsidRDefault="0027435D" w:rsidP="006A2138">
      <w:pPr>
        <w:pStyle w:val="DefenceHeading6"/>
      </w:pPr>
      <w:r>
        <w:t xml:space="preserve">clause </w:t>
      </w:r>
      <w:r w:rsidR="00593B9B">
        <w:fldChar w:fldCharType="begin"/>
      </w:r>
      <w:r w:rsidR="00593B9B">
        <w:instrText xml:space="preserve"> REF _Ref445715532 \r \h </w:instrText>
      </w:r>
      <w:r w:rsidR="00593B9B">
        <w:fldChar w:fldCharType="separate"/>
      </w:r>
      <w:r w:rsidR="001C568C">
        <w:t>21</w:t>
      </w:r>
      <w:r w:rsidR="00593B9B">
        <w:fldChar w:fldCharType="end"/>
      </w:r>
      <w:r>
        <w:t>; or</w:t>
      </w:r>
    </w:p>
    <w:p w14:paraId="179F3D2E" w14:textId="77777777" w:rsidR="0027435D" w:rsidRDefault="0027435D" w:rsidP="006A2138">
      <w:pPr>
        <w:pStyle w:val="DefenceHeading6"/>
      </w:pPr>
      <w:r>
        <w:t xml:space="preserve">any other </w:t>
      </w:r>
      <w:r w:rsidR="00D7026C" w:rsidRPr="00E2361C">
        <w:t>Confidential Information</w:t>
      </w:r>
      <w:r>
        <w:t xml:space="preserve"> or information security requirements notified by the </w:t>
      </w:r>
      <w:r w:rsidR="00944B08" w:rsidRPr="00E2361C">
        <w:t>Contract Administrator</w:t>
      </w:r>
      <w:r>
        <w:t xml:space="preserve"> (including any </w:t>
      </w:r>
      <w:r w:rsidR="00453849" w:rsidRPr="00E2361C">
        <w:t>Separation Arrangements</w:t>
      </w:r>
      <w:r>
        <w:t xml:space="preserve">), </w:t>
      </w:r>
    </w:p>
    <w:p w14:paraId="52FAC7EE" w14:textId="77777777" w:rsidR="0027435D" w:rsidRDefault="0027435D" w:rsidP="00D33BF3">
      <w:pPr>
        <w:pStyle w:val="DefenceIndent2"/>
      </w:pPr>
      <w:r>
        <w:t xml:space="preserve">the </w:t>
      </w:r>
      <w:r w:rsidR="001556EC" w:rsidRPr="00E2361C">
        <w:t>Commonwealth</w:t>
      </w:r>
      <w:r>
        <w:t xml:space="preserve"> may (in its absolute discretion) do any one or more of the following: </w:t>
      </w:r>
    </w:p>
    <w:p w14:paraId="79D4D478" w14:textId="572D3716" w:rsidR="0027435D" w:rsidRDefault="0027435D" w:rsidP="00D33BF3">
      <w:pPr>
        <w:pStyle w:val="DefenceHeading5"/>
      </w:pPr>
      <w:r>
        <w:t xml:space="preserve">terminate the </w:t>
      </w:r>
      <w:r w:rsidR="008A3BB2" w:rsidRPr="00E2361C">
        <w:t>Contract</w:t>
      </w:r>
      <w:r>
        <w:t xml:space="preserve"> under </w:t>
      </w:r>
      <w:r w:rsidRPr="00056A3C">
        <w:t xml:space="preserve">clause </w:t>
      </w:r>
      <w:r w:rsidR="0095234D" w:rsidRPr="0095234D">
        <w:fldChar w:fldCharType="begin"/>
      </w:r>
      <w:r w:rsidR="0095234D" w:rsidRPr="0095234D">
        <w:instrText xml:space="preserve"> REF _Ref71638447 \w \h </w:instrText>
      </w:r>
      <w:r w:rsidR="0095234D">
        <w:instrText xml:space="preserve"> \* MERGEFORMAT </w:instrText>
      </w:r>
      <w:r w:rsidR="0095234D" w:rsidRPr="0095234D">
        <w:fldChar w:fldCharType="separate"/>
      </w:r>
      <w:r w:rsidR="001C568C">
        <w:t>14.4</w:t>
      </w:r>
      <w:r w:rsidR="0095234D" w:rsidRPr="0095234D">
        <w:fldChar w:fldCharType="end"/>
      </w:r>
      <w:r>
        <w:t xml:space="preserve">; or </w:t>
      </w:r>
    </w:p>
    <w:p w14:paraId="74E7E5B8" w14:textId="77777777" w:rsidR="00D33BF3" w:rsidRDefault="00D33BF3" w:rsidP="00D33BF3">
      <w:pPr>
        <w:pStyle w:val="DefenceHeading5"/>
      </w:pPr>
      <w:r>
        <w:t xml:space="preserve">take </w:t>
      </w:r>
      <w:r w:rsidR="0021301D">
        <w:t xml:space="preserve">such </w:t>
      </w:r>
      <w:r w:rsidR="00D7026C" w:rsidRPr="00E2361C">
        <w:t>Confidential Information Incident</w:t>
      </w:r>
      <w:r w:rsidR="0003458E">
        <w:t xml:space="preserve"> or </w:t>
      </w:r>
      <w:r>
        <w:t>failure into account in any registration of interest process, tender process or similar procurement process in connection with</w:t>
      </w:r>
      <w:r w:rsidRPr="00741534">
        <w:t xml:space="preserve"> </w:t>
      </w:r>
      <w:r>
        <w:t xml:space="preserve">any other </w:t>
      </w:r>
      <w:r w:rsidR="001556EC" w:rsidRPr="00E2361C">
        <w:t>Commonwealth</w:t>
      </w:r>
      <w:r>
        <w:t xml:space="preserve"> project</w:t>
      </w:r>
      <w:r w:rsidR="0093713E">
        <w:t>; and</w:t>
      </w:r>
    </w:p>
    <w:p w14:paraId="7F64B3DC" w14:textId="23D3FB1E" w:rsidR="0027435D" w:rsidRPr="009E43C5" w:rsidRDefault="0027435D" w:rsidP="0017292B">
      <w:pPr>
        <w:pStyle w:val="DefenceHeading4"/>
      </w:pPr>
      <w:r>
        <w:t xml:space="preserve">the exercise of any of the </w:t>
      </w:r>
      <w:r w:rsidR="00ED0EAE" w:rsidRPr="00E2361C">
        <w:t>Commonwealth</w:t>
      </w:r>
      <w:r w:rsidRPr="00E2361C">
        <w:t>'s</w:t>
      </w:r>
      <w:r>
        <w:t xml:space="preserve"> absolute discretions under clause </w:t>
      </w:r>
      <w:r w:rsidR="00BB4315">
        <w:fldChar w:fldCharType="begin"/>
      </w:r>
      <w:r w:rsidR="00BB4315">
        <w:instrText xml:space="preserve"> REF _Ref445715532 \r \h </w:instrText>
      </w:r>
      <w:r w:rsidR="00BB4315">
        <w:fldChar w:fldCharType="separate"/>
      </w:r>
      <w:r w:rsidR="001C568C">
        <w:t>21</w:t>
      </w:r>
      <w:r w:rsidR="00BB4315">
        <w:fldChar w:fldCharType="end"/>
      </w:r>
      <w:r>
        <w:t xml:space="preserve"> is not capable of being the subject of a dispute or difference for the purposes of clause </w:t>
      </w:r>
      <w:r w:rsidR="009E43C5">
        <w:fldChar w:fldCharType="begin"/>
      </w:r>
      <w:r w:rsidR="009E43C5">
        <w:instrText xml:space="preserve"> REF _Ref71636182 \w \h </w:instrText>
      </w:r>
      <w:r w:rsidR="009E43C5">
        <w:fldChar w:fldCharType="separate"/>
      </w:r>
      <w:r w:rsidR="001C568C">
        <w:t>15.1</w:t>
      </w:r>
      <w:r w:rsidR="009E43C5">
        <w:fldChar w:fldCharType="end"/>
      </w:r>
      <w:r>
        <w:t xml:space="preserve"> or </w:t>
      </w:r>
      <w:r w:rsidRPr="009E43C5">
        <w:t>otherwise subject to review;</w:t>
      </w:r>
    </w:p>
    <w:p w14:paraId="5554EE0A" w14:textId="672BD306" w:rsidR="0027435D" w:rsidRPr="009E43C5" w:rsidRDefault="00AD2470" w:rsidP="0017292B">
      <w:pPr>
        <w:pStyle w:val="DefenceHeading3"/>
      </w:pPr>
      <w:r w:rsidRPr="009E43C5">
        <w:t xml:space="preserve">releases the </w:t>
      </w:r>
      <w:r w:rsidR="001556EC" w:rsidRPr="00E2361C">
        <w:t>Commonwealth</w:t>
      </w:r>
      <w:r w:rsidRPr="009E43C5">
        <w:t xml:space="preserve"> in respect of any costs, expenses, losses, damages or liabilities suffered or incurred by </w:t>
      </w:r>
      <w:r w:rsidR="00D824B8">
        <w:t xml:space="preserve">the </w:t>
      </w:r>
      <w:r w:rsidR="009F0144" w:rsidRPr="00E2361C">
        <w:t>Contractor</w:t>
      </w:r>
      <w:r w:rsidR="00D824B8">
        <w:t xml:space="preserve"> </w:t>
      </w:r>
      <w:r w:rsidRPr="009E43C5">
        <w:t xml:space="preserve">or any other person or entity arising out of or in connection with the exercise of any of the </w:t>
      </w:r>
      <w:r w:rsidRPr="00E2361C">
        <w:t>Commonwealth's</w:t>
      </w:r>
      <w:r w:rsidRPr="009E43C5">
        <w:t xml:space="preserve"> absolute discretions under</w:t>
      </w:r>
      <w:r w:rsidR="00F03051">
        <w:t xml:space="preserve"> clause</w:t>
      </w:r>
      <w:r w:rsidRPr="009E43C5">
        <w:t xml:space="preserve"> </w:t>
      </w:r>
      <w:r w:rsidR="009E43C5" w:rsidRPr="009E43C5">
        <w:fldChar w:fldCharType="begin"/>
      </w:r>
      <w:r w:rsidR="009E43C5" w:rsidRPr="009E43C5">
        <w:instrText xml:space="preserve"> REF _Ref445715532 \w \h  \* MERGEFORMAT </w:instrText>
      </w:r>
      <w:r w:rsidR="009E43C5" w:rsidRPr="009E43C5">
        <w:fldChar w:fldCharType="separate"/>
      </w:r>
      <w:r w:rsidR="001C568C">
        <w:t>21</w:t>
      </w:r>
      <w:r w:rsidR="009E43C5" w:rsidRPr="009E43C5">
        <w:fldChar w:fldCharType="end"/>
      </w:r>
      <w:r w:rsidR="0027435D" w:rsidRPr="009E43C5">
        <w:t xml:space="preserve">; and </w:t>
      </w:r>
    </w:p>
    <w:p w14:paraId="363CDDDC" w14:textId="77777777" w:rsidR="00AD2470" w:rsidRDefault="00AD2470" w:rsidP="00AD2470">
      <w:pPr>
        <w:pStyle w:val="DefenceHeading3"/>
      </w:pPr>
      <w:bookmarkStart w:id="2811" w:name="_Ref30835471"/>
      <w:r>
        <w:t xml:space="preserve">indemnifies the </w:t>
      </w:r>
      <w:r w:rsidR="001556EC" w:rsidRPr="00E2361C">
        <w:t>Commonwealth</w:t>
      </w:r>
      <w:r>
        <w:t xml:space="preserve"> in respect of all costs, expenses, losses, damages or liabilities suffered or incurred by the </w:t>
      </w:r>
      <w:r w:rsidR="001556EC" w:rsidRPr="00E2361C">
        <w:t>Commonwealth</w:t>
      </w:r>
      <w:r>
        <w:t xml:space="preserve"> arising out of or in connection with:</w:t>
      </w:r>
      <w:bookmarkEnd w:id="2811"/>
    </w:p>
    <w:p w14:paraId="58180DCC" w14:textId="77777777" w:rsidR="0003458E" w:rsidRDefault="0003458E" w:rsidP="0017292B">
      <w:pPr>
        <w:pStyle w:val="DefenceHeading4"/>
      </w:pPr>
      <w:r>
        <w:t xml:space="preserve">a </w:t>
      </w:r>
      <w:r w:rsidR="00D7026C" w:rsidRPr="00E2361C">
        <w:t>Confidential Information Incident</w:t>
      </w:r>
      <w:r>
        <w:t xml:space="preserve">; </w:t>
      </w:r>
    </w:p>
    <w:p w14:paraId="2DD632E3" w14:textId="46651254" w:rsidR="0027435D" w:rsidRPr="009E43C5" w:rsidRDefault="0027435D" w:rsidP="0017292B">
      <w:pPr>
        <w:pStyle w:val="DefenceHeading4"/>
      </w:pPr>
      <w:r w:rsidRPr="009E43C5">
        <w:t xml:space="preserve">the </w:t>
      </w:r>
      <w:r w:rsidR="00BB4315" w:rsidRPr="00E2361C">
        <w:t>Contractor</w:t>
      </w:r>
      <w:r w:rsidR="000B4E1F" w:rsidRPr="00E2361C">
        <w:t>'s</w:t>
      </w:r>
      <w:r w:rsidR="000B4E1F">
        <w:t xml:space="preserve"> failure to strictly comply with </w:t>
      </w:r>
      <w:r w:rsidRPr="009E43C5">
        <w:t xml:space="preserve">clause </w:t>
      </w:r>
      <w:r w:rsidR="00593B9B" w:rsidRPr="009E43C5">
        <w:fldChar w:fldCharType="begin"/>
      </w:r>
      <w:r w:rsidR="00593B9B" w:rsidRPr="009E43C5">
        <w:instrText xml:space="preserve"> REF _Ref445715532 \r \h </w:instrText>
      </w:r>
      <w:r w:rsidR="00707769" w:rsidRPr="009E43C5">
        <w:instrText xml:space="preserve"> \* MERGEFORMAT </w:instrText>
      </w:r>
      <w:r w:rsidR="00593B9B" w:rsidRPr="009E43C5">
        <w:fldChar w:fldCharType="separate"/>
      </w:r>
      <w:r w:rsidR="001C568C">
        <w:t>21</w:t>
      </w:r>
      <w:r w:rsidR="00593B9B" w:rsidRPr="009E43C5">
        <w:fldChar w:fldCharType="end"/>
      </w:r>
      <w:r w:rsidR="0003458E">
        <w:t xml:space="preserve"> or any other </w:t>
      </w:r>
      <w:r w:rsidR="00D7026C" w:rsidRPr="00E2361C">
        <w:t>Confidential Information</w:t>
      </w:r>
      <w:r w:rsidR="0003458E">
        <w:t xml:space="preserve"> or information security requirements notified by the </w:t>
      </w:r>
      <w:r w:rsidR="00944B08" w:rsidRPr="00E2361C">
        <w:t>Contract Administrator</w:t>
      </w:r>
      <w:r w:rsidR="0003458E">
        <w:t xml:space="preserve"> (including any </w:t>
      </w:r>
      <w:r w:rsidR="00453849" w:rsidRPr="00E2361C">
        <w:t>Separation Arrangements</w:t>
      </w:r>
      <w:r w:rsidR="0003458E">
        <w:t>)</w:t>
      </w:r>
      <w:r w:rsidRPr="009E43C5">
        <w:t>; or</w:t>
      </w:r>
    </w:p>
    <w:p w14:paraId="0D6AF7E6" w14:textId="0B6F48CE" w:rsidR="0027435D" w:rsidRPr="009E43C5" w:rsidRDefault="0027435D" w:rsidP="0017292B">
      <w:pPr>
        <w:pStyle w:val="DefenceHeading4"/>
      </w:pPr>
      <w:r w:rsidRPr="009E43C5">
        <w:t xml:space="preserve">the exercise of any of the </w:t>
      </w:r>
      <w:r w:rsidR="00BB4315" w:rsidRPr="00E2361C">
        <w:t>Commonwealth</w:t>
      </w:r>
      <w:r w:rsidRPr="00E2361C">
        <w:t>'s</w:t>
      </w:r>
      <w:r w:rsidRPr="009E43C5">
        <w:t xml:space="preserve"> absolute discretions under clause </w:t>
      </w:r>
      <w:r w:rsidR="00593B9B" w:rsidRPr="009E43C5">
        <w:fldChar w:fldCharType="begin"/>
      </w:r>
      <w:r w:rsidR="00593B9B" w:rsidRPr="009E43C5">
        <w:instrText xml:space="preserve"> REF _Ref445715532 \r \h </w:instrText>
      </w:r>
      <w:r w:rsidR="00707769" w:rsidRPr="009E43C5">
        <w:instrText xml:space="preserve"> \* MERGEFORMAT </w:instrText>
      </w:r>
      <w:r w:rsidR="00593B9B" w:rsidRPr="009E43C5">
        <w:fldChar w:fldCharType="separate"/>
      </w:r>
      <w:r w:rsidR="001C568C">
        <w:t>21</w:t>
      </w:r>
      <w:r w:rsidR="00593B9B" w:rsidRPr="009E43C5">
        <w:fldChar w:fldCharType="end"/>
      </w:r>
      <w:r w:rsidRPr="009E43C5">
        <w:t>.</w:t>
      </w:r>
    </w:p>
    <w:p w14:paraId="5BB4E654" w14:textId="77777777" w:rsidR="0027435D" w:rsidRDefault="0017292B" w:rsidP="0017292B">
      <w:pPr>
        <w:pStyle w:val="DefenceHeading1"/>
      </w:pPr>
      <w:r>
        <w:br w:type="page"/>
      </w:r>
      <w:bookmarkStart w:id="2812" w:name="_Ref445715533"/>
      <w:bookmarkStart w:id="2813" w:name="_Toc111819054"/>
      <w:bookmarkStart w:id="2814" w:name="_Toc136773555"/>
      <w:r w:rsidR="0027435D">
        <w:t>INFORMATION SECURITY - SENSITIVE AND CLASSIFIED INFORMATION</w:t>
      </w:r>
      <w:bookmarkEnd w:id="2812"/>
      <w:bookmarkEnd w:id="2813"/>
      <w:bookmarkEnd w:id="2814"/>
    </w:p>
    <w:p w14:paraId="45F51210" w14:textId="4A713422" w:rsidR="00F03051" w:rsidRPr="005D2C6B" w:rsidRDefault="00F03051" w:rsidP="00F03051">
      <w:pPr>
        <w:pStyle w:val="DefenceNormal"/>
      </w:pPr>
      <w:r w:rsidRPr="005D2C6B">
        <w:t xml:space="preserve">Clause </w:t>
      </w:r>
      <w:r>
        <w:fldChar w:fldCharType="begin"/>
      </w:r>
      <w:r>
        <w:instrText xml:space="preserve"> REF _Ref445715533 \r \h </w:instrText>
      </w:r>
      <w:r>
        <w:fldChar w:fldCharType="separate"/>
      </w:r>
      <w:r w:rsidR="001C568C">
        <w:t>22</w:t>
      </w:r>
      <w:r>
        <w:fldChar w:fldCharType="end"/>
      </w:r>
      <w:r w:rsidRPr="005D2C6B">
        <w:t xml:space="preserve"> does not apply unless the </w:t>
      </w:r>
      <w:r w:rsidR="000B3220" w:rsidRPr="00E2361C">
        <w:t>Contract Particulars</w:t>
      </w:r>
      <w:r w:rsidRPr="005D2C6B">
        <w:t xml:space="preserve"> state that it applies.</w:t>
      </w:r>
    </w:p>
    <w:p w14:paraId="65C2B8B7" w14:textId="77777777" w:rsidR="0027435D" w:rsidRDefault="0027435D" w:rsidP="0027435D">
      <w:pPr>
        <w:pStyle w:val="DefenceHeading2"/>
      </w:pPr>
      <w:bookmarkStart w:id="2815" w:name="_Ref450033059"/>
      <w:bookmarkStart w:id="2816" w:name="_Toc111819055"/>
      <w:bookmarkStart w:id="2817" w:name="_Toc136773556"/>
      <w:r>
        <w:t>Sensitive and Classified Information, generally</w:t>
      </w:r>
      <w:bookmarkEnd w:id="2815"/>
      <w:bookmarkEnd w:id="2816"/>
      <w:bookmarkEnd w:id="2817"/>
    </w:p>
    <w:p w14:paraId="7A353A90" w14:textId="4AFDBCEB" w:rsidR="0027435D" w:rsidRDefault="0027435D" w:rsidP="0027435D">
      <w:pPr>
        <w:pStyle w:val="DefenceHeading3"/>
      </w:pPr>
      <w:r>
        <w:t xml:space="preserve">Nothing in clause </w:t>
      </w:r>
      <w:r w:rsidR="00593B9B">
        <w:fldChar w:fldCharType="begin"/>
      </w:r>
      <w:r w:rsidR="00593B9B">
        <w:instrText xml:space="preserve"> REF _Ref445715533 \r \h </w:instrText>
      </w:r>
      <w:r w:rsidR="00593B9B">
        <w:fldChar w:fldCharType="separate"/>
      </w:r>
      <w:r w:rsidR="001C568C">
        <w:t>22</w:t>
      </w:r>
      <w:r w:rsidR="00593B9B">
        <w:fldChar w:fldCharType="end"/>
      </w:r>
      <w:r>
        <w:t xml:space="preserve"> limits </w:t>
      </w:r>
      <w:r w:rsidR="00EA7FAB">
        <w:t>the Contractor's obligations under</w:t>
      </w:r>
      <w:r>
        <w:t xml:space="preserve"> clause </w:t>
      </w:r>
      <w:r w:rsidR="00593B9B">
        <w:fldChar w:fldCharType="begin"/>
      </w:r>
      <w:r w:rsidR="00593B9B">
        <w:instrText xml:space="preserve"> REF _Ref445715532 \r \h </w:instrText>
      </w:r>
      <w:r w:rsidR="00593B9B">
        <w:fldChar w:fldCharType="separate"/>
      </w:r>
      <w:r w:rsidR="001C568C">
        <w:t>21</w:t>
      </w:r>
      <w:r w:rsidR="00593B9B">
        <w:fldChar w:fldCharType="end"/>
      </w:r>
      <w:r>
        <w:t xml:space="preserve">. </w:t>
      </w:r>
    </w:p>
    <w:p w14:paraId="6714B0B4" w14:textId="77777777" w:rsidR="0027435D" w:rsidRDefault="0027435D" w:rsidP="0027435D">
      <w:pPr>
        <w:pStyle w:val="DefenceHeading3"/>
      </w:pPr>
      <w:bookmarkStart w:id="2818" w:name="_Ref465267238"/>
      <w:r>
        <w:t xml:space="preserve">The </w:t>
      </w:r>
      <w:r w:rsidR="009F0144" w:rsidRPr="00E2361C">
        <w:t>Contractor</w:t>
      </w:r>
      <w:r>
        <w:t xml:space="preserve"> acknowledges and agrees that part of the </w:t>
      </w:r>
      <w:r w:rsidR="00D7026C" w:rsidRPr="00E2361C">
        <w:t>Confidential Information</w:t>
      </w:r>
      <w:r>
        <w:t xml:space="preserve"> is </w:t>
      </w:r>
      <w:r w:rsidR="00453849" w:rsidRPr="00E2361C">
        <w:t>Sensitive and Classified Information</w:t>
      </w:r>
      <w:r>
        <w:t>.</w:t>
      </w:r>
      <w:bookmarkEnd w:id="2818"/>
    </w:p>
    <w:p w14:paraId="1FCBD61D" w14:textId="77777777" w:rsidR="0027435D" w:rsidRDefault="0027435D" w:rsidP="0027435D">
      <w:pPr>
        <w:pStyle w:val="DefenceHeading2"/>
      </w:pPr>
      <w:bookmarkStart w:id="2819" w:name="_Ref446433404"/>
      <w:bookmarkStart w:id="2820" w:name="_Toc111819056"/>
      <w:bookmarkStart w:id="2821" w:name="_Toc136773557"/>
      <w:r>
        <w:t xml:space="preserve">Contractor's </w:t>
      </w:r>
      <w:r w:rsidR="008B621B">
        <w:t>W</w:t>
      </w:r>
      <w:r>
        <w:t>arrant</w:t>
      </w:r>
      <w:bookmarkEnd w:id="2819"/>
      <w:r w:rsidR="001770B7">
        <w:t>ies</w:t>
      </w:r>
      <w:bookmarkEnd w:id="2820"/>
      <w:bookmarkEnd w:id="2821"/>
      <w:r>
        <w:t xml:space="preserve"> </w:t>
      </w:r>
    </w:p>
    <w:p w14:paraId="69E1DF83" w14:textId="4D54729C" w:rsidR="001770B7" w:rsidRDefault="00F03051" w:rsidP="001770B7">
      <w:pPr>
        <w:pStyle w:val="DefenceHeading3"/>
      </w:pPr>
      <w:r>
        <w:t xml:space="preserve">The </w:t>
      </w:r>
      <w:r w:rsidR="00C35E3A" w:rsidRPr="00E2361C">
        <w:t>Contractor</w:t>
      </w:r>
      <w:r w:rsidR="001770B7">
        <w:t xml:space="preserve"> warrants that, on the </w:t>
      </w:r>
      <w:r w:rsidR="00F714BA" w:rsidRPr="00E2361C">
        <w:t>Award Date</w:t>
      </w:r>
      <w:r w:rsidR="00843999">
        <w:t>, the Date of Delivery Phase Approval</w:t>
      </w:r>
      <w:r w:rsidR="001770B7">
        <w:t xml:space="preserve"> and on the date of submitting each payment claim under clause </w:t>
      </w:r>
      <w:r w:rsidR="001770B7">
        <w:fldChar w:fldCharType="begin"/>
      </w:r>
      <w:r w:rsidR="001770B7">
        <w:instrText xml:space="preserve"> REF _Ref71633130 \r \h </w:instrText>
      </w:r>
      <w:r w:rsidR="001770B7">
        <w:fldChar w:fldCharType="separate"/>
      </w:r>
      <w:r w:rsidR="001C568C">
        <w:t>12.2</w:t>
      </w:r>
      <w:r w:rsidR="001770B7">
        <w:fldChar w:fldCharType="end"/>
      </w:r>
      <w:r w:rsidR="001770B7">
        <w:t xml:space="preserve">, it is not aware of any breach of clause </w:t>
      </w:r>
      <w:r w:rsidR="001770B7">
        <w:fldChar w:fldCharType="begin"/>
      </w:r>
      <w:r w:rsidR="001770B7">
        <w:instrText xml:space="preserve"> REF _Ref445715533 \r \h </w:instrText>
      </w:r>
      <w:r w:rsidR="001770B7">
        <w:fldChar w:fldCharType="separate"/>
      </w:r>
      <w:r w:rsidR="001C568C">
        <w:t>22</w:t>
      </w:r>
      <w:r w:rsidR="001770B7">
        <w:fldChar w:fldCharType="end"/>
      </w:r>
      <w:r w:rsidR="001770B7">
        <w:t xml:space="preserve"> by the </w:t>
      </w:r>
      <w:r w:rsidR="00C35E3A" w:rsidRPr="00E2361C">
        <w:t>Contractor</w:t>
      </w:r>
      <w:r w:rsidR="001770B7">
        <w:t xml:space="preserve"> or any </w:t>
      </w:r>
      <w:r w:rsidR="001770B7" w:rsidRPr="00E2361C">
        <w:t>Recipient</w:t>
      </w:r>
      <w:r w:rsidR="001770B7">
        <w:t>.</w:t>
      </w:r>
    </w:p>
    <w:p w14:paraId="1948A1A6" w14:textId="789EA1C1" w:rsidR="001770B7" w:rsidRDefault="001770B7" w:rsidP="001770B7">
      <w:pPr>
        <w:pStyle w:val="DefenceHeading3"/>
      </w:pPr>
      <w:bookmarkStart w:id="2822" w:name="_Ref465267249"/>
      <w:r>
        <w:t xml:space="preserve">The </w:t>
      </w:r>
      <w:r w:rsidR="00C35E3A" w:rsidRPr="00E2361C">
        <w:t>Contractor</w:t>
      </w:r>
      <w:r>
        <w:t xml:space="preserve"> warrants that</w:t>
      </w:r>
      <w:r w:rsidR="00EA7FAB">
        <w:t>, except as otherwise approved in writing by the Commonwealth,</w:t>
      </w:r>
      <w:r>
        <w:t xml:space="preserve"> each </w:t>
      </w:r>
      <w:r w:rsidR="00242353" w:rsidRPr="00E2361C">
        <w:t>Recipient</w:t>
      </w:r>
      <w:r>
        <w:t xml:space="preserve"> of the </w:t>
      </w:r>
      <w:r w:rsidR="00453849" w:rsidRPr="00E2361C">
        <w:t>Sensitive and Classified Information</w:t>
      </w:r>
      <w:r>
        <w:t xml:space="preserve"> (or any part of it) involved in carrying out the </w:t>
      </w:r>
      <w:r w:rsidR="000B3220" w:rsidRPr="00E2361C">
        <w:t>Contractor's Activities</w:t>
      </w:r>
      <w:r>
        <w:t xml:space="preserve"> and the </w:t>
      </w:r>
      <w:r w:rsidR="00D025B5" w:rsidRPr="00E2361C">
        <w:t>Works</w:t>
      </w:r>
      <w:r>
        <w:t xml:space="preserve"> properly applied for, obtained and held a current security clearance at or above the </w:t>
      </w:r>
      <w:r w:rsidRPr="00056A3C">
        <w:t>level/s</w:t>
      </w:r>
      <w:r>
        <w:t xml:space="preserve"> specified by the </w:t>
      </w:r>
      <w:r w:rsidR="001556EC" w:rsidRPr="00E2361C">
        <w:t>Commonwealth</w:t>
      </w:r>
      <w:r>
        <w:t xml:space="preserve"> in the </w:t>
      </w:r>
      <w:r w:rsidR="000B3220" w:rsidRPr="00E2361C">
        <w:t>Contract Particulars</w:t>
      </w:r>
      <w:r w:rsidR="00EA7FAB">
        <w:t xml:space="preserve"> or in accordance with clause </w:t>
      </w:r>
      <w:r w:rsidR="000F6332">
        <w:fldChar w:fldCharType="begin"/>
      </w:r>
      <w:r w:rsidR="000F6332">
        <w:instrText xml:space="preserve"> REF _Ref58853760 \w \h </w:instrText>
      </w:r>
      <w:r w:rsidR="000F6332">
        <w:fldChar w:fldCharType="separate"/>
      </w:r>
      <w:r w:rsidR="001C568C">
        <w:t>22.3(d)(i)B.1)</w:t>
      </w:r>
      <w:r w:rsidR="000F6332">
        <w:fldChar w:fldCharType="end"/>
      </w:r>
      <w:r w:rsidR="00EA7FAB">
        <w:t xml:space="preserve"> (as applicable)</w:t>
      </w:r>
      <w:r>
        <w:t>:</w:t>
      </w:r>
      <w:bookmarkEnd w:id="2822"/>
    </w:p>
    <w:p w14:paraId="126E16DA" w14:textId="77777777" w:rsidR="0027435D" w:rsidRDefault="0027435D" w:rsidP="001770B7">
      <w:pPr>
        <w:pStyle w:val="DefenceHeading4"/>
      </w:pPr>
      <w:r>
        <w:t xml:space="preserve">before the </w:t>
      </w:r>
      <w:r w:rsidR="00242353" w:rsidRPr="00E2361C">
        <w:t>Recipient</w:t>
      </w:r>
      <w:r>
        <w:t xml:space="preserve"> was issued with the </w:t>
      </w:r>
      <w:r w:rsidR="00453849" w:rsidRPr="00E2361C">
        <w:t>Sensitive and Classified Information</w:t>
      </w:r>
      <w:r>
        <w:t xml:space="preserve">; and </w:t>
      </w:r>
    </w:p>
    <w:p w14:paraId="246F6FDB" w14:textId="77777777" w:rsidR="0027435D" w:rsidRDefault="0027435D" w:rsidP="001770B7">
      <w:pPr>
        <w:pStyle w:val="DefenceHeading4"/>
      </w:pPr>
      <w:r>
        <w:t xml:space="preserve">at all times during the </w:t>
      </w:r>
      <w:r w:rsidR="00600BE1" w:rsidRPr="00E2361C">
        <w:t>Recipient</w:t>
      </w:r>
      <w:r w:rsidRPr="00E2361C">
        <w:t>'s</w:t>
      </w:r>
      <w:r>
        <w:t xml:space="preserve"> access to the </w:t>
      </w:r>
      <w:r w:rsidR="00453849" w:rsidRPr="00E2361C">
        <w:t>Sensitive and Classified Information</w:t>
      </w:r>
      <w:r>
        <w:t xml:space="preserve">. </w:t>
      </w:r>
    </w:p>
    <w:p w14:paraId="6222E30C" w14:textId="77777777" w:rsidR="0027435D" w:rsidRDefault="0027435D" w:rsidP="0027435D">
      <w:pPr>
        <w:pStyle w:val="DefenceHeading2"/>
      </w:pPr>
      <w:bookmarkStart w:id="2823" w:name="_Ref450160914"/>
      <w:bookmarkStart w:id="2824" w:name="_Toc111819057"/>
      <w:bookmarkStart w:id="2825" w:name="_Toc136773558"/>
      <w:r>
        <w:t>Sensitive and Classified Information Requirements</w:t>
      </w:r>
      <w:bookmarkEnd w:id="2823"/>
      <w:bookmarkEnd w:id="2824"/>
      <w:bookmarkEnd w:id="2825"/>
    </w:p>
    <w:p w14:paraId="6F6D2FEE" w14:textId="77777777" w:rsidR="0027435D" w:rsidRDefault="0027435D" w:rsidP="0027435D">
      <w:pPr>
        <w:pStyle w:val="DefenceHeading3"/>
      </w:pPr>
      <w:r>
        <w:t xml:space="preserve">The </w:t>
      </w:r>
      <w:r w:rsidR="00C35E3A" w:rsidRPr="00E2361C">
        <w:t>Contractor</w:t>
      </w:r>
      <w:r>
        <w:t xml:space="preserve"> must</w:t>
      </w:r>
      <w:r w:rsidR="007350AD">
        <w:t>:</w:t>
      </w:r>
    </w:p>
    <w:p w14:paraId="4AD49EDE" w14:textId="77777777" w:rsidR="0027435D" w:rsidRDefault="0027435D" w:rsidP="0017292B">
      <w:pPr>
        <w:pStyle w:val="DefenceHeading4"/>
      </w:pPr>
      <w:r>
        <w:t>strictly comply with:</w:t>
      </w:r>
    </w:p>
    <w:p w14:paraId="59DF8995" w14:textId="21D3A50A" w:rsidR="0027435D" w:rsidRDefault="0027435D" w:rsidP="0017292B">
      <w:pPr>
        <w:pStyle w:val="DefenceHeading5"/>
      </w:pPr>
      <w:r>
        <w:t xml:space="preserve">clause </w:t>
      </w:r>
      <w:r w:rsidR="00593B9B">
        <w:fldChar w:fldCharType="begin"/>
      </w:r>
      <w:r w:rsidR="00593B9B">
        <w:instrText xml:space="preserve"> REF _Ref445715533 \r \h </w:instrText>
      </w:r>
      <w:r w:rsidR="00593B9B">
        <w:fldChar w:fldCharType="separate"/>
      </w:r>
      <w:r w:rsidR="001C568C">
        <w:t>22</w:t>
      </w:r>
      <w:r w:rsidR="00593B9B">
        <w:fldChar w:fldCharType="end"/>
      </w:r>
      <w:r>
        <w:t>; and</w:t>
      </w:r>
    </w:p>
    <w:p w14:paraId="6FADF849" w14:textId="77777777" w:rsidR="0027435D" w:rsidRDefault="0027435D" w:rsidP="0017292B">
      <w:pPr>
        <w:pStyle w:val="DefenceHeading5"/>
      </w:pPr>
      <w:r>
        <w:t xml:space="preserve">all other </w:t>
      </w:r>
      <w:r w:rsidR="00453849" w:rsidRPr="00E2361C">
        <w:t>Sensitive and Classified Information</w:t>
      </w:r>
      <w:r>
        <w:t xml:space="preserve"> security procedures, security processes and information security requirements notified by the </w:t>
      </w:r>
      <w:r w:rsidR="00944B08" w:rsidRPr="00E2361C">
        <w:t>Contract Administrator</w:t>
      </w:r>
      <w:r>
        <w:t xml:space="preserve"> (including any </w:t>
      </w:r>
      <w:r w:rsidR="00453849" w:rsidRPr="00E2361C">
        <w:t>Separation Arrangements</w:t>
      </w:r>
      <w:r>
        <w:t xml:space="preserve">); and </w:t>
      </w:r>
    </w:p>
    <w:p w14:paraId="001AFC96" w14:textId="77777777" w:rsidR="0027435D" w:rsidRDefault="0027435D" w:rsidP="0017292B">
      <w:pPr>
        <w:pStyle w:val="DefenceHeading4"/>
      </w:pPr>
      <w:r>
        <w:t>immediately put in place arrangements to ensure that it strictly complies with:</w:t>
      </w:r>
    </w:p>
    <w:p w14:paraId="2658C7E8" w14:textId="76E88AE8" w:rsidR="0027435D" w:rsidRDefault="0027435D" w:rsidP="0017292B">
      <w:pPr>
        <w:pStyle w:val="DefenceHeading5"/>
      </w:pPr>
      <w:r>
        <w:t xml:space="preserve">clause </w:t>
      </w:r>
      <w:r w:rsidR="00593B9B">
        <w:fldChar w:fldCharType="begin"/>
      </w:r>
      <w:r w:rsidR="00593B9B">
        <w:instrText xml:space="preserve"> REF _Ref445715533 \r \h </w:instrText>
      </w:r>
      <w:r w:rsidR="00593B9B">
        <w:fldChar w:fldCharType="separate"/>
      </w:r>
      <w:r w:rsidR="001C568C">
        <w:t>22</w:t>
      </w:r>
      <w:r w:rsidR="00593B9B">
        <w:fldChar w:fldCharType="end"/>
      </w:r>
      <w:r>
        <w:t>; and</w:t>
      </w:r>
    </w:p>
    <w:p w14:paraId="36F9D8B7" w14:textId="77777777" w:rsidR="0027435D" w:rsidRDefault="0027435D" w:rsidP="0017292B">
      <w:pPr>
        <w:pStyle w:val="DefenceHeading5"/>
      </w:pPr>
      <w:r>
        <w:t xml:space="preserve">all other </w:t>
      </w:r>
      <w:r w:rsidR="00453849" w:rsidRPr="00E2361C">
        <w:t>Sensitive and Classified Information</w:t>
      </w:r>
      <w:r>
        <w:t xml:space="preserve"> security procedures, security processes and information security requirements notified by the </w:t>
      </w:r>
      <w:r w:rsidR="00944B08" w:rsidRPr="00E2361C">
        <w:t>Contract Administrator</w:t>
      </w:r>
      <w:r w:rsidR="00600BE1">
        <w:t xml:space="preserve"> (including any </w:t>
      </w:r>
      <w:r w:rsidR="00453849" w:rsidRPr="00E2361C">
        <w:t>Separation Arrangements</w:t>
      </w:r>
      <w:r>
        <w:t>).</w:t>
      </w:r>
    </w:p>
    <w:p w14:paraId="29FBA6A5" w14:textId="0CF60B42" w:rsidR="0027435D" w:rsidRDefault="0027435D" w:rsidP="0017292B">
      <w:pPr>
        <w:pStyle w:val="DefenceHeading3"/>
      </w:pPr>
      <w:bookmarkStart w:id="2826" w:name="_Ref445716098"/>
      <w:r>
        <w:t xml:space="preserve">Subject to </w:t>
      </w:r>
      <w:r w:rsidRPr="0017292B">
        <w:t>paragraph</w:t>
      </w:r>
      <w:r w:rsidR="000F6332">
        <w:t>s</w:t>
      </w:r>
      <w:r>
        <w:t xml:space="preserve"> </w:t>
      </w:r>
      <w:r w:rsidR="000F0C3E">
        <w:fldChar w:fldCharType="begin"/>
      </w:r>
      <w:r w:rsidR="000F0C3E">
        <w:instrText xml:space="preserve"> REF _Ref75281002 \n \h </w:instrText>
      </w:r>
      <w:r w:rsidR="000F0C3E">
        <w:fldChar w:fldCharType="separate"/>
      </w:r>
      <w:r w:rsidR="001C568C">
        <w:t>(c)</w:t>
      </w:r>
      <w:r w:rsidR="000F0C3E">
        <w:fldChar w:fldCharType="end"/>
      </w:r>
      <w:r w:rsidR="000F0C3E">
        <w:t xml:space="preserve"> and </w:t>
      </w:r>
      <w:r w:rsidR="000F0C3E">
        <w:fldChar w:fldCharType="begin"/>
      </w:r>
      <w:r w:rsidR="000F0C3E">
        <w:instrText xml:space="preserve"> REF _Ref30759863 \n \h </w:instrText>
      </w:r>
      <w:r w:rsidR="000F0C3E">
        <w:fldChar w:fldCharType="separate"/>
      </w:r>
      <w:r w:rsidR="001C568C">
        <w:t>(d)</w:t>
      </w:r>
      <w:r w:rsidR="000F0C3E">
        <w:fldChar w:fldCharType="end"/>
      </w:r>
      <w:r w:rsidR="00242164">
        <w:t>,</w:t>
      </w:r>
      <w:r>
        <w:t xml:space="preserve"> the </w:t>
      </w:r>
      <w:r w:rsidR="00C35E3A" w:rsidRPr="00E2361C">
        <w:t>Contractor</w:t>
      </w:r>
      <w:r>
        <w:t xml:space="preserve"> must not:</w:t>
      </w:r>
      <w:bookmarkEnd w:id="2826"/>
      <w:r>
        <w:t xml:space="preserve"> </w:t>
      </w:r>
    </w:p>
    <w:p w14:paraId="3634CA54" w14:textId="77777777" w:rsidR="0027435D" w:rsidRDefault="0027435D" w:rsidP="0017292B">
      <w:pPr>
        <w:pStyle w:val="DefenceHeading4"/>
      </w:pPr>
      <w:r>
        <w:t xml:space="preserve">copy or otherwise reproduce in any form or medium the contents of the </w:t>
      </w:r>
      <w:r w:rsidR="00453849" w:rsidRPr="00E2361C">
        <w:t>Sensitive and Classified Information</w:t>
      </w:r>
      <w:r>
        <w:t xml:space="preserve"> (or any part of it) or otherwise cause, permit or allow the </w:t>
      </w:r>
      <w:r w:rsidR="00453849" w:rsidRPr="00E2361C">
        <w:t>Sensitive and Classified Information</w:t>
      </w:r>
      <w:r>
        <w:t xml:space="preserve"> (or any part of it) to be copied or reproduced in any form or medium; or</w:t>
      </w:r>
    </w:p>
    <w:p w14:paraId="2242CFCF" w14:textId="77777777" w:rsidR="0027435D" w:rsidRDefault="0027435D" w:rsidP="0017292B">
      <w:pPr>
        <w:pStyle w:val="DefenceHeading4"/>
      </w:pPr>
      <w:r>
        <w:t xml:space="preserve">disclose, use or deal with, the </w:t>
      </w:r>
      <w:r w:rsidR="00453849" w:rsidRPr="00E2361C">
        <w:t>Sensitive and Classified Information</w:t>
      </w:r>
      <w:r>
        <w:t xml:space="preserve"> (or any part of it) or otherwise cause, permit or allow the </w:t>
      </w:r>
      <w:r w:rsidR="00453849" w:rsidRPr="00E2361C">
        <w:t>Sensitive and Classified Information</w:t>
      </w:r>
      <w:r w:rsidR="003E2A81">
        <w:t xml:space="preserve"> </w:t>
      </w:r>
      <w:r>
        <w:t>(or any part of it) to be disclosed, used or dealt with,</w:t>
      </w:r>
    </w:p>
    <w:p w14:paraId="782B0320" w14:textId="77777777" w:rsidR="00EA7FAB" w:rsidRDefault="0027435D" w:rsidP="0017292B">
      <w:pPr>
        <w:pStyle w:val="DefenceIndent"/>
      </w:pPr>
      <w:r>
        <w:t xml:space="preserve">for any purpose, including carrying out the </w:t>
      </w:r>
      <w:r w:rsidR="000B3220" w:rsidRPr="00E2361C">
        <w:t>Contractor's Activities</w:t>
      </w:r>
      <w:r>
        <w:t xml:space="preserve"> and the </w:t>
      </w:r>
      <w:r w:rsidR="00D025B5" w:rsidRPr="00E2361C">
        <w:t>Works</w:t>
      </w:r>
      <w:r>
        <w:t xml:space="preserve">. </w:t>
      </w:r>
    </w:p>
    <w:p w14:paraId="2523D50B" w14:textId="77777777" w:rsidR="0027435D" w:rsidRDefault="0027435D" w:rsidP="001B0AC7">
      <w:pPr>
        <w:pStyle w:val="DefenceHeading3"/>
      </w:pPr>
      <w:bookmarkStart w:id="2827" w:name="_Ref75281002"/>
      <w:r>
        <w:t xml:space="preserve">If the </w:t>
      </w:r>
      <w:r w:rsidR="00C35E3A" w:rsidRPr="00E2361C">
        <w:t>Contractor</w:t>
      </w:r>
      <w:r w:rsidR="003E2A81">
        <w:t xml:space="preserve"> </w:t>
      </w:r>
      <w:r>
        <w:t xml:space="preserve">wishes to copy, reproduce, disclose, use or deal with the </w:t>
      </w:r>
      <w:r w:rsidR="00453849" w:rsidRPr="00E2361C">
        <w:t>Sensitive and Classified Information</w:t>
      </w:r>
      <w:r>
        <w:t xml:space="preserve"> for the purpose of carrying out the </w:t>
      </w:r>
      <w:r w:rsidR="000B3220" w:rsidRPr="00E2361C">
        <w:t>Contractor's Activities</w:t>
      </w:r>
      <w:r>
        <w:t xml:space="preserve"> and the </w:t>
      </w:r>
      <w:r w:rsidR="00D025B5" w:rsidRPr="00E2361C">
        <w:t>Works</w:t>
      </w:r>
      <w:r>
        <w:t xml:space="preserve">, it must notify the </w:t>
      </w:r>
      <w:r w:rsidR="00944B08" w:rsidRPr="00E2361C">
        <w:t>Contract Administrator</w:t>
      </w:r>
      <w:r w:rsidR="003E2A81">
        <w:t xml:space="preserve"> </w:t>
      </w:r>
      <w:r>
        <w:t xml:space="preserve">providing details of the proposed copying, reproduction, disclosure, use or dealing with the </w:t>
      </w:r>
      <w:r w:rsidR="00453849" w:rsidRPr="00E2361C">
        <w:t>Sensitive and Classified Information</w:t>
      </w:r>
      <w:r>
        <w:t xml:space="preserve"> (or </w:t>
      </w:r>
      <w:r w:rsidR="003E2A81">
        <w:t xml:space="preserve">any part of it) (including all </w:t>
      </w:r>
      <w:r>
        <w:t xml:space="preserve">names, addresses and current security clearances of all proposed </w:t>
      </w:r>
      <w:r w:rsidR="003E2A81" w:rsidRPr="00E2361C">
        <w:t>Recipients</w:t>
      </w:r>
      <w:r w:rsidR="00EA7FAB">
        <w:t>, and a justification as to why those Recipients have a need to know such information</w:t>
      </w:r>
      <w:r>
        <w:t>).</w:t>
      </w:r>
      <w:bookmarkEnd w:id="2827"/>
    </w:p>
    <w:p w14:paraId="6AB0C88E" w14:textId="63057F76" w:rsidR="0027435D" w:rsidRDefault="0027435D" w:rsidP="003E2A81">
      <w:pPr>
        <w:pStyle w:val="DefenceHeading3"/>
      </w:pPr>
      <w:bookmarkStart w:id="2828" w:name="_Ref30759863"/>
      <w:r>
        <w:t xml:space="preserve">Where a request for copying, reproduction, disclosure, use or dealing is made under paragraph </w:t>
      </w:r>
      <w:r w:rsidR="00BC2FF1">
        <w:fldChar w:fldCharType="begin"/>
      </w:r>
      <w:r w:rsidR="00BC2FF1">
        <w:instrText xml:space="preserve"> REF _Ref75281002 \r \h </w:instrText>
      </w:r>
      <w:r w:rsidR="00BC2FF1">
        <w:fldChar w:fldCharType="separate"/>
      </w:r>
      <w:r w:rsidR="001C568C">
        <w:t>(c)</w:t>
      </w:r>
      <w:r w:rsidR="00BC2FF1">
        <w:fldChar w:fldCharType="end"/>
      </w:r>
      <w:r>
        <w:t xml:space="preserve">, the </w:t>
      </w:r>
      <w:r w:rsidR="00944B08" w:rsidRPr="00E2361C">
        <w:t>Contract Administrator</w:t>
      </w:r>
      <w:r>
        <w:t xml:space="preserve"> will notify the </w:t>
      </w:r>
      <w:r w:rsidR="00C35E3A" w:rsidRPr="00E2361C">
        <w:t>Contractor</w:t>
      </w:r>
      <w:r>
        <w:t xml:space="preserve"> that the </w:t>
      </w:r>
      <w:r w:rsidR="001556EC" w:rsidRPr="00E2361C">
        <w:t>Commonwealth</w:t>
      </w:r>
      <w:r>
        <w:t xml:space="preserve"> (in its absolute discretion) either:</w:t>
      </w:r>
      <w:bookmarkEnd w:id="2828"/>
    </w:p>
    <w:p w14:paraId="1B0AED51" w14:textId="77777777" w:rsidR="00EA7FAB" w:rsidRDefault="0027435D" w:rsidP="003E2A81">
      <w:pPr>
        <w:pStyle w:val="DefenceHeading4"/>
      </w:pPr>
      <w:bookmarkStart w:id="2829" w:name="_Ref445716050"/>
      <w:r>
        <w:t xml:space="preserve">grants permission, whether with or without such conditions as the </w:t>
      </w:r>
      <w:r w:rsidR="001556EC" w:rsidRPr="00E2361C">
        <w:t>Commonwealth</w:t>
      </w:r>
      <w:r>
        <w:t xml:space="preserve"> thinks fit including </w:t>
      </w:r>
      <w:r w:rsidR="00EA7FAB">
        <w:t xml:space="preserve">any </w:t>
      </w:r>
      <w:r>
        <w:t>conditions</w:t>
      </w:r>
      <w:r w:rsidR="00EA7FAB">
        <w:t>:</w:t>
      </w:r>
      <w:r>
        <w:t xml:space="preserve"> </w:t>
      </w:r>
    </w:p>
    <w:p w14:paraId="0D3F0E53" w14:textId="77777777" w:rsidR="00EA7FAB" w:rsidRDefault="00EA7FAB" w:rsidP="00EA7FAB">
      <w:pPr>
        <w:pStyle w:val="DefenceHeading5"/>
      </w:pPr>
      <w:bookmarkStart w:id="2830" w:name="_Ref50451701"/>
      <w:r>
        <w:t>with respect to the level/s of accreditation or certification required for the physical and information technology environments (as applicable) in which the Sensitive and Classified Information is to be kept; or</w:t>
      </w:r>
      <w:bookmarkEnd w:id="2830"/>
    </w:p>
    <w:p w14:paraId="47154E15" w14:textId="77777777" w:rsidR="00EA7FAB" w:rsidRDefault="0027435D" w:rsidP="001B0AC7">
      <w:pPr>
        <w:pStyle w:val="DefenceHeading5"/>
      </w:pPr>
      <w:r>
        <w:t xml:space="preserve">requiring the </w:t>
      </w:r>
      <w:r w:rsidR="00242353" w:rsidRPr="00E2361C">
        <w:t>Recipient</w:t>
      </w:r>
      <w:r>
        <w:t xml:space="preserve"> of </w:t>
      </w:r>
      <w:r w:rsidR="00453849" w:rsidRPr="00E2361C">
        <w:t>Sensitive and Classified Information</w:t>
      </w:r>
      <w:r>
        <w:t xml:space="preserve"> (or any part of it) to</w:t>
      </w:r>
      <w:r w:rsidR="00EA7FAB">
        <w:t>:</w:t>
      </w:r>
      <w:r>
        <w:t xml:space="preserve"> </w:t>
      </w:r>
    </w:p>
    <w:p w14:paraId="176163DB" w14:textId="77777777" w:rsidR="00EA7FAB" w:rsidRDefault="0027435D" w:rsidP="001B0AC7">
      <w:pPr>
        <w:pStyle w:val="DefenceHeading6"/>
      </w:pPr>
      <w:bookmarkStart w:id="2831" w:name="_Ref58853760"/>
      <w:r>
        <w:t>properly apply for, obtain and hold a current security clearance level at or above the level</w:t>
      </w:r>
      <w:r w:rsidR="005729E0">
        <w:t>/s</w:t>
      </w:r>
      <w:r>
        <w:t xml:space="preserve"> specified </w:t>
      </w:r>
      <w:r w:rsidR="00EA7FAB">
        <w:t xml:space="preserve">in the notice </w:t>
      </w:r>
      <w:r>
        <w:t xml:space="preserve">before the </w:t>
      </w:r>
      <w:r w:rsidR="00242353" w:rsidRPr="00E2361C">
        <w:t>Recipient</w:t>
      </w:r>
      <w:r w:rsidR="003E2A81">
        <w:t xml:space="preserve"> </w:t>
      </w:r>
      <w:r>
        <w:t xml:space="preserve">is issued with the </w:t>
      </w:r>
      <w:r w:rsidR="00453849" w:rsidRPr="00E2361C">
        <w:t>Sensitive and Classified Information</w:t>
      </w:r>
      <w:r>
        <w:t xml:space="preserve"> (or any part of it) and at all times during the </w:t>
      </w:r>
      <w:r w:rsidR="007B16B7" w:rsidRPr="00E2361C">
        <w:t>Recipient</w:t>
      </w:r>
      <w:r w:rsidRPr="00E2361C">
        <w:t>'s</w:t>
      </w:r>
      <w:r>
        <w:t xml:space="preserve"> access to the </w:t>
      </w:r>
      <w:r w:rsidR="00453849" w:rsidRPr="00E2361C">
        <w:t>Sensitive and Classified Information</w:t>
      </w:r>
      <w:r w:rsidR="00EA7FAB">
        <w:t>;</w:t>
      </w:r>
      <w:r>
        <w:t xml:space="preserve"> or </w:t>
      </w:r>
      <w:bookmarkEnd w:id="2831"/>
      <w:r>
        <w:t xml:space="preserve"> </w:t>
      </w:r>
    </w:p>
    <w:p w14:paraId="0E409570" w14:textId="215EDE11" w:rsidR="0027435D" w:rsidRDefault="0027435D" w:rsidP="001B0AC7">
      <w:pPr>
        <w:pStyle w:val="DefenceHeading6"/>
      </w:pPr>
      <w:r>
        <w:t xml:space="preserve">enter into a deed in a form approved by the </w:t>
      </w:r>
      <w:r w:rsidR="001556EC" w:rsidRPr="00E2361C">
        <w:t>Commonwealth</w:t>
      </w:r>
      <w:r>
        <w:t>; or</w:t>
      </w:r>
      <w:bookmarkEnd w:id="2829"/>
    </w:p>
    <w:p w14:paraId="5EB1AB19" w14:textId="77777777" w:rsidR="0027435D" w:rsidRDefault="0027435D">
      <w:pPr>
        <w:pStyle w:val="DefenceHeading4"/>
      </w:pPr>
      <w:r>
        <w:t xml:space="preserve">refuses </w:t>
      </w:r>
      <w:r w:rsidRPr="0038768F">
        <w:t>permission</w:t>
      </w:r>
      <w:r>
        <w:t>.</w:t>
      </w:r>
    </w:p>
    <w:p w14:paraId="60FDCDE0" w14:textId="32BF4BD4" w:rsidR="0027435D" w:rsidRDefault="0027435D" w:rsidP="0027435D">
      <w:pPr>
        <w:pStyle w:val="DefenceHeading3"/>
      </w:pPr>
      <w:r>
        <w:t xml:space="preserve">If the </w:t>
      </w:r>
      <w:r w:rsidR="001556EC" w:rsidRPr="00E2361C">
        <w:t>Commonwealth</w:t>
      </w:r>
      <w:r>
        <w:t xml:space="preserve"> grants permission under paragraph </w:t>
      </w:r>
      <w:r w:rsidR="007624E3">
        <w:fldChar w:fldCharType="begin"/>
      </w:r>
      <w:r w:rsidR="007624E3">
        <w:instrText xml:space="preserve"> REF _Ref445716050 \r \h </w:instrText>
      </w:r>
      <w:r w:rsidR="007624E3">
        <w:fldChar w:fldCharType="separate"/>
      </w:r>
      <w:r w:rsidR="001C568C">
        <w:t>(d)(i)</w:t>
      </w:r>
      <w:r w:rsidR="007624E3">
        <w:fldChar w:fldCharType="end"/>
      </w:r>
      <w:r>
        <w:t xml:space="preserve">, the </w:t>
      </w:r>
      <w:r w:rsidR="00C35E3A" w:rsidRPr="00E2361C">
        <w:t>Contractor</w:t>
      </w:r>
      <w:r w:rsidR="003E2A81">
        <w:t xml:space="preserve"> </w:t>
      </w:r>
      <w:r>
        <w:t xml:space="preserve">must strictly comply with any conditions </w:t>
      </w:r>
      <w:r w:rsidR="00EA7FAB">
        <w:t xml:space="preserve">notified </w:t>
      </w:r>
      <w:r>
        <w:t xml:space="preserve">under paragraph </w:t>
      </w:r>
      <w:r w:rsidR="007624E3">
        <w:fldChar w:fldCharType="begin"/>
      </w:r>
      <w:r w:rsidR="007624E3">
        <w:instrText xml:space="preserve"> REF _Ref445716050 \r \h </w:instrText>
      </w:r>
      <w:r w:rsidR="007624E3">
        <w:fldChar w:fldCharType="separate"/>
      </w:r>
      <w:r w:rsidR="001C568C">
        <w:t>(d)(i)</w:t>
      </w:r>
      <w:r w:rsidR="007624E3">
        <w:fldChar w:fldCharType="end"/>
      </w:r>
      <w:r>
        <w:t>.</w:t>
      </w:r>
    </w:p>
    <w:p w14:paraId="03CFE485" w14:textId="77777777" w:rsidR="0027435D" w:rsidRDefault="0027435D" w:rsidP="0027435D">
      <w:pPr>
        <w:pStyle w:val="DefenceHeading3"/>
      </w:pPr>
      <w:r>
        <w:t xml:space="preserve">The </w:t>
      </w:r>
      <w:r w:rsidR="00C35E3A" w:rsidRPr="00E2361C">
        <w:t>Contractor</w:t>
      </w:r>
      <w:r>
        <w:t xml:space="preserve"> must ensure that all </w:t>
      </w:r>
      <w:r w:rsidR="007B16B7" w:rsidRPr="00E2361C">
        <w:t>Recipient</w:t>
      </w:r>
      <w:r w:rsidRPr="00E2361C">
        <w:t>s</w:t>
      </w:r>
      <w:r>
        <w:t xml:space="preserve"> of </w:t>
      </w:r>
      <w:r w:rsidR="00453849" w:rsidRPr="00E2361C">
        <w:t>Sensitive and Classified Information</w:t>
      </w:r>
      <w:r>
        <w:t xml:space="preserve">: </w:t>
      </w:r>
    </w:p>
    <w:p w14:paraId="597E6322" w14:textId="77777777" w:rsidR="0027435D" w:rsidRDefault="0027435D" w:rsidP="0038768F">
      <w:pPr>
        <w:pStyle w:val="DefenceHeading4"/>
      </w:pPr>
      <w:r>
        <w:t xml:space="preserve">strictly comply with: </w:t>
      </w:r>
    </w:p>
    <w:p w14:paraId="60ADFE9E" w14:textId="2231232E" w:rsidR="0038768F" w:rsidRDefault="00593B9B" w:rsidP="0027435D">
      <w:pPr>
        <w:pStyle w:val="DefenceHeading5"/>
      </w:pPr>
      <w:r>
        <w:t xml:space="preserve">clause </w:t>
      </w:r>
      <w:r>
        <w:fldChar w:fldCharType="begin"/>
      </w:r>
      <w:r>
        <w:instrText xml:space="preserve"> REF _Ref445715533 \r \h </w:instrText>
      </w:r>
      <w:r>
        <w:fldChar w:fldCharType="separate"/>
      </w:r>
      <w:r w:rsidR="001C568C">
        <w:t>22</w:t>
      </w:r>
      <w:r>
        <w:fldChar w:fldCharType="end"/>
      </w:r>
      <w:r w:rsidR="0027435D">
        <w:t>; and</w:t>
      </w:r>
    </w:p>
    <w:p w14:paraId="0E0DE97D" w14:textId="77777777" w:rsidR="0027435D" w:rsidRDefault="0027435D" w:rsidP="0027435D">
      <w:pPr>
        <w:pStyle w:val="DefenceHeading5"/>
      </w:pPr>
      <w:r>
        <w:t xml:space="preserve">all other </w:t>
      </w:r>
      <w:r w:rsidR="00453849" w:rsidRPr="00E2361C">
        <w:t>Sensitive and Classified Information</w:t>
      </w:r>
      <w:r>
        <w:t xml:space="preserve">, security procedures, security processes and information security requirements notified by the </w:t>
      </w:r>
      <w:r w:rsidR="00944B08" w:rsidRPr="00E2361C">
        <w:t>Contract Administrator</w:t>
      </w:r>
      <w:r>
        <w:t xml:space="preserve"> (including any </w:t>
      </w:r>
      <w:r w:rsidR="00453849" w:rsidRPr="00E2361C">
        <w:t>Separation Arrangements</w:t>
      </w:r>
      <w:r>
        <w:t>);</w:t>
      </w:r>
    </w:p>
    <w:p w14:paraId="46C31E13" w14:textId="77777777" w:rsidR="0027435D" w:rsidRDefault="0027435D" w:rsidP="0038768F">
      <w:pPr>
        <w:pStyle w:val="DefenceHeading4"/>
      </w:pPr>
      <w:r>
        <w:t>immediately put in place arrangements to ensure that they strictly comply with:</w:t>
      </w:r>
    </w:p>
    <w:p w14:paraId="4665AB8C" w14:textId="18DF9713" w:rsidR="0027435D" w:rsidRDefault="0038768F" w:rsidP="0038768F">
      <w:pPr>
        <w:pStyle w:val="DefenceHeading5"/>
      </w:pPr>
      <w:r>
        <w:t xml:space="preserve">clause </w:t>
      </w:r>
      <w:r w:rsidR="00593B9B">
        <w:fldChar w:fldCharType="begin"/>
      </w:r>
      <w:r w:rsidR="00593B9B">
        <w:instrText xml:space="preserve"> REF _Ref445715533 \r \h </w:instrText>
      </w:r>
      <w:r w:rsidR="00593B9B">
        <w:fldChar w:fldCharType="separate"/>
      </w:r>
      <w:r w:rsidR="001C568C">
        <w:t>22</w:t>
      </w:r>
      <w:r w:rsidR="00593B9B">
        <w:fldChar w:fldCharType="end"/>
      </w:r>
      <w:r w:rsidR="0027435D">
        <w:t>; and</w:t>
      </w:r>
    </w:p>
    <w:p w14:paraId="4573023C" w14:textId="77777777" w:rsidR="0027435D" w:rsidRDefault="0027435D" w:rsidP="0038768F">
      <w:pPr>
        <w:pStyle w:val="DefenceHeading5"/>
      </w:pPr>
      <w:r>
        <w:t xml:space="preserve">all other </w:t>
      </w:r>
      <w:r w:rsidR="00453849" w:rsidRPr="00E2361C">
        <w:t>Sensitive and Classified Information</w:t>
      </w:r>
      <w:r>
        <w:t xml:space="preserve">, security procedures, security processes and information security requirements notified by the </w:t>
      </w:r>
      <w:r w:rsidR="00944B08" w:rsidRPr="00E2361C">
        <w:t>Contract Administrator</w:t>
      </w:r>
      <w:r>
        <w:t xml:space="preserve"> (including any </w:t>
      </w:r>
      <w:r w:rsidR="00453849" w:rsidRPr="00E2361C">
        <w:t>Separation Arrangements</w:t>
      </w:r>
      <w:r>
        <w:t xml:space="preserve">); and </w:t>
      </w:r>
    </w:p>
    <w:p w14:paraId="6829929C" w14:textId="77777777" w:rsidR="0027435D" w:rsidRDefault="0027435D" w:rsidP="0038768F">
      <w:pPr>
        <w:pStyle w:val="DefenceHeading4"/>
      </w:pPr>
      <w:r>
        <w:t xml:space="preserve">do not do or omit to do anything which, if done or omitted to be done by the </w:t>
      </w:r>
      <w:r w:rsidR="00C35E3A" w:rsidRPr="00E2361C">
        <w:t>Contractor</w:t>
      </w:r>
      <w:r>
        <w:t xml:space="preserve">, would be a breach of: </w:t>
      </w:r>
    </w:p>
    <w:p w14:paraId="1DEA4A35" w14:textId="02C27835" w:rsidR="0027435D" w:rsidRDefault="0027435D" w:rsidP="0038768F">
      <w:pPr>
        <w:pStyle w:val="DefenceHeading5"/>
      </w:pPr>
      <w:r>
        <w:t xml:space="preserve">clause </w:t>
      </w:r>
      <w:r w:rsidR="00593B9B">
        <w:fldChar w:fldCharType="begin"/>
      </w:r>
      <w:r w:rsidR="00593B9B">
        <w:instrText xml:space="preserve"> REF _Ref445715533 \r \h </w:instrText>
      </w:r>
      <w:r w:rsidR="00593B9B">
        <w:fldChar w:fldCharType="separate"/>
      </w:r>
      <w:r w:rsidR="001C568C">
        <w:t>22</w:t>
      </w:r>
      <w:r w:rsidR="00593B9B">
        <w:fldChar w:fldCharType="end"/>
      </w:r>
      <w:r>
        <w:t xml:space="preserve">; or </w:t>
      </w:r>
    </w:p>
    <w:p w14:paraId="402D9D6F" w14:textId="77777777" w:rsidR="0027435D" w:rsidRDefault="0027435D" w:rsidP="003E2A81">
      <w:pPr>
        <w:pStyle w:val="DefenceHeading5"/>
      </w:pPr>
      <w:r>
        <w:t xml:space="preserve">any other </w:t>
      </w:r>
      <w:r w:rsidR="00453849" w:rsidRPr="00E2361C">
        <w:t>Sensitive and Classified Information</w:t>
      </w:r>
      <w:r>
        <w:t xml:space="preserve">, security procedures, security processes and information security requirements notified by the </w:t>
      </w:r>
      <w:r w:rsidR="00944B08" w:rsidRPr="00E2361C">
        <w:t>Contract Administrator</w:t>
      </w:r>
      <w:r>
        <w:t xml:space="preserve"> (including any </w:t>
      </w:r>
      <w:r w:rsidR="00453849" w:rsidRPr="00E2361C">
        <w:t>Separation Arrangements</w:t>
      </w:r>
      <w:r>
        <w:t>).</w:t>
      </w:r>
    </w:p>
    <w:p w14:paraId="30FD7E6C" w14:textId="77777777" w:rsidR="0027435D" w:rsidRDefault="0027435D" w:rsidP="0027435D">
      <w:pPr>
        <w:pStyle w:val="DefenceHeading3"/>
      </w:pPr>
      <w:r>
        <w:t xml:space="preserve">The </w:t>
      </w:r>
      <w:r w:rsidR="00C35E3A" w:rsidRPr="00E2361C">
        <w:t>Contractor</w:t>
      </w:r>
      <w:r>
        <w:t xml:space="preserve"> must: </w:t>
      </w:r>
    </w:p>
    <w:p w14:paraId="07E7B993" w14:textId="77777777" w:rsidR="0027435D" w:rsidRDefault="0027435D" w:rsidP="0038768F">
      <w:pPr>
        <w:pStyle w:val="DefenceHeading4"/>
      </w:pPr>
      <w:r>
        <w:t xml:space="preserve">ensure: </w:t>
      </w:r>
    </w:p>
    <w:p w14:paraId="5FC6E2B0" w14:textId="77777777" w:rsidR="0027435D" w:rsidRDefault="0027435D" w:rsidP="0038768F">
      <w:pPr>
        <w:pStyle w:val="DefenceHeading5"/>
      </w:pPr>
      <w:r>
        <w:t xml:space="preserve">the </w:t>
      </w:r>
      <w:r w:rsidR="00453849" w:rsidRPr="00E2361C">
        <w:t>Sensitive and Classified Information</w:t>
      </w:r>
      <w:r>
        <w:t xml:space="preserve"> (or any part of it); and</w:t>
      </w:r>
    </w:p>
    <w:p w14:paraId="6BF3732B" w14:textId="77777777" w:rsidR="0027435D" w:rsidRDefault="0027435D" w:rsidP="0038768F">
      <w:pPr>
        <w:pStyle w:val="DefenceHeading5"/>
      </w:pPr>
      <w:r>
        <w:t xml:space="preserve">all </w:t>
      </w:r>
      <w:r w:rsidR="00EA7FAB" w:rsidRPr="001B0AC7">
        <w:t>containers, devices or systems</w:t>
      </w:r>
      <w:r w:rsidR="003E2A81" w:rsidRPr="000F0C3E">
        <w:t xml:space="preserve"> on or in which the </w:t>
      </w:r>
      <w:r w:rsidR="00453849" w:rsidRPr="000F0C3E">
        <w:t>Sensitive and Classified Information</w:t>
      </w:r>
      <w:r w:rsidRPr="000F0C3E">
        <w:t xml:space="preserve"> (or any part of it) may be contained, stored, </w:t>
      </w:r>
      <w:r w:rsidR="00EA7FAB" w:rsidRPr="001B0AC7">
        <w:t>transferred, transmitted</w:t>
      </w:r>
      <w:r w:rsidR="00EA7FAB" w:rsidRPr="000F0C3E">
        <w:t xml:space="preserve"> </w:t>
      </w:r>
      <w:r>
        <w:t>or communicated (including via electronic or similar means)</w:t>
      </w:r>
      <w:r w:rsidR="006A2138">
        <w:t>,</w:t>
      </w:r>
    </w:p>
    <w:p w14:paraId="759634C6" w14:textId="77777777" w:rsidR="0027435D" w:rsidRDefault="0027435D" w:rsidP="0038768F">
      <w:pPr>
        <w:pStyle w:val="DefenceIndent2"/>
      </w:pPr>
      <w:r>
        <w:t xml:space="preserve">are strictly kept: </w:t>
      </w:r>
    </w:p>
    <w:p w14:paraId="1E738F63" w14:textId="77777777" w:rsidR="0027435D" w:rsidRDefault="0027435D" w:rsidP="0038768F">
      <w:pPr>
        <w:pStyle w:val="DefenceHeading5"/>
      </w:pPr>
      <w:r>
        <w:t xml:space="preserve">at locations in Australia only (unless otherwise approved in writing by the </w:t>
      </w:r>
      <w:r w:rsidR="001556EC" w:rsidRPr="00E2361C">
        <w:t>Commonwealth</w:t>
      </w:r>
      <w:r>
        <w:t xml:space="preserve"> (in its absolute discretion));</w:t>
      </w:r>
    </w:p>
    <w:p w14:paraId="52507B64" w14:textId="44FE3DFE" w:rsidR="0027435D" w:rsidRPr="0027435D" w:rsidRDefault="0027435D" w:rsidP="003E2A81">
      <w:pPr>
        <w:pStyle w:val="DefenceHeading5"/>
        <w:rPr>
          <w:b/>
          <w:i/>
        </w:rPr>
      </w:pPr>
      <w:bookmarkStart w:id="2832" w:name="_Ref30759905"/>
      <w:bookmarkStart w:id="2833" w:name="_Ref446433444"/>
      <w:r>
        <w:t xml:space="preserve">in </w:t>
      </w:r>
      <w:r w:rsidR="00EA7FAB">
        <w:t xml:space="preserve">physical and </w:t>
      </w:r>
      <w:r>
        <w:t xml:space="preserve">information technology environments </w:t>
      </w:r>
      <w:r w:rsidR="00EA7FAB">
        <w:t xml:space="preserve">(as applicable) </w:t>
      </w:r>
      <w:r>
        <w:t xml:space="preserve">which are accredited or certified by the </w:t>
      </w:r>
      <w:r w:rsidR="001556EC" w:rsidRPr="00E2361C">
        <w:t>Commonwealth</w:t>
      </w:r>
      <w:r>
        <w:t xml:space="preserve"> (in its absolute discretion) at or above the level</w:t>
      </w:r>
      <w:r w:rsidR="005729E0">
        <w:t>/s</w:t>
      </w:r>
      <w:r>
        <w:t xml:space="preserve"> specified by the </w:t>
      </w:r>
      <w:r w:rsidR="001556EC" w:rsidRPr="00E2361C">
        <w:t>Commonwealth</w:t>
      </w:r>
      <w:r w:rsidR="003E2A81">
        <w:t xml:space="preserve"> </w:t>
      </w:r>
      <w:r>
        <w:t xml:space="preserve">in the </w:t>
      </w:r>
      <w:r w:rsidR="000B3220" w:rsidRPr="00E2361C">
        <w:t>Contract Particulars</w:t>
      </w:r>
      <w:r w:rsidR="00EA7FAB">
        <w:t xml:space="preserve"> or in accordance with paragraph </w:t>
      </w:r>
      <w:r w:rsidR="00EA7FAB">
        <w:fldChar w:fldCharType="begin"/>
      </w:r>
      <w:r w:rsidR="00EA7FAB">
        <w:instrText xml:space="preserve"> REF _Ref50451701 \r \h </w:instrText>
      </w:r>
      <w:r w:rsidR="00EA7FAB">
        <w:fldChar w:fldCharType="separate"/>
      </w:r>
      <w:r w:rsidR="001C568C">
        <w:t>(d)(i)A</w:t>
      </w:r>
      <w:r w:rsidR="00EA7FAB">
        <w:fldChar w:fldCharType="end"/>
      </w:r>
      <w:r w:rsidR="00EA7FAB">
        <w:t xml:space="preserve"> (as applicable)</w:t>
      </w:r>
      <w:r>
        <w:t>:</w:t>
      </w:r>
      <w:bookmarkEnd w:id="2832"/>
      <w:r>
        <w:t xml:space="preserve"> </w:t>
      </w:r>
      <w:bookmarkEnd w:id="2833"/>
    </w:p>
    <w:p w14:paraId="749A8E88" w14:textId="77777777" w:rsidR="0027435D" w:rsidRDefault="0027435D" w:rsidP="0038768F">
      <w:pPr>
        <w:pStyle w:val="DefenceHeading6"/>
      </w:pPr>
      <w:r>
        <w:t xml:space="preserve">before the </w:t>
      </w:r>
      <w:r w:rsidR="00C35E3A" w:rsidRPr="00E2361C">
        <w:t>Contractor</w:t>
      </w:r>
      <w:r>
        <w:t xml:space="preserve"> (or </w:t>
      </w:r>
      <w:r w:rsidR="00EA7FAB">
        <w:t xml:space="preserve">any </w:t>
      </w:r>
      <w:r w:rsidR="00242353" w:rsidRPr="00E2361C">
        <w:t>Recipient</w:t>
      </w:r>
      <w:r>
        <w:t xml:space="preserve">) was issued with the </w:t>
      </w:r>
      <w:r w:rsidR="00453849" w:rsidRPr="00E2361C">
        <w:t>Sensitive and Classified Information</w:t>
      </w:r>
      <w:r>
        <w:t xml:space="preserve">; and </w:t>
      </w:r>
    </w:p>
    <w:p w14:paraId="685AE420" w14:textId="77777777" w:rsidR="0027435D" w:rsidRDefault="0027435D" w:rsidP="0038768F">
      <w:pPr>
        <w:pStyle w:val="DefenceHeading6"/>
      </w:pPr>
      <w:r>
        <w:t xml:space="preserve">at all times during the </w:t>
      </w:r>
      <w:r w:rsidR="00ED498E" w:rsidRPr="00E2361C">
        <w:t>Contractor</w:t>
      </w:r>
      <w:r w:rsidRPr="00E2361C">
        <w:t>'s</w:t>
      </w:r>
      <w:r>
        <w:t xml:space="preserve"> (or </w:t>
      </w:r>
      <w:r w:rsidR="00EA7FAB">
        <w:t xml:space="preserve">any </w:t>
      </w:r>
      <w:r w:rsidR="007B16B7" w:rsidRPr="00E2361C">
        <w:t>Recipient</w:t>
      </w:r>
      <w:r w:rsidRPr="00E2361C">
        <w:t>'s</w:t>
      </w:r>
      <w:r>
        <w:t xml:space="preserve">) access to </w:t>
      </w:r>
      <w:r w:rsidR="00EA7FAB">
        <w:t xml:space="preserve">or storage of </w:t>
      </w:r>
      <w:r>
        <w:t xml:space="preserve">the </w:t>
      </w:r>
      <w:r w:rsidR="00453849" w:rsidRPr="00E2361C">
        <w:t>Sensitive and Classified Information</w:t>
      </w:r>
      <w:r>
        <w:t xml:space="preserve">, </w:t>
      </w:r>
    </w:p>
    <w:p w14:paraId="01EE8F0C" w14:textId="77777777" w:rsidR="0027435D" w:rsidRDefault="0027435D" w:rsidP="0038768F">
      <w:pPr>
        <w:pStyle w:val="DefenceIndent3"/>
      </w:pPr>
      <w:r>
        <w:t xml:space="preserve">and are not introduced into or kept in any </w:t>
      </w:r>
      <w:r w:rsidR="00EA7FAB">
        <w:t xml:space="preserve">physical or </w:t>
      </w:r>
      <w:r>
        <w:t xml:space="preserve">information technology environment that is accredited or certified at a lower level; </w:t>
      </w:r>
    </w:p>
    <w:p w14:paraId="37F276A8" w14:textId="77777777" w:rsidR="0027435D" w:rsidRDefault="0027435D" w:rsidP="0038768F">
      <w:pPr>
        <w:pStyle w:val="DefenceHeading5"/>
      </w:pPr>
      <w:bookmarkStart w:id="2834" w:name="_Ref445716303"/>
      <w:r>
        <w:t>secure and protected at all times from all unauthorised use, access, configuration and administration (or similar);</w:t>
      </w:r>
      <w:bookmarkEnd w:id="2834"/>
    </w:p>
    <w:p w14:paraId="6BBEE6D2" w14:textId="6A18F20E" w:rsidR="0027435D" w:rsidRDefault="0027435D" w:rsidP="0038768F">
      <w:pPr>
        <w:pStyle w:val="DefenceHeading5"/>
      </w:pPr>
      <w:r>
        <w:t xml:space="preserve">without limiting subsubparagraph </w:t>
      </w:r>
      <w:r w:rsidR="007624E3">
        <w:fldChar w:fldCharType="begin"/>
      </w:r>
      <w:r w:rsidR="007624E3">
        <w:instrText xml:space="preserve"> REF _Ref445716303 \n \h </w:instrText>
      </w:r>
      <w:r w:rsidR="007624E3">
        <w:fldChar w:fldCharType="separate"/>
      </w:r>
      <w:r w:rsidR="001C568C">
        <w:t>E</w:t>
      </w:r>
      <w:r w:rsidR="007624E3">
        <w:fldChar w:fldCharType="end"/>
      </w:r>
      <w:r>
        <w:t>, secure and protected at all times from all use, access, configuration and administration (or similar) from any location outside of Australia</w:t>
      </w:r>
      <w:r w:rsidR="00937DEA">
        <w:t xml:space="preserve"> </w:t>
      </w:r>
      <w:r w:rsidR="000F0C3E">
        <w:t>(</w:t>
      </w:r>
      <w:r w:rsidR="00937DEA">
        <w:t xml:space="preserve">unless otherwise approved in writing by the </w:t>
      </w:r>
      <w:r w:rsidR="000F0C3E">
        <w:t>Commonwealth</w:t>
      </w:r>
      <w:r w:rsidR="00937DEA">
        <w:t xml:space="preserve"> (in its absolute discretion</w:t>
      </w:r>
      <w:r w:rsidR="00F93B21">
        <w:t>)</w:t>
      </w:r>
      <w:r w:rsidR="000F0C3E">
        <w:t>)</w:t>
      </w:r>
      <w:r>
        <w:t xml:space="preserve">; </w:t>
      </w:r>
    </w:p>
    <w:p w14:paraId="15A9E454" w14:textId="77777777" w:rsidR="0027435D" w:rsidRDefault="0027435D" w:rsidP="0038768F">
      <w:pPr>
        <w:pStyle w:val="DefenceHeading5"/>
      </w:pPr>
      <w:r>
        <w:t>in accordance with all</w:t>
      </w:r>
      <w:r w:rsidR="00705910">
        <w:t xml:space="preserve"> </w:t>
      </w:r>
      <w:r w:rsidR="00C07B03" w:rsidRPr="00E2361C">
        <w:t>Statutory Requirements</w:t>
      </w:r>
      <w:r w:rsidR="00705910">
        <w:t xml:space="preserve"> </w:t>
      </w:r>
      <w:r w:rsidR="006D6E25">
        <w:t>of Australia</w:t>
      </w:r>
      <w:r w:rsidR="00705910">
        <w:t xml:space="preserve"> (</w:t>
      </w:r>
      <w:r w:rsidR="00402F49" w:rsidRPr="00402F49">
        <w:t xml:space="preserve">including </w:t>
      </w:r>
      <w:r w:rsidR="007C6DA1" w:rsidRPr="00402F49">
        <w:t xml:space="preserve">the </w:t>
      </w:r>
      <w:r w:rsidR="006D7456" w:rsidRPr="00E2361C">
        <w:t xml:space="preserve">Information Security </w:t>
      </w:r>
      <w:r w:rsidR="00EA7FAB">
        <w:t>Requirements</w:t>
      </w:r>
      <w:r w:rsidR="007C6DA1" w:rsidRPr="00402F49">
        <w:t>)</w:t>
      </w:r>
      <w:r w:rsidR="00EA7FAB">
        <w:t xml:space="preserve"> including in respect of caveats</w:t>
      </w:r>
      <w:r>
        <w:t xml:space="preserve">; and </w:t>
      </w:r>
    </w:p>
    <w:p w14:paraId="31A91C7E" w14:textId="77777777" w:rsidR="0027435D" w:rsidRDefault="0027435D" w:rsidP="0038768F">
      <w:pPr>
        <w:pStyle w:val="DefenceHeading5"/>
      </w:pPr>
      <w:r>
        <w:t xml:space="preserve">in accordance with all </w:t>
      </w:r>
      <w:r w:rsidR="00453849" w:rsidRPr="00E2361C">
        <w:t>Separation Arrangements</w:t>
      </w:r>
      <w:r>
        <w:t>; and</w:t>
      </w:r>
    </w:p>
    <w:p w14:paraId="3FB6ED88" w14:textId="77777777" w:rsidR="0027435D" w:rsidRDefault="0027435D" w:rsidP="0038768F">
      <w:pPr>
        <w:pStyle w:val="DefenceHeading4"/>
      </w:pPr>
      <w:r>
        <w:t xml:space="preserve">immediately: </w:t>
      </w:r>
    </w:p>
    <w:p w14:paraId="67C3597D" w14:textId="77777777" w:rsidR="0027435D" w:rsidRDefault="0027435D" w:rsidP="0038768F">
      <w:pPr>
        <w:pStyle w:val="DefenceHeading5"/>
      </w:pPr>
      <w:r>
        <w:t xml:space="preserve">to the maximum extent possible, detect all actual or potential </w:t>
      </w:r>
      <w:r w:rsidRPr="00E2361C">
        <w:t>Sensitive and Classified Information Incidents</w:t>
      </w:r>
      <w:r>
        <w:t xml:space="preserve">; </w:t>
      </w:r>
    </w:p>
    <w:p w14:paraId="4C4CFD81" w14:textId="77777777" w:rsidR="0027435D" w:rsidRDefault="0027435D" w:rsidP="0038768F">
      <w:pPr>
        <w:pStyle w:val="DefenceHeading5"/>
      </w:pPr>
      <w:bookmarkStart w:id="2835" w:name="_Ref455149737"/>
      <w:r>
        <w:t xml:space="preserve">notify the </w:t>
      </w:r>
      <w:r w:rsidR="00944B08" w:rsidRPr="00E2361C">
        <w:t>Contract Administrator</w:t>
      </w:r>
      <w:r>
        <w:t xml:space="preserve"> if it becomes aware of any actual or potential </w:t>
      </w:r>
      <w:r w:rsidR="00327525" w:rsidRPr="00E2361C">
        <w:t xml:space="preserve">Sensitive and Classified Information </w:t>
      </w:r>
      <w:r w:rsidRPr="00E2361C">
        <w:t>Incident</w:t>
      </w:r>
      <w:r>
        <w:t>;</w:t>
      </w:r>
      <w:bookmarkEnd w:id="2835"/>
      <w:r>
        <w:t xml:space="preserve"> </w:t>
      </w:r>
    </w:p>
    <w:p w14:paraId="40A629AF" w14:textId="77777777" w:rsidR="0027435D" w:rsidRDefault="0027435D" w:rsidP="0038768F">
      <w:pPr>
        <w:pStyle w:val="DefenceHeading5"/>
      </w:pPr>
      <w:r>
        <w:t xml:space="preserve">take all steps necessary to prevent, end, avoid, mitigate or otherwise manage the adverse effect of any actual or potential </w:t>
      </w:r>
      <w:r w:rsidR="00453849" w:rsidRPr="00E2361C">
        <w:t>Sensitive and Classified Information Incident</w:t>
      </w:r>
      <w:r>
        <w:t xml:space="preserve">; and </w:t>
      </w:r>
    </w:p>
    <w:p w14:paraId="419A0706" w14:textId="77777777" w:rsidR="0027435D" w:rsidRDefault="0027435D" w:rsidP="0038768F">
      <w:pPr>
        <w:pStyle w:val="DefenceHeading5"/>
      </w:pPr>
      <w:r>
        <w:t xml:space="preserve">strictly comply with all other </w:t>
      </w:r>
      <w:r w:rsidR="00453849" w:rsidRPr="00E2361C">
        <w:t>Sensitive and Classified Information</w:t>
      </w:r>
      <w:r>
        <w:t xml:space="preserve"> security procedures, security processes and information security requirements notified by the </w:t>
      </w:r>
      <w:r w:rsidR="00944B08" w:rsidRPr="00E2361C">
        <w:t>Contract Administrator</w:t>
      </w:r>
      <w:r w:rsidR="00327525">
        <w:t xml:space="preserve"> </w:t>
      </w:r>
      <w:r>
        <w:t xml:space="preserve">(including any </w:t>
      </w:r>
      <w:r w:rsidR="00453849" w:rsidRPr="00E2361C">
        <w:t>Separation Arrangements</w:t>
      </w:r>
      <w:r>
        <w:t xml:space="preserve">), </w:t>
      </w:r>
    </w:p>
    <w:p w14:paraId="4D0C52F6" w14:textId="77777777" w:rsidR="0027435D" w:rsidRDefault="0027435D" w:rsidP="0038768F">
      <w:pPr>
        <w:pStyle w:val="DefenceIndent"/>
      </w:pPr>
      <w:r>
        <w:t xml:space="preserve">(together the </w:t>
      </w:r>
      <w:r w:rsidRPr="0038768F">
        <w:rPr>
          <w:b/>
        </w:rPr>
        <w:t>Sensitive and Classified Information Requirements</w:t>
      </w:r>
      <w:r>
        <w:t xml:space="preserve">). </w:t>
      </w:r>
    </w:p>
    <w:p w14:paraId="6CD782C7" w14:textId="77777777" w:rsidR="0027435D" w:rsidRDefault="008B621B" w:rsidP="0027435D">
      <w:pPr>
        <w:pStyle w:val="DefenceHeading2"/>
      </w:pPr>
      <w:bookmarkStart w:id="2836" w:name="_Ref450127102"/>
      <w:bookmarkStart w:id="2837" w:name="_Ref450127500"/>
      <w:bookmarkStart w:id="2838" w:name="_Toc111819058"/>
      <w:bookmarkStart w:id="2839" w:name="_Toc136773559"/>
      <w:r>
        <w:t>Return, D</w:t>
      </w:r>
      <w:r w:rsidR="0027435D">
        <w:t xml:space="preserve">estruction and </w:t>
      </w:r>
      <w:r>
        <w:t>E</w:t>
      </w:r>
      <w:r w:rsidR="0027435D">
        <w:t>rasure of Sensitive and Classified Information</w:t>
      </w:r>
      <w:bookmarkEnd w:id="2836"/>
      <w:bookmarkEnd w:id="2837"/>
      <w:bookmarkEnd w:id="2838"/>
      <w:bookmarkEnd w:id="2839"/>
    </w:p>
    <w:p w14:paraId="22C0FD36" w14:textId="77777777" w:rsidR="0027435D" w:rsidRDefault="0027435D" w:rsidP="0027435D">
      <w:pPr>
        <w:pStyle w:val="DefenceHeading3"/>
      </w:pPr>
      <w:r>
        <w:t xml:space="preserve">Within 7 days of: </w:t>
      </w:r>
    </w:p>
    <w:p w14:paraId="60BED044" w14:textId="5287FCFB" w:rsidR="0027435D" w:rsidRDefault="0027435D" w:rsidP="0038768F">
      <w:pPr>
        <w:pStyle w:val="DefenceHeading4"/>
      </w:pPr>
      <w:r>
        <w:t xml:space="preserve">a request from the </w:t>
      </w:r>
      <w:r w:rsidR="00944B08" w:rsidRPr="00E2361C">
        <w:t>Contract Administrator</w:t>
      </w:r>
      <w:r>
        <w:t>, at any time;</w:t>
      </w:r>
    </w:p>
    <w:p w14:paraId="460113CE" w14:textId="6F5CAFA9" w:rsidR="00843999" w:rsidRDefault="00843999" w:rsidP="0038768F">
      <w:pPr>
        <w:pStyle w:val="DefenceHeading4"/>
      </w:pPr>
      <w:r>
        <w:t xml:space="preserve">if the Commonwealth issues a notice under clause </w:t>
      </w:r>
      <w:r>
        <w:fldChar w:fldCharType="begin"/>
      </w:r>
      <w:r>
        <w:instrText xml:space="preserve"> REF _Ref72334837 \w \h </w:instrText>
      </w:r>
      <w:r>
        <w:fldChar w:fldCharType="separate"/>
      </w:r>
      <w:r w:rsidR="001C568C">
        <w:t>2.10(a)(ii)</w:t>
      </w:r>
      <w:r>
        <w:fldChar w:fldCharType="end"/>
      </w:r>
      <w:r>
        <w:t>, the issue of that notice;</w:t>
      </w:r>
    </w:p>
    <w:p w14:paraId="13489DC4" w14:textId="160F90B2" w:rsidR="0027435D" w:rsidRDefault="0027435D" w:rsidP="0038768F">
      <w:pPr>
        <w:pStyle w:val="DefenceHeading4"/>
      </w:pPr>
      <w:r>
        <w:t xml:space="preserve">the termination of the </w:t>
      </w:r>
      <w:r w:rsidR="008A3BB2" w:rsidRPr="00E2361C">
        <w:t>Contract</w:t>
      </w:r>
      <w:r>
        <w:t xml:space="preserve"> under </w:t>
      </w:r>
      <w:r w:rsidRPr="00056A3C">
        <w:t xml:space="preserve">clause </w:t>
      </w:r>
      <w:r w:rsidR="00487255" w:rsidRPr="00056A3C">
        <w:fldChar w:fldCharType="begin"/>
      </w:r>
      <w:r w:rsidR="00487255" w:rsidRPr="00056A3C">
        <w:instrText xml:space="preserve"> REF _Ref71638259 \r \h  \* MERGEFORMAT </w:instrText>
      </w:r>
      <w:r w:rsidR="00487255" w:rsidRPr="00056A3C">
        <w:fldChar w:fldCharType="separate"/>
      </w:r>
      <w:r w:rsidR="001C568C">
        <w:t>14</w:t>
      </w:r>
      <w:r w:rsidR="00487255" w:rsidRPr="00056A3C">
        <w:fldChar w:fldCharType="end"/>
      </w:r>
      <w:r>
        <w:t xml:space="preserve"> or otherwise at law</w:t>
      </w:r>
      <w:r w:rsidR="00B54CE2">
        <w:t xml:space="preserve">; or </w:t>
      </w:r>
    </w:p>
    <w:p w14:paraId="63D9329B" w14:textId="77777777" w:rsidR="00B54CE2" w:rsidRDefault="00B54CE2" w:rsidP="00B54CE2">
      <w:pPr>
        <w:pStyle w:val="DefenceHeading4"/>
      </w:pPr>
      <w:r>
        <w:t xml:space="preserve">the expiry of the last </w:t>
      </w:r>
      <w:r w:rsidR="000B3220" w:rsidRPr="00E2361C">
        <w:t>Defects Liability Period</w:t>
      </w:r>
      <w:r>
        <w:t>,</w:t>
      </w:r>
    </w:p>
    <w:p w14:paraId="1E774C50" w14:textId="77777777" w:rsidR="0027435D" w:rsidRDefault="0027435D" w:rsidP="0038768F">
      <w:pPr>
        <w:pStyle w:val="DefenceIndent"/>
      </w:pPr>
      <w:r>
        <w:t xml:space="preserve">the </w:t>
      </w:r>
      <w:r w:rsidR="00C35E3A" w:rsidRPr="00E2361C">
        <w:t>Contractor</w:t>
      </w:r>
      <w:r>
        <w:t xml:space="preserve"> must: </w:t>
      </w:r>
    </w:p>
    <w:p w14:paraId="61B75108" w14:textId="15B7B853" w:rsidR="0027435D" w:rsidRDefault="0027435D" w:rsidP="0038768F">
      <w:pPr>
        <w:pStyle w:val="DefenceHeading4"/>
      </w:pPr>
      <w:r>
        <w:t xml:space="preserve">subject to paragraph </w:t>
      </w:r>
      <w:r w:rsidR="007624E3">
        <w:fldChar w:fldCharType="begin"/>
      </w:r>
      <w:r w:rsidR="007624E3">
        <w:instrText xml:space="preserve"> REF _Ref445716341 \n \h </w:instrText>
      </w:r>
      <w:r w:rsidR="007624E3">
        <w:fldChar w:fldCharType="separate"/>
      </w:r>
      <w:r w:rsidR="001C568C">
        <w:t>(b)</w:t>
      </w:r>
      <w:r w:rsidR="007624E3">
        <w:fldChar w:fldCharType="end"/>
      </w:r>
      <w:r>
        <w:t xml:space="preserve">, as directed by the </w:t>
      </w:r>
      <w:r w:rsidR="001556EC" w:rsidRPr="00E2361C">
        <w:t>Commonwealth</w:t>
      </w:r>
      <w:r>
        <w:t xml:space="preserve"> or the </w:t>
      </w:r>
      <w:r w:rsidR="00944B08" w:rsidRPr="00E2361C">
        <w:t>Contract Administrator</w:t>
      </w:r>
      <w:r>
        <w:t xml:space="preserve"> in the notice or request </w:t>
      </w:r>
      <w:r w:rsidR="00B54CE2">
        <w:t xml:space="preserve">(if any) </w:t>
      </w:r>
      <w:r>
        <w:t xml:space="preserve">and in accordance with </w:t>
      </w:r>
      <w:r w:rsidR="00705910">
        <w:t xml:space="preserve">all </w:t>
      </w:r>
      <w:r w:rsidR="00C07B03" w:rsidRPr="00E2361C">
        <w:t>Statutory Requirements</w:t>
      </w:r>
      <w:r w:rsidR="006D6E25">
        <w:t xml:space="preserve"> of Australia</w:t>
      </w:r>
      <w:r w:rsidR="00705910">
        <w:t xml:space="preserve"> </w:t>
      </w:r>
      <w:r w:rsidR="002C32B7">
        <w:t>(</w:t>
      </w:r>
      <w:r w:rsidR="00A906EC" w:rsidRPr="00402F49">
        <w:t xml:space="preserve">including the </w:t>
      </w:r>
      <w:r w:rsidR="006D7456" w:rsidRPr="00E2361C">
        <w:t xml:space="preserve">Information Security </w:t>
      </w:r>
      <w:r w:rsidR="00EA7FAB">
        <w:t>Requirements</w:t>
      </w:r>
      <w:r w:rsidR="00A906EC" w:rsidRPr="00402F49">
        <w:t>)</w:t>
      </w:r>
      <w:r w:rsidR="00705910">
        <w:t xml:space="preserve">, </w:t>
      </w:r>
      <w:r>
        <w:t>promptly:</w:t>
      </w:r>
    </w:p>
    <w:p w14:paraId="50AC940B" w14:textId="77777777" w:rsidR="0027435D" w:rsidRDefault="00EA7FAB" w:rsidP="0038768F">
      <w:pPr>
        <w:pStyle w:val="DefenceHeading5"/>
      </w:pPr>
      <w:r>
        <w:t xml:space="preserve">where the Sensitive and Classified Information is in a tangible form, </w:t>
      </w:r>
      <w:r w:rsidR="0027435D">
        <w:t>securely and approp</w:t>
      </w:r>
      <w:r w:rsidR="00D833E2">
        <w:t>riately return all copies of that</w:t>
      </w:r>
      <w:r w:rsidR="0027435D">
        <w:t xml:space="preserve"> </w:t>
      </w:r>
      <w:r w:rsidR="00453849" w:rsidRPr="00E2361C">
        <w:t>Sensitive and Classified Information</w:t>
      </w:r>
      <w:r w:rsidR="0027435D">
        <w:t xml:space="preserve"> to the </w:t>
      </w:r>
      <w:r w:rsidR="00944B08" w:rsidRPr="00E2361C">
        <w:t>Contract Administrator</w:t>
      </w:r>
      <w:r w:rsidR="0027435D">
        <w:t>;</w:t>
      </w:r>
    </w:p>
    <w:p w14:paraId="07B858AB" w14:textId="77777777" w:rsidR="0027435D" w:rsidRDefault="0027435D" w:rsidP="0038768F">
      <w:pPr>
        <w:pStyle w:val="DefenceHeading5"/>
      </w:pPr>
      <w:r>
        <w:t xml:space="preserve">securely and appropriately destroy and erase all copies of the </w:t>
      </w:r>
      <w:r w:rsidR="00453849" w:rsidRPr="00E2361C">
        <w:t>Sensitive and Classified Information</w:t>
      </w:r>
      <w:r>
        <w:t xml:space="preserve"> (whether in a tangible or intangible form); </w:t>
      </w:r>
    </w:p>
    <w:p w14:paraId="462E5676" w14:textId="77777777" w:rsidR="0027435D" w:rsidRDefault="0027435D" w:rsidP="0038768F">
      <w:pPr>
        <w:pStyle w:val="DefenceHeading5"/>
      </w:pPr>
      <w:r>
        <w:t xml:space="preserve">ensure all </w:t>
      </w:r>
      <w:r w:rsidR="00FD6A93" w:rsidRPr="00E2361C">
        <w:t>Recipient</w:t>
      </w:r>
      <w:r w:rsidRPr="00E2361C">
        <w:t>s</w:t>
      </w:r>
      <w:r>
        <w:t xml:space="preserve"> of </w:t>
      </w:r>
      <w:r w:rsidR="00453849" w:rsidRPr="00E2361C">
        <w:t>Sensitive and Classified Information</w:t>
      </w:r>
      <w:r>
        <w:t xml:space="preserve"> (or any part of it) promptly securely and appropriately return, destroy and erase all copies of the </w:t>
      </w:r>
      <w:r w:rsidR="00453849" w:rsidRPr="00E2361C">
        <w:t>Sensitive and Classified Information</w:t>
      </w:r>
      <w:r>
        <w:t xml:space="preserve"> (whether in a tangible or intangible form); and </w:t>
      </w:r>
    </w:p>
    <w:p w14:paraId="7AB7CB80" w14:textId="4F79E38E" w:rsidR="0027435D" w:rsidRDefault="0027435D" w:rsidP="0038768F">
      <w:pPr>
        <w:pStyle w:val="DefenceHeading5"/>
      </w:pPr>
      <w:r>
        <w:t xml:space="preserve">provide the </w:t>
      </w:r>
      <w:r w:rsidR="00944B08" w:rsidRPr="00E2361C">
        <w:t>Contract Administrator</w:t>
      </w:r>
      <w:r>
        <w:t xml:space="preserve"> with a statutory declaration</w:t>
      </w:r>
      <w:r w:rsidR="004C063B">
        <w:t xml:space="preserve"> (or equivalent)</w:t>
      </w:r>
      <w:r>
        <w:t xml:space="preserve"> in a form approved by the </w:t>
      </w:r>
      <w:r w:rsidR="001556EC" w:rsidRPr="00E2361C">
        <w:t>Commonwealth</w:t>
      </w:r>
      <w:r>
        <w:t xml:space="preserve"> from an authorised officer approved by </w:t>
      </w:r>
      <w:r w:rsidR="00242164">
        <w:t xml:space="preserve">the </w:t>
      </w:r>
      <w:r w:rsidR="001556EC" w:rsidRPr="00E2361C">
        <w:t>Commonwealth</w:t>
      </w:r>
      <w:r w:rsidR="00FD6A93">
        <w:t xml:space="preserve"> </w:t>
      </w:r>
      <w:r>
        <w:t xml:space="preserve">(acting reasonably) confirming that the </w:t>
      </w:r>
      <w:r w:rsidR="00453849" w:rsidRPr="00E2361C">
        <w:t>Sensitive and Classified Information</w:t>
      </w:r>
      <w:r>
        <w:t xml:space="preserve"> has been securely and appropriately returned, destroyed or erased by the </w:t>
      </w:r>
      <w:r w:rsidR="00C35E3A" w:rsidRPr="00E2361C">
        <w:t>Contractor</w:t>
      </w:r>
      <w:r>
        <w:t xml:space="preserve"> and all </w:t>
      </w:r>
      <w:r w:rsidR="00FD6A93" w:rsidRPr="00E2361C">
        <w:t>Recipient</w:t>
      </w:r>
      <w:r w:rsidRPr="00E2361C">
        <w:t>s</w:t>
      </w:r>
      <w:r>
        <w:t>; and</w:t>
      </w:r>
    </w:p>
    <w:p w14:paraId="7806D725" w14:textId="77777777" w:rsidR="0027435D" w:rsidRDefault="0027435D" w:rsidP="0038768F">
      <w:pPr>
        <w:pStyle w:val="DefenceHeading4"/>
      </w:pPr>
      <w:r>
        <w:t xml:space="preserve">promptly notify the </w:t>
      </w:r>
      <w:r w:rsidR="00944B08" w:rsidRPr="00E2361C">
        <w:t>Contract Administrator</w:t>
      </w:r>
      <w:r>
        <w:t xml:space="preserve"> of all </w:t>
      </w:r>
      <w:r w:rsidR="00453849" w:rsidRPr="00E2361C">
        <w:t>Sensitive and Classified Information</w:t>
      </w:r>
      <w:r>
        <w:t xml:space="preserve"> (or any part of it) which the </w:t>
      </w:r>
      <w:r w:rsidR="00C35E3A" w:rsidRPr="00E2361C">
        <w:t>Contractor</w:t>
      </w:r>
      <w:r>
        <w:t xml:space="preserve"> knows or ought to know: </w:t>
      </w:r>
    </w:p>
    <w:p w14:paraId="3978AB24" w14:textId="77777777" w:rsidR="0027435D" w:rsidRDefault="0027435D" w:rsidP="0038768F">
      <w:pPr>
        <w:pStyle w:val="DefenceHeading5"/>
      </w:pPr>
      <w:r>
        <w:t xml:space="preserve">has not been securely and appropriately returned, destroyed or erased by the </w:t>
      </w:r>
      <w:r w:rsidR="00C35E3A" w:rsidRPr="00E2361C">
        <w:t>Contractor</w:t>
      </w:r>
      <w:r>
        <w:t xml:space="preserve"> and all </w:t>
      </w:r>
      <w:r w:rsidR="00242353" w:rsidRPr="00E2361C">
        <w:t>Recipients</w:t>
      </w:r>
      <w:r>
        <w:t>; and</w:t>
      </w:r>
    </w:p>
    <w:p w14:paraId="654A51ED" w14:textId="77777777" w:rsidR="0027435D" w:rsidRDefault="0027435D" w:rsidP="0038768F">
      <w:pPr>
        <w:pStyle w:val="DefenceHeading5"/>
      </w:pPr>
      <w:r>
        <w:t xml:space="preserve">is beyond the </w:t>
      </w:r>
      <w:r w:rsidR="007B16B7" w:rsidRPr="00E2361C">
        <w:t>Contractor</w:t>
      </w:r>
      <w:r w:rsidRPr="00E2361C">
        <w:t>'s</w:t>
      </w:r>
      <w:r>
        <w:t xml:space="preserve"> (or a </w:t>
      </w:r>
      <w:r w:rsidR="007B16B7" w:rsidRPr="00E2361C">
        <w:t>Recipient</w:t>
      </w:r>
      <w:r w:rsidRPr="00E2361C">
        <w:t>'s</w:t>
      </w:r>
      <w:r>
        <w:t xml:space="preserve">) possession, power, custody or control, </w:t>
      </w:r>
    </w:p>
    <w:p w14:paraId="6F35E6BC" w14:textId="77777777" w:rsidR="0027435D" w:rsidRDefault="0027435D" w:rsidP="009071F0">
      <w:pPr>
        <w:pStyle w:val="DefenceIndent2"/>
      </w:pPr>
      <w:r>
        <w:t xml:space="preserve">giving full particulars (including the nature and extent of the </w:t>
      </w:r>
      <w:r w:rsidR="00453849" w:rsidRPr="00E2361C">
        <w:t>Sensitive and Classified Information</w:t>
      </w:r>
      <w:r w:rsidR="00E5171B">
        <w:t xml:space="preserve">, </w:t>
      </w:r>
      <w:r>
        <w:t xml:space="preserve">precise location, entity in possession, custody or control and all relevant </w:t>
      </w:r>
      <w:r w:rsidR="00453849" w:rsidRPr="00E2361C">
        <w:t>Sensitive and Classified Information</w:t>
      </w:r>
      <w:r>
        <w:t xml:space="preserve"> security procedures, security processes and information security arrangements).</w:t>
      </w:r>
      <w:r w:rsidR="006A2138">
        <w:t xml:space="preserve"> </w:t>
      </w:r>
    </w:p>
    <w:p w14:paraId="01E19AE2" w14:textId="77777777" w:rsidR="002243AA" w:rsidRDefault="002243AA" w:rsidP="002243AA">
      <w:pPr>
        <w:pStyle w:val="DefenceHeading3"/>
      </w:pPr>
      <w:bookmarkStart w:id="2840" w:name="_Ref445716341"/>
      <w:r>
        <w:t xml:space="preserve">To the extent required by a </w:t>
      </w:r>
      <w:r w:rsidR="00F90F5B" w:rsidRPr="00E2361C">
        <w:t>Statutory Requirement</w:t>
      </w:r>
      <w:r>
        <w:t xml:space="preserve">, the </w:t>
      </w:r>
      <w:r w:rsidR="00C35E3A" w:rsidRPr="00E2361C">
        <w:t>Contractor</w:t>
      </w:r>
      <w:r>
        <w:t xml:space="preserve"> may keep one copy of the </w:t>
      </w:r>
      <w:r w:rsidR="00453849" w:rsidRPr="00E2361C">
        <w:t>Sensitive and Classified Information</w:t>
      </w:r>
      <w:r>
        <w:t xml:space="preserve"> for its records subject to the </w:t>
      </w:r>
      <w:r w:rsidR="00C35E3A" w:rsidRPr="00E2361C">
        <w:t>Contractor</w:t>
      </w:r>
      <w:r>
        <w:t>:</w:t>
      </w:r>
    </w:p>
    <w:p w14:paraId="46FF88D2" w14:textId="77777777" w:rsidR="002243AA" w:rsidRDefault="001770B7" w:rsidP="002243AA">
      <w:pPr>
        <w:pStyle w:val="DefenceHeading4"/>
      </w:pPr>
      <w:r>
        <w:t xml:space="preserve">promptly notifying the </w:t>
      </w:r>
      <w:r w:rsidR="00944B08" w:rsidRPr="00E2361C">
        <w:t>Contract Administrator</w:t>
      </w:r>
      <w:r>
        <w:t xml:space="preserve"> of all </w:t>
      </w:r>
      <w:r w:rsidR="00453849" w:rsidRPr="00E2361C">
        <w:t>Sensitive and Classified Information</w:t>
      </w:r>
      <w:r>
        <w:t xml:space="preserve"> it proposes to keep and the detailed basis for doing so</w:t>
      </w:r>
      <w:r w:rsidR="002243AA">
        <w:t xml:space="preserve">; and </w:t>
      </w:r>
    </w:p>
    <w:p w14:paraId="5430CD63" w14:textId="0FF18936" w:rsidR="002243AA" w:rsidRDefault="002243AA" w:rsidP="002243AA">
      <w:pPr>
        <w:pStyle w:val="DefenceHeading4"/>
      </w:pPr>
      <w:r>
        <w:t xml:space="preserve">maintaining the information security of the </w:t>
      </w:r>
      <w:r w:rsidR="00453849" w:rsidRPr="00E2361C">
        <w:t>Sensitive and Classified Information</w:t>
      </w:r>
      <w:r>
        <w:t xml:space="preserve"> in accordance with clause</w:t>
      </w:r>
      <w:r w:rsidR="0064139D">
        <w:t xml:space="preserve"> </w:t>
      </w:r>
      <w:r w:rsidR="0064139D">
        <w:fldChar w:fldCharType="begin"/>
      </w:r>
      <w:r w:rsidR="0064139D">
        <w:instrText xml:space="preserve"> REF _Ref445715533 \w \h </w:instrText>
      </w:r>
      <w:r w:rsidR="0064139D">
        <w:fldChar w:fldCharType="separate"/>
      </w:r>
      <w:r w:rsidR="001C568C">
        <w:t>22</w:t>
      </w:r>
      <w:r w:rsidR="0064139D">
        <w:fldChar w:fldCharType="end"/>
      </w:r>
      <w:r>
        <w:t xml:space="preserve">. </w:t>
      </w:r>
    </w:p>
    <w:bookmarkEnd w:id="2840"/>
    <w:p w14:paraId="6F442B6C" w14:textId="281CCF51" w:rsidR="0027435D" w:rsidRDefault="0027435D" w:rsidP="00E5171B">
      <w:pPr>
        <w:pStyle w:val="DefenceHeading3"/>
      </w:pPr>
      <w:r>
        <w:t xml:space="preserve">The </w:t>
      </w:r>
      <w:r w:rsidR="00C35E3A" w:rsidRPr="00E2361C">
        <w:t>Contractor</w:t>
      </w:r>
      <w:r>
        <w:t xml:space="preserve"> acknowledges and agrees that the return, destruction or erasure of the </w:t>
      </w:r>
      <w:r w:rsidR="00453849" w:rsidRPr="00E2361C">
        <w:t>Sensitive and Classified Information</w:t>
      </w:r>
      <w:r>
        <w:t xml:space="preserve"> does not affect the </w:t>
      </w:r>
      <w:r w:rsidR="00E5171B" w:rsidRPr="00E2361C">
        <w:t>Contractor's</w:t>
      </w:r>
      <w:r>
        <w:t xml:space="preserve"> obligations under clause </w:t>
      </w:r>
      <w:r w:rsidR="00593B9B">
        <w:fldChar w:fldCharType="begin"/>
      </w:r>
      <w:r w:rsidR="00593B9B">
        <w:instrText xml:space="preserve"> REF _Ref445715533 \r \h </w:instrText>
      </w:r>
      <w:r w:rsidR="00593B9B">
        <w:fldChar w:fldCharType="separate"/>
      </w:r>
      <w:r w:rsidR="001C568C">
        <w:t>22</w:t>
      </w:r>
      <w:r w:rsidR="00593B9B">
        <w:fldChar w:fldCharType="end"/>
      </w:r>
      <w:r>
        <w:t>.</w:t>
      </w:r>
    </w:p>
    <w:p w14:paraId="2542D3FC" w14:textId="77777777" w:rsidR="0027435D" w:rsidRDefault="0027435D" w:rsidP="0027435D">
      <w:pPr>
        <w:pStyle w:val="DefenceHeading2"/>
      </w:pPr>
      <w:bookmarkStart w:id="2841" w:name="_Ref450127144"/>
      <w:bookmarkStart w:id="2842" w:name="_Toc111819059"/>
      <w:bookmarkStart w:id="2843" w:name="_Toc136773560"/>
      <w:r>
        <w:t>Compliance</w:t>
      </w:r>
      <w:bookmarkEnd w:id="2841"/>
      <w:bookmarkEnd w:id="2842"/>
      <w:bookmarkEnd w:id="2843"/>
    </w:p>
    <w:p w14:paraId="0FCB26DE" w14:textId="77777777" w:rsidR="0027435D" w:rsidRDefault="0027435D" w:rsidP="0027435D">
      <w:pPr>
        <w:pStyle w:val="DefenceNormal"/>
      </w:pPr>
      <w:r>
        <w:t xml:space="preserve">Within 12 hours (or such other period notified by the </w:t>
      </w:r>
      <w:r w:rsidR="00944B08" w:rsidRPr="00E2361C">
        <w:t>Contract Administrator</w:t>
      </w:r>
      <w:r>
        <w:t xml:space="preserve"> in its request) of receipt of a request by the </w:t>
      </w:r>
      <w:r w:rsidR="00944B08" w:rsidRPr="00E2361C">
        <w:t>Contract Administrator</w:t>
      </w:r>
      <w:r>
        <w:t xml:space="preserve">, at any time, the </w:t>
      </w:r>
      <w:r w:rsidR="00C35E3A" w:rsidRPr="00E2361C">
        <w:t>Contractor</w:t>
      </w:r>
      <w:r>
        <w:t xml:space="preserve"> must: </w:t>
      </w:r>
    </w:p>
    <w:p w14:paraId="7F9ECE96" w14:textId="77777777" w:rsidR="0027435D" w:rsidRDefault="0027435D" w:rsidP="0027435D">
      <w:pPr>
        <w:pStyle w:val="DefenceHeading3"/>
      </w:pPr>
      <w:r>
        <w:t xml:space="preserve">provide the </w:t>
      </w:r>
      <w:r w:rsidR="00944B08" w:rsidRPr="00E2361C">
        <w:t>Contract Administrator</w:t>
      </w:r>
      <w:r>
        <w:t xml:space="preserve"> with:</w:t>
      </w:r>
    </w:p>
    <w:p w14:paraId="0A685CB0" w14:textId="585C29BA" w:rsidR="0027435D" w:rsidRDefault="0027435D" w:rsidP="0038768F">
      <w:pPr>
        <w:pStyle w:val="DefenceHeading4"/>
      </w:pPr>
      <w:r>
        <w:t xml:space="preserve">evidence of the </w:t>
      </w:r>
      <w:r w:rsidR="007B16B7" w:rsidRPr="00E2361C">
        <w:t>Contractor</w:t>
      </w:r>
      <w:r w:rsidRPr="00E2361C">
        <w:t>'s</w:t>
      </w:r>
      <w:r>
        <w:t xml:space="preserve"> and all </w:t>
      </w:r>
      <w:r w:rsidR="007B16B7" w:rsidRPr="00E2361C">
        <w:t>Recipient</w:t>
      </w:r>
      <w:r w:rsidRPr="00E2361C">
        <w:t>s'</w:t>
      </w:r>
      <w:r>
        <w:t xml:space="preserve"> compliance with clause </w:t>
      </w:r>
      <w:r w:rsidR="00593B9B">
        <w:fldChar w:fldCharType="begin"/>
      </w:r>
      <w:r w:rsidR="00593B9B">
        <w:instrText xml:space="preserve"> REF _Ref445715533 \r \h </w:instrText>
      </w:r>
      <w:r w:rsidR="00593B9B">
        <w:fldChar w:fldCharType="separate"/>
      </w:r>
      <w:r w:rsidR="001C568C">
        <w:t>22</w:t>
      </w:r>
      <w:r w:rsidR="00593B9B">
        <w:fldChar w:fldCharType="end"/>
      </w:r>
      <w:r>
        <w:t xml:space="preserve"> (including any </w:t>
      </w:r>
      <w:r w:rsidR="00453849" w:rsidRPr="00E2361C">
        <w:t>Separation Arrangements</w:t>
      </w:r>
      <w:r>
        <w:t xml:space="preserve"> and the </w:t>
      </w:r>
      <w:r w:rsidRPr="00DB75FB">
        <w:t>Sensitive and Classified Information Requirements</w:t>
      </w:r>
      <w:r>
        <w:t xml:space="preserve">), including all arrangements that the </w:t>
      </w:r>
      <w:r w:rsidR="00C35E3A" w:rsidRPr="00E2361C">
        <w:t>Contractor</w:t>
      </w:r>
      <w:r>
        <w:t xml:space="preserve"> and all </w:t>
      </w:r>
      <w:r w:rsidR="00242353" w:rsidRPr="00E2361C">
        <w:t>Recipients</w:t>
      </w:r>
      <w:r>
        <w:t xml:space="preserve"> have in place; and</w:t>
      </w:r>
    </w:p>
    <w:p w14:paraId="60B879B8" w14:textId="05D0F5E4" w:rsidR="0027435D" w:rsidRDefault="0027435D" w:rsidP="0038768F">
      <w:pPr>
        <w:pStyle w:val="DefenceHeading4"/>
      </w:pPr>
      <w:r>
        <w:t xml:space="preserve">a statutory declaration </w:t>
      </w:r>
      <w:r w:rsidR="004C063B">
        <w:t xml:space="preserve">(or equivalent) </w:t>
      </w:r>
      <w:r>
        <w:t xml:space="preserve">in a form approved by the </w:t>
      </w:r>
      <w:r w:rsidR="001556EC" w:rsidRPr="00E2361C">
        <w:t>Commonwealth</w:t>
      </w:r>
      <w:r>
        <w:t xml:space="preserve"> from an authorised officer whose identity and position is approved by </w:t>
      </w:r>
      <w:r w:rsidR="00242164">
        <w:t xml:space="preserve">the </w:t>
      </w:r>
      <w:r w:rsidR="001556EC" w:rsidRPr="00E2361C">
        <w:t>Commonwealth</w:t>
      </w:r>
      <w:r>
        <w:t xml:space="preserve"> (acting reasonably) in respect of the </w:t>
      </w:r>
      <w:r w:rsidR="007B16B7" w:rsidRPr="00E2361C">
        <w:t>Contractor</w:t>
      </w:r>
      <w:r w:rsidRPr="00E2361C">
        <w:t>'s</w:t>
      </w:r>
      <w:r>
        <w:t xml:space="preserve"> and all </w:t>
      </w:r>
      <w:r w:rsidR="00242353" w:rsidRPr="00E2361C">
        <w:t>Recipients'</w:t>
      </w:r>
      <w:r>
        <w:t xml:space="preserve"> compliance with clause </w:t>
      </w:r>
      <w:r w:rsidR="00593B9B">
        <w:fldChar w:fldCharType="begin"/>
      </w:r>
      <w:r w:rsidR="00593B9B">
        <w:instrText xml:space="preserve"> REF _Ref445715533 \r \h </w:instrText>
      </w:r>
      <w:r w:rsidR="00593B9B">
        <w:fldChar w:fldCharType="separate"/>
      </w:r>
      <w:r w:rsidR="001C568C">
        <w:t>22</w:t>
      </w:r>
      <w:r w:rsidR="00593B9B">
        <w:fldChar w:fldCharType="end"/>
      </w:r>
      <w:r>
        <w:t xml:space="preserve"> (including any </w:t>
      </w:r>
      <w:r w:rsidR="00453849" w:rsidRPr="00E2361C">
        <w:t>Separation Arrangements</w:t>
      </w:r>
      <w:r>
        <w:t xml:space="preserve"> and the </w:t>
      </w:r>
      <w:r w:rsidRPr="00DB75FB">
        <w:t>Sensitive and Classified Information Requirements</w:t>
      </w:r>
      <w:r>
        <w:t xml:space="preserve">); and </w:t>
      </w:r>
    </w:p>
    <w:p w14:paraId="20226103" w14:textId="0F555869" w:rsidR="0027435D" w:rsidRDefault="0027435D" w:rsidP="0038768F">
      <w:pPr>
        <w:pStyle w:val="DefenceHeading3"/>
      </w:pPr>
      <w:r>
        <w:t xml:space="preserve">as directed by the </w:t>
      </w:r>
      <w:r w:rsidR="00944B08" w:rsidRPr="00E2361C">
        <w:t>Contract Administrator</w:t>
      </w:r>
      <w:r>
        <w:t xml:space="preserve"> in the request, provide the </w:t>
      </w:r>
      <w:r w:rsidR="001556EC" w:rsidRPr="00E2361C">
        <w:t>Commonwealth</w:t>
      </w:r>
      <w:r>
        <w:t xml:space="preserve"> and the </w:t>
      </w:r>
      <w:r w:rsidR="00944B08" w:rsidRPr="00E2361C">
        <w:t>Contract Administrator</w:t>
      </w:r>
      <w:r>
        <w:t xml:space="preserve"> with access to the </w:t>
      </w:r>
      <w:r w:rsidR="00C35E3A" w:rsidRPr="00E2361C">
        <w:t>Contractor's</w:t>
      </w:r>
      <w:r>
        <w:t xml:space="preserve"> and all </w:t>
      </w:r>
      <w:r w:rsidR="00242353" w:rsidRPr="00E2361C">
        <w:t>Recipients'</w:t>
      </w:r>
      <w:r>
        <w:t xml:space="preserve"> premises, records, information technology environment and equipment to enable the </w:t>
      </w:r>
      <w:r w:rsidR="001556EC" w:rsidRPr="00E2361C">
        <w:t>Commonwealth</w:t>
      </w:r>
      <w:r>
        <w:t xml:space="preserve"> and the </w:t>
      </w:r>
      <w:r w:rsidR="00944B08" w:rsidRPr="00E2361C">
        <w:t>Contract Administrator</w:t>
      </w:r>
      <w:r>
        <w:t xml:space="preserve"> to monitor and assess the </w:t>
      </w:r>
      <w:r w:rsidR="00C35E3A" w:rsidRPr="00E2361C">
        <w:t>Contractor's</w:t>
      </w:r>
      <w:r>
        <w:t xml:space="preserve"> and all </w:t>
      </w:r>
      <w:r w:rsidR="00242353" w:rsidRPr="00E2361C">
        <w:t>Recipients'</w:t>
      </w:r>
      <w:r>
        <w:t xml:space="preserve"> compliance with clause </w:t>
      </w:r>
      <w:r w:rsidR="00593B9B">
        <w:fldChar w:fldCharType="begin"/>
      </w:r>
      <w:r w:rsidR="00593B9B">
        <w:instrText xml:space="preserve"> REF _Ref445715533 \r \h </w:instrText>
      </w:r>
      <w:r w:rsidR="00593B9B">
        <w:fldChar w:fldCharType="separate"/>
      </w:r>
      <w:r w:rsidR="001C568C">
        <w:t>22</w:t>
      </w:r>
      <w:r w:rsidR="00593B9B">
        <w:fldChar w:fldCharType="end"/>
      </w:r>
      <w:r>
        <w:t xml:space="preserve"> (including any </w:t>
      </w:r>
      <w:r w:rsidR="00453849" w:rsidRPr="00E2361C">
        <w:t>Separation Arrangements</w:t>
      </w:r>
      <w:r>
        <w:t xml:space="preserve"> and </w:t>
      </w:r>
      <w:r w:rsidRPr="00DB75FB">
        <w:t>Sensitive and Classified Information Requirements</w:t>
      </w:r>
      <w:r>
        <w:t>).</w:t>
      </w:r>
    </w:p>
    <w:p w14:paraId="61F06969" w14:textId="77777777" w:rsidR="0027435D" w:rsidRDefault="0027435D" w:rsidP="0038768F">
      <w:pPr>
        <w:pStyle w:val="DefenceHeading2"/>
      </w:pPr>
      <w:bookmarkStart w:id="2844" w:name="_Toc111819060"/>
      <w:bookmarkStart w:id="2845" w:name="_Toc136773561"/>
      <w:r>
        <w:t xml:space="preserve">Acknowledgement, </w:t>
      </w:r>
      <w:r w:rsidR="008B621B">
        <w:t>R</w:t>
      </w:r>
      <w:r>
        <w:t xml:space="preserve">elease and </w:t>
      </w:r>
      <w:r w:rsidR="008B621B">
        <w:t>I</w:t>
      </w:r>
      <w:r>
        <w:t>ndemnity</w:t>
      </w:r>
      <w:bookmarkEnd w:id="2844"/>
      <w:bookmarkEnd w:id="2845"/>
      <w:r>
        <w:t xml:space="preserve"> </w:t>
      </w:r>
    </w:p>
    <w:p w14:paraId="5F08B942" w14:textId="77777777" w:rsidR="0027435D" w:rsidRDefault="0027435D" w:rsidP="0027435D">
      <w:pPr>
        <w:pStyle w:val="DefenceNormal"/>
      </w:pPr>
      <w:r>
        <w:t xml:space="preserve">Without limiting any other provision of the </w:t>
      </w:r>
      <w:r w:rsidR="008A3BB2" w:rsidRPr="00E2361C">
        <w:t>Contract</w:t>
      </w:r>
      <w:r>
        <w:t xml:space="preserve">, the </w:t>
      </w:r>
      <w:r w:rsidR="00C35E3A" w:rsidRPr="00E2361C">
        <w:t>Contractor</w:t>
      </w:r>
      <w:r>
        <w:t>:</w:t>
      </w:r>
    </w:p>
    <w:p w14:paraId="6CB80A31" w14:textId="77777777" w:rsidR="0093713E" w:rsidRDefault="0093713E" w:rsidP="0093713E">
      <w:pPr>
        <w:pStyle w:val="DefenceHeading3"/>
      </w:pPr>
      <w:r>
        <w:t xml:space="preserve">acknowledges and agrees that: </w:t>
      </w:r>
    </w:p>
    <w:p w14:paraId="6B6BE53F" w14:textId="0F91C441" w:rsidR="0093713E" w:rsidRDefault="0093713E" w:rsidP="0093713E">
      <w:pPr>
        <w:pStyle w:val="DefenceHeading4"/>
      </w:pPr>
      <w:r>
        <w:t xml:space="preserve">the </w:t>
      </w:r>
      <w:r w:rsidR="001556EC" w:rsidRPr="00E2361C">
        <w:t>Commonwealth</w:t>
      </w:r>
      <w:r>
        <w:t xml:space="preserve"> has entered into the </w:t>
      </w:r>
      <w:r w:rsidR="008A3BB2" w:rsidRPr="00E2361C">
        <w:t>Contract</w:t>
      </w:r>
      <w:r>
        <w:t xml:space="preserve"> and</w:t>
      </w:r>
      <w:r w:rsidR="006A2138">
        <w:t xml:space="preserve">, </w:t>
      </w:r>
      <w:r>
        <w:t xml:space="preserve">if applicable, has made payments to the </w:t>
      </w:r>
      <w:r w:rsidR="00C35E3A" w:rsidRPr="00E2361C">
        <w:t>Contractor</w:t>
      </w:r>
      <w:r>
        <w:t xml:space="preserve"> under clause </w:t>
      </w:r>
      <w:r>
        <w:fldChar w:fldCharType="begin"/>
      </w:r>
      <w:r>
        <w:instrText xml:space="preserve"> REF _Ref71632415 \w \h </w:instrText>
      </w:r>
      <w:r>
        <w:fldChar w:fldCharType="separate"/>
      </w:r>
      <w:r w:rsidR="001C568C">
        <w:t>12.5</w:t>
      </w:r>
      <w:r>
        <w:fldChar w:fldCharType="end"/>
      </w:r>
      <w:r w:rsidR="00843999">
        <w:t xml:space="preserve"> and proceeded to the Delivery Phase</w:t>
      </w:r>
      <w:r w:rsidR="009204E3">
        <w:t xml:space="preserve">, </w:t>
      </w:r>
      <w:r>
        <w:t>strictly on the basis of, and in reliance upon, the obligations, warranties</w:t>
      </w:r>
      <w:r w:rsidR="00747470">
        <w:t xml:space="preserve">, </w:t>
      </w:r>
      <w:r>
        <w:t>releases</w:t>
      </w:r>
      <w:r w:rsidR="00747470">
        <w:t xml:space="preserve"> and indemnities</w:t>
      </w:r>
      <w:r>
        <w:t xml:space="preserve"> set out in clause </w:t>
      </w:r>
      <w:r>
        <w:fldChar w:fldCharType="begin"/>
      </w:r>
      <w:r>
        <w:instrText xml:space="preserve"> REF _Ref445715533 \r \h </w:instrText>
      </w:r>
      <w:r>
        <w:fldChar w:fldCharType="separate"/>
      </w:r>
      <w:r w:rsidR="001C568C">
        <w:t>22</w:t>
      </w:r>
      <w:r>
        <w:fldChar w:fldCharType="end"/>
      </w:r>
      <w:r>
        <w:t xml:space="preserve">; </w:t>
      </w:r>
    </w:p>
    <w:p w14:paraId="25468E03" w14:textId="77777777" w:rsidR="0003458E" w:rsidRDefault="0093713E" w:rsidP="0093713E">
      <w:pPr>
        <w:pStyle w:val="DefenceHeading4"/>
      </w:pPr>
      <w:r>
        <w:t xml:space="preserve">without limiting any other right or remedy of the </w:t>
      </w:r>
      <w:r w:rsidR="001556EC" w:rsidRPr="00E2361C">
        <w:t>Commonwealth</w:t>
      </w:r>
      <w:r>
        <w:t xml:space="preserve"> (under the </w:t>
      </w:r>
      <w:r w:rsidR="008A3BB2" w:rsidRPr="00E2361C">
        <w:t>Contract</w:t>
      </w:r>
      <w:r>
        <w:t xml:space="preserve"> or otherwise at law or in equity), if </w:t>
      </w:r>
      <w:r w:rsidR="0021301D">
        <w:t xml:space="preserve">the </w:t>
      </w:r>
      <w:r w:rsidR="00C35E3A" w:rsidRPr="00E2361C">
        <w:t>Contractor</w:t>
      </w:r>
      <w:r w:rsidR="0003458E">
        <w:t xml:space="preserve">: </w:t>
      </w:r>
    </w:p>
    <w:p w14:paraId="1EC2C0C4" w14:textId="59553E56" w:rsidR="0003458E" w:rsidRDefault="0003458E" w:rsidP="006A2138">
      <w:pPr>
        <w:pStyle w:val="DefenceHeading5"/>
      </w:pPr>
      <w:r>
        <w:t xml:space="preserve">notifies the </w:t>
      </w:r>
      <w:r w:rsidR="00944B08" w:rsidRPr="00E2361C">
        <w:t>Contract Administrator</w:t>
      </w:r>
      <w:r>
        <w:t xml:space="preserve"> under </w:t>
      </w:r>
      <w:r w:rsidRPr="009445B5">
        <w:t xml:space="preserve">clause </w:t>
      </w:r>
      <w:r w:rsidR="009204E3" w:rsidRPr="006A2138">
        <w:fldChar w:fldCharType="begin"/>
      </w:r>
      <w:r w:rsidR="009204E3" w:rsidRPr="006A2138">
        <w:instrText xml:space="preserve"> REF _Ref455149737 \w \h </w:instrText>
      </w:r>
      <w:r w:rsidR="009204E3">
        <w:instrText xml:space="preserve"> \* MERGEFORMAT </w:instrText>
      </w:r>
      <w:r w:rsidR="009204E3" w:rsidRPr="006A2138">
        <w:fldChar w:fldCharType="separate"/>
      </w:r>
      <w:r w:rsidR="001C568C">
        <w:t>22.3(g)(ii)B</w:t>
      </w:r>
      <w:r w:rsidR="009204E3" w:rsidRPr="006A2138">
        <w:fldChar w:fldCharType="end"/>
      </w:r>
      <w:r w:rsidR="000566D9">
        <w:t>;</w:t>
      </w:r>
      <w:r>
        <w:t xml:space="preserve"> or </w:t>
      </w:r>
    </w:p>
    <w:p w14:paraId="3069D11B" w14:textId="77777777" w:rsidR="0093713E" w:rsidRDefault="0093713E" w:rsidP="006A2138">
      <w:pPr>
        <w:pStyle w:val="DefenceHeading5"/>
      </w:pPr>
      <w:r>
        <w:t xml:space="preserve">has failed to strictly comply with: </w:t>
      </w:r>
    </w:p>
    <w:p w14:paraId="6687D199" w14:textId="1E52DE74" w:rsidR="0093713E" w:rsidRDefault="0093713E" w:rsidP="006A2138">
      <w:pPr>
        <w:pStyle w:val="DefenceHeading6"/>
      </w:pPr>
      <w:r>
        <w:t xml:space="preserve">clause </w:t>
      </w:r>
      <w:r>
        <w:fldChar w:fldCharType="begin"/>
      </w:r>
      <w:r>
        <w:instrText xml:space="preserve"> REF _Ref445715533 \r \h </w:instrText>
      </w:r>
      <w:r>
        <w:fldChar w:fldCharType="separate"/>
      </w:r>
      <w:r w:rsidR="001C568C">
        <w:t>22</w:t>
      </w:r>
      <w:r>
        <w:fldChar w:fldCharType="end"/>
      </w:r>
      <w:r>
        <w:t>; or</w:t>
      </w:r>
    </w:p>
    <w:p w14:paraId="0380BDCB" w14:textId="77777777" w:rsidR="0093713E" w:rsidRDefault="0093713E" w:rsidP="006A2138">
      <w:pPr>
        <w:pStyle w:val="DefenceHeading6"/>
      </w:pPr>
      <w:r>
        <w:t>any other</w:t>
      </w:r>
      <w:r w:rsidR="00F971B0">
        <w:t xml:space="preserve"> </w:t>
      </w:r>
      <w:r w:rsidR="00453849" w:rsidRPr="00E2361C">
        <w:t>Sensitive and Classified Information</w:t>
      </w:r>
      <w:r w:rsidR="00F971B0">
        <w:t xml:space="preserve"> or security procedures, security processes and information security requirements</w:t>
      </w:r>
      <w:r>
        <w:t xml:space="preserve"> notified by the </w:t>
      </w:r>
      <w:r w:rsidR="00944B08" w:rsidRPr="00E2361C">
        <w:t>Contract Administrator</w:t>
      </w:r>
      <w:r>
        <w:t xml:space="preserve"> (including any </w:t>
      </w:r>
      <w:r w:rsidR="00453849" w:rsidRPr="00E2361C">
        <w:t>Separation Arrangements</w:t>
      </w:r>
      <w:r>
        <w:t xml:space="preserve">), </w:t>
      </w:r>
    </w:p>
    <w:p w14:paraId="7CFDB4BD" w14:textId="77777777" w:rsidR="0093713E" w:rsidRDefault="0093713E" w:rsidP="0093713E">
      <w:pPr>
        <w:pStyle w:val="DefenceIndent2"/>
      </w:pPr>
      <w:r>
        <w:t xml:space="preserve">the </w:t>
      </w:r>
      <w:r w:rsidR="001556EC" w:rsidRPr="00E2361C">
        <w:t>Commonwealth</w:t>
      </w:r>
      <w:r>
        <w:t xml:space="preserve"> may (in its absolute discretion) do any one or more of the following: </w:t>
      </w:r>
    </w:p>
    <w:p w14:paraId="2C0BA601" w14:textId="0C8ADE0A" w:rsidR="0093713E" w:rsidRDefault="0093713E" w:rsidP="0093713E">
      <w:pPr>
        <w:pStyle w:val="DefenceHeading5"/>
      </w:pPr>
      <w:r>
        <w:t xml:space="preserve">terminate the </w:t>
      </w:r>
      <w:r w:rsidR="008A3BB2" w:rsidRPr="00E2361C">
        <w:t>Contract</w:t>
      </w:r>
      <w:r>
        <w:t xml:space="preserve"> under </w:t>
      </w:r>
      <w:r w:rsidRPr="00056A3C">
        <w:t xml:space="preserve">clause </w:t>
      </w:r>
      <w:r w:rsidRPr="00056A3C">
        <w:fldChar w:fldCharType="begin"/>
      </w:r>
      <w:r w:rsidRPr="00056A3C">
        <w:instrText xml:space="preserve"> REF _Ref71638447 \r \h  \* MERGEFORMAT </w:instrText>
      </w:r>
      <w:r w:rsidRPr="00056A3C">
        <w:fldChar w:fldCharType="separate"/>
      </w:r>
      <w:r w:rsidR="001C568C">
        <w:t>14.4</w:t>
      </w:r>
      <w:r w:rsidRPr="00056A3C">
        <w:fldChar w:fldCharType="end"/>
      </w:r>
      <w:r>
        <w:t xml:space="preserve">; or </w:t>
      </w:r>
    </w:p>
    <w:p w14:paraId="55EC4B34" w14:textId="77777777" w:rsidR="0093713E" w:rsidRDefault="0093713E" w:rsidP="0093713E">
      <w:pPr>
        <w:pStyle w:val="DefenceHeading5"/>
      </w:pPr>
      <w:r>
        <w:t xml:space="preserve">take </w:t>
      </w:r>
      <w:r w:rsidR="0021301D">
        <w:t xml:space="preserve">such </w:t>
      </w:r>
      <w:r w:rsidR="00453849" w:rsidRPr="00E2361C">
        <w:t>Sensitive and Classified Information Incident</w:t>
      </w:r>
      <w:r w:rsidR="0003458E">
        <w:t xml:space="preserve"> or </w:t>
      </w:r>
      <w:r>
        <w:t>failure into account in any registration of interest process, tender process or similar procurement process in connection with</w:t>
      </w:r>
      <w:r w:rsidRPr="00741534">
        <w:t xml:space="preserve"> </w:t>
      </w:r>
      <w:r>
        <w:t xml:space="preserve">any other </w:t>
      </w:r>
      <w:r w:rsidR="001556EC" w:rsidRPr="00E2361C">
        <w:t>Commonwealth</w:t>
      </w:r>
      <w:r>
        <w:t xml:space="preserve"> project; and</w:t>
      </w:r>
    </w:p>
    <w:p w14:paraId="650DF7BC" w14:textId="1812B716" w:rsidR="0093713E" w:rsidRPr="009E43C5" w:rsidRDefault="0093713E" w:rsidP="0093713E">
      <w:pPr>
        <w:pStyle w:val="DefenceHeading4"/>
      </w:pPr>
      <w:r>
        <w:t xml:space="preserve">the exercise of any of the </w:t>
      </w:r>
      <w:r w:rsidRPr="00E2361C">
        <w:t>Commonwealth's</w:t>
      </w:r>
      <w:r>
        <w:t xml:space="preserve"> absolute discretions under clause </w:t>
      </w:r>
      <w:r>
        <w:fldChar w:fldCharType="begin"/>
      </w:r>
      <w:r>
        <w:instrText xml:space="preserve"> REF _Ref445715533 \r \h </w:instrText>
      </w:r>
      <w:r>
        <w:fldChar w:fldCharType="separate"/>
      </w:r>
      <w:r w:rsidR="001C568C">
        <w:t>22</w:t>
      </w:r>
      <w:r>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1C568C">
        <w:t>15.1</w:t>
      </w:r>
      <w:r>
        <w:fldChar w:fldCharType="end"/>
      </w:r>
      <w:r>
        <w:t xml:space="preserve"> or </w:t>
      </w:r>
      <w:r w:rsidRPr="009E43C5">
        <w:t>otherwise subject to review;</w:t>
      </w:r>
    </w:p>
    <w:p w14:paraId="63E5CC13" w14:textId="10E59BA6" w:rsidR="0093713E" w:rsidRPr="009E43C5" w:rsidRDefault="0093713E" w:rsidP="0093713E">
      <w:pPr>
        <w:pStyle w:val="DefenceHeading3"/>
      </w:pPr>
      <w:r w:rsidRPr="009E43C5">
        <w:t xml:space="preserve">releases the </w:t>
      </w:r>
      <w:r w:rsidR="001556EC" w:rsidRPr="00E2361C">
        <w:t>Commonwealth</w:t>
      </w:r>
      <w:r w:rsidRPr="009E43C5">
        <w:t xml:space="preserve"> in respect of any costs, expenses, losses, damages or liabilities suffered or incurred by </w:t>
      </w:r>
      <w:r w:rsidR="00D824B8">
        <w:t xml:space="preserve">the </w:t>
      </w:r>
      <w:r w:rsidR="00C35E3A" w:rsidRPr="00E2361C">
        <w:t>Contractor</w:t>
      </w:r>
      <w:r w:rsidR="00D824B8">
        <w:t xml:space="preserve"> </w:t>
      </w:r>
      <w:r w:rsidRPr="009E43C5">
        <w:t xml:space="preserve">or any other person or entity arising out of or in connection with the exercise of any of the </w:t>
      </w:r>
      <w:r w:rsidRPr="00E2361C">
        <w:t>Commonwealth's</w:t>
      </w:r>
      <w:r w:rsidRPr="009E43C5">
        <w:t xml:space="preserve"> absolute discretions under</w:t>
      </w:r>
      <w:r w:rsidR="002C32B7">
        <w:t xml:space="preserve"> clause</w:t>
      </w:r>
      <w:r w:rsidRPr="009E43C5">
        <w:t xml:space="preserve"> </w:t>
      </w:r>
      <w:r>
        <w:fldChar w:fldCharType="begin"/>
      </w:r>
      <w:r>
        <w:instrText xml:space="preserve"> REF _Ref445715533 \r \h </w:instrText>
      </w:r>
      <w:r>
        <w:fldChar w:fldCharType="separate"/>
      </w:r>
      <w:r w:rsidR="001C568C">
        <w:t>22</w:t>
      </w:r>
      <w:r>
        <w:fldChar w:fldCharType="end"/>
      </w:r>
      <w:r w:rsidRPr="009E43C5">
        <w:t xml:space="preserve">; and </w:t>
      </w:r>
    </w:p>
    <w:p w14:paraId="01D2DA82" w14:textId="77777777" w:rsidR="0093713E" w:rsidRDefault="0093713E" w:rsidP="0093713E">
      <w:pPr>
        <w:pStyle w:val="DefenceHeading3"/>
      </w:pPr>
      <w:bookmarkStart w:id="2846" w:name="_Ref30835510"/>
      <w:r>
        <w:t xml:space="preserve">indemnifies the </w:t>
      </w:r>
      <w:r w:rsidR="001556EC" w:rsidRPr="00E2361C">
        <w:t>Commonwealth</w:t>
      </w:r>
      <w:r>
        <w:t xml:space="preserve"> in respect of all costs, expenses, losses, damages or liabilities suffered or incurred by the </w:t>
      </w:r>
      <w:r w:rsidR="001556EC" w:rsidRPr="00E2361C">
        <w:t>Commonwealth</w:t>
      </w:r>
      <w:r>
        <w:t xml:space="preserve"> arising out of or in connection with:</w:t>
      </w:r>
      <w:bookmarkEnd w:id="2846"/>
    </w:p>
    <w:p w14:paraId="11156C65" w14:textId="77777777" w:rsidR="0003458E" w:rsidRDefault="0003458E" w:rsidP="000B4E1F">
      <w:pPr>
        <w:pStyle w:val="DefenceHeading4"/>
      </w:pPr>
      <w:r>
        <w:t xml:space="preserve">a </w:t>
      </w:r>
      <w:r w:rsidR="00453849" w:rsidRPr="00E2361C">
        <w:t>Sensitive and Classified Information Incident</w:t>
      </w:r>
      <w:r>
        <w:t xml:space="preserve">; </w:t>
      </w:r>
    </w:p>
    <w:p w14:paraId="7DEC16E3" w14:textId="783C259E" w:rsidR="000B4E1F" w:rsidRPr="009E43C5" w:rsidRDefault="0093713E" w:rsidP="000B4E1F">
      <w:pPr>
        <w:pStyle w:val="DefenceHeading4"/>
      </w:pPr>
      <w:r w:rsidRPr="009E43C5">
        <w:t xml:space="preserve">the </w:t>
      </w:r>
      <w:r w:rsidR="000B4E1F" w:rsidRPr="00E2361C">
        <w:t>Contractor's</w:t>
      </w:r>
      <w:r w:rsidR="000B4E1F">
        <w:t xml:space="preserve"> failure to strictly comply with </w:t>
      </w:r>
      <w:r w:rsidR="000B4E1F" w:rsidRPr="009E43C5">
        <w:t xml:space="preserve">clause </w:t>
      </w:r>
      <w:r w:rsidR="000B4E1F">
        <w:fldChar w:fldCharType="begin"/>
      </w:r>
      <w:r w:rsidR="000B4E1F">
        <w:instrText xml:space="preserve"> REF _Ref445715533 \r \h </w:instrText>
      </w:r>
      <w:r w:rsidR="000B4E1F">
        <w:fldChar w:fldCharType="separate"/>
      </w:r>
      <w:r w:rsidR="001C568C">
        <w:t>22</w:t>
      </w:r>
      <w:r w:rsidR="000B4E1F">
        <w:fldChar w:fldCharType="end"/>
      </w:r>
      <w:r w:rsidR="0003458E">
        <w:t xml:space="preserve"> or </w:t>
      </w:r>
      <w:r w:rsidR="00EA7FAB">
        <w:t xml:space="preserve">any </w:t>
      </w:r>
      <w:r w:rsidR="0003458E">
        <w:t xml:space="preserve">other </w:t>
      </w:r>
      <w:r w:rsidR="00453849" w:rsidRPr="00E2361C">
        <w:t>Sensitive and Classified Information</w:t>
      </w:r>
      <w:r w:rsidR="0003458E">
        <w:t xml:space="preserve"> or security procedures, security processes and information security requirements notified by the </w:t>
      </w:r>
      <w:r w:rsidR="00944B08" w:rsidRPr="00E2361C">
        <w:t>Contract Administrator</w:t>
      </w:r>
      <w:r w:rsidR="0003458E">
        <w:t xml:space="preserve"> (including any </w:t>
      </w:r>
      <w:r w:rsidR="00453849" w:rsidRPr="00E2361C">
        <w:t>Separation Arrangements</w:t>
      </w:r>
      <w:r w:rsidR="0003458E">
        <w:t>);</w:t>
      </w:r>
      <w:r w:rsidR="000B4E1F" w:rsidRPr="009E43C5">
        <w:t xml:space="preserve"> or</w:t>
      </w:r>
    </w:p>
    <w:p w14:paraId="6536FC25" w14:textId="530AC78E" w:rsidR="0093713E" w:rsidRPr="009E43C5" w:rsidRDefault="0093713E" w:rsidP="0093713E">
      <w:pPr>
        <w:pStyle w:val="DefenceHeading4"/>
      </w:pPr>
      <w:r w:rsidRPr="009E43C5">
        <w:t xml:space="preserve">the exercise of any of the </w:t>
      </w:r>
      <w:r w:rsidRPr="00E2361C">
        <w:t>Commonwealth's</w:t>
      </w:r>
      <w:r w:rsidRPr="009E43C5">
        <w:t xml:space="preserve"> absolute discretions under clause </w:t>
      </w:r>
      <w:r>
        <w:fldChar w:fldCharType="begin"/>
      </w:r>
      <w:r>
        <w:instrText xml:space="preserve"> REF _Ref445715533 \r \h </w:instrText>
      </w:r>
      <w:r>
        <w:fldChar w:fldCharType="separate"/>
      </w:r>
      <w:r w:rsidR="001C568C">
        <w:t>22</w:t>
      </w:r>
      <w:r>
        <w:fldChar w:fldCharType="end"/>
      </w:r>
      <w:r w:rsidRPr="009E43C5">
        <w:t>.</w:t>
      </w:r>
    </w:p>
    <w:bookmarkEnd w:id="2795"/>
    <w:p w14:paraId="0974170C" w14:textId="77777777" w:rsidR="0093713E" w:rsidRPr="004466E9" w:rsidRDefault="0093713E" w:rsidP="0093713E">
      <w:pPr>
        <w:pStyle w:val="DefenceHeading3"/>
        <w:numPr>
          <w:ilvl w:val="0"/>
          <w:numId w:val="0"/>
        </w:numPr>
      </w:pPr>
    </w:p>
    <w:p w14:paraId="45A4E7A6" w14:textId="77777777" w:rsidR="0093713E" w:rsidRDefault="00DF3B30" w:rsidP="0093713E">
      <w:pPr>
        <w:pStyle w:val="DefenceHeading1"/>
      </w:pPr>
      <w:r>
        <w:br w:type="page"/>
      </w:r>
      <w:bookmarkStart w:id="2847" w:name="_Ref459716896"/>
      <w:bookmarkStart w:id="2848" w:name="_Ref459716994"/>
      <w:bookmarkStart w:id="2849" w:name="_Ref459717013"/>
      <w:bookmarkStart w:id="2850" w:name="_Ref459717076"/>
      <w:bookmarkStart w:id="2851" w:name="_Ref459717088"/>
      <w:bookmarkStart w:id="2852" w:name="_Ref459717106"/>
      <w:bookmarkStart w:id="2853" w:name="_Toc111819061"/>
      <w:bookmarkStart w:id="2854" w:name="_Toc136773562"/>
      <w:r w:rsidR="0093713E" w:rsidRPr="004466E9">
        <w:t>MATERIAL CHANGE OR STRATEGIC INTEREST ISSUE</w:t>
      </w:r>
      <w:bookmarkEnd w:id="2847"/>
      <w:bookmarkEnd w:id="2848"/>
      <w:bookmarkEnd w:id="2849"/>
      <w:bookmarkEnd w:id="2850"/>
      <w:bookmarkEnd w:id="2851"/>
      <w:bookmarkEnd w:id="2852"/>
      <w:bookmarkEnd w:id="2853"/>
      <w:bookmarkEnd w:id="2854"/>
    </w:p>
    <w:p w14:paraId="62579F4C" w14:textId="77777777" w:rsidR="004841DA" w:rsidRPr="00056A3C" w:rsidRDefault="004841DA" w:rsidP="004841DA">
      <w:pPr>
        <w:pStyle w:val="DefenceHeading2"/>
      </w:pPr>
      <w:bookmarkStart w:id="2855" w:name="_Ref422377501"/>
      <w:bookmarkStart w:id="2856" w:name="_Toc423432324"/>
      <w:bookmarkStart w:id="2857" w:name="_Toc111819062"/>
      <w:bookmarkStart w:id="2858" w:name="_Toc136773563"/>
      <w:r w:rsidRPr="00056A3C">
        <w:t xml:space="preserve">Contractor's </w:t>
      </w:r>
      <w:r w:rsidR="008B621B">
        <w:t>W</w:t>
      </w:r>
      <w:r w:rsidRPr="00056A3C">
        <w:t>arranty</w:t>
      </w:r>
      <w:bookmarkEnd w:id="2855"/>
      <w:bookmarkEnd w:id="2856"/>
      <w:bookmarkEnd w:id="2857"/>
      <w:bookmarkEnd w:id="2858"/>
    </w:p>
    <w:p w14:paraId="56871833" w14:textId="6ED295F3" w:rsidR="004841DA" w:rsidRPr="00056A3C" w:rsidRDefault="004841DA" w:rsidP="002F2653">
      <w:pPr>
        <w:pStyle w:val="DefenceNormal"/>
      </w:pPr>
      <w:r w:rsidRPr="00056A3C">
        <w:t xml:space="preserve">Subject to clause </w:t>
      </w:r>
      <w:r w:rsidRPr="00056A3C">
        <w:fldChar w:fldCharType="begin"/>
      </w:r>
      <w:r w:rsidRPr="00056A3C">
        <w:instrText xml:space="preserve"> REF _Ref422377429 \r \h </w:instrText>
      </w:r>
      <w:r w:rsidR="00223F23" w:rsidRPr="00056A3C">
        <w:instrText xml:space="preserve"> \* MERGEFORMAT </w:instrText>
      </w:r>
      <w:r w:rsidRPr="00056A3C">
        <w:fldChar w:fldCharType="separate"/>
      </w:r>
      <w:r w:rsidR="001C568C">
        <w:t>23.2</w:t>
      </w:r>
      <w:r w:rsidRPr="00056A3C">
        <w:fldChar w:fldCharType="end"/>
      </w:r>
      <w:r w:rsidRPr="00056A3C">
        <w:t xml:space="preserve">, the </w:t>
      </w:r>
      <w:r w:rsidR="00C35E3A" w:rsidRPr="00E2361C">
        <w:t>Contractor</w:t>
      </w:r>
      <w:r w:rsidRPr="00056A3C">
        <w:t xml:space="preserve"> warrants that, on the </w:t>
      </w:r>
      <w:r w:rsidR="00F714BA" w:rsidRPr="00E2361C">
        <w:rPr>
          <w:bCs/>
        </w:rPr>
        <w:t>Award Date</w:t>
      </w:r>
      <w:r w:rsidR="00843999">
        <w:rPr>
          <w:bCs/>
        </w:rPr>
        <w:t>, the Date of Delivery Phase Approval</w:t>
      </w:r>
      <w:r w:rsidRPr="00056A3C">
        <w:t xml:space="preserve"> and on the date of submitting each payment claim under clause </w:t>
      </w:r>
      <w:r w:rsidRPr="00056A3C">
        <w:fldChar w:fldCharType="begin"/>
      </w:r>
      <w:r w:rsidRPr="00056A3C">
        <w:instrText xml:space="preserve"> REF _Ref71633130 \r \h </w:instrText>
      </w:r>
      <w:r w:rsidR="00223F23" w:rsidRPr="00056A3C">
        <w:instrText xml:space="preserve"> \* MERGEFORMAT </w:instrText>
      </w:r>
      <w:r w:rsidRPr="00056A3C">
        <w:fldChar w:fldCharType="separate"/>
      </w:r>
      <w:r w:rsidR="001C568C">
        <w:t>12.2</w:t>
      </w:r>
      <w:r w:rsidRPr="00056A3C">
        <w:fldChar w:fldCharType="end"/>
      </w:r>
      <w:r w:rsidRPr="00056A3C">
        <w:t xml:space="preserve">, it is not aware of any: </w:t>
      </w:r>
    </w:p>
    <w:p w14:paraId="17B84475" w14:textId="77777777" w:rsidR="004841DA" w:rsidRPr="00056A3C" w:rsidRDefault="006A6C21" w:rsidP="00375E35">
      <w:pPr>
        <w:pStyle w:val="DefenceHeading3"/>
      </w:pPr>
      <w:r w:rsidRPr="00E2361C">
        <w:t>Material Change</w:t>
      </w:r>
      <w:r w:rsidR="004841DA" w:rsidRPr="00056A3C">
        <w:t xml:space="preserve">; or </w:t>
      </w:r>
    </w:p>
    <w:p w14:paraId="1326ED83" w14:textId="77777777" w:rsidR="004841DA" w:rsidRPr="00056A3C" w:rsidRDefault="002A3FB8" w:rsidP="00375E35">
      <w:pPr>
        <w:pStyle w:val="DefenceHeading3"/>
      </w:pPr>
      <w:r w:rsidRPr="00E2361C">
        <w:t>Strategic Interest Issue</w:t>
      </w:r>
      <w:r w:rsidR="004841DA" w:rsidRPr="00056A3C">
        <w:t xml:space="preserve">, </w:t>
      </w:r>
    </w:p>
    <w:p w14:paraId="5772661F" w14:textId="77777777" w:rsidR="004841DA" w:rsidRPr="00056A3C" w:rsidRDefault="004841DA" w:rsidP="00DF22E5">
      <w:pPr>
        <w:pStyle w:val="DefenceNormal"/>
      </w:pPr>
      <w:r w:rsidRPr="00056A3C">
        <w:t xml:space="preserve">in relation to the </w:t>
      </w:r>
      <w:r w:rsidR="00C35E3A" w:rsidRPr="00E2361C">
        <w:t>Contractor</w:t>
      </w:r>
      <w:r w:rsidRPr="00056A3C">
        <w:t>.</w:t>
      </w:r>
    </w:p>
    <w:p w14:paraId="5AC4A18E" w14:textId="77777777" w:rsidR="004841DA" w:rsidRPr="00056A3C" w:rsidRDefault="008B621B" w:rsidP="004841DA">
      <w:pPr>
        <w:pStyle w:val="DefenceHeading2"/>
      </w:pPr>
      <w:bookmarkStart w:id="2859" w:name="_Ref422377429"/>
      <w:bookmarkStart w:id="2860" w:name="_Toc423432325"/>
      <w:bookmarkStart w:id="2861" w:name="_Toc111819063"/>
      <w:bookmarkStart w:id="2862" w:name="_Toc136773564"/>
      <w:r>
        <w:t xml:space="preserve">Notice of </w:t>
      </w:r>
      <w:r w:rsidR="004841DA" w:rsidRPr="00056A3C">
        <w:t>Material Change or Strategic Interest Issue</w:t>
      </w:r>
      <w:bookmarkEnd w:id="2859"/>
      <w:bookmarkEnd w:id="2860"/>
      <w:bookmarkEnd w:id="2861"/>
      <w:bookmarkEnd w:id="2862"/>
    </w:p>
    <w:p w14:paraId="4476ACD0" w14:textId="77777777" w:rsidR="004841DA" w:rsidRPr="00056A3C" w:rsidRDefault="004841DA" w:rsidP="002F2653">
      <w:pPr>
        <w:pStyle w:val="DefenceNormal"/>
      </w:pPr>
      <w:r w:rsidRPr="00056A3C">
        <w:t xml:space="preserve">If, at any time, the </w:t>
      </w:r>
      <w:r w:rsidR="00C35E3A" w:rsidRPr="00E2361C">
        <w:t>Contractor</w:t>
      </w:r>
      <w:r w:rsidRPr="00056A3C">
        <w:t xml:space="preserve"> becomes aware of any: </w:t>
      </w:r>
    </w:p>
    <w:p w14:paraId="17D07471" w14:textId="77777777" w:rsidR="004841DA" w:rsidRPr="00056A3C" w:rsidRDefault="006A6C21" w:rsidP="00375E35">
      <w:pPr>
        <w:pStyle w:val="DefenceHeading3"/>
      </w:pPr>
      <w:r w:rsidRPr="00E2361C">
        <w:t>Material Change</w:t>
      </w:r>
      <w:r w:rsidR="004841DA" w:rsidRPr="00056A3C">
        <w:t xml:space="preserve">; or </w:t>
      </w:r>
    </w:p>
    <w:p w14:paraId="330FD477" w14:textId="77777777" w:rsidR="004841DA" w:rsidRPr="00056A3C" w:rsidRDefault="002A3FB8" w:rsidP="00375E35">
      <w:pPr>
        <w:pStyle w:val="DefenceHeading3"/>
      </w:pPr>
      <w:r w:rsidRPr="00E2361C">
        <w:t>Strategic Interest Issue</w:t>
      </w:r>
      <w:r w:rsidR="004841DA" w:rsidRPr="00056A3C">
        <w:t xml:space="preserve">, </w:t>
      </w:r>
    </w:p>
    <w:p w14:paraId="0156A2AA" w14:textId="77777777" w:rsidR="004841DA" w:rsidRPr="00056A3C" w:rsidRDefault="004841DA" w:rsidP="002F2653">
      <w:pPr>
        <w:pStyle w:val="DefenceNormal"/>
      </w:pPr>
      <w:r w:rsidRPr="00056A3C">
        <w:t xml:space="preserve">the </w:t>
      </w:r>
      <w:r w:rsidR="00C35E3A" w:rsidRPr="00E2361C">
        <w:t>Contractor</w:t>
      </w:r>
      <w:r w:rsidRPr="00056A3C">
        <w:t xml:space="preserve"> must </w:t>
      </w:r>
      <w:r w:rsidR="004466E9">
        <w:t xml:space="preserve">immediately </w:t>
      </w:r>
      <w:r w:rsidRPr="00056A3C">
        <w:t xml:space="preserve">notify the </w:t>
      </w:r>
      <w:r w:rsidR="00944B08" w:rsidRPr="00E2361C">
        <w:t>Contract Administrator</w:t>
      </w:r>
      <w:r w:rsidRPr="00056A3C">
        <w:t xml:space="preserve">, providing details of: </w:t>
      </w:r>
    </w:p>
    <w:p w14:paraId="73AB0788" w14:textId="77777777" w:rsidR="004841DA" w:rsidRPr="00056A3C" w:rsidRDefault="004841DA" w:rsidP="00375E35">
      <w:pPr>
        <w:pStyle w:val="DefenceHeading3"/>
      </w:pPr>
      <w:r w:rsidRPr="00056A3C">
        <w:t xml:space="preserve">the </w:t>
      </w:r>
      <w:r w:rsidR="006A6C21" w:rsidRPr="00E2361C">
        <w:t>Material Change</w:t>
      </w:r>
      <w:r w:rsidRPr="00056A3C">
        <w:t xml:space="preserve"> or </w:t>
      </w:r>
      <w:r w:rsidR="002A3FB8" w:rsidRPr="00E2361C">
        <w:t>Strategic Interest Issue</w:t>
      </w:r>
      <w:r w:rsidRPr="00056A3C">
        <w:t xml:space="preserve">; and </w:t>
      </w:r>
    </w:p>
    <w:p w14:paraId="034CD9F5" w14:textId="77777777" w:rsidR="004841DA" w:rsidRPr="00056A3C" w:rsidRDefault="004841DA" w:rsidP="00375E35">
      <w:pPr>
        <w:pStyle w:val="DefenceHeading3"/>
      </w:pPr>
      <w:r w:rsidRPr="00056A3C">
        <w:t xml:space="preserve">the steps which the </w:t>
      </w:r>
      <w:r w:rsidR="00C35E3A" w:rsidRPr="00E2361C">
        <w:t>Contractor</w:t>
      </w:r>
      <w:r w:rsidRPr="00056A3C">
        <w:t xml:space="preserve"> has taken (or will take) to prevent, end, avoid, mitigate</w:t>
      </w:r>
      <w:r w:rsidR="004466E9">
        <w:t>, resolve</w:t>
      </w:r>
      <w:r w:rsidRPr="00056A3C">
        <w:t xml:space="preserve"> or otherwise manage the risk of any adverse effect of the </w:t>
      </w:r>
      <w:r w:rsidR="006A6C21" w:rsidRPr="00E2361C">
        <w:t>Material Change</w:t>
      </w:r>
      <w:r w:rsidRPr="00056A3C">
        <w:t xml:space="preserve"> or </w:t>
      </w:r>
      <w:r w:rsidR="002A3FB8" w:rsidRPr="00E2361C">
        <w:t>Strategic Interest Issue</w:t>
      </w:r>
      <w:r w:rsidRPr="00056A3C">
        <w:t xml:space="preserve"> on the interests of the </w:t>
      </w:r>
      <w:r w:rsidR="001556EC" w:rsidRPr="00E2361C">
        <w:t>Commonwealth</w:t>
      </w:r>
      <w:r w:rsidRPr="00056A3C">
        <w:t>.</w:t>
      </w:r>
    </w:p>
    <w:p w14:paraId="36523A16" w14:textId="77777777" w:rsidR="00F971B0" w:rsidRDefault="00F971B0" w:rsidP="00F971B0">
      <w:pPr>
        <w:pStyle w:val="DefenceHeading2"/>
      </w:pPr>
      <w:bookmarkStart w:id="2863" w:name="_Toc111819064"/>
      <w:bookmarkStart w:id="2864" w:name="_Toc136773565"/>
      <w:bookmarkStart w:id="2865" w:name="_Ref422323697"/>
      <w:bookmarkStart w:id="2866" w:name="_Toc423432326"/>
      <w:r>
        <w:t>Acknowledgement, Release and Indemnity</w:t>
      </w:r>
      <w:bookmarkEnd w:id="2863"/>
      <w:bookmarkEnd w:id="2864"/>
      <w:r>
        <w:t xml:space="preserve"> </w:t>
      </w:r>
    </w:p>
    <w:p w14:paraId="0B8B2CAC" w14:textId="77777777" w:rsidR="00F971B0" w:rsidRDefault="00F971B0" w:rsidP="00F971B0">
      <w:pPr>
        <w:pStyle w:val="DefenceNormal"/>
      </w:pPr>
      <w:bookmarkStart w:id="2867" w:name="_Ref422377338"/>
      <w:bookmarkEnd w:id="2865"/>
      <w:bookmarkEnd w:id="2866"/>
      <w:r>
        <w:t xml:space="preserve">Without limiting any other provision of the </w:t>
      </w:r>
      <w:r w:rsidR="008A3BB2" w:rsidRPr="00E2361C">
        <w:t>Contract</w:t>
      </w:r>
      <w:r>
        <w:t xml:space="preserve">, the </w:t>
      </w:r>
      <w:r w:rsidR="00C35E3A" w:rsidRPr="00E2361C">
        <w:t>Contractor</w:t>
      </w:r>
      <w:r>
        <w:t>:</w:t>
      </w:r>
    </w:p>
    <w:p w14:paraId="753D8252" w14:textId="77777777" w:rsidR="00F971B0" w:rsidRDefault="00F971B0" w:rsidP="00F971B0">
      <w:pPr>
        <w:pStyle w:val="DefenceHeading3"/>
      </w:pPr>
      <w:r>
        <w:t xml:space="preserve">acknowledges and agrees that: </w:t>
      </w:r>
    </w:p>
    <w:p w14:paraId="53BD7AB3" w14:textId="0E6BE521" w:rsidR="00F971B0" w:rsidRDefault="00F971B0" w:rsidP="00F971B0">
      <w:pPr>
        <w:pStyle w:val="DefenceHeading4"/>
      </w:pPr>
      <w:r>
        <w:t xml:space="preserve">the </w:t>
      </w:r>
      <w:r w:rsidR="001556EC" w:rsidRPr="00E2361C">
        <w:t>Commonwealth</w:t>
      </w:r>
      <w:r>
        <w:t xml:space="preserve"> has entered into the </w:t>
      </w:r>
      <w:r w:rsidR="008A3BB2" w:rsidRPr="00E2361C">
        <w:t>Contract</w:t>
      </w:r>
      <w:r>
        <w:t xml:space="preserve"> and</w:t>
      </w:r>
      <w:r w:rsidR="006A2138">
        <w:t>,</w:t>
      </w:r>
      <w:r>
        <w:t xml:space="preserve"> if applicable, has made payments to the </w:t>
      </w:r>
      <w:r w:rsidR="00C35E3A" w:rsidRPr="00E2361C">
        <w:t>Contractor</w:t>
      </w:r>
      <w:r>
        <w:t xml:space="preserve"> under clause </w:t>
      </w:r>
      <w:r>
        <w:fldChar w:fldCharType="begin"/>
      </w:r>
      <w:r>
        <w:instrText xml:space="preserve"> REF _Ref71632415 \w \h </w:instrText>
      </w:r>
      <w:r>
        <w:fldChar w:fldCharType="separate"/>
      </w:r>
      <w:r w:rsidR="001C568C">
        <w:t>12.5</w:t>
      </w:r>
      <w:r>
        <w:fldChar w:fldCharType="end"/>
      </w:r>
      <w:r w:rsidR="00843999">
        <w:t xml:space="preserve"> and proceeded to the Delivery Phase</w:t>
      </w:r>
      <w:r w:rsidR="00FF0932">
        <w:t xml:space="preserve">, </w:t>
      </w:r>
      <w:r>
        <w:t>strictly on the basis of, and in reliance upon, the obligations, warranties</w:t>
      </w:r>
      <w:r w:rsidR="00747470">
        <w:t xml:space="preserve">, </w:t>
      </w:r>
      <w:r>
        <w:t>releases</w:t>
      </w:r>
      <w:r w:rsidR="00747470">
        <w:t xml:space="preserve"> and indemnities</w:t>
      </w:r>
      <w:r>
        <w:t xml:space="preserve"> set out in clause </w:t>
      </w:r>
      <w:r w:rsidR="00DC4327">
        <w:fldChar w:fldCharType="begin"/>
      </w:r>
      <w:r w:rsidR="00DC4327">
        <w:instrText xml:space="preserve"> REF _Ref459716994 \w \h </w:instrText>
      </w:r>
      <w:r w:rsidR="00DC4327">
        <w:fldChar w:fldCharType="separate"/>
      </w:r>
      <w:r w:rsidR="001C568C">
        <w:t>23</w:t>
      </w:r>
      <w:r w:rsidR="00DC4327">
        <w:fldChar w:fldCharType="end"/>
      </w:r>
      <w:r>
        <w:t xml:space="preserve">; </w:t>
      </w:r>
    </w:p>
    <w:p w14:paraId="2719090F" w14:textId="77777777" w:rsidR="00F971B0" w:rsidRDefault="00F971B0" w:rsidP="00F971B0">
      <w:pPr>
        <w:pStyle w:val="DefenceHeading4"/>
      </w:pPr>
      <w:r>
        <w:t xml:space="preserve">without limiting any other right or remedy of the </w:t>
      </w:r>
      <w:r w:rsidR="001556EC" w:rsidRPr="00E2361C">
        <w:t>Commonwealth</w:t>
      </w:r>
      <w:r>
        <w:t xml:space="preserve"> (under the </w:t>
      </w:r>
      <w:r w:rsidR="008A3BB2" w:rsidRPr="00E2361C">
        <w:t>Contract</w:t>
      </w:r>
      <w:r w:rsidR="001B0C2A">
        <w:t xml:space="preserve"> </w:t>
      </w:r>
      <w:r>
        <w:t>or other</w:t>
      </w:r>
      <w:r w:rsidR="00442537">
        <w:t>wise at law or in equity), if:</w:t>
      </w:r>
    </w:p>
    <w:p w14:paraId="067D4ABC" w14:textId="77777777" w:rsidR="00CE2CA3" w:rsidRDefault="00CE2CA3" w:rsidP="00F971B0">
      <w:pPr>
        <w:pStyle w:val="DefenceHeading5"/>
      </w:pPr>
      <w:r>
        <w:t xml:space="preserve">the </w:t>
      </w:r>
      <w:r w:rsidR="00C35E3A" w:rsidRPr="00E2361C">
        <w:t>Contractor</w:t>
      </w:r>
      <w:r>
        <w:t xml:space="preserve">: </w:t>
      </w:r>
    </w:p>
    <w:p w14:paraId="0FA8D050" w14:textId="65575EB1" w:rsidR="00A06D95" w:rsidRDefault="00CE2CA3" w:rsidP="006A2138">
      <w:pPr>
        <w:pStyle w:val="DefenceHeading6"/>
      </w:pPr>
      <w:r>
        <w:t>notifies</w:t>
      </w:r>
      <w:r w:rsidR="00A06D95">
        <w:t xml:space="preserve"> the </w:t>
      </w:r>
      <w:r w:rsidR="00944B08" w:rsidRPr="00E2361C">
        <w:t>Contract Administrator</w:t>
      </w:r>
      <w:r w:rsidR="00A06D95">
        <w:t xml:space="preserve"> </w:t>
      </w:r>
      <w:r w:rsidR="0003458E">
        <w:t>under</w:t>
      </w:r>
      <w:r w:rsidR="00A06D95">
        <w:t xml:space="preserve"> clause </w:t>
      </w:r>
      <w:r w:rsidR="00FF0932">
        <w:fldChar w:fldCharType="begin"/>
      </w:r>
      <w:r w:rsidR="00FF0932">
        <w:instrText xml:space="preserve"> REF _Ref422377429 \w \h </w:instrText>
      </w:r>
      <w:r w:rsidR="00FF0932">
        <w:fldChar w:fldCharType="separate"/>
      </w:r>
      <w:r w:rsidR="001C568C">
        <w:t>23.2</w:t>
      </w:r>
      <w:r w:rsidR="00FF0932">
        <w:fldChar w:fldCharType="end"/>
      </w:r>
      <w:r w:rsidR="00FF0932">
        <w:t>;</w:t>
      </w:r>
      <w:r w:rsidR="00A06D95">
        <w:t xml:space="preserve"> </w:t>
      </w:r>
      <w:r>
        <w:t xml:space="preserve">or </w:t>
      </w:r>
    </w:p>
    <w:p w14:paraId="5A4C4183" w14:textId="09676DA9" w:rsidR="00F971B0" w:rsidRDefault="00F971B0" w:rsidP="006A2138">
      <w:pPr>
        <w:pStyle w:val="DefenceHeading6"/>
      </w:pPr>
      <w:r>
        <w:t xml:space="preserve">has failed to strictly comply with clause </w:t>
      </w:r>
      <w:r w:rsidR="00DC4327">
        <w:fldChar w:fldCharType="begin"/>
      </w:r>
      <w:r w:rsidR="00DC4327">
        <w:instrText xml:space="preserve"> REF _Ref459717013 \w \h </w:instrText>
      </w:r>
      <w:r w:rsidR="00DC4327">
        <w:fldChar w:fldCharType="separate"/>
      </w:r>
      <w:r w:rsidR="001C568C">
        <w:t>23</w:t>
      </w:r>
      <w:r w:rsidR="00DC4327">
        <w:fldChar w:fldCharType="end"/>
      </w:r>
      <w:r>
        <w:t>; or</w:t>
      </w:r>
    </w:p>
    <w:p w14:paraId="3A7A1E20" w14:textId="77777777" w:rsidR="00F971B0" w:rsidRPr="00056A3C" w:rsidRDefault="00F971B0" w:rsidP="006A2138">
      <w:pPr>
        <w:pStyle w:val="DefenceHeading5"/>
      </w:pPr>
      <w:r w:rsidRPr="00056A3C">
        <w:t xml:space="preserve">the </w:t>
      </w:r>
      <w:r w:rsidR="001556EC" w:rsidRPr="00E2361C">
        <w:t>Commonwealth</w:t>
      </w:r>
      <w:r w:rsidRPr="00056A3C">
        <w:t xml:space="preserve"> otherwise considers (in its absolute discretion) that there exists (or is likely to exist) a </w:t>
      </w:r>
      <w:r w:rsidR="006A6C21" w:rsidRPr="00E2361C">
        <w:t>Material Change</w:t>
      </w:r>
      <w:r w:rsidRPr="00056A3C">
        <w:t xml:space="preserve"> or </w:t>
      </w:r>
      <w:r w:rsidR="002A3FB8" w:rsidRPr="00E2361C">
        <w:t>Strategic Interest Issue</w:t>
      </w:r>
      <w:r w:rsidRPr="00056A3C">
        <w:t xml:space="preserve"> in relation to the </w:t>
      </w:r>
      <w:r w:rsidR="00C35E3A" w:rsidRPr="00E2361C">
        <w:t>Contractor</w:t>
      </w:r>
      <w:r w:rsidRPr="00056A3C">
        <w:t xml:space="preserve">, </w:t>
      </w:r>
    </w:p>
    <w:p w14:paraId="79E27BCD" w14:textId="77777777" w:rsidR="00F971B0" w:rsidRDefault="00F971B0" w:rsidP="00F971B0">
      <w:pPr>
        <w:pStyle w:val="DefenceIndent2"/>
      </w:pPr>
      <w:r>
        <w:t xml:space="preserve">the </w:t>
      </w:r>
      <w:r w:rsidR="001556EC" w:rsidRPr="00E2361C">
        <w:t>Commonwealth</w:t>
      </w:r>
      <w:r>
        <w:t xml:space="preserve"> may (in its absolute discretion) do any one or more of the following: </w:t>
      </w:r>
    </w:p>
    <w:p w14:paraId="00B460F0" w14:textId="77777777" w:rsidR="00F971B0" w:rsidRPr="00056A3C" w:rsidRDefault="00F971B0" w:rsidP="006A2138">
      <w:pPr>
        <w:pStyle w:val="DefenceHeading5"/>
      </w:pPr>
      <w:bookmarkStart w:id="2868" w:name="_Ref459304480"/>
      <w:r w:rsidRPr="00056A3C">
        <w:t xml:space="preserve">notify the </w:t>
      </w:r>
      <w:r w:rsidR="00C35E3A" w:rsidRPr="00E2361C">
        <w:t>Contractor</w:t>
      </w:r>
      <w:r w:rsidRPr="00056A3C">
        <w:t xml:space="preserve"> that it is required to:</w:t>
      </w:r>
      <w:bookmarkEnd w:id="2868"/>
      <w:r w:rsidRPr="00056A3C">
        <w:t xml:space="preserve"> </w:t>
      </w:r>
    </w:p>
    <w:p w14:paraId="22F7753C" w14:textId="77777777" w:rsidR="00F971B0" w:rsidRPr="00056A3C" w:rsidRDefault="00F971B0" w:rsidP="006A2138">
      <w:pPr>
        <w:pStyle w:val="DefenceHeading6"/>
      </w:pPr>
      <w:r w:rsidRPr="00056A3C">
        <w:t xml:space="preserve">meet with the </w:t>
      </w:r>
      <w:r w:rsidR="001556EC" w:rsidRPr="00E2361C">
        <w:t>Commonwealth</w:t>
      </w:r>
      <w:r w:rsidRPr="00056A3C">
        <w:t xml:space="preserve"> to provide further information, documents or evidence in relation to, and otherwise clarify, the: </w:t>
      </w:r>
    </w:p>
    <w:p w14:paraId="0A59526C" w14:textId="77777777" w:rsidR="00F971B0" w:rsidRPr="00056A3C" w:rsidRDefault="00F971B0" w:rsidP="006A2138">
      <w:pPr>
        <w:pStyle w:val="DefenceHeading7"/>
      </w:pPr>
      <w:r w:rsidRPr="00056A3C">
        <w:t xml:space="preserve">nature and extent of the </w:t>
      </w:r>
      <w:r w:rsidR="006A6C21" w:rsidRPr="00E2361C">
        <w:t>Material Change</w:t>
      </w:r>
      <w:r w:rsidRPr="00056A3C">
        <w:t xml:space="preserve"> or </w:t>
      </w:r>
      <w:r w:rsidR="002A3FB8" w:rsidRPr="00E2361C">
        <w:t>Strategic Interest Issue</w:t>
      </w:r>
      <w:r w:rsidRPr="00056A3C">
        <w:t xml:space="preserve">; and </w:t>
      </w:r>
    </w:p>
    <w:p w14:paraId="1FBBAD20" w14:textId="77777777" w:rsidR="00F971B0" w:rsidRPr="00056A3C" w:rsidRDefault="00F971B0" w:rsidP="006A2138">
      <w:pPr>
        <w:pStyle w:val="DefenceHeading7"/>
      </w:pPr>
      <w:r w:rsidRPr="00056A3C">
        <w:t xml:space="preserve">steps which the </w:t>
      </w:r>
      <w:r w:rsidR="00C35E3A" w:rsidRPr="00E2361C">
        <w:t>Contractor</w:t>
      </w:r>
      <w:r w:rsidRPr="00056A3C">
        <w:t xml:space="preserve"> has taken (or will take) to prevent, end, avoid, mitigate</w:t>
      </w:r>
      <w:r>
        <w:t>, resolve</w:t>
      </w:r>
      <w:r w:rsidRPr="00056A3C">
        <w:t xml:space="preserve"> or otherwise manage the risk of any adverse effect of the </w:t>
      </w:r>
      <w:r w:rsidR="006A6C21" w:rsidRPr="00E2361C">
        <w:t>Material Change</w:t>
      </w:r>
      <w:r w:rsidRPr="00056A3C">
        <w:t xml:space="preserve"> or </w:t>
      </w:r>
      <w:r w:rsidR="002A3FB8" w:rsidRPr="00E2361C">
        <w:t>Strategic Interest Issue</w:t>
      </w:r>
      <w:r w:rsidRPr="00056A3C">
        <w:t xml:space="preserve"> on the interests of the </w:t>
      </w:r>
      <w:r w:rsidR="004D334B" w:rsidRPr="00E2361C">
        <w:t>Commonwealth</w:t>
      </w:r>
      <w:r w:rsidRPr="00056A3C">
        <w:t xml:space="preserve">, </w:t>
      </w:r>
    </w:p>
    <w:p w14:paraId="7DED6313" w14:textId="77777777" w:rsidR="00F971B0" w:rsidRPr="00056A3C" w:rsidRDefault="00F971B0" w:rsidP="009071F0">
      <w:pPr>
        <w:pStyle w:val="DefenceIndent3"/>
        <w:ind w:left="3856"/>
      </w:pPr>
      <w:r w:rsidRPr="00056A3C">
        <w:t xml:space="preserve">by the </w:t>
      </w:r>
      <w:r>
        <w:t xml:space="preserve">time and </w:t>
      </w:r>
      <w:r w:rsidRPr="00056A3C">
        <w:t xml:space="preserve">date specified in the notice; or </w:t>
      </w:r>
    </w:p>
    <w:p w14:paraId="16FECC2C" w14:textId="77777777" w:rsidR="00F971B0" w:rsidRPr="00056A3C" w:rsidRDefault="00F971B0" w:rsidP="006A2138">
      <w:pPr>
        <w:pStyle w:val="DefenceHeading6"/>
      </w:pPr>
      <w:r w:rsidRPr="00056A3C">
        <w:t xml:space="preserve">provide the </w:t>
      </w:r>
      <w:r w:rsidR="004D334B" w:rsidRPr="00E2361C">
        <w:t>Commonwealth</w:t>
      </w:r>
      <w:r w:rsidRPr="00056A3C">
        <w:t xml:space="preserve"> with further information, documents or evidence in relation to, and otherwise clarify, the:</w:t>
      </w:r>
    </w:p>
    <w:p w14:paraId="47EB8462" w14:textId="77777777" w:rsidR="00F971B0" w:rsidRPr="00056A3C" w:rsidRDefault="00F971B0" w:rsidP="006A2138">
      <w:pPr>
        <w:pStyle w:val="DefenceHeading7"/>
      </w:pPr>
      <w:r w:rsidRPr="00056A3C">
        <w:t xml:space="preserve">nature and extent of the </w:t>
      </w:r>
      <w:r w:rsidR="006A6C21" w:rsidRPr="00E2361C">
        <w:t>Material Change</w:t>
      </w:r>
      <w:r w:rsidRPr="00056A3C">
        <w:t xml:space="preserve"> or </w:t>
      </w:r>
      <w:r w:rsidR="002A3FB8" w:rsidRPr="00E2361C">
        <w:t>Strategic Interest Issue</w:t>
      </w:r>
      <w:r w:rsidRPr="00056A3C">
        <w:t xml:space="preserve">; and </w:t>
      </w:r>
    </w:p>
    <w:p w14:paraId="3142799F" w14:textId="77777777" w:rsidR="00F971B0" w:rsidRPr="00056A3C" w:rsidRDefault="00F971B0" w:rsidP="006A2138">
      <w:pPr>
        <w:pStyle w:val="DefenceHeading7"/>
      </w:pPr>
      <w:r w:rsidRPr="00056A3C">
        <w:t xml:space="preserve">steps which the </w:t>
      </w:r>
      <w:r w:rsidR="00C35E3A" w:rsidRPr="00E2361C">
        <w:t>Contractor</w:t>
      </w:r>
      <w:r w:rsidRPr="00056A3C">
        <w:t xml:space="preserve"> has taken (or will take) to prevent, end, avoid, mitigate</w:t>
      </w:r>
      <w:r>
        <w:t>, resolve</w:t>
      </w:r>
      <w:r w:rsidRPr="00056A3C">
        <w:t xml:space="preserve"> or otherwise manage the risk of any adverse effect of the </w:t>
      </w:r>
      <w:r w:rsidR="006A6C21" w:rsidRPr="00E2361C">
        <w:t>Material Change</w:t>
      </w:r>
      <w:r w:rsidRPr="00056A3C">
        <w:t xml:space="preserve"> or </w:t>
      </w:r>
      <w:r w:rsidR="002A3FB8" w:rsidRPr="00E2361C">
        <w:t>Strategic Interest Issue</w:t>
      </w:r>
      <w:r w:rsidRPr="00056A3C">
        <w:t xml:space="preserve"> on the interests of the </w:t>
      </w:r>
      <w:r w:rsidR="004D334B" w:rsidRPr="00E2361C">
        <w:t>Commonwealth</w:t>
      </w:r>
      <w:r w:rsidRPr="00056A3C">
        <w:t xml:space="preserve">, </w:t>
      </w:r>
    </w:p>
    <w:p w14:paraId="5E409051" w14:textId="77777777" w:rsidR="00F971B0" w:rsidRPr="00056A3C" w:rsidRDefault="00F971B0" w:rsidP="009071F0">
      <w:pPr>
        <w:pStyle w:val="DefenceIndent3"/>
        <w:ind w:left="3856"/>
      </w:pPr>
      <w:r w:rsidRPr="00056A3C">
        <w:t>by the</w:t>
      </w:r>
      <w:r>
        <w:t xml:space="preserve"> time and</w:t>
      </w:r>
      <w:r w:rsidRPr="00056A3C">
        <w:t xml:space="preserve"> date specified in the notice; </w:t>
      </w:r>
    </w:p>
    <w:p w14:paraId="6DED5F2C" w14:textId="2EDD70AF" w:rsidR="00F971B0" w:rsidRDefault="00F971B0" w:rsidP="006A2138">
      <w:pPr>
        <w:pStyle w:val="DefenceHeading5"/>
      </w:pPr>
      <w:r w:rsidRPr="00056A3C">
        <w:t xml:space="preserve">regardless of whether or not the </w:t>
      </w:r>
      <w:r w:rsidR="004D334B" w:rsidRPr="00E2361C">
        <w:t>Commonwealth</w:t>
      </w:r>
      <w:r w:rsidRPr="00056A3C">
        <w:t xml:space="preserve"> has notified the </w:t>
      </w:r>
      <w:r w:rsidR="00C35E3A" w:rsidRPr="00E2361C">
        <w:t>Contractor</w:t>
      </w:r>
      <w:r w:rsidRPr="00056A3C">
        <w:t xml:space="preserve"> under </w:t>
      </w:r>
      <w:r>
        <w:t>sub</w:t>
      </w:r>
      <w:r w:rsidRPr="00056A3C">
        <w:t>subparagraph</w:t>
      </w:r>
      <w:r w:rsidR="001B0C2A">
        <w:t xml:space="preserve"> </w:t>
      </w:r>
      <w:r w:rsidR="0095234D" w:rsidRPr="0095234D">
        <w:fldChar w:fldCharType="begin"/>
      </w:r>
      <w:r w:rsidR="0095234D" w:rsidRPr="0095234D">
        <w:instrText xml:space="preserve"> REF _Ref459304480 \n \h </w:instrText>
      </w:r>
      <w:r w:rsidR="0095234D">
        <w:instrText xml:space="preserve"> \* MERGEFORMAT </w:instrText>
      </w:r>
      <w:r w:rsidR="0095234D" w:rsidRPr="0095234D">
        <w:fldChar w:fldCharType="separate"/>
      </w:r>
      <w:r w:rsidR="001C568C">
        <w:t>C</w:t>
      </w:r>
      <w:r w:rsidR="0095234D" w:rsidRPr="0095234D">
        <w:fldChar w:fldCharType="end"/>
      </w:r>
      <w:r>
        <w:t xml:space="preserve">: </w:t>
      </w:r>
    </w:p>
    <w:p w14:paraId="4668FC77" w14:textId="77777777" w:rsidR="00F971B0" w:rsidRPr="00056A3C" w:rsidRDefault="00F971B0" w:rsidP="006A2138">
      <w:pPr>
        <w:pStyle w:val="DefenceHeading6"/>
      </w:pPr>
      <w:r w:rsidRPr="00056A3C">
        <w:t xml:space="preserve">notify the </w:t>
      </w:r>
      <w:r w:rsidR="00C35E3A" w:rsidRPr="00E2361C">
        <w:t>Contractor</w:t>
      </w:r>
      <w:r w:rsidRPr="00056A3C">
        <w:t xml:space="preserve"> that: </w:t>
      </w:r>
    </w:p>
    <w:p w14:paraId="44AA4735" w14:textId="77777777" w:rsidR="00F971B0" w:rsidRPr="00056A3C" w:rsidRDefault="00F971B0" w:rsidP="006A2138">
      <w:pPr>
        <w:pStyle w:val="DefenceHeading7"/>
      </w:pPr>
      <w:bookmarkStart w:id="2869" w:name="_Ref459716550"/>
      <w:r w:rsidRPr="00056A3C">
        <w:t xml:space="preserve">the </w:t>
      </w:r>
      <w:r w:rsidR="00C35E3A" w:rsidRPr="00E2361C">
        <w:t>Contractor</w:t>
      </w:r>
      <w:r w:rsidRPr="00056A3C">
        <w:t xml:space="preserve"> may continue to perform the </w:t>
      </w:r>
      <w:r w:rsidR="000B3220" w:rsidRPr="00E2361C">
        <w:t>Contractor's Activities</w:t>
      </w:r>
      <w:r w:rsidRPr="00056A3C">
        <w:t xml:space="preserve">, whether with or without such conditions as the </w:t>
      </w:r>
      <w:r w:rsidR="004D334B" w:rsidRPr="00E2361C">
        <w:t>Commonwealth</w:t>
      </w:r>
      <w:r w:rsidRPr="00056A3C">
        <w:t xml:space="preserve"> thinks fit (in its absolute discretion) including the </w:t>
      </w:r>
      <w:r w:rsidR="00C35E3A" w:rsidRPr="00E2361C">
        <w:t>Contractor</w:t>
      </w:r>
      <w:r w:rsidRPr="00056A3C">
        <w:t xml:space="preserve"> immediately:</w:t>
      </w:r>
      <w:bookmarkEnd w:id="2869"/>
    </w:p>
    <w:p w14:paraId="537A9E42" w14:textId="77777777" w:rsidR="00F971B0" w:rsidRPr="00056A3C" w:rsidRDefault="00F971B0" w:rsidP="006A2138">
      <w:pPr>
        <w:pStyle w:val="DefenceHeading8"/>
      </w:pPr>
      <w:r w:rsidRPr="00056A3C">
        <w:t xml:space="preserve">implementing </w:t>
      </w:r>
      <w:r w:rsidR="00453849" w:rsidRPr="00E2361C">
        <w:t>Separation Arrangements</w:t>
      </w:r>
      <w:r w:rsidRPr="00056A3C">
        <w:t xml:space="preserve">; or </w:t>
      </w:r>
    </w:p>
    <w:p w14:paraId="22163A4C" w14:textId="77777777" w:rsidR="00F971B0" w:rsidRDefault="00F971B0" w:rsidP="006A2138">
      <w:pPr>
        <w:pStyle w:val="DefenceHeading8"/>
      </w:pPr>
      <w:r w:rsidRPr="00056A3C">
        <w:t xml:space="preserve">completing, duly executing and returning a deed in a form acceptable to the </w:t>
      </w:r>
      <w:r w:rsidR="004D334B" w:rsidRPr="00E2361C">
        <w:t>Commonwealth</w:t>
      </w:r>
      <w:r>
        <w:t>,</w:t>
      </w:r>
    </w:p>
    <w:p w14:paraId="49C733CD" w14:textId="77777777" w:rsidR="00F971B0" w:rsidRDefault="00F971B0" w:rsidP="00216BE8">
      <w:pPr>
        <w:pStyle w:val="DefenceIndent3"/>
        <w:ind w:left="4820"/>
      </w:pPr>
      <w:r>
        <w:t>by the time and date specified in the notice</w:t>
      </w:r>
      <w:r w:rsidRPr="00056A3C">
        <w:t xml:space="preserve">; </w:t>
      </w:r>
      <w:r>
        <w:t>or</w:t>
      </w:r>
    </w:p>
    <w:p w14:paraId="7A1B102B" w14:textId="1A2E19F9" w:rsidR="00F971B0" w:rsidRPr="00056A3C" w:rsidRDefault="00F971B0" w:rsidP="006A2138">
      <w:pPr>
        <w:pStyle w:val="DefenceHeading7"/>
      </w:pPr>
      <w:r w:rsidRPr="00056A3C">
        <w:t xml:space="preserve">the </w:t>
      </w:r>
      <w:r w:rsidR="004D334B" w:rsidRPr="00E2361C">
        <w:t>Commonwealth</w:t>
      </w:r>
      <w:r w:rsidRPr="00056A3C">
        <w:t xml:space="preserve"> has elected to treat the </w:t>
      </w:r>
      <w:r w:rsidR="006A6C21" w:rsidRPr="00E2361C">
        <w:t>Material Change</w:t>
      </w:r>
      <w:r>
        <w:t xml:space="preserve"> or </w:t>
      </w:r>
      <w:r w:rsidR="002A3FB8" w:rsidRPr="00E2361C">
        <w:t>Strategic Interest Issue</w:t>
      </w:r>
      <w:r w:rsidRPr="00056A3C">
        <w:t xml:space="preserve"> as an </w:t>
      </w:r>
      <w:r w:rsidR="006A6C21" w:rsidRPr="00E2361C">
        <w:t>Insolvency Event</w:t>
      </w:r>
      <w:r w:rsidRPr="00056A3C">
        <w:t xml:space="preserve"> for the purposes of clause </w:t>
      </w:r>
      <w:r w:rsidRPr="00056A3C">
        <w:fldChar w:fldCharType="begin"/>
      </w:r>
      <w:r w:rsidRPr="00056A3C">
        <w:instrText xml:space="preserve"> REF _Ref71638447 \r \h  \* MERGEFORMAT </w:instrText>
      </w:r>
      <w:r w:rsidRPr="00056A3C">
        <w:fldChar w:fldCharType="separate"/>
      </w:r>
      <w:r w:rsidR="001C568C">
        <w:t>14.4</w:t>
      </w:r>
      <w:r w:rsidRPr="00056A3C">
        <w:fldChar w:fldCharType="end"/>
      </w:r>
      <w:r w:rsidRPr="00056A3C">
        <w:t xml:space="preserve"> and terminate the </w:t>
      </w:r>
      <w:r w:rsidR="008A3BB2" w:rsidRPr="00E2361C">
        <w:t>Contract</w:t>
      </w:r>
      <w:r w:rsidRPr="00056A3C">
        <w:t xml:space="preserve"> under clause </w:t>
      </w:r>
      <w:r w:rsidRPr="00056A3C">
        <w:fldChar w:fldCharType="begin"/>
      </w:r>
      <w:r w:rsidRPr="00056A3C">
        <w:instrText xml:space="preserve"> REF _Ref71638447 \r \h  \* MERGEFORMAT </w:instrText>
      </w:r>
      <w:r w:rsidRPr="00056A3C">
        <w:fldChar w:fldCharType="separate"/>
      </w:r>
      <w:r w:rsidR="001C568C">
        <w:t>14.4</w:t>
      </w:r>
      <w:r w:rsidRPr="00056A3C">
        <w:fldChar w:fldCharType="end"/>
      </w:r>
      <w:r>
        <w:t>; or</w:t>
      </w:r>
    </w:p>
    <w:p w14:paraId="7B483382" w14:textId="77777777" w:rsidR="00F971B0" w:rsidRDefault="00F971B0" w:rsidP="009F4594">
      <w:pPr>
        <w:pStyle w:val="DefenceHeading6"/>
      </w:pPr>
      <w:r>
        <w:t xml:space="preserve">take such </w:t>
      </w:r>
      <w:r w:rsidR="006A6C21" w:rsidRPr="00E2361C">
        <w:t>Material Change</w:t>
      </w:r>
      <w:r>
        <w:t xml:space="preserve"> or </w:t>
      </w:r>
      <w:r w:rsidR="002A3FB8" w:rsidRPr="00E2361C">
        <w:t>Strategic Interest Issue</w:t>
      </w:r>
      <w:r w:rsidR="0003458E">
        <w:t xml:space="preserve"> or failure</w:t>
      </w:r>
      <w:r>
        <w:t xml:space="preserve"> into account in any registration of interest process, tender process or similar procurement process in connection with any other </w:t>
      </w:r>
      <w:r w:rsidR="004D334B" w:rsidRPr="00E2361C">
        <w:t>Commonwealth</w:t>
      </w:r>
      <w:r>
        <w:t xml:space="preserve"> project; and </w:t>
      </w:r>
    </w:p>
    <w:p w14:paraId="1BED0607" w14:textId="54115C8D" w:rsidR="00F971B0" w:rsidRPr="009E43C5" w:rsidRDefault="00F971B0" w:rsidP="00F971B0">
      <w:pPr>
        <w:pStyle w:val="DefenceHeading4"/>
      </w:pPr>
      <w:r>
        <w:t xml:space="preserve">the exercise of any of the </w:t>
      </w:r>
      <w:r w:rsidRPr="00E2361C">
        <w:t>Commonwealth's</w:t>
      </w:r>
      <w:r>
        <w:t xml:space="preserve"> absolute discretions under clause </w:t>
      </w:r>
      <w:r w:rsidR="00DC4327">
        <w:fldChar w:fldCharType="begin"/>
      </w:r>
      <w:r w:rsidR="00DC4327">
        <w:instrText xml:space="preserve"> REF _Ref459717076 \w \h </w:instrText>
      </w:r>
      <w:r w:rsidR="00DC4327">
        <w:fldChar w:fldCharType="separate"/>
      </w:r>
      <w:r w:rsidR="001C568C">
        <w:t>23</w:t>
      </w:r>
      <w:r w:rsidR="00DC4327">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1C568C">
        <w:t>15.1</w:t>
      </w:r>
      <w:r>
        <w:fldChar w:fldCharType="end"/>
      </w:r>
      <w:r>
        <w:t xml:space="preserve"> or </w:t>
      </w:r>
      <w:r w:rsidRPr="009E43C5">
        <w:t>otherwise subject to review;</w:t>
      </w:r>
    </w:p>
    <w:p w14:paraId="6F0D017F" w14:textId="7C0DB640" w:rsidR="00F971B0" w:rsidRPr="009E43C5" w:rsidRDefault="00F971B0" w:rsidP="00F971B0">
      <w:pPr>
        <w:pStyle w:val="DefenceHeading3"/>
      </w:pPr>
      <w:r w:rsidRPr="009E43C5">
        <w:t xml:space="preserve">releases the </w:t>
      </w:r>
      <w:r w:rsidR="004D334B" w:rsidRPr="00E2361C">
        <w:t>Commonwealth</w:t>
      </w:r>
      <w:r w:rsidRPr="009E43C5">
        <w:t xml:space="preserve"> in respect o</w:t>
      </w:r>
      <w:r w:rsidR="00CC5952">
        <w:t xml:space="preserve">f any costs, expenses, losses, </w:t>
      </w:r>
      <w:r w:rsidRPr="009E43C5">
        <w:t xml:space="preserve">damages or liabilities suffered or incurred by </w:t>
      </w:r>
      <w:r w:rsidR="00D824B8">
        <w:t xml:space="preserve">the </w:t>
      </w:r>
      <w:r w:rsidR="00C35E3A" w:rsidRPr="00E2361C">
        <w:t>Contractor</w:t>
      </w:r>
      <w:r w:rsidR="00D824B8">
        <w:t xml:space="preserve"> </w:t>
      </w:r>
      <w:r w:rsidRPr="009E43C5">
        <w:t xml:space="preserve">or any other person or entity arising out of or in connection with the exercise of any of the </w:t>
      </w:r>
      <w:r w:rsidRPr="00E2361C">
        <w:t>Commonwealth's</w:t>
      </w:r>
      <w:r w:rsidRPr="009E43C5">
        <w:t xml:space="preserve"> absolute discretions under</w:t>
      </w:r>
      <w:r w:rsidR="002C32B7">
        <w:t xml:space="preserve"> clause</w:t>
      </w:r>
      <w:r w:rsidRPr="009E43C5">
        <w:t xml:space="preserve"> </w:t>
      </w:r>
      <w:r w:rsidR="00DC4327">
        <w:fldChar w:fldCharType="begin"/>
      </w:r>
      <w:r w:rsidR="00DC4327">
        <w:instrText xml:space="preserve"> REF _Ref459717088 \w \h </w:instrText>
      </w:r>
      <w:r w:rsidR="00DC4327">
        <w:fldChar w:fldCharType="separate"/>
      </w:r>
      <w:r w:rsidR="001C568C">
        <w:t>23</w:t>
      </w:r>
      <w:r w:rsidR="00DC4327">
        <w:fldChar w:fldCharType="end"/>
      </w:r>
      <w:r w:rsidRPr="009E43C5">
        <w:t xml:space="preserve">; and </w:t>
      </w:r>
    </w:p>
    <w:p w14:paraId="60FF65DD" w14:textId="77777777" w:rsidR="00F971B0" w:rsidRDefault="00F971B0" w:rsidP="00F971B0">
      <w:pPr>
        <w:pStyle w:val="DefenceHeading3"/>
      </w:pPr>
      <w:bookmarkStart w:id="2870" w:name="_Ref30835552"/>
      <w:r>
        <w:t xml:space="preserve">indemnifies the </w:t>
      </w:r>
      <w:r w:rsidR="004D334B" w:rsidRPr="00E2361C">
        <w:t>Commonwealth</w:t>
      </w:r>
      <w:r>
        <w:t xml:space="preserve"> in respect of all costs, expenses, losses, damages or liabilities suffered or incurred by the </w:t>
      </w:r>
      <w:r w:rsidR="004D334B" w:rsidRPr="00E2361C">
        <w:t>Commonwealth</w:t>
      </w:r>
      <w:r>
        <w:t xml:space="preserve"> arising out of or in connection with:</w:t>
      </w:r>
      <w:bookmarkEnd w:id="2870"/>
    </w:p>
    <w:p w14:paraId="40F3AB86" w14:textId="77777777" w:rsidR="0003458E" w:rsidRDefault="0003458E" w:rsidP="00F971B0">
      <w:pPr>
        <w:pStyle w:val="DefenceHeading4"/>
      </w:pPr>
      <w:r>
        <w:t xml:space="preserve">a </w:t>
      </w:r>
      <w:r w:rsidR="006A6C21" w:rsidRPr="00E2361C">
        <w:t>Material Change</w:t>
      </w:r>
      <w:r>
        <w:t xml:space="preserve"> or </w:t>
      </w:r>
      <w:r w:rsidR="002A3FB8" w:rsidRPr="00E2361C">
        <w:t>Strategic Interest Issue</w:t>
      </w:r>
      <w:r>
        <w:t xml:space="preserve">; </w:t>
      </w:r>
    </w:p>
    <w:p w14:paraId="5F07FE28" w14:textId="1E4EE456" w:rsidR="00F971B0" w:rsidRPr="009E43C5" w:rsidRDefault="00F971B0" w:rsidP="00F971B0">
      <w:pPr>
        <w:pStyle w:val="DefenceHeading4"/>
      </w:pPr>
      <w:r w:rsidRPr="009E43C5">
        <w:t xml:space="preserve">the </w:t>
      </w:r>
      <w:r w:rsidRPr="00E2361C">
        <w:t>Contractor</w:t>
      </w:r>
      <w:r w:rsidR="00CE2CA3" w:rsidRPr="00E2361C">
        <w:t>'s</w:t>
      </w:r>
      <w:r w:rsidR="00CE2CA3">
        <w:t xml:space="preserve"> failure to </w:t>
      </w:r>
      <w:r w:rsidR="000B4E1F">
        <w:t>strictly comply with c</w:t>
      </w:r>
      <w:r w:rsidRPr="009E43C5">
        <w:t xml:space="preserve">lause </w:t>
      </w:r>
      <w:r w:rsidR="00DC4327">
        <w:fldChar w:fldCharType="begin"/>
      </w:r>
      <w:r w:rsidR="00DC4327">
        <w:instrText xml:space="preserve"> REF _Ref459717106 \w \h </w:instrText>
      </w:r>
      <w:r w:rsidR="00DC4327">
        <w:fldChar w:fldCharType="separate"/>
      </w:r>
      <w:r w:rsidR="001C568C">
        <w:t>23</w:t>
      </w:r>
      <w:r w:rsidR="00DC4327">
        <w:fldChar w:fldCharType="end"/>
      </w:r>
      <w:r w:rsidRPr="009E43C5">
        <w:t>; or</w:t>
      </w:r>
      <w:r w:rsidR="00CE2CA3" w:rsidRPr="00CE2CA3">
        <w:t xml:space="preserve"> </w:t>
      </w:r>
    </w:p>
    <w:p w14:paraId="50AE3380" w14:textId="6866EAB5" w:rsidR="00F971B0" w:rsidRPr="009E43C5" w:rsidRDefault="00F971B0" w:rsidP="00F971B0">
      <w:pPr>
        <w:pStyle w:val="DefenceHeading4"/>
      </w:pPr>
      <w:r w:rsidRPr="009E43C5">
        <w:t xml:space="preserve">the exercise of any of the </w:t>
      </w:r>
      <w:r w:rsidRPr="00E2361C">
        <w:t>Commonwealth's</w:t>
      </w:r>
      <w:r w:rsidRPr="009E43C5">
        <w:t xml:space="preserve"> absolute discretions under clause </w:t>
      </w:r>
      <w:r w:rsidR="00DC4327">
        <w:fldChar w:fldCharType="begin"/>
      </w:r>
      <w:r w:rsidR="00DC4327">
        <w:instrText xml:space="preserve"> REF _Ref459717106 \w \h </w:instrText>
      </w:r>
      <w:r w:rsidR="00DC4327">
        <w:fldChar w:fldCharType="separate"/>
      </w:r>
      <w:r w:rsidR="001C568C">
        <w:t>23</w:t>
      </w:r>
      <w:r w:rsidR="00DC4327">
        <w:fldChar w:fldCharType="end"/>
      </w:r>
      <w:r w:rsidRPr="009E43C5">
        <w:t>.</w:t>
      </w:r>
    </w:p>
    <w:bookmarkEnd w:id="2867"/>
    <w:p w14:paraId="45FA8FB7" w14:textId="77777777" w:rsidR="00190402" w:rsidRDefault="00190402" w:rsidP="00746671">
      <w:pPr>
        <w:pStyle w:val="DefenceHeading1"/>
      </w:pPr>
      <w:r>
        <w:rPr>
          <w:lang w:eastAsia="en-AU"/>
        </w:rPr>
        <w:br w:type="page"/>
      </w:r>
      <w:bookmarkStart w:id="2871" w:name="_Ref413775418"/>
      <w:bookmarkStart w:id="2872" w:name="_Toc418067465"/>
      <w:bookmarkStart w:id="2873" w:name="_Toc420527740"/>
      <w:bookmarkStart w:id="2874" w:name="_Toc111819065"/>
      <w:bookmarkStart w:id="2875" w:name="_Toc136773566"/>
      <w:r>
        <w:t>financial viability</w:t>
      </w:r>
      <w:bookmarkEnd w:id="2871"/>
      <w:bookmarkEnd w:id="2872"/>
      <w:bookmarkEnd w:id="2873"/>
      <w:bookmarkEnd w:id="2874"/>
      <w:bookmarkEnd w:id="2875"/>
    </w:p>
    <w:p w14:paraId="38682DA2" w14:textId="77777777" w:rsidR="00190402" w:rsidRDefault="00190402" w:rsidP="00190402">
      <w:pPr>
        <w:pStyle w:val="DefenceHeading3"/>
      </w:pPr>
      <w:r>
        <w:t xml:space="preserve">The </w:t>
      </w:r>
      <w:r w:rsidR="00C35E3A" w:rsidRPr="00E2361C">
        <w:t>Contractor</w:t>
      </w:r>
      <w:r>
        <w:t>:</w:t>
      </w:r>
    </w:p>
    <w:p w14:paraId="0FAB64A4" w14:textId="76506CC9" w:rsidR="00746671" w:rsidRDefault="00190402" w:rsidP="00190402">
      <w:pPr>
        <w:pStyle w:val="DefenceHeading4"/>
      </w:pPr>
      <w:bookmarkStart w:id="2876" w:name="_Ref445804616"/>
      <w:r>
        <w:t>warrants that</w:t>
      </w:r>
      <w:r w:rsidR="00152857">
        <w:t>,</w:t>
      </w:r>
      <w:r>
        <w:t xml:space="preserve"> </w:t>
      </w:r>
      <w:r w:rsidR="00746671">
        <w:t xml:space="preserve">on the </w:t>
      </w:r>
      <w:r w:rsidR="00F714BA" w:rsidRPr="00E2361C">
        <w:rPr>
          <w:bCs/>
        </w:rPr>
        <w:t>Award Date</w:t>
      </w:r>
      <w:r w:rsidR="00843999">
        <w:rPr>
          <w:bCs/>
        </w:rPr>
        <w:t>, the Date of Delivery Phase Approval</w:t>
      </w:r>
      <w:r w:rsidR="00746671">
        <w:t xml:space="preserve"> </w:t>
      </w:r>
      <w:r w:rsidR="00152857">
        <w:t xml:space="preserve">and </w:t>
      </w:r>
      <w:r w:rsidR="00746671">
        <w:t xml:space="preserve">on the date of submitting each payment claim under clause </w:t>
      </w:r>
      <w:r w:rsidR="00746671">
        <w:fldChar w:fldCharType="begin"/>
      </w:r>
      <w:r w:rsidR="00746671">
        <w:instrText xml:space="preserve"> REF _Ref71633130 \w \h </w:instrText>
      </w:r>
      <w:r w:rsidR="00746671">
        <w:fldChar w:fldCharType="separate"/>
      </w:r>
      <w:r w:rsidR="001C568C">
        <w:t>12.2</w:t>
      </w:r>
      <w:r w:rsidR="00746671">
        <w:fldChar w:fldCharType="end"/>
      </w:r>
      <w:r w:rsidR="00746671">
        <w:t>:</w:t>
      </w:r>
    </w:p>
    <w:p w14:paraId="3D409150" w14:textId="38A21262" w:rsidR="00190402" w:rsidRDefault="00190402" w:rsidP="00F37D72">
      <w:pPr>
        <w:pStyle w:val="DefenceHeading5"/>
      </w:pPr>
      <w:r>
        <w:t xml:space="preserve">it has the financial viability necessary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and otherwise meet its obligations under the </w:t>
      </w:r>
      <w:r w:rsidR="008A3BB2" w:rsidRPr="00E2361C">
        <w:t>Contract</w:t>
      </w:r>
      <w:r w:rsidR="00E42041">
        <w:t xml:space="preserve"> </w:t>
      </w:r>
      <w:r>
        <w:t xml:space="preserve">(including the payment of all subcontractors (in accordance with paragraph </w:t>
      </w:r>
      <w:r w:rsidR="009724FE">
        <w:fldChar w:fldCharType="begin"/>
      </w:r>
      <w:r w:rsidR="009724FE">
        <w:instrText xml:space="preserve"> REF _Ref445804590 \r \h </w:instrText>
      </w:r>
      <w:r w:rsidR="009724FE">
        <w:fldChar w:fldCharType="separate"/>
      </w:r>
      <w:r w:rsidR="001C568C">
        <w:t>(b)</w:t>
      </w:r>
      <w:r w:rsidR="009724FE">
        <w:fldChar w:fldCharType="end"/>
      </w:r>
      <w:r w:rsidR="009724FE">
        <w:t>)</w:t>
      </w:r>
      <w:r>
        <w:t>;</w:t>
      </w:r>
      <w:bookmarkEnd w:id="2876"/>
      <w:r w:rsidR="00945686">
        <w:t xml:space="preserve"> and</w:t>
      </w:r>
    </w:p>
    <w:p w14:paraId="71138A91" w14:textId="77777777" w:rsidR="00190402" w:rsidRDefault="00190402" w:rsidP="00F37D72">
      <w:pPr>
        <w:pStyle w:val="DefenceHeading5"/>
      </w:pPr>
      <w:bookmarkStart w:id="2877" w:name="_Ref445804619"/>
      <w:r>
        <w:t xml:space="preserve">each subcontractor engaged </w:t>
      </w:r>
      <w:r w:rsidR="00202B66">
        <w:t xml:space="preserve">in the </w:t>
      </w:r>
      <w:r w:rsidR="000B3220" w:rsidRPr="00E2361C">
        <w:t>Contractor's Activities</w:t>
      </w:r>
      <w:r w:rsidR="00202B66">
        <w:t xml:space="preserve">, </w:t>
      </w:r>
      <w:r>
        <w:t xml:space="preserve">the </w:t>
      </w:r>
      <w:r w:rsidR="00D025B5" w:rsidRPr="00E2361C">
        <w:t>Works</w:t>
      </w:r>
      <w:r>
        <w:t xml:space="preserve"> or each </w:t>
      </w:r>
      <w:r w:rsidR="008475EC" w:rsidRPr="00E2361C">
        <w:t>Stage</w:t>
      </w:r>
      <w:r>
        <w:t xml:space="preserve"> has the financial viability necessary to perform its activities in accordance with the relevant subcontract;</w:t>
      </w:r>
      <w:bookmarkEnd w:id="2877"/>
      <w:r w:rsidR="002E10D1">
        <w:t xml:space="preserve"> and</w:t>
      </w:r>
    </w:p>
    <w:p w14:paraId="15B7DB15" w14:textId="72A41978" w:rsidR="00190402" w:rsidRDefault="00190402" w:rsidP="00190402">
      <w:pPr>
        <w:pStyle w:val="DefenceHeading4"/>
      </w:pPr>
      <w:r>
        <w:t xml:space="preserve">acknowledges and agrees that the </w:t>
      </w:r>
      <w:r w:rsidR="004D334B" w:rsidRPr="00E2361C">
        <w:t>Commonwealth</w:t>
      </w:r>
      <w:r w:rsidR="001B464C">
        <w:t xml:space="preserve"> </w:t>
      </w:r>
      <w:r w:rsidR="00746671">
        <w:t xml:space="preserve">has entered into </w:t>
      </w:r>
      <w:r w:rsidR="009A52D5">
        <w:t xml:space="preserve">the </w:t>
      </w:r>
      <w:r w:rsidR="008A3BB2" w:rsidRPr="00E2361C">
        <w:t>Contract</w:t>
      </w:r>
      <w:r w:rsidR="00746671">
        <w:t xml:space="preserve"> and</w:t>
      </w:r>
      <w:r w:rsidR="004C08A4">
        <w:t>,</w:t>
      </w:r>
      <w:r w:rsidR="00746671">
        <w:t xml:space="preserve"> </w:t>
      </w:r>
      <w:r w:rsidR="00152857">
        <w:t xml:space="preserve">if applicable, has </w:t>
      </w:r>
      <w:r w:rsidR="00746671">
        <w:t xml:space="preserve">made payments to the </w:t>
      </w:r>
      <w:r w:rsidR="00C35E3A" w:rsidRPr="00E2361C">
        <w:t>Contractor</w:t>
      </w:r>
      <w:r w:rsidR="00746671">
        <w:t xml:space="preserve"> under clause </w:t>
      </w:r>
      <w:r w:rsidR="00746671">
        <w:fldChar w:fldCharType="begin"/>
      </w:r>
      <w:r w:rsidR="00746671">
        <w:instrText xml:space="preserve"> REF _Ref71632415 \w \h </w:instrText>
      </w:r>
      <w:r w:rsidR="00746671">
        <w:fldChar w:fldCharType="separate"/>
      </w:r>
      <w:r w:rsidR="001C568C">
        <w:t>12.5</w:t>
      </w:r>
      <w:r w:rsidR="00746671">
        <w:fldChar w:fldCharType="end"/>
      </w:r>
      <w:r w:rsidR="00843999">
        <w:t xml:space="preserve"> and proceeded to the Delivery Phase</w:t>
      </w:r>
      <w:r w:rsidR="00152857">
        <w:t xml:space="preserve">, </w:t>
      </w:r>
      <w:r w:rsidR="00746671">
        <w:t xml:space="preserve">strictly on the basis </w:t>
      </w:r>
      <w:r w:rsidR="0064139D">
        <w:t>o</w:t>
      </w:r>
      <w:r w:rsidR="00746671">
        <w:t>f an</w:t>
      </w:r>
      <w:r w:rsidR="0064139D">
        <w:t>d</w:t>
      </w:r>
      <w:r w:rsidR="00746671">
        <w:t xml:space="preserve"> in reliance upon the </w:t>
      </w:r>
      <w:r w:rsidR="002C32B7">
        <w:t xml:space="preserve">obligations and </w:t>
      </w:r>
      <w:r w:rsidR="00152857">
        <w:t>w</w:t>
      </w:r>
      <w:r w:rsidR="00746671">
        <w:t xml:space="preserve">arranties set out in </w:t>
      </w:r>
      <w:r w:rsidR="007935E1">
        <w:t>clause</w:t>
      </w:r>
      <w:r w:rsidR="00746671">
        <w:t xml:space="preserve"> </w:t>
      </w:r>
      <w:r w:rsidR="00746671">
        <w:fldChar w:fldCharType="begin"/>
      </w:r>
      <w:r w:rsidR="00746671">
        <w:instrText xml:space="preserve"> REF _Ref413775418 \w \h </w:instrText>
      </w:r>
      <w:r w:rsidR="00746671">
        <w:fldChar w:fldCharType="separate"/>
      </w:r>
      <w:r w:rsidR="001C568C">
        <w:t>24</w:t>
      </w:r>
      <w:r w:rsidR="00746671">
        <w:fldChar w:fldCharType="end"/>
      </w:r>
      <w:r w:rsidR="00746671">
        <w:t>.</w:t>
      </w:r>
    </w:p>
    <w:p w14:paraId="495C7897" w14:textId="77777777" w:rsidR="00190402" w:rsidRPr="009B782F" w:rsidRDefault="00190402" w:rsidP="00190402">
      <w:pPr>
        <w:pStyle w:val="DefenceHeading3"/>
      </w:pPr>
      <w:bookmarkStart w:id="2878" w:name="_Ref445804590"/>
      <w:r w:rsidRPr="009B782F">
        <w:t xml:space="preserve">The </w:t>
      </w:r>
      <w:r w:rsidR="00C35E3A" w:rsidRPr="00E2361C">
        <w:t>Contractor</w:t>
      </w:r>
      <w:r w:rsidRPr="009B782F">
        <w:t xml:space="preserve"> must</w:t>
      </w:r>
      <w:bookmarkEnd w:id="2878"/>
      <w:r w:rsidR="009B782F" w:rsidRPr="009B782F">
        <w:t xml:space="preserve"> </w:t>
      </w:r>
      <w:r w:rsidRPr="009B782F">
        <w:t>pay all subcontractors in accordance with the payments terms in all subcontracts.</w:t>
      </w:r>
    </w:p>
    <w:p w14:paraId="7B8B0907" w14:textId="77777777" w:rsidR="00190402" w:rsidRDefault="00190402" w:rsidP="00190402">
      <w:pPr>
        <w:pStyle w:val="DefenceHeading3"/>
      </w:pPr>
      <w:r>
        <w:t xml:space="preserve">The </w:t>
      </w:r>
      <w:r w:rsidR="00C35E3A" w:rsidRPr="00E2361C">
        <w:t>Contractor</w:t>
      </w:r>
      <w:r>
        <w:t xml:space="preserve"> must keep the </w:t>
      </w:r>
      <w:r w:rsidR="00944B08" w:rsidRPr="00E2361C">
        <w:t>Contract Administrator</w:t>
      </w:r>
      <w:r>
        <w:t xml:space="preserve"> fully and regularly informed as to all financial viability matters which could adversely affect:</w:t>
      </w:r>
    </w:p>
    <w:p w14:paraId="1FE63905" w14:textId="77777777" w:rsidR="00190402" w:rsidRDefault="00190402" w:rsidP="00190402">
      <w:pPr>
        <w:pStyle w:val="DefenceHeading4"/>
      </w:pPr>
      <w:r>
        <w:t xml:space="preserve">the </w:t>
      </w:r>
      <w:r w:rsidR="007B16B7" w:rsidRPr="00E2361C">
        <w:t>Contractor</w:t>
      </w:r>
      <w:r w:rsidRPr="00E2361C">
        <w:t>'s</w:t>
      </w:r>
      <w:r>
        <w:t xml:space="preserve"> ability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or otherwise meet its obligations under the </w:t>
      </w:r>
      <w:r w:rsidR="008A3BB2" w:rsidRPr="00E2361C">
        <w:t>Contract</w:t>
      </w:r>
      <w:r>
        <w:t>; and</w:t>
      </w:r>
    </w:p>
    <w:p w14:paraId="5E2648CF" w14:textId="77777777" w:rsidR="00EF4215" w:rsidRDefault="00190402" w:rsidP="00190402">
      <w:pPr>
        <w:pStyle w:val="DefenceHeading4"/>
      </w:pPr>
      <w:r>
        <w:t xml:space="preserve">a subcontractor's ability to perform its activities in accordance with the </w:t>
      </w:r>
      <w:r w:rsidR="00C8662A">
        <w:t xml:space="preserve">relevant </w:t>
      </w:r>
      <w:r>
        <w:t xml:space="preserve">subcontract, </w:t>
      </w:r>
    </w:p>
    <w:p w14:paraId="7DC41EC9" w14:textId="77777777" w:rsidR="00190402" w:rsidRDefault="00190402" w:rsidP="00216BE8">
      <w:pPr>
        <w:pStyle w:val="DefenceIndent"/>
      </w:pPr>
      <w:r>
        <w:t>including any potential or actual change in:</w:t>
      </w:r>
    </w:p>
    <w:p w14:paraId="67DE134E" w14:textId="77777777" w:rsidR="00190402" w:rsidRDefault="00190402" w:rsidP="00E15378">
      <w:pPr>
        <w:pStyle w:val="DefenceHeading4"/>
      </w:pPr>
      <w:r>
        <w:t xml:space="preserve">the </w:t>
      </w:r>
      <w:r w:rsidR="007B16B7" w:rsidRPr="00E2361C">
        <w:t>Contractor</w:t>
      </w:r>
      <w:r w:rsidRPr="00E2361C">
        <w:t>'s</w:t>
      </w:r>
      <w:r>
        <w:t xml:space="preserve"> financial viability; or</w:t>
      </w:r>
    </w:p>
    <w:p w14:paraId="4D979524" w14:textId="77777777" w:rsidR="00190402" w:rsidRDefault="00190402" w:rsidP="00E15378">
      <w:pPr>
        <w:pStyle w:val="DefenceHeading4"/>
      </w:pPr>
      <w:r>
        <w:t>a subcontractor's financial viability.</w:t>
      </w:r>
    </w:p>
    <w:p w14:paraId="4B415EF1" w14:textId="77777777" w:rsidR="00190402" w:rsidRDefault="00190402" w:rsidP="00190402">
      <w:pPr>
        <w:pStyle w:val="DefenceHeading3"/>
      </w:pPr>
      <w:bookmarkStart w:id="2879" w:name="_Ref450127242"/>
      <w:r>
        <w:t xml:space="preserve">The </w:t>
      </w:r>
      <w:r w:rsidR="00944B08" w:rsidRPr="00E2361C">
        <w:t>Contract Administrator</w:t>
      </w:r>
      <w:r>
        <w:t xml:space="preserve"> may (in its absolute discretion) at any time </w:t>
      </w:r>
      <w:r w:rsidR="00A542BA">
        <w:t>request</w:t>
      </w:r>
      <w:r>
        <w:t xml:space="preserve"> the </w:t>
      </w:r>
      <w:r w:rsidR="00C35E3A" w:rsidRPr="00E2361C">
        <w:t>Contractor</w:t>
      </w:r>
      <w:r>
        <w:t xml:space="preserve"> to:</w:t>
      </w:r>
      <w:bookmarkEnd w:id="2879"/>
    </w:p>
    <w:p w14:paraId="25E42DBA" w14:textId="77777777" w:rsidR="00190402" w:rsidRDefault="00190402" w:rsidP="00190402">
      <w:pPr>
        <w:pStyle w:val="DefenceHeading4"/>
      </w:pPr>
      <w:r>
        <w:t xml:space="preserve">provide the </w:t>
      </w:r>
      <w:r w:rsidR="00944B08" w:rsidRPr="00E2361C">
        <w:t>Contract Administrator</w:t>
      </w:r>
      <w:r>
        <w:t xml:space="preserve"> with a solvency statement in the form required by the </w:t>
      </w:r>
      <w:r w:rsidR="004D334B" w:rsidRPr="00E2361C">
        <w:t>Commonwealth</w:t>
      </w:r>
      <w:r w:rsidR="001B464C">
        <w:t xml:space="preserve"> </w:t>
      </w:r>
      <w:r>
        <w:t>with respect to:</w:t>
      </w:r>
    </w:p>
    <w:p w14:paraId="3DBAFACF" w14:textId="77777777" w:rsidR="00190402" w:rsidRDefault="00190402" w:rsidP="00190402">
      <w:pPr>
        <w:pStyle w:val="DefenceHeading5"/>
      </w:pPr>
      <w:r>
        <w:t xml:space="preserve">the </w:t>
      </w:r>
      <w:r w:rsidR="00C35E3A" w:rsidRPr="00E2361C">
        <w:t>Contractor</w:t>
      </w:r>
      <w:r>
        <w:t xml:space="preserve">, properly completed and duly executed by the </w:t>
      </w:r>
      <w:r w:rsidR="00C35E3A" w:rsidRPr="00E2361C">
        <w:t>Contractor</w:t>
      </w:r>
      <w:r>
        <w:t>; or</w:t>
      </w:r>
    </w:p>
    <w:p w14:paraId="4934A08E" w14:textId="0079FE19" w:rsidR="00190402" w:rsidRDefault="00190402" w:rsidP="00190402">
      <w:pPr>
        <w:pStyle w:val="DefenceHeading5"/>
      </w:pPr>
      <w:r>
        <w:t>a subcontractor, properly completed and duly executed by the subcontractor;</w:t>
      </w:r>
      <w:r w:rsidR="004B57D9">
        <w:t xml:space="preserve"> and</w:t>
      </w:r>
    </w:p>
    <w:p w14:paraId="03003AC3" w14:textId="77777777" w:rsidR="00190402" w:rsidRDefault="008B398D" w:rsidP="00190402">
      <w:pPr>
        <w:pStyle w:val="DefenceHeading4"/>
      </w:pPr>
      <w:r>
        <w:t>ensure</w:t>
      </w:r>
      <w:r w:rsidR="00190402">
        <w:t>:</w:t>
      </w:r>
    </w:p>
    <w:p w14:paraId="3ADAEFC8" w14:textId="77777777" w:rsidR="00190402" w:rsidRDefault="00190402" w:rsidP="00190402">
      <w:pPr>
        <w:pStyle w:val="DefenceHeading5"/>
      </w:pPr>
      <w:r>
        <w:t xml:space="preserve">its </w:t>
      </w:r>
      <w:r w:rsidR="00E42041" w:rsidRPr="00E2361C">
        <w:t>Financial Representative</w:t>
      </w:r>
      <w:r>
        <w:t xml:space="preserve"> </w:t>
      </w:r>
      <w:r w:rsidR="008B398D">
        <w:t xml:space="preserve">is </w:t>
      </w:r>
      <w:r>
        <w:t xml:space="preserve">available; and </w:t>
      </w:r>
    </w:p>
    <w:p w14:paraId="7C2D9430" w14:textId="77777777" w:rsidR="00190402" w:rsidRDefault="008B1A2D" w:rsidP="00190402">
      <w:pPr>
        <w:pStyle w:val="DefenceHeading5"/>
      </w:pPr>
      <w:r>
        <w:t xml:space="preserve">each </w:t>
      </w:r>
      <w:r w:rsidR="00190402">
        <w:t xml:space="preserve">subcontractor makes its </w:t>
      </w:r>
      <w:r w:rsidR="00B754E4" w:rsidRPr="00E2361C">
        <w:t>Financial Representative</w:t>
      </w:r>
      <w:r w:rsidR="00190402">
        <w:t xml:space="preserve"> available,</w:t>
      </w:r>
    </w:p>
    <w:p w14:paraId="7B9ADFAF" w14:textId="77777777" w:rsidR="00190402" w:rsidRDefault="00190402" w:rsidP="00216BE8">
      <w:pPr>
        <w:pStyle w:val="DefenceIndent2"/>
      </w:pPr>
      <w:r w:rsidRPr="00E15378">
        <w:t xml:space="preserve">to provide the </w:t>
      </w:r>
      <w:r w:rsidR="00944B08" w:rsidRPr="00E2361C">
        <w:t>Contract Administrator</w:t>
      </w:r>
      <w:r w:rsidRPr="00E15378">
        <w:t xml:space="preserve"> and any independent financial adviser engaged by the </w:t>
      </w:r>
      <w:r w:rsidR="004D334B" w:rsidRPr="00E2361C">
        <w:t>Commonwealth</w:t>
      </w:r>
      <w:r w:rsidRPr="00E15378">
        <w:t xml:space="preserve"> with financial information and documents (including internal monthly management accounts), answer questions, co-operate with and do everything necessary to assist the </w:t>
      </w:r>
      <w:r w:rsidR="004D334B" w:rsidRPr="00E2361C">
        <w:t>Commonwealth</w:t>
      </w:r>
      <w:r w:rsidRPr="00E15378">
        <w:t xml:space="preserve">, the </w:t>
      </w:r>
      <w:r w:rsidR="00944B08" w:rsidRPr="00E2361C">
        <w:t>Contract Administrator</w:t>
      </w:r>
      <w:r w:rsidRPr="00E15378">
        <w:t xml:space="preserve"> and the independent financial adviser engaged by the </w:t>
      </w:r>
      <w:r w:rsidR="004D334B" w:rsidRPr="00E2361C">
        <w:t>Commonwealth</w:t>
      </w:r>
      <w:r w:rsidRPr="00E15378">
        <w:t xml:space="preserve"> for the purpose of demonstrating that:</w:t>
      </w:r>
    </w:p>
    <w:p w14:paraId="7F842C4A" w14:textId="5C3AF39D" w:rsidR="00190402" w:rsidRDefault="00190402" w:rsidP="00190402">
      <w:pPr>
        <w:pStyle w:val="DefenceHeading5"/>
      </w:pPr>
      <w:r>
        <w:t xml:space="preserve">the </w:t>
      </w:r>
      <w:r w:rsidR="00C35E3A" w:rsidRPr="00E2361C">
        <w:t>Contractor</w:t>
      </w:r>
      <w:r>
        <w:t xml:space="preserve"> has the financial viability necessary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and otherwise meet its obligations under the </w:t>
      </w:r>
      <w:r w:rsidR="008A3BB2" w:rsidRPr="00E2361C">
        <w:t>Contract</w:t>
      </w:r>
      <w:r>
        <w:t xml:space="preserve"> (including the payment of all </w:t>
      </w:r>
      <w:r w:rsidR="00EF4215">
        <w:t xml:space="preserve">subcontractors </w:t>
      </w:r>
      <w:r>
        <w:t xml:space="preserve">in accordance with </w:t>
      </w:r>
      <w:r w:rsidR="009724FE">
        <w:t xml:space="preserve">paragraph </w:t>
      </w:r>
      <w:r w:rsidR="009724FE">
        <w:fldChar w:fldCharType="begin"/>
      </w:r>
      <w:r w:rsidR="009724FE">
        <w:instrText xml:space="preserve"> REF _Ref445804590 \r \h </w:instrText>
      </w:r>
      <w:r w:rsidR="009724FE">
        <w:fldChar w:fldCharType="separate"/>
      </w:r>
      <w:r w:rsidR="001C568C">
        <w:t>(b)</w:t>
      </w:r>
      <w:r w:rsidR="009724FE">
        <w:fldChar w:fldCharType="end"/>
      </w:r>
      <w:r w:rsidR="008B398D">
        <w:t>)</w:t>
      </w:r>
      <w:r>
        <w:t>; or</w:t>
      </w:r>
    </w:p>
    <w:p w14:paraId="0CA40C7F" w14:textId="77777777" w:rsidR="00190402" w:rsidRDefault="00190402" w:rsidP="00190402">
      <w:pPr>
        <w:pStyle w:val="DefenceHeading5"/>
      </w:pPr>
      <w:r>
        <w:t xml:space="preserve">a subcontractor has the financial viability necessary to perform its activities in accordance with the </w:t>
      </w:r>
      <w:r w:rsidR="00EF4215">
        <w:t xml:space="preserve">relevant </w:t>
      </w:r>
      <w:r>
        <w:t>subcontract.</w:t>
      </w:r>
    </w:p>
    <w:p w14:paraId="0C801020" w14:textId="77777777" w:rsidR="00190402" w:rsidRDefault="00190402" w:rsidP="00190402">
      <w:pPr>
        <w:pStyle w:val="DefenceHeading3"/>
      </w:pPr>
      <w:bookmarkStart w:id="2880" w:name="_Ref445716902"/>
      <w:r>
        <w:t xml:space="preserve">If the </w:t>
      </w:r>
      <w:r w:rsidR="004D334B" w:rsidRPr="00E2361C">
        <w:t>Commonwealth</w:t>
      </w:r>
      <w:r w:rsidR="001B464C">
        <w:t xml:space="preserve"> </w:t>
      </w:r>
      <w:r>
        <w:t>considers (in its absolute discretion) that there could be or has been a change in:</w:t>
      </w:r>
      <w:bookmarkEnd w:id="2880"/>
    </w:p>
    <w:p w14:paraId="27F740A4" w14:textId="77777777" w:rsidR="00190402" w:rsidRDefault="00190402" w:rsidP="00190402">
      <w:pPr>
        <w:pStyle w:val="DefenceHeading4"/>
      </w:pPr>
      <w:r>
        <w:t xml:space="preserve">the </w:t>
      </w:r>
      <w:r w:rsidR="007B16B7" w:rsidRPr="00E2361C">
        <w:t>Contractor</w:t>
      </w:r>
      <w:r w:rsidRPr="00E2361C">
        <w:t>'s</w:t>
      </w:r>
      <w:r>
        <w:t xml:space="preserve"> financial viability; or</w:t>
      </w:r>
    </w:p>
    <w:p w14:paraId="5377A314" w14:textId="77777777" w:rsidR="00190402" w:rsidRDefault="00190402" w:rsidP="00190402">
      <w:pPr>
        <w:pStyle w:val="DefenceHeading4"/>
      </w:pPr>
      <w:r>
        <w:t>a subcontractor's financial viability,</w:t>
      </w:r>
    </w:p>
    <w:p w14:paraId="2FB80564" w14:textId="77777777" w:rsidR="00190402" w:rsidRDefault="00190402" w:rsidP="00216BE8">
      <w:pPr>
        <w:pStyle w:val="DefenceIndent"/>
      </w:pPr>
      <w:r>
        <w:t>which could adversely affect:</w:t>
      </w:r>
    </w:p>
    <w:p w14:paraId="41B39FF9" w14:textId="77777777" w:rsidR="00190402" w:rsidRDefault="00190402" w:rsidP="00190402">
      <w:pPr>
        <w:pStyle w:val="DefenceHeading4"/>
      </w:pPr>
      <w:r>
        <w:t xml:space="preserve">the </w:t>
      </w:r>
      <w:r w:rsidR="006B05BB" w:rsidRPr="00E2361C">
        <w:t>Contractor</w:t>
      </w:r>
      <w:r w:rsidRPr="00E2361C">
        <w:t>'s</w:t>
      </w:r>
      <w:r>
        <w:t xml:space="preserve"> ability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rsidR="00374509">
        <w:t xml:space="preserve"> </w:t>
      </w:r>
      <w:r>
        <w:t xml:space="preserve">or otherwise meet its obligations under the </w:t>
      </w:r>
      <w:r w:rsidR="008A3BB2" w:rsidRPr="00E2361C">
        <w:t>Contract</w:t>
      </w:r>
      <w:r>
        <w:t xml:space="preserve">; or </w:t>
      </w:r>
    </w:p>
    <w:p w14:paraId="230CFAB6" w14:textId="77777777" w:rsidR="00190402" w:rsidRDefault="00EF4215" w:rsidP="00190402">
      <w:pPr>
        <w:pStyle w:val="DefenceHeading4"/>
      </w:pPr>
      <w:r>
        <w:t xml:space="preserve">a </w:t>
      </w:r>
      <w:r w:rsidR="00190402">
        <w:t xml:space="preserve">subcontractor's ability to perform its activities in accordance with the </w:t>
      </w:r>
      <w:r>
        <w:t xml:space="preserve">relevant </w:t>
      </w:r>
      <w:r w:rsidR="00190402">
        <w:t>subcontract,</w:t>
      </w:r>
    </w:p>
    <w:p w14:paraId="43FAD722" w14:textId="77777777" w:rsidR="00190402" w:rsidRDefault="00190402" w:rsidP="00216BE8">
      <w:pPr>
        <w:pStyle w:val="DefenceIndent"/>
      </w:pPr>
      <w:r>
        <w:t xml:space="preserve">the </w:t>
      </w:r>
      <w:r w:rsidR="00944B08" w:rsidRPr="00E2361C">
        <w:t>Contract Administrator</w:t>
      </w:r>
      <w:r>
        <w:t xml:space="preserve"> may (in its absolute discretion) direct the </w:t>
      </w:r>
      <w:r w:rsidR="00C35E3A" w:rsidRPr="00E2361C">
        <w:t>Contractor</w:t>
      </w:r>
      <w:r>
        <w:t xml:space="preserve"> to take such steps as the </w:t>
      </w:r>
      <w:r w:rsidR="004D334B" w:rsidRPr="00E2361C">
        <w:t>Commonwealth</w:t>
      </w:r>
      <w:r>
        <w:t xml:space="preserve"> considers necessary to secure the performance of the </w:t>
      </w:r>
      <w:r w:rsidR="000B3220" w:rsidRPr="00E2361C">
        <w:t>Contractor's Activities</w:t>
      </w:r>
      <w:r>
        <w:t xml:space="preserve">, the </w:t>
      </w:r>
      <w:r w:rsidR="001C716E" w:rsidRPr="00E2361C">
        <w:t>Completion</w:t>
      </w:r>
      <w:r>
        <w:t xml:space="preserve"> of the </w:t>
      </w:r>
      <w:r w:rsidR="00D025B5" w:rsidRPr="00E2361C">
        <w:t>Works</w:t>
      </w:r>
      <w:r>
        <w:t xml:space="preserve"> or each </w:t>
      </w:r>
      <w:r w:rsidR="008475EC" w:rsidRPr="00E2361C">
        <w:t>Stage</w:t>
      </w:r>
      <w:r w:rsidR="00374509">
        <w:t xml:space="preserve"> </w:t>
      </w:r>
      <w:r>
        <w:t xml:space="preserve">and the meeting of its obligations under the </w:t>
      </w:r>
      <w:r w:rsidR="008A3BB2" w:rsidRPr="00E2361C">
        <w:t>Contract</w:t>
      </w:r>
      <w:r>
        <w:t xml:space="preserve">, including requiring the </w:t>
      </w:r>
      <w:r w:rsidR="00C35E3A" w:rsidRPr="00E2361C">
        <w:t>Contractor</w:t>
      </w:r>
      <w:r>
        <w:t xml:space="preserve"> to:</w:t>
      </w:r>
    </w:p>
    <w:p w14:paraId="091C03FA" w14:textId="1E2F01B1" w:rsidR="00190402" w:rsidRDefault="00190402" w:rsidP="00190402">
      <w:pPr>
        <w:pStyle w:val="DefenceHeading4"/>
      </w:pPr>
      <w:r>
        <w:t xml:space="preserve">provide additional </w:t>
      </w:r>
      <w:r w:rsidR="006D7456" w:rsidRPr="00E2361C">
        <w:t>Approved Security</w:t>
      </w:r>
      <w:r>
        <w:t xml:space="preserve"> in the form and for an amount required by the </w:t>
      </w:r>
      <w:r w:rsidR="004D334B" w:rsidRPr="00E2361C">
        <w:t>Commonwealth</w:t>
      </w:r>
      <w:r>
        <w:t xml:space="preserve"> under </w:t>
      </w:r>
      <w:r w:rsidRPr="00A346CD">
        <w:t xml:space="preserve">clause </w:t>
      </w:r>
      <w:r w:rsidR="00A346CD" w:rsidRPr="00A346CD">
        <w:fldChar w:fldCharType="begin"/>
      </w:r>
      <w:r w:rsidR="00A346CD" w:rsidRPr="00A346CD">
        <w:instrText xml:space="preserve"> REF _Ref445716815 \w \h </w:instrText>
      </w:r>
      <w:r w:rsidR="00A346CD">
        <w:instrText xml:space="preserve"> \* MERGEFORMAT </w:instrText>
      </w:r>
      <w:r w:rsidR="00A346CD" w:rsidRPr="00A346CD">
        <w:fldChar w:fldCharType="separate"/>
      </w:r>
      <w:r w:rsidR="001C568C">
        <w:t>4.1(a)</w:t>
      </w:r>
      <w:r w:rsidR="00A346CD" w:rsidRPr="00A346CD">
        <w:fldChar w:fldCharType="end"/>
      </w:r>
      <w:r>
        <w:t>;</w:t>
      </w:r>
    </w:p>
    <w:p w14:paraId="12D15262" w14:textId="77777777" w:rsidR="00190402" w:rsidRDefault="00190402" w:rsidP="00190402">
      <w:pPr>
        <w:pStyle w:val="DefenceHeading4"/>
      </w:pPr>
      <w:r>
        <w:t xml:space="preserve">provide a </w:t>
      </w:r>
      <w:r w:rsidR="000B3220" w:rsidRPr="00E2361C">
        <w:t>Deed of Guarantee, Undertaking and Substitution</w:t>
      </w:r>
      <w:r w:rsidR="00242164">
        <w:t xml:space="preserve"> </w:t>
      </w:r>
      <w:r>
        <w:t xml:space="preserve">in the form required by the </w:t>
      </w:r>
      <w:r w:rsidR="004D334B" w:rsidRPr="00E2361C">
        <w:t>Commonwealth</w:t>
      </w:r>
      <w:r w:rsidR="00EF4215">
        <w:t>;</w:t>
      </w:r>
    </w:p>
    <w:p w14:paraId="035234CD" w14:textId="77777777" w:rsidR="00EF4215" w:rsidRPr="00A346CD" w:rsidRDefault="00EF4215" w:rsidP="00190402">
      <w:pPr>
        <w:pStyle w:val="DefenceHeading4"/>
      </w:pPr>
      <w:r>
        <w:t xml:space="preserve">establish a trust account for the payment of subcontractors on </w:t>
      </w:r>
      <w:r w:rsidR="00E15378">
        <w:t>the</w:t>
      </w:r>
      <w:r>
        <w:t xml:space="preserve"> terms </w:t>
      </w:r>
      <w:r w:rsidR="0064139D">
        <w:t xml:space="preserve">(including any trust deed) </w:t>
      </w:r>
      <w:r>
        <w:t xml:space="preserve">required by the </w:t>
      </w:r>
      <w:r w:rsidR="004D334B" w:rsidRPr="00E2361C">
        <w:t>Commonwealth</w:t>
      </w:r>
      <w:r>
        <w:t xml:space="preserve">; </w:t>
      </w:r>
    </w:p>
    <w:p w14:paraId="03C03C9F" w14:textId="77777777" w:rsidR="00190402" w:rsidRPr="00A346CD" w:rsidRDefault="00190402" w:rsidP="00190402">
      <w:pPr>
        <w:pStyle w:val="DefenceHeading4"/>
      </w:pPr>
      <w:r w:rsidRPr="00A346CD">
        <w:t xml:space="preserve">provide </w:t>
      </w:r>
      <w:r w:rsidRPr="00E2361C">
        <w:t>Subcontractor Deeds of Covenant</w:t>
      </w:r>
      <w:r w:rsidRPr="00A346CD">
        <w:t xml:space="preserve"> or </w:t>
      </w:r>
      <w:r w:rsidRPr="00E2361C">
        <w:t>Consultant Deeds of Covenant</w:t>
      </w:r>
      <w:r w:rsidRPr="00A346CD">
        <w:t>; or</w:t>
      </w:r>
    </w:p>
    <w:p w14:paraId="00E25052" w14:textId="77777777" w:rsidR="00190402" w:rsidRPr="00A346CD" w:rsidRDefault="00190402" w:rsidP="00190402">
      <w:pPr>
        <w:pStyle w:val="DefenceHeading4"/>
      </w:pPr>
      <w:r w:rsidRPr="00A346CD">
        <w:t xml:space="preserve">provide </w:t>
      </w:r>
      <w:r w:rsidRPr="00E2361C">
        <w:t>Collateral Warranties</w:t>
      </w:r>
      <w:r w:rsidRPr="00A346CD">
        <w:t xml:space="preserve">. </w:t>
      </w:r>
    </w:p>
    <w:p w14:paraId="053018E0" w14:textId="14A38471" w:rsidR="00190402" w:rsidRPr="00A346CD" w:rsidRDefault="00190402" w:rsidP="00190402">
      <w:pPr>
        <w:pStyle w:val="DefenceHeading3"/>
      </w:pPr>
      <w:bookmarkStart w:id="2881" w:name="_Ref450127280"/>
      <w:bookmarkStart w:id="2882" w:name="_Ref111468771"/>
      <w:r w:rsidRPr="00A346CD">
        <w:t xml:space="preserve">If the </w:t>
      </w:r>
      <w:r w:rsidR="00944B08" w:rsidRPr="00E2361C">
        <w:t>Contract Administrator</w:t>
      </w:r>
      <w:r w:rsidRPr="00A346CD">
        <w:t xml:space="preserve"> gives a </w:t>
      </w:r>
      <w:r w:rsidR="002A3FB8" w:rsidRPr="00E2361C">
        <w:t>direction</w:t>
      </w:r>
      <w:r w:rsidRPr="00A346CD">
        <w:t xml:space="preserve"> under paragraph </w:t>
      </w:r>
      <w:r w:rsidR="00A346CD">
        <w:fldChar w:fldCharType="begin"/>
      </w:r>
      <w:r w:rsidR="00A346CD">
        <w:instrText xml:space="preserve"> REF _Ref445716902 \n \h </w:instrText>
      </w:r>
      <w:r w:rsidR="00A346CD">
        <w:fldChar w:fldCharType="separate"/>
      </w:r>
      <w:r w:rsidR="001C568C">
        <w:t>(e)</w:t>
      </w:r>
      <w:r w:rsidR="00A346CD">
        <w:fldChar w:fldCharType="end"/>
      </w:r>
      <w:r w:rsidRPr="00A346CD">
        <w:t>, then</w:t>
      </w:r>
      <w:r w:rsidR="00A542BA">
        <w:t xml:space="preserve"> </w:t>
      </w:r>
      <w:r w:rsidR="00D824B8">
        <w:t xml:space="preserve">the </w:t>
      </w:r>
      <w:r w:rsidR="00C35E3A" w:rsidRPr="00E2361C">
        <w:t>Contractor</w:t>
      </w:r>
      <w:r w:rsidR="00D824B8">
        <w:t xml:space="preserve"> </w:t>
      </w:r>
      <w:r w:rsidR="00A542BA">
        <w:t xml:space="preserve">must </w:t>
      </w:r>
      <w:r w:rsidRPr="00A346CD">
        <w:t xml:space="preserve">take such steps as the </w:t>
      </w:r>
      <w:r w:rsidR="004D334B" w:rsidRPr="00E2361C">
        <w:t>Commonwealth</w:t>
      </w:r>
      <w:r w:rsidRPr="00A346CD">
        <w:t xml:space="preserve"> considers necessary to better secure</w:t>
      </w:r>
      <w:r w:rsidR="00EF4215">
        <w:t xml:space="preserve"> a </w:t>
      </w:r>
      <w:r w:rsidRPr="00A346CD">
        <w:t xml:space="preserve">subcontractor's ability to perform its activities in accordance with the </w:t>
      </w:r>
      <w:r w:rsidR="00EF4215">
        <w:t xml:space="preserve">relevant </w:t>
      </w:r>
      <w:r w:rsidRPr="00A346CD">
        <w:t xml:space="preserve">subcontract, including any of the steps notified by the </w:t>
      </w:r>
      <w:r w:rsidR="004D334B" w:rsidRPr="00E2361C">
        <w:t>Commonwealth</w:t>
      </w:r>
      <w:r w:rsidRPr="00A346CD">
        <w:t>.</w:t>
      </w:r>
      <w:bookmarkEnd w:id="2881"/>
      <w:r w:rsidRPr="00A346CD">
        <w:t xml:space="preserve"> </w:t>
      </w:r>
      <w:r w:rsidR="00843999" w:rsidRPr="003E387C">
        <w:t xml:space="preserve">If such direction is given in the Planning Phase, the Contractor's compliance with </w:t>
      </w:r>
      <w:r w:rsidR="00843999">
        <w:t xml:space="preserve">this </w:t>
      </w:r>
      <w:r w:rsidR="00843999" w:rsidRPr="003E387C">
        <w:t xml:space="preserve">paragraph </w:t>
      </w:r>
      <w:r w:rsidR="00843999">
        <w:fldChar w:fldCharType="begin"/>
      </w:r>
      <w:r w:rsidR="00843999">
        <w:instrText xml:space="preserve"> REF _Ref111468771 \n \h </w:instrText>
      </w:r>
      <w:r w:rsidR="00843999">
        <w:fldChar w:fldCharType="separate"/>
      </w:r>
      <w:r w:rsidR="001C568C">
        <w:t>(f)</w:t>
      </w:r>
      <w:r w:rsidR="00843999">
        <w:fldChar w:fldCharType="end"/>
      </w:r>
      <w:r w:rsidR="00843999" w:rsidRPr="003E387C">
        <w:t xml:space="preserve"> is a condition precedent to Delivery Phase Approval.</w:t>
      </w:r>
      <w:bookmarkEnd w:id="2882"/>
    </w:p>
    <w:p w14:paraId="2136EB59" w14:textId="77777777" w:rsidR="00190402" w:rsidRPr="00A346CD" w:rsidRDefault="0064139D" w:rsidP="00190402">
      <w:pPr>
        <w:pStyle w:val="DefenceHeading3"/>
      </w:pPr>
      <w:r>
        <w:t xml:space="preserve">The </w:t>
      </w:r>
      <w:r w:rsidR="00C35E3A" w:rsidRPr="00E2361C">
        <w:t>Contractor</w:t>
      </w:r>
      <w:r>
        <w:t xml:space="preserve"> </w:t>
      </w:r>
      <w:r w:rsidR="00190402" w:rsidRPr="00A346CD">
        <w:t>acknowledges and agrees that:</w:t>
      </w:r>
    </w:p>
    <w:p w14:paraId="52EF8694" w14:textId="45799730" w:rsidR="00190402" w:rsidRPr="00A346CD" w:rsidRDefault="00190402" w:rsidP="00190402">
      <w:pPr>
        <w:pStyle w:val="DefenceHeading4"/>
      </w:pPr>
      <w:r w:rsidRPr="00A346CD">
        <w:t xml:space="preserve">nothing in </w:t>
      </w:r>
      <w:r w:rsidR="007935E1">
        <w:t>clause</w:t>
      </w:r>
      <w:r w:rsidRPr="00A346CD">
        <w:t xml:space="preserve"> </w:t>
      </w:r>
      <w:r w:rsidRPr="00A346CD">
        <w:fldChar w:fldCharType="begin"/>
      </w:r>
      <w:r w:rsidRPr="00A346CD">
        <w:instrText xml:space="preserve"> REF _Ref413775418 \r \h </w:instrText>
      </w:r>
      <w:r w:rsidR="00A346CD">
        <w:instrText xml:space="preserve"> \* MERGEFORMAT </w:instrText>
      </w:r>
      <w:r w:rsidRPr="00A346CD">
        <w:fldChar w:fldCharType="separate"/>
      </w:r>
      <w:r w:rsidR="001C568C">
        <w:t>24</w:t>
      </w:r>
      <w:r w:rsidRPr="00A346CD">
        <w:fldChar w:fldCharType="end"/>
      </w:r>
      <w:r w:rsidRPr="00A346CD">
        <w:t xml:space="preserve"> will limit, reduce, or otherwise affect any of the rights of the </w:t>
      </w:r>
      <w:r w:rsidR="004D334B" w:rsidRPr="00E2361C">
        <w:t>Commonwealth</w:t>
      </w:r>
      <w:r w:rsidRPr="00A346CD">
        <w:t xml:space="preserve"> under other provisions of the </w:t>
      </w:r>
      <w:r w:rsidR="008A3BB2" w:rsidRPr="00E2361C">
        <w:t>Contract</w:t>
      </w:r>
      <w:r w:rsidRPr="00A346CD">
        <w:t xml:space="preserve"> or otherwise at law or in equity;</w:t>
      </w:r>
    </w:p>
    <w:p w14:paraId="4A0AB17C" w14:textId="639DF2DA" w:rsidR="00190402" w:rsidRPr="00A346CD" w:rsidRDefault="00190402" w:rsidP="00190402">
      <w:pPr>
        <w:pStyle w:val="DefenceHeading4"/>
      </w:pPr>
      <w:r w:rsidRPr="00A346CD">
        <w:t xml:space="preserve">neither the </w:t>
      </w:r>
      <w:r w:rsidR="004D334B" w:rsidRPr="00E2361C">
        <w:t>Commonwealth</w:t>
      </w:r>
      <w:r w:rsidRPr="00A346CD">
        <w:t xml:space="preserve"> nor the </w:t>
      </w:r>
      <w:r w:rsidR="00944B08" w:rsidRPr="00E2361C">
        <w:t>Contract Administrator</w:t>
      </w:r>
      <w:r w:rsidRPr="00A346CD">
        <w:t xml:space="preserve"> is required to exercise any discretion under </w:t>
      </w:r>
      <w:r w:rsidR="007935E1">
        <w:t>clause</w:t>
      </w:r>
      <w:r w:rsidRPr="00A346CD">
        <w:t xml:space="preserve"> </w:t>
      </w:r>
      <w:r w:rsidRPr="00A346CD">
        <w:fldChar w:fldCharType="begin"/>
      </w:r>
      <w:r w:rsidRPr="00A346CD">
        <w:instrText xml:space="preserve"> REF _Ref413775418 \r \h </w:instrText>
      </w:r>
      <w:r w:rsidR="00A346CD">
        <w:instrText xml:space="preserve"> \* MERGEFORMAT </w:instrText>
      </w:r>
      <w:r w:rsidRPr="00A346CD">
        <w:fldChar w:fldCharType="separate"/>
      </w:r>
      <w:r w:rsidR="001C568C">
        <w:t>24</w:t>
      </w:r>
      <w:r w:rsidRPr="00A346CD">
        <w:fldChar w:fldCharType="end"/>
      </w:r>
      <w:r w:rsidRPr="00A346CD">
        <w:t xml:space="preserve"> for the benefit of the </w:t>
      </w:r>
      <w:r w:rsidR="00C35E3A" w:rsidRPr="00E2361C">
        <w:t>Contractor</w:t>
      </w:r>
      <w:r w:rsidR="00EF4215">
        <w:t xml:space="preserve"> (or any subcontractor)</w:t>
      </w:r>
      <w:r w:rsidRPr="00A346CD">
        <w:t>;</w:t>
      </w:r>
    </w:p>
    <w:p w14:paraId="1747B419" w14:textId="2171EADC" w:rsidR="00190402" w:rsidRPr="00A346CD" w:rsidRDefault="007935E1" w:rsidP="00190402">
      <w:pPr>
        <w:pStyle w:val="DefenceHeading4"/>
      </w:pPr>
      <w:r>
        <w:t>clause</w:t>
      </w:r>
      <w:r w:rsidR="00190402" w:rsidRPr="00A346CD">
        <w:t xml:space="preserve"> </w:t>
      </w:r>
      <w:r w:rsidR="00190402" w:rsidRPr="00A346CD">
        <w:fldChar w:fldCharType="begin"/>
      </w:r>
      <w:r w:rsidR="00190402" w:rsidRPr="00A346CD">
        <w:instrText xml:space="preserve"> REF _Ref413775418 \r \h </w:instrText>
      </w:r>
      <w:r w:rsidR="00A346CD">
        <w:instrText xml:space="preserve"> \* MERGEFORMAT </w:instrText>
      </w:r>
      <w:r w:rsidR="00190402" w:rsidRPr="00A346CD">
        <w:fldChar w:fldCharType="separate"/>
      </w:r>
      <w:r w:rsidR="001C568C">
        <w:t>24</w:t>
      </w:r>
      <w:r w:rsidR="00190402" w:rsidRPr="00A346CD">
        <w:fldChar w:fldCharType="end"/>
      </w:r>
      <w:r w:rsidR="00190402" w:rsidRPr="00A346CD">
        <w:t xml:space="preserve"> does not give the </w:t>
      </w:r>
      <w:r w:rsidR="00C35E3A" w:rsidRPr="00E2361C">
        <w:t>Contractor</w:t>
      </w:r>
      <w:r w:rsidR="00190402" w:rsidRPr="00A346CD">
        <w:t xml:space="preserve"> </w:t>
      </w:r>
      <w:r w:rsidR="00EF4215">
        <w:t xml:space="preserve">(or any subcontractor) </w:t>
      </w:r>
      <w:r w:rsidR="00190402" w:rsidRPr="00A346CD">
        <w:t xml:space="preserve">any rights; and </w:t>
      </w:r>
    </w:p>
    <w:p w14:paraId="34D4D296" w14:textId="28269862" w:rsidR="00190402" w:rsidRPr="00A346CD" w:rsidRDefault="00190402" w:rsidP="00190402">
      <w:pPr>
        <w:pStyle w:val="DefenceHeading4"/>
      </w:pPr>
      <w:r w:rsidRPr="00A346CD">
        <w:t xml:space="preserve">the exercise or failure to exercise a discretion under </w:t>
      </w:r>
      <w:r w:rsidR="007935E1">
        <w:t>clause</w:t>
      </w:r>
      <w:r w:rsidRPr="00A346CD">
        <w:t xml:space="preserve"> </w:t>
      </w:r>
      <w:r w:rsidRPr="00A346CD">
        <w:fldChar w:fldCharType="begin"/>
      </w:r>
      <w:r w:rsidRPr="00A346CD">
        <w:instrText xml:space="preserve"> REF _Ref413775418 \r \h </w:instrText>
      </w:r>
      <w:r w:rsidR="00A346CD">
        <w:instrText xml:space="preserve"> \* MERGEFORMAT </w:instrText>
      </w:r>
      <w:r w:rsidRPr="00A346CD">
        <w:fldChar w:fldCharType="separate"/>
      </w:r>
      <w:r w:rsidR="001C568C">
        <w:t>24</w:t>
      </w:r>
      <w:r w:rsidRPr="00A346CD">
        <w:fldChar w:fldCharType="end"/>
      </w:r>
      <w:r w:rsidRPr="00A346CD">
        <w:t xml:space="preserve"> is not capable of being the subject of a dispute or difference for the purposes of clause </w:t>
      </w:r>
      <w:r w:rsidR="00A346CD">
        <w:fldChar w:fldCharType="begin"/>
      </w:r>
      <w:r w:rsidR="00A346CD">
        <w:instrText xml:space="preserve"> REF _Ref71636182 \n \h </w:instrText>
      </w:r>
      <w:r w:rsidR="00A346CD">
        <w:fldChar w:fldCharType="separate"/>
      </w:r>
      <w:r w:rsidR="001C568C">
        <w:t>15.1</w:t>
      </w:r>
      <w:r w:rsidR="00A346CD">
        <w:fldChar w:fldCharType="end"/>
      </w:r>
      <w:r w:rsidRPr="00A346CD">
        <w:t xml:space="preserve"> or otherwise subject to review.</w:t>
      </w:r>
    </w:p>
    <w:p w14:paraId="639FA479" w14:textId="73EEE0C4" w:rsidR="00190402" w:rsidRDefault="00790271" w:rsidP="00216BE8">
      <w:pPr>
        <w:pStyle w:val="DefenceIndent"/>
      </w:pPr>
      <w:r w:rsidRPr="006A723F">
        <w:t xml:space="preserve">Unless otherwise approved by the Contract Administrator, </w:t>
      </w:r>
      <w:r>
        <w:t>t</w:t>
      </w:r>
      <w:r w:rsidR="00190402" w:rsidRPr="00A346CD">
        <w:t xml:space="preserve">he </w:t>
      </w:r>
      <w:r w:rsidR="00C35E3A" w:rsidRPr="00E2361C">
        <w:t>Contractor</w:t>
      </w:r>
      <w:r w:rsidR="00190402" w:rsidRPr="00A346CD">
        <w:t xml:space="preserve"> must ensure that each subcontract includes provisions equivalent to the obligations of the </w:t>
      </w:r>
      <w:r w:rsidR="00C35E3A" w:rsidRPr="00E2361C">
        <w:t>Contractor</w:t>
      </w:r>
      <w:r w:rsidR="00190402" w:rsidRPr="00A346CD">
        <w:t xml:space="preserve"> in </w:t>
      </w:r>
      <w:r w:rsidR="007935E1">
        <w:t>clause</w:t>
      </w:r>
      <w:r w:rsidR="00190402" w:rsidRPr="00A346CD">
        <w:t xml:space="preserve"> </w:t>
      </w:r>
      <w:r w:rsidR="00190402" w:rsidRPr="00A346CD">
        <w:fldChar w:fldCharType="begin"/>
      </w:r>
      <w:r w:rsidR="00190402" w:rsidRPr="00A346CD">
        <w:instrText xml:space="preserve"> REF _Ref413775418 \r \h </w:instrText>
      </w:r>
      <w:r w:rsidR="00A346CD">
        <w:instrText xml:space="preserve"> \* MERGEFORMAT </w:instrText>
      </w:r>
      <w:r w:rsidR="00190402" w:rsidRPr="00A346CD">
        <w:fldChar w:fldCharType="separate"/>
      </w:r>
      <w:r w:rsidR="001C568C">
        <w:t>24</w:t>
      </w:r>
      <w:r w:rsidR="00190402" w:rsidRPr="00A346CD">
        <w:fldChar w:fldCharType="end"/>
      </w:r>
      <w:r w:rsidR="00190402" w:rsidRPr="00A346CD">
        <w:t>.</w:t>
      </w:r>
    </w:p>
    <w:p w14:paraId="7E75A9F1" w14:textId="77777777" w:rsidR="00452F9E" w:rsidRDefault="00452F9E">
      <w:pPr>
        <w:pStyle w:val="DefenceHeading1"/>
      </w:pPr>
      <w:r>
        <w:rPr>
          <w:lang w:eastAsia="en-AU"/>
        </w:rPr>
        <w:br w:type="page"/>
      </w:r>
      <w:bookmarkStart w:id="2883" w:name="_Ref453668016"/>
      <w:bookmarkStart w:id="2884" w:name="_Toc7601575"/>
      <w:bookmarkStart w:id="2885" w:name="_Toc111819066"/>
      <w:bookmarkStart w:id="2886" w:name="_Toc136773567"/>
      <w:r w:rsidR="00574DA0">
        <w:rPr>
          <w:lang w:eastAsia="en-AU"/>
        </w:rPr>
        <w:t>WORKS</w:t>
      </w:r>
      <w:r>
        <w:t xml:space="preserve"> INFORMATION</w:t>
      </w:r>
      <w:bookmarkEnd w:id="2883"/>
      <w:bookmarkEnd w:id="2884"/>
      <w:bookmarkEnd w:id="2885"/>
      <w:bookmarkEnd w:id="2886"/>
    </w:p>
    <w:p w14:paraId="030589A7" w14:textId="77777777" w:rsidR="00452F9E" w:rsidRPr="009B782F" w:rsidRDefault="004C08A4" w:rsidP="00574DA0">
      <w:pPr>
        <w:pStyle w:val="DefenceHeading2"/>
      </w:pPr>
      <w:bookmarkStart w:id="2887" w:name="_Toc7601576"/>
      <w:bookmarkStart w:id="2888" w:name="_Toc30768220"/>
      <w:bookmarkStart w:id="2889" w:name="_Toc30834562"/>
      <w:bookmarkStart w:id="2890" w:name="_Toc111819067"/>
      <w:bookmarkStart w:id="2891" w:name="_Toc136773568"/>
      <w:bookmarkStart w:id="2892" w:name="_Ref417034804"/>
      <w:r w:rsidRPr="009B782F">
        <w:t>General</w:t>
      </w:r>
      <w:bookmarkEnd w:id="2887"/>
      <w:bookmarkEnd w:id="2888"/>
      <w:bookmarkEnd w:id="2889"/>
      <w:bookmarkEnd w:id="2890"/>
      <w:bookmarkEnd w:id="2891"/>
    </w:p>
    <w:p w14:paraId="067E6BF7" w14:textId="572DED11" w:rsidR="00436CFC" w:rsidRDefault="00452F9E" w:rsidP="00574DA0">
      <w:pPr>
        <w:pStyle w:val="DefenceNormal"/>
        <w:tabs>
          <w:tab w:val="left" w:pos="5692"/>
        </w:tabs>
      </w:pPr>
      <w:bookmarkStart w:id="2893" w:name="_Toc7601577"/>
      <w:bookmarkStart w:id="2894" w:name="_Toc30768221"/>
      <w:bookmarkStart w:id="2895" w:name="_Toc30834563"/>
      <w:r w:rsidRPr="001F52D0">
        <w:t xml:space="preserve">Without limiting clauses </w:t>
      </w:r>
      <w:r w:rsidRPr="001F52D0">
        <w:rPr>
          <w:rFonts w:ascii="Arial Bold" w:hAnsi="Arial Bold" w:cs="Tahoma"/>
          <w:sz w:val="22"/>
          <w:szCs w:val="22"/>
        </w:rPr>
        <w:fldChar w:fldCharType="begin"/>
      </w:r>
      <w:r w:rsidRPr="001F52D0">
        <w:instrText xml:space="preserve"> REF _Ref448947100 \r \h </w:instrText>
      </w:r>
      <w:r>
        <w:instrText xml:space="preserve"> \* MERGEFORMAT </w:instrText>
      </w:r>
      <w:r w:rsidRPr="001F52D0">
        <w:rPr>
          <w:rFonts w:ascii="Arial Bold" w:hAnsi="Arial Bold" w:cs="Tahoma"/>
          <w:sz w:val="22"/>
          <w:szCs w:val="22"/>
        </w:rPr>
      </w:r>
      <w:r w:rsidRPr="001F52D0">
        <w:rPr>
          <w:rFonts w:ascii="Arial Bold" w:hAnsi="Arial Bold" w:cs="Tahoma"/>
          <w:sz w:val="22"/>
          <w:szCs w:val="22"/>
        </w:rPr>
        <w:fldChar w:fldCharType="separate"/>
      </w:r>
      <w:r w:rsidR="001C568C">
        <w:t>8.13</w:t>
      </w:r>
      <w:r w:rsidRPr="001F52D0">
        <w:rPr>
          <w:rFonts w:ascii="Arial Bold" w:hAnsi="Arial Bold" w:cs="Tahoma"/>
          <w:sz w:val="22"/>
          <w:szCs w:val="22"/>
        </w:rPr>
        <w:fldChar w:fldCharType="end"/>
      </w:r>
      <w:r>
        <w:t xml:space="preserve"> </w:t>
      </w:r>
      <w:r w:rsidRPr="001F52D0">
        <w:t>and</w:t>
      </w:r>
      <w:r w:rsidR="00D91899">
        <w:rPr>
          <w:rFonts w:ascii="Arial Bold" w:hAnsi="Arial Bold" w:cs="Tahoma"/>
          <w:sz w:val="22"/>
          <w:szCs w:val="22"/>
        </w:rPr>
        <w:t xml:space="preserve"> </w:t>
      </w:r>
      <w:r w:rsidR="00D91899" w:rsidRPr="00D91899">
        <w:fldChar w:fldCharType="begin"/>
      </w:r>
      <w:r w:rsidR="00D91899" w:rsidRPr="00D91899">
        <w:instrText xml:space="preserve"> REF _Ref61700882 \r \h </w:instrText>
      </w:r>
      <w:r w:rsidR="00D91899">
        <w:instrText xml:space="preserve"> \* MERGEFORMAT </w:instrText>
      </w:r>
      <w:r w:rsidR="00D91899" w:rsidRPr="00D91899">
        <w:fldChar w:fldCharType="separate"/>
      </w:r>
      <w:r w:rsidR="001C568C">
        <w:t>9.14</w:t>
      </w:r>
      <w:r w:rsidR="00D91899" w:rsidRPr="00D91899">
        <w:fldChar w:fldCharType="end"/>
      </w:r>
      <w:r w:rsidRPr="001F52D0">
        <w:t xml:space="preserve">, the </w:t>
      </w:r>
      <w:r w:rsidR="00C35E3A" w:rsidRPr="00E2361C">
        <w:t>Contractor</w:t>
      </w:r>
      <w:r w:rsidR="002C32B7">
        <w:t xml:space="preserve"> must</w:t>
      </w:r>
      <w:r w:rsidR="00436CFC">
        <w:t>:</w:t>
      </w:r>
      <w:bookmarkEnd w:id="2893"/>
      <w:bookmarkEnd w:id="2894"/>
      <w:bookmarkEnd w:id="2895"/>
      <w:r w:rsidR="00436CFC">
        <w:t xml:space="preserve"> </w:t>
      </w:r>
    </w:p>
    <w:p w14:paraId="3B00A139" w14:textId="77777777" w:rsidR="00436CFC" w:rsidRPr="001F52D0" w:rsidRDefault="00436CFC" w:rsidP="00CC095C">
      <w:pPr>
        <w:pStyle w:val="DefenceHeading3"/>
      </w:pPr>
      <w:bookmarkStart w:id="2896" w:name="_Ref459717253"/>
      <w:bookmarkStart w:id="2897" w:name="_Toc7601578"/>
      <w:bookmarkStart w:id="2898" w:name="_Toc30768222"/>
      <w:bookmarkStart w:id="2899" w:name="_Toc30834564"/>
      <w:r>
        <w:t xml:space="preserve">do all things necessary to </w:t>
      </w:r>
      <w:r w:rsidRPr="005D2C6B">
        <w:t xml:space="preserve">assist the </w:t>
      </w:r>
      <w:r w:rsidR="004D334B" w:rsidRPr="00E2361C">
        <w:t>Commonwealth</w:t>
      </w:r>
      <w:r w:rsidR="009D4657">
        <w:t>, the Host Nation</w:t>
      </w:r>
      <w:r>
        <w:t xml:space="preserve"> and </w:t>
      </w:r>
      <w:r w:rsidR="00437E8B" w:rsidRPr="00E2361C">
        <w:t>Other Contractors</w:t>
      </w:r>
      <w:r w:rsidRPr="005D2C6B">
        <w:t xml:space="preserve"> to</w:t>
      </w:r>
      <w:bookmarkStart w:id="2900" w:name="_Ref459717233"/>
      <w:bookmarkStart w:id="2901" w:name="_Toc7601579"/>
      <w:bookmarkStart w:id="2902" w:name="_Toc30768223"/>
      <w:bookmarkStart w:id="2903" w:name="_Toc30834565"/>
      <w:bookmarkEnd w:id="2896"/>
      <w:bookmarkEnd w:id="2897"/>
      <w:bookmarkEnd w:id="2898"/>
      <w:bookmarkEnd w:id="2899"/>
      <w:r w:rsidR="006300A7">
        <w:t xml:space="preserve"> </w:t>
      </w:r>
      <w:r>
        <w:t xml:space="preserve">occupy, </w:t>
      </w:r>
      <w:r w:rsidRPr="001F52D0">
        <w:t xml:space="preserve">use, operate and maintain the </w:t>
      </w:r>
      <w:r w:rsidR="00D025B5" w:rsidRPr="00E2361C">
        <w:t>Works</w:t>
      </w:r>
      <w:r>
        <w:t xml:space="preserve"> or a </w:t>
      </w:r>
      <w:r w:rsidR="008475EC" w:rsidRPr="00E2361C">
        <w:t>Stage</w:t>
      </w:r>
      <w:r w:rsidRPr="001F52D0">
        <w:t xml:space="preserve">; </w:t>
      </w:r>
      <w:bookmarkEnd w:id="2900"/>
      <w:bookmarkEnd w:id="2901"/>
      <w:bookmarkEnd w:id="2902"/>
      <w:bookmarkEnd w:id="2903"/>
    </w:p>
    <w:p w14:paraId="2235E4E9" w14:textId="6610F6CA" w:rsidR="009B5419" w:rsidRDefault="00452F9E" w:rsidP="00574DA0">
      <w:pPr>
        <w:pStyle w:val="DefenceHeading3"/>
        <w:tabs>
          <w:tab w:val="left" w:pos="5692"/>
        </w:tabs>
      </w:pPr>
      <w:bookmarkStart w:id="2904" w:name="_Toc7601583"/>
      <w:bookmarkStart w:id="2905" w:name="_Toc30768227"/>
      <w:bookmarkStart w:id="2906" w:name="_Toc30834569"/>
      <w:r w:rsidRPr="00276B02">
        <w:t xml:space="preserve">provide all </w:t>
      </w:r>
      <w:r w:rsidR="00574DA0">
        <w:t>Works</w:t>
      </w:r>
      <w:r w:rsidR="00574DA0" w:rsidRPr="00E2361C">
        <w:t xml:space="preserve"> </w:t>
      </w:r>
      <w:r w:rsidR="00B754E4" w:rsidRPr="00E2361C">
        <w:t>Information</w:t>
      </w:r>
      <w:r w:rsidRPr="00276B02">
        <w:t xml:space="preserve"> required for the </w:t>
      </w:r>
      <w:r>
        <w:t xml:space="preserve">occupation, </w:t>
      </w:r>
      <w:r w:rsidRPr="005D2C6B">
        <w:t xml:space="preserve">use, operation and maintenance </w:t>
      </w:r>
      <w:r w:rsidRPr="00276B02">
        <w:t xml:space="preserve">of the </w:t>
      </w:r>
      <w:r w:rsidR="00D025B5" w:rsidRPr="00E2361C">
        <w:t>Works</w:t>
      </w:r>
      <w:r>
        <w:t xml:space="preserve"> or a </w:t>
      </w:r>
      <w:r w:rsidR="008475EC" w:rsidRPr="00E2361C">
        <w:t>Stage</w:t>
      </w:r>
      <w:r w:rsidRPr="00276B02">
        <w:t xml:space="preserve"> to the </w:t>
      </w:r>
      <w:r w:rsidR="00944B08" w:rsidRPr="00E2361C">
        <w:t>Contract Administrator</w:t>
      </w:r>
      <w:r>
        <w:t xml:space="preserve"> in accordance with </w:t>
      </w:r>
      <w:r w:rsidR="008D0CF2">
        <w:fldChar w:fldCharType="begin"/>
      </w:r>
      <w:r w:rsidR="008D0CF2">
        <w:instrText xml:space="preserve"> REF _Ref134521209 \n \h </w:instrText>
      </w:r>
      <w:r w:rsidR="008D0CF2">
        <w:fldChar w:fldCharType="separate"/>
      </w:r>
      <w:r w:rsidR="001C568C">
        <w:t>Annexure 1</w:t>
      </w:r>
      <w:r w:rsidR="008D0CF2">
        <w:fldChar w:fldCharType="end"/>
      </w:r>
      <w:r w:rsidR="009B5419">
        <w:t xml:space="preserve">; and </w:t>
      </w:r>
    </w:p>
    <w:p w14:paraId="089B87B4" w14:textId="4941AD77" w:rsidR="00452F9E" w:rsidRDefault="009B5419" w:rsidP="00574DA0">
      <w:pPr>
        <w:pStyle w:val="DefenceHeading3"/>
        <w:tabs>
          <w:tab w:val="left" w:pos="5692"/>
        </w:tabs>
      </w:pPr>
      <w:bookmarkStart w:id="2907" w:name="_Ref90642591"/>
      <w:r>
        <w:t xml:space="preserve">within 28 days (or such longer period agreed in writing by the Contract Administrator) after the issue of a Notice of Completion for the Works or a Stage, give the Contract Administrator final versions of all documents and other information in respect of which drafts were provided in accordance with clause </w:t>
      </w:r>
      <w:r w:rsidR="002F3278">
        <w:fldChar w:fldCharType="begin"/>
      </w:r>
      <w:r w:rsidR="002F3278">
        <w:instrText xml:space="preserve"> REF _Ref90887165 \r \h </w:instrText>
      </w:r>
      <w:r w:rsidR="002F3278">
        <w:fldChar w:fldCharType="separate"/>
      </w:r>
      <w:r w:rsidR="001C568C">
        <w:t>1</w:t>
      </w:r>
      <w:r w:rsidR="002F3278">
        <w:fldChar w:fldCharType="end"/>
      </w:r>
      <w:r>
        <w:t xml:space="preserve"> of </w:t>
      </w:r>
      <w:r w:rsidR="008D0CF2">
        <w:fldChar w:fldCharType="begin"/>
      </w:r>
      <w:r w:rsidR="008D0CF2">
        <w:instrText xml:space="preserve"> REF _Ref134521209 \n \h </w:instrText>
      </w:r>
      <w:r w:rsidR="008D0CF2">
        <w:fldChar w:fldCharType="separate"/>
      </w:r>
      <w:r w:rsidR="001C568C">
        <w:t>Annexure 1</w:t>
      </w:r>
      <w:r w:rsidR="008D0CF2">
        <w:fldChar w:fldCharType="end"/>
      </w:r>
      <w:r>
        <w:t xml:space="preserve"> (in the same number and format specified in </w:t>
      </w:r>
      <w:r w:rsidR="008D0CF2">
        <w:fldChar w:fldCharType="begin"/>
      </w:r>
      <w:r w:rsidR="008D0CF2">
        <w:instrText xml:space="preserve"> REF _Ref134521209 \n \h </w:instrText>
      </w:r>
      <w:r w:rsidR="008D0CF2">
        <w:fldChar w:fldCharType="separate"/>
      </w:r>
      <w:r w:rsidR="001C568C">
        <w:t>Annexure 1</w:t>
      </w:r>
      <w:r w:rsidR="008D0CF2">
        <w:fldChar w:fldCharType="end"/>
      </w:r>
      <w:r>
        <w:t xml:space="preserve"> as applying to the draft versions)</w:t>
      </w:r>
      <w:r w:rsidR="00452F9E">
        <w:t>.</w:t>
      </w:r>
      <w:bookmarkEnd w:id="2904"/>
      <w:bookmarkEnd w:id="2905"/>
      <w:bookmarkEnd w:id="2906"/>
      <w:bookmarkEnd w:id="2907"/>
    </w:p>
    <w:p w14:paraId="51B1BBB0" w14:textId="485817D7" w:rsidR="00452F9E" w:rsidRDefault="00452F9E" w:rsidP="00574DA0">
      <w:pPr>
        <w:pStyle w:val="DefenceHeading2"/>
        <w:tabs>
          <w:tab w:val="clear" w:pos="964"/>
          <w:tab w:val="num" w:pos="0"/>
        </w:tabs>
      </w:pPr>
      <w:bookmarkStart w:id="2908" w:name="_Toc31906473"/>
      <w:bookmarkStart w:id="2909" w:name="_Toc31967598"/>
      <w:bookmarkStart w:id="2910" w:name="_Toc31986935"/>
      <w:bookmarkStart w:id="2911" w:name="_Toc32167465"/>
      <w:bookmarkStart w:id="2912" w:name="_Toc32222713"/>
      <w:bookmarkStart w:id="2913" w:name="_Toc31906474"/>
      <w:bookmarkStart w:id="2914" w:name="_Toc31967599"/>
      <w:bookmarkStart w:id="2915" w:name="_Toc31986936"/>
      <w:bookmarkStart w:id="2916" w:name="_Toc32167466"/>
      <w:bookmarkStart w:id="2917" w:name="_Toc32222714"/>
      <w:bookmarkStart w:id="2918" w:name="_Toc31906475"/>
      <w:bookmarkStart w:id="2919" w:name="_Toc31967600"/>
      <w:bookmarkStart w:id="2920" w:name="_Toc31986937"/>
      <w:bookmarkStart w:id="2921" w:name="_Toc32167467"/>
      <w:bookmarkStart w:id="2922" w:name="_Toc32222715"/>
      <w:bookmarkStart w:id="2923" w:name="_Toc31906476"/>
      <w:bookmarkStart w:id="2924" w:name="_Toc31967601"/>
      <w:bookmarkStart w:id="2925" w:name="_Toc31986938"/>
      <w:bookmarkStart w:id="2926" w:name="_Toc32167468"/>
      <w:bookmarkStart w:id="2927" w:name="_Toc32222716"/>
      <w:bookmarkStart w:id="2928" w:name="_Toc7601588"/>
      <w:bookmarkStart w:id="2929" w:name="_Toc30768232"/>
      <w:bookmarkStart w:id="2930" w:name="_Toc30834574"/>
      <w:bookmarkStart w:id="2931" w:name="_Toc111819068"/>
      <w:bookmarkStart w:id="2932" w:name="_Toc136773569"/>
      <w:bookmarkEnd w:id="2892"/>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r>
        <w:t xml:space="preserve">Subcontractor </w:t>
      </w:r>
      <w:r w:rsidR="007F775F">
        <w:t>R</w:t>
      </w:r>
      <w:r>
        <w:t xml:space="preserve">eview of </w:t>
      </w:r>
      <w:r w:rsidR="00616D04">
        <w:t xml:space="preserve">Works </w:t>
      </w:r>
      <w:r>
        <w:t>Information</w:t>
      </w:r>
      <w:bookmarkEnd w:id="2928"/>
      <w:bookmarkEnd w:id="2929"/>
      <w:bookmarkEnd w:id="2930"/>
      <w:bookmarkEnd w:id="2931"/>
      <w:bookmarkEnd w:id="2932"/>
    </w:p>
    <w:p w14:paraId="2A7A2ABA" w14:textId="77777777" w:rsidR="00452F9E" w:rsidRDefault="00452F9E" w:rsidP="00574DA0">
      <w:pPr>
        <w:pStyle w:val="DefenceNormal"/>
      </w:pPr>
      <w:bookmarkStart w:id="2933" w:name="_Toc7601589"/>
      <w:bookmarkStart w:id="2934" w:name="_Toc30768233"/>
      <w:bookmarkStart w:id="2935" w:name="_Toc30834575"/>
      <w:r>
        <w:t xml:space="preserve">The </w:t>
      </w:r>
      <w:r w:rsidR="00C35E3A" w:rsidRPr="00E2361C">
        <w:t>Contractor</w:t>
      </w:r>
      <w:r>
        <w:t xml:space="preserve"> must:</w:t>
      </w:r>
      <w:bookmarkEnd w:id="2933"/>
      <w:bookmarkEnd w:id="2934"/>
      <w:bookmarkEnd w:id="2935"/>
      <w:r>
        <w:t xml:space="preserve"> </w:t>
      </w:r>
    </w:p>
    <w:p w14:paraId="2BC5E89B" w14:textId="77777777" w:rsidR="00452F9E" w:rsidRDefault="00452F9E" w:rsidP="00574DA0">
      <w:pPr>
        <w:pStyle w:val="DefenceHeading3"/>
      </w:pPr>
      <w:bookmarkStart w:id="2936" w:name="_Ref459717274"/>
      <w:bookmarkStart w:id="2937" w:name="_Ref462824483"/>
      <w:bookmarkStart w:id="2938" w:name="_Toc7601590"/>
      <w:bookmarkStart w:id="2939" w:name="_Toc30768234"/>
      <w:bookmarkStart w:id="2940" w:name="_Toc30834576"/>
      <w:r>
        <w:t xml:space="preserve">ensure that all relevant subcontractors (including all design subcontractors) have reviewed the </w:t>
      </w:r>
      <w:r w:rsidR="00EC1B21">
        <w:t>Works</w:t>
      </w:r>
      <w:r w:rsidR="00EC1B21" w:rsidRPr="00E2361C">
        <w:t xml:space="preserve"> </w:t>
      </w:r>
      <w:r w:rsidR="00B754E4" w:rsidRPr="00E2361C">
        <w:t>Information</w:t>
      </w:r>
      <w:r>
        <w:t xml:space="preserve"> prior to submission to the </w:t>
      </w:r>
      <w:r w:rsidR="00944B08" w:rsidRPr="00E2361C">
        <w:t>Contract Administrator</w:t>
      </w:r>
      <w:r>
        <w:t>; and</w:t>
      </w:r>
      <w:bookmarkEnd w:id="2936"/>
      <w:bookmarkEnd w:id="2937"/>
      <w:bookmarkEnd w:id="2938"/>
      <w:bookmarkEnd w:id="2939"/>
      <w:bookmarkEnd w:id="2940"/>
      <w:r>
        <w:t xml:space="preserve"> </w:t>
      </w:r>
    </w:p>
    <w:p w14:paraId="62793D46" w14:textId="4905E17C" w:rsidR="00FC1395" w:rsidRDefault="00FC1395" w:rsidP="00574DA0">
      <w:pPr>
        <w:pStyle w:val="DefenceHeading3"/>
      </w:pPr>
      <w:bookmarkStart w:id="2941" w:name="_Toc7601591"/>
      <w:bookmarkStart w:id="2942" w:name="_Toc30768235"/>
      <w:bookmarkStart w:id="2943" w:name="_Toc30834577"/>
      <w:r>
        <w:t xml:space="preserve">at the time of submitting </w:t>
      </w:r>
      <w:r w:rsidR="00EC1B21">
        <w:t>Works</w:t>
      </w:r>
      <w:r w:rsidR="00EC1B21" w:rsidRPr="00E2361C">
        <w:t xml:space="preserve"> </w:t>
      </w:r>
      <w:r w:rsidR="00B754E4" w:rsidRPr="00E2361C">
        <w:t>Information</w:t>
      </w:r>
      <w:r>
        <w:t xml:space="preserve">, submit a comprehensive list of all prior reviews carried out by subcontractors of that </w:t>
      </w:r>
      <w:r w:rsidR="00EC1B21">
        <w:t>Works</w:t>
      </w:r>
      <w:r w:rsidR="00EC1B21" w:rsidRPr="00E2361C">
        <w:t xml:space="preserve"> </w:t>
      </w:r>
      <w:r w:rsidR="00B754E4" w:rsidRPr="00E2361C">
        <w:t>Information</w:t>
      </w:r>
      <w:r>
        <w:t xml:space="preserve"> in accordance with paragraph </w:t>
      </w:r>
      <w:r w:rsidR="002C32B7">
        <w:rPr>
          <w:rFonts w:ascii="Arial Bold" w:hAnsi="Arial Bold" w:cs="Tahoma"/>
          <w:sz w:val="22"/>
          <w:szCs w:val="22"/>
        </w:rPr>
        <w:fldChar w:fldCharType="begin"/>
      </w:r>
      <w:r w:rsidR="002C32B7">
        <w:instrText xml:space="preserve"> REF _Ref462824483 \r \h </w:instrText>
      </w:r>
      <w:r w:rsidR="002C32B7">
        <w:rPr>
          <w:rFonts w:ascii="Arial Bold" w:hAnsi="Arial Bold" w:cs="Tahoma"/>
          <w:sz w:val="22"/>
          <w:szCs w:val="22"/>
        </w:rPr>
      </w:r>
      <w:r w:rsidR="002C32B7">
        <w:rPr>
          <w:rFonts w:ascii="Arial Bold" w:hAnsi="Arial Bold" w:cs="Tahoma"/>
          <w:sz w:val="22"/>
          <w:szCs w:val="22"/>
        </w:rPr>
        <w:fldChar w:fldCharType="separate"/>
      </w:r>
      <w:r w:rsidR="001C568C">
        <w:t>(a)</w:t>
      </w:r>
      <w:r w:rsidR="002C32B7">
        <w:rPr>
          <w:rFonts w:ascii="Arial Bold" w:hAnsi="Arial Bold" w:cs="Tahoma"/>
          <w:sz w:val="22"/>
          <w:szCs w:val="22"/>
        </w:rPr>
        <w:fldChar w:fldCharType="end"/>
      </w:r>
      <w:r>
        <w:t>.</w:t>
      </w:r>
      <w:bookmarkEnd w:id="2941"/>
      <w:bookmarkEnd w:id="2942"/>
      <w:bookmarkEnd w:id="2943"/>
    </w:p>
    <w:p w14:paraId="6030A4C2" w14:textId="68AA7B10" w:rsidR="00452F9E" w:rsidRPr="005D2C6B" w:rsidRDefault="00452F9E" w:rsidP="00574DA0">
      <w:pPr>
        <w:pStyle w:val="DefenceHeading2"/>
        <w:tabs>
          <w:tab w:val="clear" w:pos="964"/>
          <w:tab w:val="num" w:pos="0"/>
        </w:tabs>
      </w:pPr>
      <w:bookmarkStart w:id="2944" w:name="_Ref453065640"/>
      <w:bookmarkStart w:id="2945" w:name="_Toc7601592"/>
      <w:bookmarkStart w:id="2946" w:name="_Toc30768236"/>
      <w:bookmarkStart w:id="2947" w:name="_Toc30834578"/>
      <w:bookmarkStart w:id="2948" w:name="_Toc111819069"/>
      <w:bookmarkStart w:id="2949" w:name="_Toc136773570"/>
      <w:r w:rsidRPr="00CE4628">
        <w:t>Contract Administrator</w:t>
      </w:r>
      <w:r w:rsidR="00FC1395">
        <w:t xml:space="preserve"> </w:t>
      </w:r>
      <w:r w:rsidR="007F775F">
        <w:t>M</w:t>
      </w:r>
      <w:r w:rsidRPr="005D2C6B">
        <w:t xml:space="preserve">ay Review </w:t>
      </w:r>
      <w:r w:rsidR="00616D04">
        <w:t xml:space="preserve">Works </w:t>
      </w:r>
      <w:r>
        <w:t>Information</w:t>
      </w:r>
      <w:bookmarkEnd w:id="2944"/>
      <w:bookmarkEnd w:id="2945"/>
      <w:bookmarkEnd w:id="2946"/>
      <w:bookmarkEnd w:id="2947"/>
      <w:bookmarkEnd w:id="2948"/>
      <w:bookmarkEnd w:id="2949"/>
    </w:p>
    <w:p w14:paraId="452D89C2" w14:textId="77777777" w:rsidR="00452F9E" w:rsidRPr="005D2C6B" w:rsidRDefault="00452F9E" w:rsidP="00574DA0">
      <w:pPr>
        <w:pStyle w:val="DefenceHeading3"/>
        <w:tabs>
          <w:tab w:val="clear" w:pos="964"/>
          <w:tab w:val="num" w:pos="0"/>
        </w:tabs>
      </w:pPr>
      <w:bookmarkStart w:id="2950" w:name="_Toc7601593"/>
      <w:bookmarkStart w:id="2951" w:name="_Toc30768237"/>
      <w:bookmarkStart w:id="2952" w:name="_Toc30834579"/>
      <w:bookmarkStart w:id="2953" w:name="_Ref31960233"/>
      <w:r w:rsidRPr="005D2C6B">
        <w:t xml:space="preserve">The </w:t>
      </w:r>
      <w:r w:rsidR="00944B08" w:rsidRPr="00E2361C">
        <w:t>Contract Administrator</w:t>
      </w:r>
      <w:r w:rsidRPr="005D2C6B">
        <w:t xml:space="preserve"> may</w:t>
      </w:r>
      <w:r w:rsidR="003063D3">
        <w:t>:</w:t>
      </w:r>
      <w:bookmarkEnd w:id="2950"/>
      <w:bookmarkEnd w:id="2951"/>
      <w:bookmarkEnd w:id="2952"/>
      <w:bookmarkEnd w:id="2953"/>
      <w:r>
        <w:t xml:space="preserve"> </w:t>
      </w:r>
    </w:p>
    <w:p w14:paraId="7F0AA4CD" w14:textId="77777777" w:rsidR="00452F9E" w:rsidRPr="005D2C6B" w:rsidRDefault="00452F9E" w:rsidP="00574DA0">
      <w:pPr>
        <w:pStyle w:val="DefenceHeading4"/>
        <w:tabs>
          <w:tab w:val="clear" w:pos="1928"/>
          <w:tab w:val="num" w:pos="964"/>
        </w:tabs>
      </w:pPr>
      <w:bookmarkStart w:id="2954" w:name="_Toc7601594"/>
      <w:bookmarkStart w:id="2955" w:name="_Toc30768238"/>
      <w:bookmarkStart w:id="2956" w:name="_Toc30834580"/>
      <w:r w:rsidRPr="005D2C6B">
        <w:t xml:space="preserve">review any </w:t>
      </w:r>
      <w:r w:rsidR="00EC1B21">
        <w:t>Works</w:t>
      </w:r>
      <w:r w:rsidR="00EC1B21" w:rsidRPr="00E2361C">
        <w:t xml:space="preserve"> </w:t>
      </w:r>
      <w:r w:rsidR="00B754E4" w:rsidRPr="00E2361C">
        <w:t>Information</w:t>
      </w:r>
      <w:r w:rsidRPr="005D2C6B">
        <w:t xml:space="preserve">, or any resubmitted </w:t>
      </w:r>
      <w:r w:rsidR="00EC1B21">
        <w:t>Works</w:t>
      </w:r>
      <w:r w:rsidR="00EC1B21" w:rsidRPr="00E2361C">
        <w:t xml:space="preserve"> </w:t>
      </w:r>
      <w:r w:rsidR="00B754E4" w:rsidRPr="00E2361C">
        <w:t>Information</w:t>
      </w:r>
      <w:r w:rsidRPr="005D2C6B">
        <w:t xml:space="preserve">, prepared and submitted by the </w:t>
      </w:r>
      <w:r w:rsidR="00C35E3A" w:rsidRPr="00E2361C">
        <w:t>Contractor</w:t>
      </w:r>
      <w:r w:rsidRPr="005D2C6B">
        <w:t>; and</w:t>
      </w:r>
      <w:bookmarkEnd w:id="2954"/>
      <w:bookmarkEnd w:id="2955"/>
      <w:bookmarkEnd w:id="2956"/>
      <w:r w:rsidRPr="005D2C6B">
        <w:t xml:space="preserve"> </w:t>
      </w:r>
    </w:p>
    <w:p w14:paraId="566137B2" w14:textId="77777777" w:rsidR="00452F9E" w:rsidRPr="005D2C6B" w:rsidRDefault="00452F9E" w:rsidP="00574DA0">
      <w:pPr>
        <w:pStyle w:val="DefenceHeading4"/>
        <w:tabs>
          <w:tab w:val="clear" w:pos="1928"/>
          <w:tab w:val="num" w:pos="964"/>
        </w:tabs>
      </w:pPr>
      <w:bookmarkStart w:id="2957" w:name="_Toc7601595"/>
      <w:bookmarkStart w:id="2958" w:name="_Toc30768239"/>
      <w:bookmarkStart w:id="2959" w:name="_Toc30834581"/>
      <w:r w:rsidRPr="005D2C6B">
        <w:t xml:space="preserve">within </w:t>
      </w:r>
      <w:r w:rsidR="00F8074E">
        <w:t>7</w:t>
      </w:r>
      <w:r w:rsidR="00DB75FB">
        <w:t> </w:t>
      </w:r>
      <w:r w:rsidR="00F8074E">
        <w:t>days</w:t>
      </w:r>
      <w:r w:rsidRPr="005D2C6B">
        <w:t xml:space="preserve"> of the submission by the </w:t>
      </w:r>
      <w:r w:rsidR="00C35E3A" w:rsidRPr="00E2361C">
        <w:t>Contractor</w:t>
      </w:r>
      <w:r w:rsidRPr="005D2C6B">
        <w:t xml:space="preserve"> of such </w:t>
      </w:r>
      <w:r w:rsidR="00EC1B21">
        <w:t>Works</w:t>
      </w:r>
      <w:r w:rsidR="00EC1B21" w:rsidRPr="00E2361C">
        <w:t xml:space="preserve"> </w:t>
      </w:r>
      <w:r w:rsidR="00B754E4" w:rsidRPr="00E2361C">
        <w:t>Information</w:t>
      </w:r>
      <w:r w:rsidRPr="005D2C6B">
        <w:t xml:space="preserve"> or resubmitted </w:t>
      </w:r>
      <w:r w:rsidR="00EC1B21">
        <w:t>Works</w:t>
      </w:r>
      <w:r w:rsidR="00EC1B21" w:rsidRPr="00E2361C">
        <w:t xml:space="preserve"> </w:t>
      </w:r>
      <w:r w:rsidR="00B754E4" w:rsidRPr="00E2361C">
        <w:t>Information</w:t>
      </w:r>
      <w:r w:rsidRPr="005D2C6B">
        <w:t xml:space="preserve">, reject the </w:t>
      </w:r>
      <w:r w:rsidR="00EC1B21">
        <w:t>Works</w:t>
      </w:r>
      <w:r w:rsidR="00EC1B21" w:rsidRPr="00E2361C">
        <w:t xml:space="preserve"> </w:t>
      </w:r>
      <w:r w:rsidR="00B754E4" w:rsidRPr="00E2361C">
        <w:t>Information</w:t>
      </w:r>
      <w:r w:rsidRPr="005D2C6B">
        <w:t xml:space="preserve"> if in the </w:t>
      </w:r>
      <w:r w:rsidRPr="00E2361C">
        <w:t>Contract Administrator's</w:t>
      </w:r>
      <w:r w:rsidRPr="005D2C6B">
        <w:t xml:space="preserve"> reasonable opinion the </w:t>
      </w:r>
      <w:r w:rsidR="00EC1B21">
        <w:t>Works</w:t>
      </w:r>
      <w:r w:rsidR="00EC1B21" w:rsidRPr="00E2361C">
        <w:t xml:space="preserve"> </w:t>
      </w:r>
      <w:r w:rsidR="00B754E4" w:rsidRPr="00E2361C">
        <w:t>Information</w:t>
      </w:r>
      <w:r w:rsidRPr="005D2C6B">
        <w:t xml:space="preserve"> does not comply with the requirements of the </w:t>
      </w:r>
      <w:r w:rsidR="008A3BB2" w:rsidRPr="00E2361C">
        <w:t>Contract</w:t>
      </w:r>
      <w:r w:rsidRPr="005D2C6B">
        <w:t>.</w:t>
      </w:r>
      <w:bookmarkEnd w:id="2957"/>
      <w:bookmarkEnd w:id="2958"/>
      <w:bookmarkEnd w:id="2959"/>
      <w:r w:rsidRPr="005D2C6B">
        <w:t xml:space="preserve"> </w:t>
      </w:r>
    </w:p>
    <w:p w14:paraId="6AA27ECE" w14:textId="23A8B7FC" w:rsidR="00452F9E" w:rsidRPr="005D2C6B" w:rsidRDefault="00452F9E" w:rsidP="00574DA0">
      <w:pPr>
        <w:pStyle w:val="DefenceHeading3"/>
        <w:tabs>
          <w:tab w:val="clear" w:pos="964"/>
          <w:tab w:val="num" w:pos="0"/>
        </w:tabs>
      </w:pPr>
      <w:bookmarkStart w:id="2960" w:name="_Toc7601596"/>
      <w:bookmarkStart w:id="2961" w:name="_Toc30768240"/>
      <w:bookmarkStart w:id="2962" w:name="_Toc30834582"/>
      <w:r w:rsidRPr="005D2C6B">
        <w:t xml:space="preserve">If any </w:t>
      </w:r>
      <w:r w:rsidR="00EC1B21">
        <w:t>Works</w:t>
      </w:r>
      <w:r w:rsidR="00EC1B21" w:rsidRPr="00E2361C">
        <w:t xml:space="preserve"> </w:t>
      </w:r>
      <w:r w:rsidR="00B754E4" w:rsidRPr="00E2361C">
        <w:t>Information</w:t>
      </w:r>
      <w:r w:rsidRPr="005D2C6B">
        <w:t xml:space="preserve"> is rejected, the </w:t>
      </w:r>
      <w:r w:rsidR="00C35E3A" w:rsidRPr="00E2361C">
        <w:t>Contractor</w:t>
      </w:r>
      <w:r w:rsidRPr="005D2C6B">
        <w:t xml:space="preserve"> must submit amended </w:t>
      </w:r>
      <w:r w:rsidR="00EC1B21">
        <w:t>Works</w:t>
      </w:r>
      <w:r w:rsidR="00EC1B21" w:rsidRPr="00E2361C">
        <w:t xml:space="preserve"> </w:t>
      </w:r>
      <w:r w:rsidR="00B754E4" w:rsidRPr="00E2361C">
        <w:t>Information</w:t>
      </w:r>
      <w:r w:rsidRPr="005D2C6B">
        <w:t xml:space="preserve"> to the </w:t>
      </w:r>
      <w:r w:rsidR="00944B08" w:rsidRPr="00E2361C">
        <w:t>Contract Administrator</w:t>
      </w:r>
      <w:r w:rsidR="000615D6">
        <w:t xml:space="preserve">, in which case clause </w:t>
      </w:r>
      <w:r w:rsidR="000615D6">
        <w:fldChar w:fldCharType="begin"/>
      </w:r>
      <w:r w:rsidR="000615D6">
        <w:instrText xml:space="preserve"> REF _Ref31960233 \w \h </w:instrText>
      </w:r>
      <w:r w:rsidR="000615D6">
        <w:fldChar w:fldCharType="separate"/>
      </w:r>
      <w:r w:rsidR="001C568C">
        <w:t>25.3(a)</w:t>
      </w:r>
      <w:r w:rsidR="000615D6">
        <w:fldChar w:fldCharType="end"/>
      </w:r>
      <w:r w:rsidR="000615D6">
        <w:t xml:space="preserve"> will reapply</w:t>
      </w:r>
      <w:r w:rsidRPr="005D2C6B">
        <w:t>.</w:t>
      </w:r>
      <w:bookmarkEnd w:id="2960"/>
      <w:bookmarkEnd w:id="2961"/>
      <w:bookmarkEnd w:id="2962"/>
    </w:p>
    <w:p w14:paraId="76E78830" w14:textId="77777777" w:rsidR="00452F9E" w:rsidRPr="005D2C6B" w:rsidRDefault="00452F9E" w:rsidP="00574DA0">
      <w:pPr>
        <w:pStyle w:val="DefenceHeading2"/>
        <w:tabs>
          <w:tab w:val="clear" w:pos="964"/>
          <w:tab w:val="num" w:pos="0"/>
        </w:tabs>
      </w:pPr>
      <w:bookmarkStart w:id="2963" w:name="_Toc7601597"/>
      <w:bookmarkStart w:id="2964" w:name="_Toc30768241"/>
      <w:bookmarkStart w:id="2965" w:name="_Toc30834583"/>
      <w:bookmarkStart w:id="2966" w:name="_Toc111819070"/>
      <w:bookmarkStart w:id="2967" w:name="_Toc136773571"/>
      <w:r w:rsidRPr="005D2C6B">
        <w:t>No Obligation to Review</w:t>
      </w:r>
      <w:bookmarkEnd w:id="2963"/>
      <w:bookmarkEnd w:id="2964"/>
      <w:bookmarkEnd w:id="2965"/>
      <w:bookmarkEnd w:id="2966"/>
      <w:bookmarkEnd w:id="2967"/>
    </w:p>
    <w:p w14:paraId="2B609419" w14:textId="23BD0AF2" w:rsidR="00452F9E" w:rsidRPr="005D2C6B" w:rsidRDefault="00452F9E" w:rsidP="00574DA0">
      <w:pPr>
        <w:pStyle w:val="DefenceHeading3"/>
        <w:tabs>
          <w:tab w:val="clear" w:pos="964"/>
          <w:tab w:val="num" w:pos="0"/>
        </w:tabs>
      </w:pPr>
      <w:bookmarkStart w:id="2968" w:name="_Toc7601598"/>
      <w:bookmarkStart w:id="2969" w:name="_Toc30768242"/>
      <w:bookmarkStart w:id="2970" w:name="_Toc30834584"/>
      <w:r w:rsidRPr="005D2C6B">
        <w:t xml:space="preserve">The </w:t>
      </w:r>
      <w:r w:rsidR="00944B08" w:rsidRPr="00E2361C">
        <w:t>Contract Administrator</w:t>
      </w:r>
      <w:r w:rsidRPr="005D2C6B">
        <w:t xml:space="preserve"> does not assume or owe any duty of care to the </w:t>
      </w:r>
      <w:r w:rsidR="00C35E3A" w:rsidRPr="00E2361C">
        <w:t>Contractor</w:t>
      </w:r>
      <w:r w:rsidRPr="005D2C6B">
        <w:t xml:space="preserve"> to review, or in reviewing, </w:t>
      </w:r>
      <w:r w:rsidR="00B41004">
        <w:t>any</w:t>
      </w:r>
      <w:r w:rsidR="00B41004" w:rsidRPr="005D2C6B">
        <w:t xml:space="preserve"> </w:t>
      </w:r>
      <w:r w:rsidR="00EC1B21">
        <w:t>Works</w:t>
      </w:r>
      <w:r w:rsidR="00EC1B21" w:rsidRPr="00E2361C">
        <w:t xml:space="preserve"> </w:t>
      </w:r>
      <w:r w:rsidR="00B754E4" w:rsidRPr="00E2361C">
        <w:t>Information</w:t>
      </w:r>
      <w:r w:rsidRPr="005D2C6B">
        <w:t xml:space="preserve"> submitted by the </w:t>
      </w:r>
      <w:r w:rsidR="00C35E3A" w:rsidRPr="00E2361C">
        <w:t>Contractor</w:t>
      </w:r>
      <w:r w:rsidRPr="005D2C6B">
        <w:t xml:space="preserve"> for errors, omissions or compliance with the </w:t>
      </w:r>
      <w:r w:rsidR="008A3BB2" w:rsidRPr="00E2361C">
        <w:t>Contract</w:t>
      </w:r>
      <w:r w:rsidRPr="005D2C6B">
        <w:t>.</w:t>
      </w:r>
      <w:bookmarkEnd w:id="2968"/>
      <w:bookmarkEnd w:id="2969"/>
      <w:bookmarkEnd w:id="2970"/>
    </w:p>
    <w:p w14:paraId="331E43E5" w14:textId="284EAE41" w:rsidR="00452F9E" w:rsidRPr="005D2C6B" w:rsidRDefault="00452F9E" w:rsidP="00574DA0">
      <w:pPr>
        <w:pStyle w:val="DefenceHeading3"/>
        <w:tabs>
          <w:tab w:val="clear" w:pos="964"/>
          <w:tab w:val="num" w:pos="0"/>
        </w:tabs>
      </w:pPr>
      <w:bookmarkStart w:id="2971" w:name="_Toc7601599"/>
      <w:bookmarkStart w:id="2972" w:name="_Toc30768243"/>
      <w:bookmarkStart w:id="2973" w:name="_Toc30834585"/>
      <w:r w:rsidRPr="005D2C6B">
        <w:t xml:space="preserve">No review of, comments upon, consent to or rejection of, or failure to review or comment upon or consent to or reject, any </w:t>
      </w:r>
      <w:r w:rsidR="00EC1B21">
        <w:t>Works</w:t>
      </w:r>
      <w:r w:rsidR="00EC1B21" w:rsidRPr="00E2361C">
        <w:t xml:space="preserve"> </w:t>
      </w:r>
      <w:r w:rsidR="00B754E4" w:rsidRPr="00E2361C">
        <w:t>Information</w:t>
      </w:r>
      <w:r w:rsidRPr="005D2C6B">
        <w:t xml:space="preserve"> prepared by the </w:t>
      </w:r>
      <w:r w:rsidR="00C35E3A" w:rsidRPr="00E2361C">
        <w:t>Contractor</w:t>
      </w:r>
      <w:r w:rsidRPr="005D2C6B">
        <w:t xml:space="preserve"> or any other </w:t>
      </w:r>
      <w:r w:rsidR="002A3FB8" w:rsidRPr="00E2361C">
        <w:t>direction</w:t>
      </w:r>
      <w:r w:rsidRPr="005D2C6B">
        <w:t xml:space="preserve"> by the </w:t>
      </w:r>
      <w:r w:rsidR="00944B08" w:rsidRPr="00E2361C">
        <w:t>Contract Administrator</w:t>
      </w:r>
      <w:r w:rsidRPr="005D2C6B">
        <w:t xml:space="preserve"> about, or any other act or omission by the </w:t>
      </w:r>
      <w:r w:rsidR="00944B08" w:rsidRPr="00E2361C">
        <w:t>Contract Administrator</w:t>
      </w:r>
      <w:r w:rsidRPr="005D2C6B">
        <w:t xml:space="preserve"> or otherwise by or on behalf of the </w:t>
      </w:r>
      <w:r w:rsidR="004D334B" w:rsidRPr="00E2361C">
        <w:t>Commonwealth</w:t>
      </w:r>
      <w:r w:rsidRPr="005D2C6B">
        <w:t xml:space="preserve"> in relation to, </w:t>
      </w:r>
      <w:r w:rsidR="00B41004">
        <w:t>any</w:t>
      </w:r>
      <w:r w:rsidR="00B41004" w:rsidRPr="005D2C6B">
        <w:t xml:space="preserve"> </w:t>
      </w:r>
      <w:r w:rsidR="00EC1B21">
        <w:t>Works</w:t>
      </w:r>
      <w:r w:rsidR="00EC1B21" w:rsidRPr="00E2361C">
        <w:t xml:space="preserve"> </w:t>
      </w:r>
      <w:r w:rsidR="00B754E4" w:rsidRPr="00E2361C">
        <w:t>Information</w:t>
      </w:r>
      <w:r w:rsidRPr="005D2C6B">
        <w:t xml:space="preserve"> will:</w:t>
      </w:r>
      <w:bookmarkEnd w:id="2971"/>
      <w:bookmarkEnd w:id="2972"/>
      <w:bookmarkEnd w:id="2973"/>
    </w:p>
    <w:p w14:paraId="2B1F869A" w14:textId="5763F898" w:rsidR="00452F9E" w:rsidRPr="005D2C6B" w:rsidRDefault="00452F9E" w:rsidP="00574DA0">
      <w:pPr>
        <w:pStyle w:val="DefenceHeading4"/>
        <w:tabs>
          <w:tab w:val="clear" w:pos="1928"/>
          <w:tab w:val="num" w:pos="964"/>
        </w:tabs>
      </w:pPr>
      <w:bookmarkStart w:id="2974" w:name="_Toc7601600"/>
      <w:bookmarkStart w:id="2975" w:name="_Toc30768244"/>
      <w:bookmarkStart w:id="2976" w:name="_Toc30834586"/>
      <w:r w:rsidRPr="005D2C6B">
        <w:t xml:space="preserve">relieve the </w:t>
      </w:r>
      <w:r w:rsidR="00C35E3A" w:rsidRPr="00E2361C">
        <w:t>Contractor</w:t>
      </w:r>
      <w:r w:rsidRPr="005D2C6B">
        <w:t xml:space="preserve"> from, or alter or affect, the </w:t>
      </w:r>
      <w:r w:rsidRPr="00E2361C">
        <w:t>Contractor's</w:t>
      </w:r>
      <w:r w:rsidRPr="005D2C6B">
        <w:t xml:space="preserve"> liabilities or responsibilities whether under the </w:t>
      </w:r>
      <w:r w:rsidR="008A3BB2" w:rsidRPr="00E2361C">
        <w:t>Contract</w:t>
      </w:r>
      <w:r w:rsidRPr="005D2C6B">
        <w:t xml:space="preserve"> or otherwise </w:t>
      </w:r>
      <w:r w:rsidR="00B41004">
        <w:t>at</w:t>
      </w:r>
      <w:r w:rsidRPr="005D2C6B">
        <w:t xml:space="preserve"> law</w:t>
      </w:r>
      <w:r w:rsidR="00B41004">
        <w:t xml:space="preserve"> or in equity</w:t>
      </w:r>
      <w:r w:rsidRPr="005D2C6B">
        <w:t>; or</w:t>
      </w:r>
      <w:bookmarkEnd w:id="2974"/>
      <w:bookmarkEnd w:id="2975"/>
      <w:bookmarkEnd w:id="2976"/>
    </w:p>
    <w:p w14:paraId="737B96B0" w14:textId="77777777" w:rsidR="00452F9E" w:rsidRPr="005D2C6B" w:rsidRDefault="00452F9E" w:rsidP="00574DA0">
      <w:pPr>
        <w:pStyle w:val="DefenceHeading4"/>
        <w:tabs>
          <w:tab w:val="clear" w:pos="1928"/>
          <w:tab w:val="num" w:pos="964"/>
        </w:tabs>
      </w:pPr>
      <w:bookmarkStart w:id="2977" w:name="_Toc7601601"/>
      <w:bookmarkStart w:id="2978" w:name="_Toc30768245"/>
      <w:bookmarkStart w:id="2979" w:name="_Toc30834587"/>
      <w:r w:rsidRPr="005D2C6B">
        <w:t xml:space="preserve">prejudice the </w:t>
      </w:r>
      <w:r w:rsidR="004D334B" w:rsidRPr="00E2361C">
        <w:t>Commonwealth</w:t>
      </w:r>
      <w:r w:rsidRPr="00E2361C">
        <w:t>'s</w:t>
      </w:r>
      <w:r w:rsidRPr="00CE4628">
        <w:t xml:space="preserve"> </w:t>
      </w:r>
      <w:r w:rsidRPr="005D2C6B">
        <w:t xml:space="preserve">rights against the </w:t>
      </w:r>
      <w:r w:rsidR="00C35E3A" w:rsidRPr="00E2361C">
        <w:t>Contractor</w:t>
      </w:r>
      <w:r w:rsidRPr="005D2C6B">
        <w:t xml:space="preserve"> whether under the </w:t>
      </w:r>
      <w:r w:rsidR="008A3BB2" w:rsidRPr="00E2361C">
        <w:t>Contract</w:t>
      </w:r>
      <w:r w:rsidRPr="005D2C6B">
        <w:t xml:space="preserve"> or otherwise </w:t>
      </w:r>
      <w:r w:rsidR="008B1A2D">
        <w:t xml:space="preserve">at </w:t>
      </w:r>
      <w:r w:rsidRPr="005D2C6B">
        <w:t>law</w:t>
      </w:r>
      <w:r w:rsidR="008B1A2D">
        <w:t xml:space="preserve"> or in equity</w:t>
      </w:r>
      <w:r w:rsidRPr="005D2C6B">
        <w:t>.</w:t>
      </w:r>
      <w:bookmarkEnd w:id="2977"/>
      <w:bookmarkEnd w:id="2978"/>
      <w:bookmarkEnd w:id="2979"/>
    </w:p>
    <w:p w14:paraId="6750C87C" w14:textId="77777777" w:rsidR="00452F9E" w:rsidRPr="005D2C6B" w:rsidRDefault="009322C2" w:rsidP="00574DA0">
      <w:pPr>
        <w:pStyle w:val="DefenceHeading2"/>
        <w:tabs>
          <w:tab w:val="clear" w:pos="964"/>
          <w:tab w:val="num" w:pos="0"/>
        </w:tabs>
      </w:pPr>
      <w:bookmarkStart w:id="2980" w:name="_Toc7601602"/>
      <w:bookmarkStart w:id="2981" w:name="_Toc30768246"/>
      <w:bookmarkStart w:id="2982" w:name="_Toc30834588"/>
      <w:bookmarkStart w:id="2983" w:name="_Toc111819071"/>
      <w:bookmarkStart w:id="2984" w:name="_Toc136773572"/>
      <w:r>
        <w:t>Submission</w:t>
      </w:r>
      <w:r w:rsidR="00452F9E" w:rsidRPr="005D2C6B">
        <w:t xml:space="preserve"> of </w:t>
      </w:r>
      <w:r w:rsidR="00EC1B21">
        <w:t xml:space="preserve">Works </w:t>
      </w:r>
      <w:r w:rsidR="00452F9E">
        <w:t>Information</w:t>
      </w:r>
      <w:bookmarkEnd w:id="2980"/>
      <w:bookmarkEnd w:id="2981"/>
      <w:bookmarkEnd w:id="2982"/>
      <w:bookmarkEnd w:id="2983"/>
      <w:bookmarkEnd w:id="2984"/>
    </w:p>
    <w:p w14:paraId="21282247" w14:textId="2CB69F99" w:rsidR="00452F9E" w:rsidRPr="005D2C6B" w:rsidRDefault="00452F9E" w:rsidP="00574DA0">
      <w:pPr>
        <w:pStyle w:val="DefenceNormal"/>
      </w:pPr>
      <w:bookmarkStart w:id="2985" w:name="_Toc7601603"/>
      <w:bookmarkStart w:id="2986" w:name="_Toc30768247"/>
      <w:bookmarkStart w:id="2987" w:name="_Toc30834589"/>
      <w:r w:rsidRPr="005D2C6B">
        <w:t xml:space="preserve">For the purposes of </w:t>
      </w:r>
      <w:r w:rsidR="00EC1B21">
        <w:t xml:space="preserve">this </w:t>
      </w:r>
      <w:r w:rsidRPr="005D2C6B">
        <w:t>clause</w:t>
      </w:r>
      <w:r w:rsidR="00EC1B21">
        <w:t xml:space="preserve"> </w:t>
      </w:r>
      <w:r w:rsidR="00EC1B21">
        <w:fldChar w:fldCharType="begin"/>
      </w:r>
      <w:r w:rsidR="00EC1B21">
        <w:instrText xml:space="preserve"> REF _Ref453668016 \w \h </w:instrText>
      </w:r>
      <w:r w:rsidR="00EC1B21">
        <w:fldChar w:fldCharType="separate"/>
      </w:r>
      <w:r w:rsidR="001C568C">
        <w:t>25</w:t>
      </w:r>
      <w:r w:rsidR="00EC1B21">
        <w:fldChar w:fldCharType="end"/>
      </w:r>
      <w:r w:rsidRPr="005D2C6B">
        <w:t xml:space="preserve">, the </w:t>
      </w:r>
      <w:r w:rsidR="00C35E3A" w:rsidRPr="00E2361C">
        <w:t>Contractor</w:t>
      </w:r>
      <w:r w:rsidRPr="005D2C6B">
        <w:t xml:space="preserve"> must submit or resubmit to the </w:t>
      </w:r>
      <w:r w:rsidR="00944B08" w:rsidRPr="00E2361C">
        <w:t>Contract Administrator</w:t>
      </w:r>
      <w:r w:rsidRPr="005D2C6B">
        <w:t xml:space="preserve"> the </w:t>
      </w:r>
      <w:r w:rsidR="00EC1B21">
        <w:t>Works</w:t>
      </w:r>
      <w:r w:rsidR="00EC1B21" w:rsidRPr="00E2361C">
        <w:t xml:space="preserve"> </w:t>
      </w:r>
      <w:r w:rsidR="00B754E4" w:rsidRPr="00E2361C">
        <w:t>Information</w:t>
      </w:r>
      <w:r w:rsidR="00B67B73">
        <w:t xml:space="preserve"> </w:t>
      </w:r>
      <w:r w:rsidR="009322C2">
        <w:t xml:space="preserve">in the number and format </w:t>
      </w:r>
      <w:r w:rsidR="008B1A2D">
        <w:t xml:space="preserve">specified </w:t>
      </w:r>
      <w:r w:rsidR="009322C2">
        <w:t xml:space="preserve">in </w:t>
      </w:r>
      <w:r w:rsidR="008D0CF2">
        <w:fldChar w:fldCharType="begin"/>
      </w:r>
      <w:r w:rsidR="008D0CF2">
        <w:instrText xml:space="preserve"> REF _Ref134521209 \n \h </w:instrText>
      </w:r>
      <w:r w:rsidR="008D0CF2">
        <w:fldChar w:fldCharType="separate"/>
      </w:r>
      <w:r w:rsidR="001C568C">
        <w:t>Annexure 1</w:t>
      </w:r>
      <w:r w:rsidR="008D0CF2">
        <w:fldChar w:fldCharType="end"/>
      </w:r>
      <w:r w:rsidRPr="005D2C6B">
        <w:t>.</w:t>
      </w:r>
      <w:bookmarkEnd w:id="2985"/>
      <w:bookmarkEnd w:id="2986"/>
      <w:bookmarkEnd w:id="2987"/>
      <w:r w:rsidR="00B67B73">
        <w:t xml:space="preserve"> </w:t>
      </w:r>
    </w:p>
    <w:p w14:paraId="1BB7C07B" w14:textId="77777777" w:rsidR="00452F9E" w:rsidRPr="005D2C6B" w:rsidRDefault="004C08A4" w:rsidP="00574DA0">
      <w:pPr>
        <w:pStyle w:val="DefenceHeading2"/>
        <w:tabs>
          <w:tab w:val="clear" w:pos="964"/>
          <w:tab w:val="num" w:pos="0"/>
        </w:tabs>
      </w:pPr>
      <w:bookmarkStart w:id="2988" w:name="_Toc7601604"/>
      <w:bookmarkStart w:id="2989" w:name="_Toc30768248"/>
      <w:bookmarkStart w:id="2990" w:name="_Toc30834590"/>
      <w:bookmarkStart w:id="2991" w:name="_Toc111819072"/>
      <w:bookmarkStart w:id="2992" w:name="_Toc136773573"/>
      <w:r>
        <w:t xml:space="preserve">Contractor's </w:t>
      </w:r>
      <w:r w:rsidR="00452F9E">
        <w:t>Warranty</w:t>
      </w:r>
      <w:bookmarkEnd w:id="2988"/>
      <w:bookmarkEnd w:id="2989"/>
      <w:bookmarkEnd w:id="2990"/>
      <w:bookmarkEnd w:id="2991"/>
      <w:bookmarkEnd w:id="2992"/>
    </w:p>
    <w:p w14:paraId="735FFB7B" w14:textId="77777777" w:rsidR="00452F9E" w:rsidRPr="005D2C6B" w:rsidRDefault="00452F9E" w:rsidP="00574DA0">
      <w:pPr>
        <w:pStyle w:val="DefenceNormal"/>
      </w:pPr>
      <w:bookmarkStart w:id="2993" w:name="_Toc7601605"/>
      <w:bookmarkStart w:id="2994" w:name="_Toc30768249"/>
      <w:bookmarkStart w:id="2995" w:name="_Toc30834591"/>
      <w:r w:rsidRPr="005D2C6B">
        <w:t xml:space="preserve">The </w:t>
      </w:r>
      <w:r w:rsidR="00C35E3A" w:rsidRPr="00E2361C">
        <w:t>Contractor</w:t>
      </w:r>
      <w:r w:rsidRPr="005D2C6B">
        <w:t xml:space="preserve"> warrants that</w:t>
      </w:r>
      <w:r>
        <w:t xml:space="preserve"> </w:t>
      </w:r>
      <w:r w:rsidR="00B67B73">
        <w:t>all</w:t>
      </w:r>
      <w:r w:rsidRPr="005D2C6B">
        <w:t xml:space="preserve"> </w:t>
      </w:r>
      <w:r w:rsidR="00EC1B21">
        <w:t>Works</w:t>
      </w:r>
      <w:r w:rsidR="00EC1B21" w:rsidRPr="00E2361C">
        <w:t xml:space="preserve"> </w:t>
      </w:r>
      <w:r w:rsidR="00B754E4" w:rsidRPr="00E2361C">
        <w:t>Information</w:t>
      </w:r>
      <w:r w:rsidR="00FC1395">
        <w:t xml:space="preserve"> it provides </w:t>
      </w:r>
      <w:r>
        <w:t>will be</w:t>
      </w:r>
      <w:r w:rsidRPr="005D2C6B">
        <w:t>:</w:t>
      </w:r>
      <w:bookmarkEnd w:id="2993"/>
      <w:bookmarkEnd w:id="2994"/>
      <w:bookmarkEnd w:id="2995"/>
    </w:p>
    <w:p w14:paraId="443FA4DB" w14:textId="77777777" w:rsidR="009322C2" w:rsidRDefault="009322C2" w:rsidP="00574DA0">
      <w:pPr>
        <w:pStyle w:val="DefenceHeading3"/>
        <w:tabs>
          <w:tab w:val="clear" w:pos="964"/>
          <w:tab w:val="num" w:pos="0"/>
        </w:tabs>
      </w:pPr>
      <w:bookmarkStart w:id="2996" w:name="_Toc7601606"/>
      <w:bookmarkStart w:id="2997" w:name="_Toc30768250"/>
      <w:bookmarkStart w:id="2998" w:name="_Toc30834592"/>
      <w:r>
        <w:t xml:space="preserve">in accordance with the </w:t>
      </w:r>
      <w:r w:rsidR="008A3BB2" w:rsidRPr="00E2361C">
        <w:t>Contract</w:t>
      </w:r>
      <w:r>
        <w:t>;</w:t>
      </w:r>
      <w:bookmarkEnd w:id="2996"/>
      <w:bookmarkEnd w:id="2997"/>
      <w:bookmarkEnd w:id="2998"/>
      <w:r>
        <w:t xml:space="preserve"> </w:t>
      </w:r>
    </w:p>
    <w:p w14:paraId="58A4331C" w14:textId="77777777" w:rsidR="00452F9E" w:rsidRDefault="00452F9E" w:rsidP="00574DA0">
      <w:pPr>
        <w:pStyle w:val="DefenceHeading3"/>
        <w:tabs>
          <w:tab w:val="clear" w:pos="964"/>
          <w:tab w:val="num" w:pos="0"/>
        </w:tabs>
      </w:pPr>
      <w:bookmarkStart w:id="2999" w:name="_Toc7601607"/>
      <w:bookmarkStart w:id="3000" w:name="_Toc30768251"/>
      <w:bookmarkStart w:id="3001" w:name="_Toc30834593"/>
      <w:r w:rsidRPr="005D2C6B">
        <w:t xml:space="preserve">fit for </w:t>
      </w:r>
      <w:r>
        <w:t>its</w:t>
      </w:r>
      <w:r w:rsidR="00B67B73">
        <w:t xml:space="preserve"> intended purpose;</w:t>
      </w:r>
      <w:bookmarkEnd w:id="2999"/>
      <w:bookmarkEnd w:id="3000"/>
      <w:bookmarkEnd w:id="3001"/>
      <w:r w:rsidR="00B67B73">
        <w:t xml:space="preserve"> </w:t>
      </w:r>
      <w:r w:rsidR="00EC1B21">
        <w:t>and</w:t>
      </w:r>
    </w:p>
    <w:p w14:paraId="2E4992F0" w14:textId="77777777" w:rsidR="00B67B73" w:rsidRDefault="00452F9E">
      <w:pPr>
        <w:pStyle w:val="DefenceHeading3"/>
        <w:tabs>
          <w:tab w:val="clear" w:pos="964"/>
          <w:tab w:val="num" w:pos="0"/>
        </w:tabs>
      </w:pPr>
      <w:bookmarkStart w:id="3002" w:name="_Toc7601608"/>
      <w:bookmarkStart w:id="3003" w:name="_Toc30768252"/>
      <w:bookmarkStart w:id="3004" w:name="_Toc30834594"/>
      <w:r>
        <w:t>complete and</w:t>
      </w:r>
      <w:r w:rsidR="00B67B73">
        <w:t xml:space="preserve"> free from errors and omissions</w:t>
      </w:r>
      <w:r w:rsidR="00EC1B21">
        <w:t>.</w:t>
      </w:r>
      <w:bookmarkEnd w:id="3002"/>
      <w:bookmarkEnd w:id="3003"/>
      <w:bookmarkEnd w:id="3004"/>
    </w:p>
    <w:p w14:paraId="5796CBE4" w14:textId="77777777" w:rsidR="00756F4B" w:rsidRPr="005D2C6B" w:rsidRDefault="00262117" w:rsidP="00452F9E">
      <w:pPr>
        <w:pStyle w:val="DefenceHeading9"/>
      </w:pPr>
      <w:r>
        <w:br w:type="page"/>
      </w:r>
      <w:bookmarkStart w:id="3005" w:name="_Toc111819073"/>
      <w:bookmarkStart w:id="3006" w:name="_Toc136773574"/>
      <w:r w:rsidR="00756F4B" w:rsidRPr="00CE4628">
        <w:t>Contract PARTICULARS</w:t>
      </w:r>
      <w:bookmarkEnd w:id="3005"/>
      <w:bookmarkEnd w:id="3006"/>
    </w:p>
    <w:tbl>
      <w:tblPr>
        <w:tblW w:w="9248" w:type="dxa"/>
        <w:tblInd w:w="-34" w:type="dxa"/>
        <w:tblLayout w:type="fixed"/>
        <w:tblLook w:val="0000" w:firstRow="0" w:lastRow="0" w:firstColumn="0" w:lastColumn="0" w:noHBand="0" w:noVBand="0"/>
      </w:tblPr>
      <w:tblGrid>
        <w:gridCol w:w="3610"/>
        <w:gridCol w:w="8"/>
        <w:gridCol w:w="8"/>
        <w:gridCol w:w="1228"/>
        <w:gridCol w:w="1134"/>
        <w:gridCol w:w="142"/>
        <w:gridCol w:w="307"/>
        <w:gridCol w:w="401"/>
        <w:gridCol w:w="437"/>
        <w:gridCol w:w="99"/>
        <w:gridCol w:w="1874"/>
      </w:tblGrid>
      <w:tr w:rsidR="00DA7739" w:rsidRPr="005D2C6B" w14:paraId="04A42276" w14:textId="77777777" w:rsidTr="00CC095C">
        <w:trPr>
          <w:cantSplit/>
        </w:trPr>
        <w:tc>
          <w:tcPr>
            <w:tcW w:w="9248" w:type="dxa"/>
            <w:gridSpan w:val="11"/>
          </w:tcPr>
          <w:p w14:paraId="4F18C757" w14:textId="48ECF402" w:rsidR="00DA7739" w:rsidRPr="005D2C6B" w:rsidRDefault="00DA7739" w:rsidP="00E40290">
            <w:pPr>
              <w:pStyle w:val="DefenceSubTitle"/>
            </w:pPr>
            <w:r w:rsidRPr="005D2C6B">
              <w:t xml:space="preserve">CLAUSE </w:t>
            </w:r>
            <w:r w:rsidR="00EF128A" w:rsidRPr="005D2C6B">
              <w:fldChar w:fldCharType="begin"/>
            </w:r>
            <w:r w:rsidR="00EF128A" w:rsidRPr="005D2C6B">
              <w:instrText xml:space="preserve"> REF _Ref71640353 \w \h </w:instrText>
            </w:r>
            <w:r w:rsidR="00E40290" w:rsidRPr="005D2C6B">
              <w:instrText xml:space="preserve"> \* MERGEFORMAT </w:instrText>
            </w:r>
            <w:r w:rsidR="00EF128A" w:rsidRPr="005D2C6B">
              <w:fldChar w:fldCharType="separate"/>
            </w:r>
            <w:r w:rsidR="001C568C">
              <w:t>1</w:t>
            </w:r>
            <w:r w:rsidR="00EF128A" w:rsidRPr="005D2C6B">
              <w:fldChar w:fldCharType="end"/>
            </w:r>
            <w:r w:rsidRPr="005D2C6B">
              <w:t xml:space="preserve"> - GLOSSARY OF TERMS, INTERPRETATION AND MISCELLANEOUS</w:t>
            </w:r>
          </w:p>
        </w:tc>
      </w:tr>
      <w:tr w:rsidR="00FE7969" w:rsidRPr="005D2C6B" w14:paraId="0BC77CBB" w14:textId="77777777" w:rsidTr="00CC095C">
        <w:tc>
          <w:tcPr>
            <w:tcW w:w="3626" w:type="dxa"/>
            <w:gridSpan w:val="3"/>
          </w:tcPr>
          <w:p w14:paraId="27CAB1C8" w14:textId="77777777" w:rsidR="00FE7969" w:rsidRDefault="00FE7969" w:rsidP="0044389C">
            <w:pPr>
              <w:pStyle w:val="DefenceDefinition0"/>
              <w:numPr>
                <w:ilvl w:val="0"/>
                <w:numId w:val="51"/>
              </w:numPr>
              <w:spacing w:after="0"/>
              <w:rPr>
                <w:b/>
              </w:rPr>
            </w:pPr>
            <w:r>
              <w:rPr>
                <w:b/>
              </w:rPr>
              <w:t>Additional Host Nation Requirements</w:t>
            </w:r>
            <w:r w:rsidR="001A5ACF">
              <w:rPr>
                <w:b/>
              </w:rPr>
              <w:t>:</w:t>
            </w:r>
          </w:p>
          <w:p w14:paraId="2612FFE1" w14:textId="219A4464" w:rsidR="00FE7969" w:rsidRPr="00E2361C" w:rsidRDefault="00FE7969" w:rsidP="00FE7969">
            <w:pPr>
              <w:pStyle w:val="DefenceNormal"/>
              <w:rPr>
                <w:b/>
              </w:rPr>
            </w:pP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5622" w:type="dxa"/>
            <w:gridSpan w:val="8"/>
            <w:vAlign w:val="center"/>
          </w:tcPr>
          <w:p w14:paraId="41EF1362" w14:textId="77777777" w:rsidR="00FE7969" w:rsidRPr="00376E8A" w:rsidRDefault="00FE7969" w:rsidP="00756F4B">
            <w:pPr>
              <w:pStyle w:val="DefenceNormal"/>
              <w:tabs>
                <w:tab w:val="left" w:leader="dot" w:pos="4536"/>
              </w:tabs>
              <w:rPr>
                <w:b/>
                <w:i/>
              </w:rPr>
            </w:pPr>
          </w:p>
        </w:tc>
      </w:tr>
      <w:tr w:rsidR="00F84DC8" w:rsidRPr="005D2C6B" w14:paraId="30F53CD1" w14:textId="77777777" w:rsidTr="00CC095C">
        <w:tc>
          <w:tcPr>
            <w:tcW w:w="3626" w:type="dxa"/>
            <w:gridSpan w:val="3"/>
          </w:tcPr>
          <w:p w14:paraId="1A116A57" w14:textId="16A6980C" w:rsidR="00F84DC8" w:rsidRPr="005D2C6B" w:rsidRDefault="00F314FB" w:rsidP="001757C5">
            <w:pPr>
              <w:pStyle w:val="DefenceNormal"/>
            </w:pPr>
            <w:r w:rsidRPr="00E2361C">
              <w:rPr>
                <w:b/>
              </w:rPr>
              <w:t>Completion</w:t>
            </w:r>
            <w:r w:rsidR="00F84DC8" w:rsidRPr="005D2C6B">
              <w:rPr>
                <w:b/>
              </w:rPr>
              <w:t xml:space="preserve"> - additional conditions precedent to </w:t>
            </w:r>
            <w:r w:rsidRPr="00E2361C">
              <w:rPr>
                <w:b/>
              </w:rPr>
              <w:t>Completion</w:t>
            </w:r>
            <w:r w:rsidR="00F84DC8" w:rsidRPr="005D2C6B">
              <w:rPr>
                <w:b/>
              </w:rPr>
              <w:t>:</w:t>
            </w:r>
            <w:r w:rsidR="00F84DC8" w:rsidRPr="005D2C6B">
              <w:rPr>
                <w:b/>
              </w:rPr>
              <w:br/>
            </w:r>
            <w:r w:rsidR="00F84DC8" w:rsidRPr="005D2C6B">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1C568C">
              <w:rPr>
                <w:bCs/>
              </w:rPr>
              <w:t>1.1</w:t>
            </w:r>
            <w:r w:rsidR="00F84DC8" w:rsidRPr="005D2C6B">
              <w:rPr>
                <w:bCs/>
              </w:rPr>
              <w:fldChar w:fldCharType="end"/>
            </w:r>
            <w:r w:rsidR="00F84DC8" w:rsidRPr="005D2C6B">
              <w:t>)</w:t>
            </w:r>
          </w:p>
        </w:tc>
        <w:tc>
          <w:tcPr>
            <w:tcW w:w="5622" w:type="dxa"/>
            <w:gridSpan w:val="8"/>
            <w:vAlign w:val="center"/>
          </w:tcPr>
          <w:p w14:paraId="2929502B" w14:textId="77777777" w:rsidR="00F84DC8" w:rsidRPr="005D2C6B" w:rsidRDefault="00F84DC8" w:rsidP="00756F4B">
            <w:pPr>
              <w:pStyle w:val="DefenceNormal"/>
              <w:tabs>
                <w:tab w:val="left" w:leader="dot" w:pos="4536"/>
              </w:tabs>
            </w:pPr>
          </w:p>
        </w:tc>
      </w:tr>
      <w:tr w:rsidR="00F84DC8" w:rsidRPr="005D2C6B" w14:paraId="1FC211FA" w14:textId="77777777" w:rsidTr="00CC095C">
        <w:tc>
          <w:tcPr>
            <w:tcW w:w="3626" w:type="dxa"/>
            <w:gridSpan w:val="3"/>
          </w:tcPr>
          <w:p w14:paraId="4B2AE46F" w14:textId="488F190A" w:rsidR="00F84DC8" w:rsidRPr="005D2C6B" w:rsidRDefault="00D1014D" w:rsidP="001757C5">
            <w:pPr>
              <w:pStyle w:val="DefenceNormal"/>
            </w:pPr>
            <w:r w:rsidRPr="00E2361C">
              <w:rPr>
                <w:b/>
              </w:rPr>
              <w:t>Contract</w:t>
            </w:r>
            <w:r w:rsidR="00F84DC8" w:rsidRPr="005D2C6B">
              <w:rPr>
                <w:b/>
              </w:rPr>
              <w:t xml:space="preserve"> - other documents forming part of the </w:t>
            </w:r>
            <w:r w:rsidRPr="00E2361C">
              <w:rPr>
                <w:b/>
              </w:rPr>
              <w:t>Contract</w:t>
            </w:r>
            <w:r w:rsidR="00F84DC8" w:rsidRPr="005D2C6B">
              <w:rPr>
                <w:b/>
              </w:rPr>
              <w:t>:</w:t>
            </w:r>
            <w:r w:rsidR="00F84DC8" w:rsidRPr="005D2C6B">
              <w:rPr>
                <w:b/>
              </w:rPr>
              <w:br/>
            </w:r>
            <w:r w:rsidR="00F84DC8" w:rsidRPr="005D2C6B">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1C568C">
              <w:rPr>
                <w:bCs/>
              </w:rPr>
              <w:t>1.1</w:t>
            </w:r>
            <w:r w:rsidR="00F84DC8" w:rsidRPr="005D2C6B">
              <w:rPr>
                <w:bCs/>
              </w:rPr>
              <w:fldChar w:fldCharType="end"/>
            </w:r>
            <w:r w:rsidR="00F84DC8" w:rsidRPr="005D2C6B">
              <w:t>)</w:t>
            </w:r>
          </w:p>
        </w:tc>
        <w:tc>
          <w:tcPr>
            <w:tcW w:w="5622" w:type="dxa"/>
            <w:gridSpan w:val="8"/>
            <w:vAlign w:val="center"/>
          </w:tcPr>
          <w:p w14:paraId="478A4D3E" w14:textId="77777777" w:rsidR="00F84DC8" w:rsidRPr="005D2C6B" w:rsidRDefault="00F84DC8" w:rsidP="00756F4B">
            <w:pPr>
              <w:pStyle w:val="DefenceNormal"/>
              <w:tabs>
                <w:tab w:val="left" w:leader="dot" w:pos="4536"/>
              </w:tabs>
            </w:pPr>
          </w:p>
        </w:tc>
      </w:tr>
      <w:tr w:rsidR="00F84DC8" w:rsidRPr="005D2C6B" w14:paraId="363FD7AC" w14:textId="77777777" w:rsidTr="00CC095C">
        <w:tc>
          <w:tcPr>
            <w:tcW w:w="3626" w:type="dxa"/>
            <w:gridSpan w:val="3"/>
          </w:tcPr>
          <w:p w14:paraId="73385E1D" w14:textId="55078D61" w:rsidR="00F84DC8" w:rsidRPr="005D2C6B" w:rsidRDefault="005C2D52" w:rsidP="001757C5">
            <w:pPr>
              <w:pStyle w:val="DefenceNormal"/>
            </w:pPr>
            <w:r w:rsidRPr="00E2361C">
              <w:rPr>
                <w:b/>
              </w:rPr>
              <w:t>Contract Administrator</w:t>
            </w:r>
            <w:r w:rsidR="00F84DC8" w:rsidRPr="005D2C6B">
              <w:rPr>
                <w:b/>
              </w:rPr>
              <w:t>:</w:t>
            </w:r>
            <w:r w:rsidR="00F84DC8" w:rsidRPr="005D2C6B">
              <w:rPr>
                <w:b/>
              </w:rPr>
              <w:br/>
            </w:r>
            <w:r w:rsidR="00F84DC8" w:rsidRPr="005D2C6B">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1C568C">
              <w:rPr>
                <w:bCs/>
              </w:rPr>
              <w:t>1.1</w:t>
            </w:r>
            <w:r w:rsidR="00F84DC8" w:rsidRPr="005D2C6B">
              <w:rPr>
                <w:bCs/>
              </w:rPr>
              <w:fldChar w:fldCharType="end"/>
            </w:r>
            <w:r w:rsidR="00F84DC8" w:rsidRPr="005D2C6B">
              <w:t>)</w:t>
            </w:r>
          </w:p>
        </w:tc>
        <w:tc>
          <w:tcPr>
            <w:tcW w:w="5622" w:type="dxa"/>
            <w:gridSpan w:val="8"/>
            <w:vAlign w:val="center"/>
          </w:tcPr>
          <w:p w14:paraId="547F6483" w14:textId="77777777" w:rsidR="00F84DC8" w:rsidRPr="005D2C6B" w:rsidRDefault="00F84DC8" w:rsidP="00756F4B">
            <w:pPr>
              <w:pStyle w:val="DefenceNormal"/>
              <w:tabs>
                <w:tab w:val="left" w:leader="dot" w:pos="4536"/>
              </w:tabs>
            </w:pPr>
          </w:p>
        </w:tc>
      </w:tr>
      <w:tr w:rsidR="00AA6DFF" w:rsidRPr="005D2C6B" w14:paraId="12736085" w14:textId="77777777" w:rsidTr="00CC095C">
        <w:tc>
          <w:tcPr>
            <w:tcW w:w="3626" w:type="dxa"/>
            <w:gridSpan w:val="3"/>
          </w:tcPr>
          <w:p w14:paraId="5F623392" w14:textId="0E53D616" w:rsidR="00AA6DFF" w:rsidRPr="00E2361C" w:rsidRDefault="00AA6DFF" w:rsidP="00AA6DFF">
            <w:pPr>
              <w:pStyle w:val="DefenceNormal"/>
              <w:rPr>
                <w:b/>
              </w:rPr>
            </w:pPr>
            <w:r w:rsidRPr="00E2361C">
              <w:rPr>
                <w:b/>
              </w:rPr>
              <w:t>Contractor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t>)</w:t>
            </w:r>
          </w:p>
        </w:tc>
        <w:tc>
          <w:tcPr>
            <w:tcW w:w="5622" w:type="dxa"/>
            <w:gridSpan w:val="8"/>
          </w:tcPr>
          <w:p w14:paraId="556157D5" w14:textId="77777777" w:rsidR="00AA6DFF" w:rsidRPr="005D2C6B" w:rsidRDefault="00790271" w:rsidP="00AA6DFF">
            <w:pPr>
              <w:pStyle w:val="DefenceNormal"/>
            </w:pPr>
            <w:r>
              <w:t>[To be inserted following selection of the successful Tenderer]</w:t>
            </w:r>
          </w:p>
        </w:tc>
      </w:tr>
      <w:tr w:rsidR="00AA6DFF" w:rsidRPr="005D2C6B" w14:paraId="50F31D94" w14:textId="77777777" w:rsidTr="00CC095C">
        <w:tc>
          <w:tcPr>
            <w:tcW w:w="3626" w:type="dxa"/>
            <w:gridSpan w:val="3"/>
          </w:tcPr>
          <w:p w14:paraId="6F4A957F" w14:textId="204B82BD" w:rsidR="00AA6DFF" w:rsidRPr="00E2361C" w:rsidRDefault="00AA6DFF" w:rsidP="00AA6DFF">
            <w:pPr>
              <w:pStyle w:val="DefenceNormal"/>
              <w:rPr>
                <w:b/>
              </w:rPr>
            </w:pPr>
            <w:r w:rsidRPr="00E2361C">
              <w:rPr>
                <w:b/>
              </w:rPr>
              <w:t>Contractor's Representative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t>)</w:t>
            </w:r>
          </w:p>
        </w:tc>
        <w:tc>
          <w:tcPr>
            <w:tcW w:w="5622" w:type="dxa"/>
            <w:gridSpan w:val="8"/>
          </w:tcPr>
          <w:p w14:paraId="1B561868" w14:textId="77777777" w:rsidR="00AA6DFF" w:rsidRPr="005D2C6B" w:rsidRDefault="00790271" w:rsidP="00AA6DFF">
            <w:pPr>
              <w:pStyle w:val="DefenceNormal"/>
            </w:pPr>
            <w:r>
              <w:t>[To be inserted following selection of the successful Tenderer]</w:t>
            </w:r>
          </w:p>
        </w:tc>
      </w:tr>
      <w:tr w:rsidR="001343E9" w:rsidRPr="005D2C6B" w14:paraId="3EF7E510" w14:textId="77777777" w:rsidTr="00CC095C">
        <w:tc>
          <w:tcPr>
            <w:tcW w:w="3626" w:type="dxa"/>
            <w:gridSpan w:val="3"/>
            <w:vMerge w:val="restart"/>
          </w:tcPr>
          <w:p w14:paraId="19C2A1C4" w14:textId="2C89FD90" w:rsidR="001343E9" w:rsidRPr="00E2361C" w:rsidRDefault="001343E9" w:rsidP="00AA6DFF">
            <w:pPr>
              <w:pStyle w:val="DefenceNormal"/>
              <w:rPr>
                <w:b/>
              </w:rPr>
            </w:pPr>
            <w:r>
              <w:rPr>
                <w:b/>
              </w:rPr>
              <w:t xml:space="preserve">Date for Completion: </w:t>
            </w:r>
            <w:r>
              <w:rPr>
                <w:b/>
              </w:rPr>
              <w:br/>
            </w:r>
            <w:r w:rsidRPr="00CC3CF3">
              <w:t>(Clause</w:t>
            </w:r>
            <w:r>
              <w:rPr>
                <w:b/>
              </w:rPr>
              <w:t xml:space="preserv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Pr>
                <w:bCs/>
              </w:rPr>
              <w:t>)</w:t>
            </w:r>
          </w:p>
        </w:tc>
        <w:tc>
          <w:tcPr>
            <w:tcW w:w="5622" w:type="dxa"/>
            <w:gridSpan w:val="8"/>
            <w:vAlign w:val="center"/>
          </w:tcPr>
          <w:p w14:paraId="5AC49E5D" w14:textId="77777777" w:rsidR="001343E9" w:rsidRDefault="001343E9" w:rsidP="00AA6DFF">
            <w:pPr>
              <w:pStyle w:val="DefenceNormal"/>
              <w:tabs>
                <w:tab w:val="left" w:leader="dot" w:pos="4536"/>
              </w:tabs>
            </w:pPr>
            <w:r w:rsidRPr="005D2C6B">
              <w:t xml:space="preserve">Where there are no </w:t>
            </w:r>
            <w:r w:rsidRPr="00E2361C">
              <w:t>Stages</w:t>
            </w:r>
            <w:r w:rsidRPr="005D2C6B">
              <w:t xml:space="preserve">, for the </w:t>
            </w:r>
            <w:r w:rsidRPr="00E2361C">
              <w:t>Works</w:t>
            </w:r>
            <w:r w:rsidRPr="005D2C6B">
              <w:t xml:space="preserve"> is:</w:t>
            </w:r>
          </w:p>
          <w:p w14:paraId="43FC3E89" w14:textId="2CB8F3F9" w:rsidR="001343E9" w:rsidRPr="005D2C6B" w:rsidRDefault="00843999" w:rsidP="00AA6DFF">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1C568C">
              <w:t>2.9(a)</w:t>
            </w:r>
            <w:r>
              <w:fldChar w:fldCharType="end"/>
            </w:r>
            <w:r>
              <w:t>, to be finalised and set out in the Contract Particulars (Delivery Phase), subject to Delivery Phase Approval being achieved]</w:t>
            </w:r>
          </w:p>
        </w:tc>
      </w:tr>
      <w:tr w:rsidR="001343E9" w:rsidRPr="005D2C6B" w14:paraId="0367FAC2" w14:textId="77777777" w:rsidTr="00CC095C">
        <w:tc>
          <w:tcPr>
            <w:tcW w:w="3626" w:type="dxa"/>
            <w:gridSpan w:val="3"/>
            <w:vMerge/>
          </w:tcPr>
          <w:p w14:paraId="471B61BE" w14:textId="77777777" w:rsidR="001343E9" w:rsidRDefault="001343E9" w:rsidP="00AA6DFF">
            <w:pPr>
              <w:pStyle w:val="DefenceNormal"/>
              <w:rPr>
                <w:b/>
              </w:rPr>
            </w:pPr>
          </w:p>
        </w:tc>
        <w:tc>
          <w:tcPr>
            <w:tcW w:w="5622" w:type="dxa"/>
            <w:gridSpan w:val="8"/>
            <w:vAlign w:val="center"/>
          </w:tcPr>
          <w:p w14:paraId="00818214" w14:textId="77777777" w:rsidR="001343E9" w:rsidRPr="005D2C6B" w:rsidRDefault="001343E9" w:rsidP="00AA6DFF">
            <w:pPr>
              <w:pStyle w:val="DefenceNormal"/>
              <w:tabs>
                <w:tab w:val="left" w:leader="dot" w:pos="4536"/>
              </w:tabs>
            </w:pPr>
            <w:r>
              <w:t>Where there are Stages, for each Stage is:</w:t>
            </w:r>
          </w:p>
        </w:tc>
      </w:tr>
      <w:tr w:rsidR="001343E9" w:rsidRPr="005D2C6B" w14:paraId="6EFF575F" w14:textId="77777777" w:rsidTr="00CC3CF3">
        <w:tc>
          <w:tcPr>
            <w:tcW w:w="3626" w:type="dxa"/>
            <w:gridSpan w:val="3"/>
            <w:vMerge/>
          </w:tcPr>
          <w:p w14:paraId="470B8E83" w14:textId="77777777" w:rsidR="001343E9" w:rsidRDefault="001343E9" w:rsidP="00AA6DFF">
            <w:pPr>
              <w:pStyle w:val="DefenceNormal"/>
              <w:rPr>
                <w:b/>
              </w:rPr>
            </w:pPr>
          </w:p>
        </w:tc>
        <w:tc>
          <w:tcPr>
            <w:tcW w:w="2811" w:type="dxa"/>
            <w:gridSpan w:val="4"/>
            <w:vAlign w:val="center"/>
          </w:tcPr>
          <w:p w14:paraId="2167191B" w14:textId="77777777" w:rsidR="001343E9" w:rsidRPr="00CC3CF3" w:rsidRDefault="001343E9" w:rsidP="00AA6DFF">
            <w:pPr>
              <w:pStyle w:val="DefenceNormal"/>
              <w:tabs>
                <w:tab w:val="left" w:leader="dot" w:pos="4536"/>
              </w:tabs>
              <w:rPr>
                <w:b/>
              </w:rPr>
            </w:pPr>
            <w:r>
              <w:rPr>
                <w:b/>
              </w:rPr>
              <w:t>Stage</w:t>
            </w:r>
          </w:p>
        </w:tc>
        <w:tc>
          <w:tcPr>
            <w:tcW w:w="2811" w:type="dxa"/>
            <w:gridSpan w:val="4"/>
            <w:vAlign w:val="center"/>
          </w:tcPr>
          <w:p w14:paraId="0B3AEF69" w14:textId="77777777" w:rsidR="001343E9" w:rsidRPr="00CC3CF3" w:rsidRDefault="001343E9" w:rsidP="00AA6DFF">
            <w:pPr>
              <w:pStyle w:val="DefenceNormal"/>
              <w:tabs>
                <w:tab w:val="left" w:leader="dot" w:pos="4536"/>
              </w:tabs>
              <w:rPr>
                <w:b/>
              </w:rPr>
            </w:pPr>
            <w:r>
              <w:rPr>
                <w:b/>
              </w:rPr>
              <w:t>Date for Completion</w:t>
            </w:r>
          </w:p>
        </w:tc>
      </w:tr>
      <w:tr w:rsidR="001343E9" w:rsidRPr="005D2C6B" w14:paraId="18371E9D" w14:textId="77777777" w:rsidTr="00CC3CF3">
        <w:tc>
          <w:tcPr>
            <w:tcW w:w="3626" w:type="dxa"/>
            <w:gridSpan w:val="3"/>
            <w:vMerge/>
          </w:tcPr>
          <w:p w14:paraId="54C7DB9C" w14:textId="77777777" w:rsidR="001343E9" w:rsidRDefault="001343E9" w:rsidP="00AA6DFF">
            <w:pPr>
              <w:pStyle w:val="DefenceNormal"/>
              <w:rPr>
                <w:b/>
              </w:rPr>
            </w:pPr>
          </w:p>
        </w:tc>
        <w:tc>
          <w:tcPr>
            <w:tcW w:w="2811" w:type="dxa"/>
            <w:gridSpan w:val="4"/>
            <w:vAlign w:val="center"/>
          </w:tcPr>
          <w:p w14:paraId="1240D281" w14:textId="619EBFA3" w:rsidR="001343E9" w:rsidRDefault="00843999" w:rsidP="00AA6DFF">
            <w:pPr>
              <w:pStyle w:val="DefenceNormal"/>
              <w:tabs>
                <w:tab w:val="left" w:leader="dot" w:pos="4536"/>
              </w:tabs>
              <w:rPr>
                <w:b/>
              </w:rPr>
            </w:pPr>
            <w:r>
              <w:t xml:space="preserve">[Without limiting clause </w:t>
            </w:r>
            <w:r>
              <w:fldChar w:fldCharType="begin"/>
            </w:r>
            <w:r>
              <w:instrText xml:space="preserve"> REF _Ref102475774 \w \h </w:instrText>
            </w:r>
            <w:r>
              <w:fldChar w:fldCharType="separate"/>
            </w:r>
            <w:r w:rsidR="001C568C">
              <w:t>2.9(a)</w:t>
            </w:r>
            <w:r>
              <w:fldChar w:fldCharType="end"/>
            </w:r>
            <w:r>
              <w:t>, to be finalised and set out in the Contract Particulars (Delivery Phase), subject to Delivery Phase Approval being achieved]</w:t>
            </w:r>
          </w:p>
        </w:tc>
        <w:tc>
          <w:tcPr>
            <w:tcW w:w="2811" w:type="dxa"/>
            <w:gridSpan w:val="4"/>
            <w:vAlign w:val="center"/>
          </w:tcPr>
          <w:p w14:paraId="5BD868BE" w14:textId="5BEFB40E" w:rsidR="001343E9" w:rsidRDefault="00843999" w:rsidP="00AA6DFF">
            <w:pPr>
              <w:pStyle w:val="DefenceNormal"/>
              <w:tabs>
                <w:tab w:val="left" w:leader="dot" w:pos="4536"/>
              </w:tabs>
              <w:rPr>
                <w:b/>
              </w:rPr>
            </w:pPr>
            <w:r>
              <w:t xml:space="preserve">[Without limiting clause </w:t>
            </w:r>
            <w:r>
              <w:fldChar w:fldCharType="begin"/>
            </w:r>
            <w:r>
              <w:instrText xml:space="preserve"> REF _Ref102475774 \w \h </w:instrText>
            </w:r>
            <w:r>
              <w:fldChar w:fldCharType="separate"/>
            </w:r>
            <w:r w:rsidR="001C568C">
              <w:t>2.9(a)</w:t>
            </w:r>
            <w:r>
              <w:fldChar w:fldCharType="end"/>
            </w:r>
            <w:r>
              <w:t>, to be finalised and set out in the Contract Particulars (Delivery Phase), subject to Delivery Phase Approval being achieved]</w:t>
            </w:r>
          </w:p>
        </w:tc>
      </w:tr>
      <w:tr w:rsidR="001343E9" w:rsidRPr="005D2C6B" w14:paraId="5EAA38B9" w14:textId="77777777" w:rsidTr="00CC3CF3">
        <w:tc>
          <w:tcPr>
            <w:tcW w:w="3626" w:type="dxa"/>
            <w:gridSpan w:val="3"/>
            <w:vMerge/>
          </w:tcPr>
          <w:p w14:paraId="159E1B7E" w14:textId="77777777" w:rsidR="001343E9" w:rsidRDefault="001343E9" w:rsidP="00AA6DFF">
            <w:pPr>
              <w:pStyle w:val="DefenceNormal"/>
              <w:rPr>
                <w:b/>
              </w:rPr>
            </w:pPr>
          </w:p>
        </w:tc>
        <w:tc>
          <w:tcPr>
            <w:tcW w:w="2811" w:type="dxa"/>
            <w:gridSpan w:val="4"/>
            <w:vAlign w:val="center"/>
          </w:tcPr>
          <w:p w14:paraId="6D917BED" w14:textId="77777777" w:rsidR="001343E9" w:rsidRDefault="001343E9" w:rsidP="00AA6DFF">
            <w:pPr>
              <w:pStyle w:val="DefenceNormal"/>
              <w:tabs>
                <w:tab w:val="left" w:leader="dot" w:pos="4536"/>
              </w:tabs>
              <w:rPr>
                <w:b/>
              </w:rPr>
            </w:pPr>
          </w:p>
        </w:tc>
        <w:tc>
          <w:tcPr>
            <w:tcW w:w="2811" w:type="dxa"/>
            <w:gridSpan w:val="4"/>
            <w:vAlign w:val="center"/>
          </w:tcPr>
          <w:p w14:paraId="014C140F" w14:textId="77777777" w:rsidR="001343E9" w:rsidRDefault="001343E9" w:rsidP="00AA6DFF">
            <w:pPr>
              <w:pStyle w:val="DefenceNormal"/>
              <w:tabs>
                <w:tab w:val="left" w:leader="dot" w:pos="4536"/>
              </w:tabs>
              <w:rPr>
                <w:b/>
              </w:rPr>
            </w:pPr>
          </w:p>
        </w:tc>
      </w:tr>
      <w:tr w:rsidR="001343E9" w:rsidRPr="005D2C6B" w14:paraId="78ADFB4F" w14:textId="77777777" w:rsidTr="00CC3CF3">
        <w:tc>
          <w:tcPr>
            <w:tcW w:w="3626" w:type="dxa"/>
            <w:gridSpan w:val="3"/>
            <w:vMerge/>
          </w:tcPr>
          <w:p w14:paraId="434EF0AB" w14:textId="77777777" w:rsidR="001343E9" w:rsidRDefault="001343E9" w:rsidP="00AA6DFF">
            <w:pPr>
              <w:pStyle w:val="DefenceNormal"/>
              <w:rPr>
                <w:b/>
              </w:rPr>
            </w:pPr>
          </w:p>
        </w:tc>
        <w:tc>
          <w:tcPr>
            <w:tcW w:w="2811" w:type="dxa"/>
            <w:gridSpan w:val="4"/>
            <w:vAlign w:val="center"/>
          </w:tcPr>
          <w:p w14:paraId="46739ECC" w14:textId="77777777" w:rsidR="001343E9" w:rsidRDefault="001343E9" w:rsidP="00AA6DFF">
            <w:pPr>
              <w:pStyle w:val="DefenceNormal"/>
              <w:tabs>
                <w:tab w:val="left" w:leader="dot" w:pos="4536"/>
              </w:tabs>
              <w:rPr>
                <w:b/>
              </w:rPr>
            </w:pPr>
          </w:p>
        </w:tc>
        <w:tc>
          <w:tcPr>
            <w:tcW w:w="2811" w:type="dxa"/>
            <w:gridSpan w:val="4"/>
            <w:vAlign w:val="center"/>
          </w:tcPr>
          <w:p w14:paraId="5C9FC74F" w14:textId="77777777" w:rsidR="001343E9" w:rsidRDefault="001343E9" w:rsidP="00AA6DFF">
            <w:pPr>
              <w:pStyle w:val="DefenceNormal"/>
              <w:tabs>
                <w:tab w:val="left" w:leader="dot" w:pos="4536"/>
              </w:tabs>
              <w:rPr>
                <w:b/>
              </w:rPr>
            </w:pPr>
          </w:p>
        </w:tc>
      </w:tr>
      <w:tr w:rsidR="002A7CCC" w:rsidRPr="005D2C6B" w14:paraId="28E51F9D" w14:textId="77777777" w:rsidTr="00CC095C">
        <w:tc>
          <w:tcPr>
            <w:tcW w:w="3626" w:type="dxa"/>
            <w:gridSpan w:val="3"/>
          </w:tcPr>
          <w:p w14:paraId="77DD20B5" w14:textId="1D57549B" w:rsidR="002A7CCC" w:rsidRPr="00E2361C" w:rsidRDefault="002A7CCC" w:rsidP="00AA6DFF">
            <w:pPr>
              <w:pStyle w:val="DefenceNormal"/>
              <w:rPr>
                <w:b/>
              </w:rPr>
            </w:pPr>
            <w:r>
              <w:rPr>
                <w:b/>
              </w:rPr>
              <w:t>Date for Delivery Phase Approval:</w:t>
            </w:r>
            <w:r>
              <w:rPr>
                <w:b/>
              </w:rPr>
              <w:br/>
            </w:r>
            <w:r w:rsidRPr="00955C6A">
              <w:rPr>
                <w:bCs/>
              </w:rPr>
              <w:t xml:space="preserve">(Clause </w:t>
            </w:r>
            <w:r w:rsidRPr="002A7CCC">
              <w:rPr>
                <w:bCs/>
              </w:rPr>
              <w:fldChar w:fldCharType="begin"/>
            </w:r>
            <w:r w:rsidRPr="002A7CCC">
              <w:rPr>
                <w:bCs/>
              </w:rPr>
              <w:instrText xml:space="preserve"> REF _Ref71640362 \w \h  \* MERGEFORMAT </w:instrText>
            </w:r>
            <w:r w:rsidRPr="002A7CCC">
              <w:rPr>
                <w:bCs/>
              </w:rPr>
            </w:r>
            <w:r w:rsidRPr="002A7CCC">
              <w:rPr>
                <w:bCs/>
              </w:rPr>
              <w:fldChar w:fldCharType="separate"/>
            </w:r>
            <w:r w:rsidR="001C568C">
              <w:rPr>
                <w:bCs/>
              </w:rPr>
              <w:t>1.1</w:t>
            </w:r>
            <w:r w:rsidRPr="002A7CCC">
              <w:rPr>
                <w:bCs/>
              </w:rPr>
              <w:fldChar w:fldCharType="end"/>
            </w:r>
            <w:r w:rsidRPr="002A7CCC">
              <w:rPr>
                <w:bCs/>
              </w:rPr>
              <w:t>)</w:t>
            </w:r>
          </w:p>
        </w:tc>
        <w:tc>
          <w:tcPr>
            <w:tcW w:w="5622" w:type="dxa"/>
            <w:gridSpan w:val="8"/>
            <w:vAlign w:val="center"/>
          </w:tcPr>
          <w:p w14:paraId="793CB47D" w14:textId="77777777" w:rsidR="002A7CCC" w:rsidRPr="005D2C6B" w:rsidRDefault="002A7CCC" w:rsidP="00AA6DFF">
            <w:pPr>
              <w:pStyle w:val="DefenceNormal"/>
              <w:tabs>
                <w:tab w:val="left" w:leader="dot" w:pos="4536"/>
              </w:tabs>
            </w:pPr>
          </w:p>
        </w:tc>
      </w:tr>
      <w:tr w:rsidR="00AA6DFF" w:rsidRPr="005D2C6B" w14:paraId="5EF2E48E" w14:textId="77777777" w:rsidTr="00CC095C">
        <w:tc>
          <w:tcPr>
            <w:tcW w:w="3626" w:type="dxa"/>
            <w:gridSpan w:val="3"/>
          </w:tcPr>
          <w:p w14:paraId="458F0F31" w14:textId="7B8D9718" w:rsidR="00AA6DFF" w:rsidRPr="005D2C6B" w:rsidRDefault="00AA6DFF" w:rsidP="00AA6DFF">
            <w:pPr>
              <w:pStyle w:val="DefenceNormal"/>
            </w:pPr>
            <w:r w:rsidRPr="00E2361C">
              <w:rPr>
                <w:b/>
              </w:rPr>
              <w:t>Defects Liability Period</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t>)</w:t>
            </w:r>
          </w:p>
        </w:tc>
        <w:tc>
          <w:tcPr>
            <w:tcW w:w="5622" w:type="dxa"/>
            <w:gridSpan w:val="8"/>
            <w:vAlign w:val="center"/>
          </w:tcPr>
          <w:p w14:paraId="1C46B0A1" w14:textId="77777777" w:rsidR="00AA6DFF" w:rsidRPr="005D2C6B" w:rsidRDefault="00AA6DFF" w:rsidP="00AA6DFF">
            <w:pPr>
              <w:pStyle w:val="DefenceNormal"/>
              <w:tabs>
                <w:tab w:val="left" w:leader="dot" w:pos="4536"/>
              </w:tabs>
            </w:pPr>
          </w:p>
        </w:tc>
      </w:tr>
      <w:tr w:rsidR="002A7CCC" w:rsidRPr="005D2C6B" w14:paraId="49FE55C7" w14:textId="77777777" w:rsidTr="00955C6A">
        <w:tc>
          <w:tcPr>
            <w:tcW w:w="3626" w:type="dxa"/>
            <w:gridSpan w:val="3"/>
          </w:tcPr>
          <w:p w14:paraId="3ADCA5A6" w14:textId="179C76DF" w:rsidR="002A7CCC" w:rsidRPr="00E2361C" w:rsidRDefault="002A7CCC" w:rsidP="002A7CCC">
            <w:pPr>
              <w:pStyle w:val="DefenceNormal"/>
              <w:rPr>
                <w:b/>
              </w:rPr>
            </w:pPr>
            <w:r>
              <w:rPr>
                <w:b/>
              </w:rPr>
              <w:t>Delivery Phase Approval - additional requirements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t>)</w:t>
            </w:r>
          </w:p>
        </w:tc>
        <w:tc>
          <w:tcPr>
            <w:tcW w:w="5622" w:type="dxa"/>
            <w:gridSpan w:val="8"/>
          </w:tcPr>
          <w:p w14:paraId="3DCBAED1" w14:textId="77777777" w:rsidR="002A7CCC" w:rsidRPr="005D2C6B" w:rsidRDefault="002A7CCC" w:rsidP="002A7CCC">
            <w:pPr>
              <w:pStyle w:val="DefenceNormal"/>
              <w:tabs>
                <w:tab w:val="left" w:leader="dot" w:pos="4536"/>
              </w:tabs>
            </w:pPr>
          </w:p>
        </w:tc>
      </w:tr>
      <w:tr w:rsidR="002A7CCC" w:rsidRPr="005D2C6B" w14:paraId="24F6966E" w14:textId="77777777" w:rsidTr="00955C6A">
        <w:tc>
          <w:tcPr>
            <w:tcW w:w="3626" w:type="dxa"/>
            <w:gridSpan w:val="3"/>
          </w:tcPr>
          <w:p w14:paraId="396023FD" w14:textId="6A035351" w:rsidR="002A7CCC" w:rsidRPr="00E2361C" w:rsidRDefault="002A7CCC" w:rsidP="002A7CCC">
            <w:pPr>
              <w:pStyle w:val="DefenceNormal"/>
              <w:rPr>
                <w:b/>
              </w:rPr>
            </w:pPr>
            <w:r>
              <w:rPr>
                <w:b/>
              </w:rPr>
              <w:t>Delivery Phase Price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t>)</w:t>
            </w:r>
          </w:p>
        </w:tc>
        <w:tc>
          <w:tcPr>
            <w:tcW w:w="5622" w:type="dxa"/>
            <w:gridSpan w:val="8"/>
          </w:tcPr>
          <w:p w14:paraId="385160AD" w14:textId="491FF968" w:rsidR="002A7CCC" w:rsidRPr="005D2C6B" w:rsidRDefault="002A7CCC" w:rsidP="002A7CCC">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1C568C">
              <w:t>2.9(a)</w:t>
            </w:r>
            <w:r>
              <w:fldChar w:fldCharType="end"/>
            </w:r>
            <w:r>
              <w:t>, to be finalised and set out in the Contract Particulars (Delivery Phase), subject to Delivery Phase Approval being achieved]</w:t>
            </w:r>
          </w:p>
        </w:tc>
      </w:tr>
      <w:tr w:rsidR="002A7CCC" w:rsidRPr="005D2C6B" w14:paraId="550ECF3E" w14:textId="77777777" w:rsidTr="00CC095C">
        <w:tc>
          <w:tcPr>
            <w:tcW w:w="3626" w:type="dxa"/>
            <w:gridSpan w:val="3"/>
          </w:tcPr>
          <w:p w14:paraId="1898010A" w14:textId="78753E58" w:rsidR="002A7CCC" w:rsidRPr="00E2361C" w:rsidRDefault="002A7CCC" w:rsidP="002A7CCC">
            <w:pPr>
              <w:pStyle w:val="DefenceNormal"/>
              <w:rPr>
                <w:b/>
              </w:rPr>
            </w:pPr>
            <w:r>
              <w:rPr>
                <w:b/>
              </w:rPr>
              <w:t>Design Consultant</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5622" w:type="dxa"/>
            <w:gridSpan w:val="8"/>
            <w:vAlign w:val="center"/>
          </w:tcPr>
          <w:p w14:paraId="1A6CA551" w14:textId="77777777" w:rsidR="002A7CCC" w:rsidRPr="005D2C6B" w:rsidRDefault="002A7CCC" w:rsidP="002A7CCC">
            <w:pPr>
              <w:pStyle w:val="DefenceNormal"/>
              <w:tabs>
                <w:tab w:val="left" w:leader="dot" w:pos="4536"/>
              </w:tabs>
            </w:pPr>
          </w:p>
        </w:tc>
      </w:tr>
      <w:tr w:rsidR="002A7CCC" w:rsidRPr="005D2C6B" w14:paraId="340046B1" w14:textId="77777777" w:rsidTr="00CC095C">
        <w:tc>
          <w:tcPr>
            <w:tcW w:w="3626" w:type="dxa"/>
            <w:gridSpan w:val="3"/>
          </w:tcPr>
          <w:p w14:paraId="663F4EFB" w14:textId="3BF20313" w:rsidR="002A7CCC" w:rsidRPr="00E2361C" w:rsidRDefault="002A7CCC" w:rsidP="002A7CCC">
            <w:pPr>
              <w:pStyle w:val="DefenceNormal"/>
              <w:rPr>
                <w:b/>
              </w:rPr>
            </w:pPr>
            <w:r>
              <w:rPr>
                <w:b/>
              </w:rPr>
              <w:t>ECI Brief</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5622" w:type="dxa"/>
            <w:gridSpan w:val="8"/>
            <w:vAlign w:val="center"/>
          </w:tcPr>
          <w:p w14:paraId="25C5E573" w14:textId="01BD85B5" w:rsidR="002A7CCC" w:rsidRPr="005D2C6B" w:rsidRDefault="002A7CCC" w:rsidP="002A7CCC">
            <w:pPr>
              <w:pStyle w:val="DefenceNormal"/>
              <w:tabs>
                <w:tab w:val="left" w:leader="dot" w:pos="4536"/>
              </w:tabs>
            </w:pPr>
            <w:r>
              <w:t>As set out in Attachment 1 to the Contract Particulars</w:t>
            </w:r>
          </w:p>
        </w:tc>
      </w:tr>
      <w:tr w:rsidR="002A7CCC" w:rsidRPr="005D2C6B" w14:paraId="1B43A030" w14:textId="7452B91F" w:rsidTr="00CC095C">
        <w:tc>
          <w:tcPr>
            <w:tcW w:w="3626" w:type="dxa"/>
            <w:gridSpan w:val="3"/>
          </w:tcPr>
          <w:p w14:paraId="30E05CE4" w14:textId="4041DBA6" w:rsidR="002A7CCC" w:rsidRPr="00E2361C" w:rsidRDefault="002A7CCC" w:rsidP="002A7CCC">
            <w:pPr>
              <w:pStyle w:val="DefenceNormal"/>
              <w:rPr>
                <w:b/>
              </w:rPr>
            </w:pPr>
            <w:r>
              <w:rPr>
                <w:b/>
              </w:rPr>
              <w:t>ECI Objectives (additional)</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5622" w:type="dxa"/>
            <w:gridSpan w:val="8"/>
            <w:vAlign w:val="center"/>
          </w:tcPr>
          <w:p w14:paraId="2A585F10" w14:textId="113689D7" w:rsidR="002A7CCC" w:rsidRPr="005D2C6B" w:rsidRDefault="002A7CCC" w:rsidP="002A7CCC">
            <w:pPr>
              <w:pStyle w:val="DefenceNormal"/>
              <w:tabs>
                <w:tab w:val="left" w:leader="dot" w:pos="4536"/>
              </w:tabs>
            </w:pPr>
          </w:p>
        </w:tc>
      </w:tr>
      <w:tr w:rsidR="002A7CCC" w:rsidRPr="005D2C6B" w14:paraId="0D454FA2" w14:textId="77777777" w:rsidTr="00CC095C">
        <w:tc>
          <w:tcPr>
            <w:tcW w:w="3626" w:type="dxa"/>
            <w:gridSpan w:val="3"/>
          </w:tcPr>
          <w:p w14:paraId="27371426" w14:textId="0AB82BBE" w:rsidR="002A7CCC" w:rsidRPr="00445B1F" w:rsidRDefault="002A7CCC" w:rsidP="002A7CCC">
            <w:pPr>
              <w:pStyle w:val="DefenceNormal"/>
              <w:rPr>
                <w:b/>
              </w:rPr>
            </w:pPr>
            <w:r w:rsidRPr="00E2361C">
              <w:rPr>
                <w:b/>
              </w:rPr>
              <w:t>Environmental Management 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5622" w:type="dxa"/>
            <w:gridSpan w:val="8"/>
            <w:vAlign w:val="center"/>
          </w:tcPr>
          <w:p w14:paraId="070CB340" w14:textId="77777777" w:rsidR="002A7CCC" w:rsidRPr="005D2C6B" w:rsidRDefault="002A7CCC" w:rsidP="002A7CCC">
            <w:pPr>
              <w:pStyle w:val="DefenceNormal"/>
              <w:tabs>
                <w:tab w:val="left" w:leader="dot" w:pos="4536"/>
              </w:tabs>
            </w:pPr>
          </w:p>
        </w:tc>
      </w:tr>
      <w:tr w:rsidR="002A7CCC" w:rsidRPr="005D2C6B" w14:paraId="78565E8D" w14:textId="77777777" w:rsidTr="00CC095C">
        <w:tc>
          <w:tcPr>
            <w:tcW w:w="3626" w:type="dxa"/>
            <w:gridSpan w:val="3"/>
          </w:tcPr>
          <w:p w14:paraId="370CA1DD" w14:textId="0F48C468" w:rsidR="002A7CCC" w:rsidRPr="00445B1F" w:rsidRDefault="002A7CCC" w:rsidP="002A7CCC">
            <w:pPr>
              <w:pStyle w:val="DefenceNormal"/>
              <w:rPr>
                <w:b/>
              </w:rPr>
            </w:pPr>
            <w:r w:rsidRPr="00E2361C">
              <w:rPr>
                <w:b/>
              </w:rPr>
              <w:t>Environmental Objectives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5622" w:type="dxa"/>
            <w:gridSpan w:val="8"/>
            <w:vAlign w:val="center"/>
          </w:tcPr>
          <w:p w14:paraId="7AAA74F9" w14:textId="77777777" w:rsidR="002A7CCC" w:rsidRPr="005D2C6B" w:rsidRDefault="002A7CCC" w:rsidP="002A7CCC">
            <w:pPr>
              <w:pStyle w:val="DefenceNormal"/>
              <w:tabs>
                <w:tab w:val="left" w:leader="dot" w:pos="4536"/>
              </w:tabs>
            </w:pPr>
          </w:p>
        </w:tc>
      </w:tr>
      <w:tr w:rsidR="002A7CCC" w:rsidRPr="005D2C6B" w14:paraId="015EFEF6" w14:textId="77777777" w:rsidTr="00CC095C">
        <w:tc>
          <w:tcPr>
            <w:tcW w:w="3626" w:type="dxa"/>
            <w:gridSpan w:val="3"/>
          </w:tcPr>
          <w:p w14:paraId="24764F38" w14:textId="1A9C0F13" w:rsidR="002A7CCC" w:rsidRPr="005D2C6B" w:rsidRDefault="002A7CCC" w:rsidP="002A7CCC">
            <w:pPr>
              <w:pStyle w:val="DefenceNormal"/>
            </w:pPr>
            <w:r w:rsidRPr="00E2361C">
              <w:rPr>
                <w:b/>
              </w:rPr>
              <w:t>ESD Principles</w:t>
            </w:r>
            <w:r w:rsidRPr="005D2C6B">
              <w:rPr>
                <w:b/>
              </w:rPr>
              <w:t xml:space="preserve"> (additional):</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5622" w:type="dxa"/>
            <w:gridSpan w:val="8"/>
            <w:vAlign w:val="center"/>
          </w:tcPr>
          <w:p w14:paraId="69C9E4E4" w14:textId="77777777" w:rsidR="002A7CCC" w:rsidRPr="005D2C6B" w:rsidRDefault="002A7CCC" w:rsidP="002A7CCC">
            <w:pPr>
              <w:pStyle w:val="DefenceNormal"/>
              <w:tabs>
                <w:tab w:val="left" w:leader="dot" w:pos="4536"/>
              </w:tabs>
            </w:pPr>
          </w:p>
        </w:tc>
      </w:tr>
      <w:tr w:rsidR="002A7CCC" w:rsidRPr="005D2C6B" w14:paraId="17972103" w14:textId="77777777" w:rsidTr="00CC095C">
        <w:tc>
          <w:tcPr>
            <w:tcW w:w="3626" w:type="dxa"/>
            <w:gridSpan w:val="3"/>
          </w:tcPr>
          <w:p w14:paraId="3467C7B5" w14:textId="0EC75403" w:rsidR="002A7CCC" w:rsidRPr="005D2C6B" w:rsidRDefault="002A7CCC" w:rsidP="002A7CCC">
            <w:pPr>
              <w:pStyle w:val="DefenceNormal"/>
            </w:pPr>
            <w:r w:rsidRPr="00E2361C">
              <w:rPr>
                <w:b/>
              </w:rPr>
              <w:t>Executive Negotiators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5622" w:type="dxa"/>
            <w:gridSpan w:val="8"/>
          </w:tcPr>
          <w:p w14:paraId="0C654845" w14:textId="77777777" w:rsidR="002A7CCC" w:rsidRPr="005D2C6B" w:rsidRDefault="002A7CCC" w:rsidP="002A7CCC">
            <w:pPr>
              <w:pStyle w:val="DefenceNormal"/>
              <w:tabs>
                <w:tab w:val="left" w:leader="dot" w:pos="4536"/>
              </w:tabs>
            </w:pPr>
            <w:r w:rsidRPr="00E2361C">
              <w:rPr>
                <w:b/>
              </w:rPr>
              <w:t>Commonwealth</w:t>
            </w:r>
            <w:r>
              <w:t xml:space="preserve">: Assistant Secretary Indo-Pacific Enhanced Engagement </w:t>
            </w:r>
            <w:r w:rsidRPr="00076036">
              <w:t>Branch</w:t>
            </w:r>
            <w:r w:rsidRPr="005D2C6B">
              <w:t xml:space="preserve"> </w:t>
            </w:r>
          </w:p>
          <w:p w14:paraId="2492320F" w14:textId="77777777" w:rsidR="002A7CCC" w:rsidRPr="005D2C6B" w:rsidRDefault="002A7CCC" w:rsidP="002A7CCC">
            <w:pPr>
              <w:pStyle w:val="DefenceNormal"/>
              <w:tabs>
                <w:tab w:val="left" w:leader="dot" w:pos="4536"/>
              </w:tabs>
            </w:pPr>
            <w:r w:rsidRPr="00E2361C">
              <w:rPr>
                <w:b/>
              </w:rPr>
              <w:t>Contractor</w:t>
            </w:r>
            <w:r w:rsidRPr="005D2C6B">
              <w:t xml:space="preserve">: </w:t>
            </w:r>
            <w:r>
              <w:t>[To be inserted following selection of the successful Tenderer]</w:t>
            </w:r>
          </w:p>
        </w:tc>
      </w:tr>
      <w:tr w:rsidR="002A7CCC" w:rsidRPr="005D2C6B" w14:paraId="57809184" w14:textId="77777777" w:rsidTr="00CC095C">
        <w:tc>
          <w:tcPr>
            <w:tcW w:w="3626" w:type="dxa"/>
            <w:gridSpan w:val="3"/>
          </w:tcPr>
          <w:p w14:paraId="7505C248" w14:textId="532641EE" w:rsidR="002A7CCC" w:rsidRDefault="002A7CCC" w:rsidP="00C02BC4">
            <w:pPr>
              <w:pStyle w:val="DefenceNormal"/>
              <w:rPr>
                <w:b/>
              </w:rPr>
            </w:pPr>
            <w:r>
              <w:rPr>
                <w:b/>
              </w:rPr>
              <w:t>Fee Payment Schedule</w:t>
            </w:r>
            <w:r w:rsidR="00B30F88">
              <w:rPr>
                <w:b/>
              </w:rPr>
              <w:t>:</w:t>
            </w:r>
            <w:r>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t>)</w:t>
            </w:r>
          </w:p>
        </w:tc>
        <w:tc>
          <w:tcPr>
            <w:tcW w:w="5622" w:type="dxa"/>
            <w:gridSpan w:val="8"/>
          </w:tcPr>
          <w:p w14:paraId="78FB3080" w14:textId="20D65185" w:rsidR="002A7CCC" w:rsidRPr="00E2361C" w:rsidRDefault="00E6583B" w:rsidP="002A7CCC">
            <w:pPr>
              <w:pStyle w:val="DefenceNormal"/>
              <w:tabs>
                <w:tab w:val="left" w:leader="dot" w:pos="4536"/>
              </w:tabs>
              <w:rPr>
                <w:b/>
              </w:rPr>
            </w:pPr>
            <w:r>
              <w:t xml:space="preserve">As set out in </w:t>
            </w:r>
            <w:r w:rsidRPr="00B31A21">
              <w:t>Attachment 2 to the Contract Particulars</w:t>
            </w:r>
          </w:p>
        </w:tc>
      </w:tr>
      <w:tr w:rsidR="002A7CCC" w:rsidRPr="005D2C6B" w14:paraId="64B420CB" w14:textId="77777777" w:rsidTr="00CC095C">
        <w:tc>
          <w:tcPr>
            <w:tcW w:w="3626" w:type="dxa"/>
            <w:gridSpan w:val="3"/>
          </w:tcPr>
          <w:p w14:paraId="1BDA2AB9" w14:textId="77777777" w:rsidR="002A7CCC" w:rsidRDefault="002A7CCC" w:rsidP="002A7CCC">
            <w:pPr>
              <w:pStyle w:val="DefenceNormal"/>
              <w:spacing w:after="0"/>
              <w:rPr>
                <w:b/>
              </w:rPr>
            </w:pPr>
            <w:r>
              <w:rPr>
                <w:b/>
              </w:rPr>
              <w:t>Host Nation:</w:t>
            </w:r>
          </w:p>
          <w:p w14:paraId="1BA5C700" w14:textId="3938EBE6" w:rsidR="002A7CCC" w:rsidRPr="00E2361C" w:rsidRDefault="002A7CCC" w:rsidP="002A7CCC">
            <w:pPr>
              <w:pStyle w:val="DefenceNormal"/>
              <w:rPr>
                <w:b/>
              </w:rPr>
            </w:pP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t>)</w:t>
            </w:r>
          </w:p>
        </w:tc>
        <w:tc>
          <w:tcPr>
            <w:tcW w:w="5622" w:type="dxa"/>
            <w:gridSpan w:val="8"/>
          </w:tcPr>
          <w:p w14:paraId="41D00748" w14:textId="77777777" w:rsidR="002A7CCC" w:rsidRPr="00E2361C" w:rsidRDefault="002A7CCC" w:rsidP="002A7CCC">
            <w:pPr>
              <w:pStyle w:val="DefenceNormal"/>
              <w:tabs>
                <w:tab w:val="left" w:leader="dot" w:pos="4536"/>
              </w:tabs>
              <w:rPr>
                <w:b/>
              </w:rPr>
            </w:pPr>
          </w:p>
        </w:tc>
      </w:tr>
      <w:tr w:rsidR="00CB59A7" w:rsidRPr="005D2C6B" w14:paraId="5DF48A85" w14:textId="77777777" w:rsidTr="00CC095C">
        <w:tc>
          <w:tcPr>
            <w:tcW w:w="3626" w:type="dxa"/>
            <w:gridSpan w:val="3"/>
          </w:tcPr>
          <w:p w14:paraId="347A71A1" w14:textId="48797043" w:rsidR="00CB59A7" w:rsidRDefault="00CB59A7" w:rsidP="002A7CCC">
            <w:pPr>
              <w:pStyle w:val="DefenceNormal"/>
              <w:spacing w:after="0"/>
              <w:rPr>
                <w:b/>
              </w:rPr>
            </w:pPr>
            <w:r>
              <w:rPr>
                <w:b/>
              </w:rPr>
              <w:t>HOTO Process (additional):</w:t>
            </w:r>
            <w:r>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t>)</w:t>
            </w:r>
          </w:p>
        </w:tc>
        <w:tc>
          <w:tcPr>
            <w:tcW w:w="5622" w:type="dxa"/>
            <w:gridSpan w:val="8"/>
          </w:tcPr>
          <w:p w14:paraId="0FEA77B3" w14:textId="77777777" w:rsidR="009161BC" w:rsidRDefault="009161BC" w:rsidP="009161BC">
            <w:pPr>
              <w:pStyle w:val="DefenceDefinitionNum"/>
              <w:numPr>
                <w:ilvl w:val="0"/>
                <w:numId w:val="0"/>
              </w:numPr>
              <w:rPr>
                <w:shd w:val="clear" w:color="000000" w:fill="auto"/>
              </w:rPr>
            </w:pPr>
            <w:r>
              <w:rPr>
                <w:shd w:val="clear" w:color="000000" w:fill="auto"/>
              </w:rPr>
              <w:t xml:space="preserve">The following documents, </w:t>
            </w:r>
            <w:r w:rsidRPr="004818F3">
              <w:t xml:space="preserve">available </w:t>
            </w:r>
            <w:r>
              <w:t>on DEQMS or such other location notified by the Contract Administrator:</w:t>
            </w:r>
          </w:p>
          <w:p w14:paraId="30FECE2B" w14:textId="77777777" w:rsidR="009161BC" w:rsidRPr="001128D0" w:rsidRDefault="009161BC" w:rsidP="009161BC">
            <w:pPr>
              <w:pStyle w:val="DefenceDefinitionNum"/>
              <w:numPr>
                <w:ilvl w:val="0"/>
                <w:numId w:val="0"/>
              </w:numPr>
              <w:ind w:left="557" w:hanging="557"/>
              <w:rPr>
                <w:shd w:val="clear" w:color="000000" w:fill="auto"/>
              </w:rPr>
            </w:pPr>
            <w:r w:rsidRPr="000223EF">
              <w:rPr>
                <w:shd w:val="clear" w:color="000000" w:fill="auto"/>
              </w:rPr>
              <w:t>1.</w:t>
            </w:r>
            <w:r w:rsidRPr="001128D0">
              <w:rPr>
                <w:shd w:val="clear" w:color="000000" w:fill="auto"/>
              </w:rPr>
              <w:tab/>
              <w:t>"Instructions for Operations and Maintenance Manuals (O&amp;MM) for IPACE Infrastructure Directorate"</w:t>
            </w:r>
            <w:r>
              <w:rPr>
                <w:shd w:val="clear" w:color="000000" w:fill="auto"/>
              </w:rPr>
              <w:t>;</w:t>
            </w:r>
          </w:p>
          <w:p w14:paraId="3A380DAE" w14:textId="77777777" w:rsidR="009161BC" w:rsidRPr="001128D0" w:rsidRDefault="009161BC" w:rsidP="009161BC">
            <w:pPr>
              <w:pStyle w:val="DefenceDefinitionNum"/>
              <w:numPr>
                <w:ilvl w:val="0"/>
                <w:numId w:val="0"/>
              </w:numPr>
              <w:ind w:left="557" w:hanging="557"/>
              <w:rPr>
                <w:shd w:val="clear" w:color="000000" w:fill="auto"/>
              </w:rPr>
            </w:pPr>
            <w:r>
              <w:rPr>
                <w:shd w:val="clear" w:color="000000" w:fill="auto"/>
              </w:rPr>
              <w:t>2</w:t>
            </w:r>
            <w:r w:rsidRPr="005D2C6B">
              <w:rPr>
                <w:shd w:val="clear" w:color="000000" w:fill="auto"/>
              </w:rPr>
              <w:t>.</w:t>
            </w:r>
            <w:r w:rsidRPr="005D2C6B">
              <w:rPr>
                <w:shd w:val="clear" w:color="000000" w:fill="auto"/>
              </w:rPr>
              <w:tab/>
            </w:r>
            <w:r w:rsidRPr="001128D0">
              <w:rPr>
                <w:shd w:val="clear" w:color="000000" w:fill="auto"/>
              </w:rPr>
              <w:t>"Asset Management Directive: Infrastructure Sustainment and Maintenance Program"</w:t>
            </w:r>
            <w:r>
              <w:rPr>
                <w:shd w:val="clear" w:color="000000" w:fill="auto"/>
              </w:rPr>
              <w:t>; and</w:t>
            </w:r>
          </w:p>
          <w:p w14:paraId="13719FAF" w14:textId="77777777" w:rsidR="009161BC" w:rsidRDefault="009161BC" w:rsidP="009161BC">
            <w:pPr>
              <w:pStyle w:val="DefenceDefinitionNum"/>
              <w:numPr>
                <w:ilvl w:val="0"/>
                <w:numId w:val="0"/>
              </w:numPr>
              <w:ind w:left="557" w:hanging="557"/>
              <w:rPr>
                <w:shd w:val="clear" w:color="000000" w:fill="auto"/>
              </w:rPr>
            </w:pPr>
            <w:r w:rsidRPr="001128D0">
              <w:rPr>
                <w:shd w:val="clear" w:color="000000" w:fill="auto"/>
              </w:rPr>
              <w:t>3.</w:t>
            </w:r>
            <w:r w:rsidRPr="005D2C6B">
              <w:rPr>
                <w:shd w:val="clear" w:color="000000" w:fill="auto"/>
              </w:rPr>
              <w:t xml:space="preserve"> </w:t>
            </w:r>
            <w:r w:rsidRPr="005D2C6B">
              <w:rPr>
                <w:shd w:val="clear" w:color="000000" w:fill="auto"/>
              </w:rPr>
              <w:tab/>
            </w:r>
            <w:r w:rsidRPr="001128D0">
              <w:rPr>
                <w:shd w:val="clear" w:color="000000" w:fill="auto"/>
              </w:rPr>
              <w:t>"Strategic Asset Management Plan: Infrastructure Sustainment and Maintenance Program"</w:t>
            </w:r>
            <w:r>
              <w:rPr>
                <w:shd w:val="clear" w:color="000000" w:fill="auto"/>
              </w:rPr>
              <w:t>,</w:t>
            </w:r>
          </w:p>
          <w:p w14:paraId="58660C59" w14:textId="0907BD64" w:rsidR="00CB59A7" w:rsidRPr="008F030C" w:rsidRDefault="009161BC" w:rsidP="009161BC">
            <w:pPr>
              <w:pStyle w:val="DefenceDefinitionNum"/>
              <w:numPr>
                <w:ilvl w:val="0"/>
                <w:numId w:val="0"/>
              </w:numPr>
            </w:pPr>
            <w:r>
              <w:rPr>
                <w:shd w:val="clear" w:color="000000" w:fill="auto"/>
              </w:rPr>
              <w:t>each as amended from time to time.</w:t>
            </w:r>
          </w:p>
        </w:tc>
      </w:tr>
      <w:tr w:rsidR="002A7CCC" w:rsidRPr="005D2C6B" w14:paraId="4BB3694D" w14:textId="77777777" w:rsidTr="00CC095C">
        <w:tc>
          <w:tcPr>
            <w:tcW w:w="3626" w:type="dxa"/>
            <w:gridSpan w:val="3"/>
            <w:vMerge w:val="restart"/>
          </w:tcPr>
          <w:p w14:paraId="5474944F" w14:textId="77777777" w:rsidR="002A7CCC" w:rsidRDefault="002A7CCC" w:rsidP="002A7CCC">
            <w:pPr>
              <w:pStyle w:val="DefenceNormal"/>
              <w:spacing w:after="0"/>
              <w:rPr>
                <w:b/>
              </w:rPr>
            </w:pPr>
            <w:r>
              <w:rPr>
                <w:b/>
              </w:rPr>
              <w:t>Indicative Date for Completion:</w:t>
            </w:r>
          </w:p>
          <w:p w14:paraId="2371DA13" w14:textId="7687C2EA" w:rsidR="002A7CCC" w:rsidRDefault="002A7CCC" w:rsidP="002A7CCC">
            <w:pPr>
              <w:pStyle w:val="DefenceNormal"/>
              <w:spacing w:after="0"/>
              <w:rPr>
                <w:b/>
              </w:rPr>
            </w:pP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5622" w:type="dxa"/>
            <w:gridSpan w:val="8"/>
          </w:tcPr>
          <w:p w14:paraId="5770426F" w14:textId="77777777" w:rsidR="002A7CCC" w:rsidRDefault="002A7CCC" w:rsidP="002A7CCC">
            <w:pPr>
              <w:pStyle w:val="DefenceNormal"/>
            </w:pPr>
            <w:r w:rsidRPr="005D2C6B">
              <w:t xml:space="preserve">Where there are no </w:t>
            </w:r>
            <w:r w:rsidRPr="00E2361C">
              <w:t>Stages</w:t>
            </w:r>
            <w:r w:rsidRPr="005D2C6B">
              <w:t xml:space="preserve">, for the </w:t>
            </w:r>
            <w:r w:rsidRPr="00E2361C">
              <w:t>Works</w:t>
            </w:r>
            <w:r w:rsidRPr="005D2C6B">
              <w:t xml:space="preserve"> is:</w:t>
            </w:r>
          </w:p>
          <w:p w14:paraId="61C7DE98" w14:textId="73607B8A" w:rsidR="002A7CCC" w:rsidRPr="00C02BC4" w:rsidRDefault="002A7CCC" w:rsidP="00C02BC4">
            <w:pPr>
              <w:pStyle w:val="DefenceNormal"/>
            </w:pPr>
          </w:p>
        </w:tc>
      </w:tr>
      <w:tr w:rsidR="002A7CCC" w:rsidRPr="005D2C6B" w14:paraId="16FDE574" w14:textId="77777777" w:rsidTr="001703B9">
        <w:tc>
          <w:tcPr>
            <w:tcW w:w="3626" w:type="dxa"/>
            <w:gridSpan w:val="3"/>
            <w:vMerge/>
          </w:tcPr>
          <w:p w14:paraId="01E812F6" w14:textId="77777777" w:rsidR="002A7CCC" w:rsidRDefault="002A7CCC" w:rsidP="002A7CCC">
            <w:pPr>
              <w:pStyle w:val="DefenceNormal"/>
              <w:spacing w:after="0"/>
              <w:rPr>
                <w:b/>
              </w:rPr>
            </w:pPr>
          </w:p>
        </w:tc>
        <w:tc>
          <w:tcPr>
            <w:tcW w:w="5622" w:type="dxa"/>
            <w:gridSpan w:val="8"/>
            <w:vAlign w:val="center"/>
          </w:tcPr>
          <w:p w14:paraId="3F2C0663" w14:textId="13F9B236" w:rsidR="002A7CCC" w:rsidRPr="00E2361C" w:rsidRDefault="002A7CCC" w:rsidP="002A7CCC">
            <w:pPr>
              <w:pStyle w:val="DefenceNormal"/>
              <w:tabs>
                <w:tab w:val="left" w:leader="dot" w:pos="4536"/>
              </w:tabs>
              <w:rPr>
                <w:b/>
              </w:rPr>
            </w:pPr>
            <w:r w:rsidRPr="005D2C6B">
              <w:t xml:space="preserve">Where there are </w:t>
            </w:r>
            <w:r w:rsidRPr="00E2361C">
              <w:t>Stages</w:t>
            </w:r>
            <w:r w:rsidRPr="005D2C6B">
              <w:t xml:space="preserve">, for each </w:t>
            </w:r>
            <w:r w:rsidRPr="00E2361C">
              <w:t>Stage</w:t>
            </w:r>
            <w:r w:rsidRPr="005D2C6B">
              <w:t xml:space="preserve"> is:</w:t>
            </w:r>
          </w:p>
        </w:tc>
      </w:tr>
      <w:tr w:rsidR="002A7CCC" w:rsidRPr="005D2C6B" w14:paraId="70EA8374" w14:textId="77777777" w:rsidTr="001703B9">
        <w:tc>
          <w:tcPr>
            <w:tcW w:w="3626" w:type="dxa"/>
            <w:gridSpan w:val="3"/>
            <w:vMerge/>
          </w:tcPr>
          <w:p w14:paraId="260E71BE" w14:textId="77777777" w:rsidR="002A7CCC" w:rsidRDefault="002A7CCC" w:rsidP="002A7CCC">
            <w:pPr>
              <w:pStyle w:val="DefenceNormal"/>
              <w:spacing w:after="0"/>
              <w:rPr>
                <w:b/>
              </w:rPr>
            </w:pPr>
          </w:p>
        </w:tc>
        <w:tc>
          <w:tcPr>
            <w:tcW w:w="2362" w:type="dxa"/>
            <w:gridSpan w:val="2"/>
          </w:tcPr>
          <w:p w14:paraId="354EC98F" w14:textId="01795A0E" w:rsidR="002A7CCC" w:rsidRPr="002A7CCC" w:rsidRDefault="002A7CCC" w:rsidP="002A7CCC">
            <w:pPr>
              <w:pStyle w:val="DefenceNormal"/>
              <w:tabs>
                <w:tab w:val="left" w:leader="dot" w:pos="4536"/>
              </w:tabs>
              <w:rPr>
                <w:b/>
              </w:rPr>
            </w:pPr>
            <w:r w:rsidRPr="00C02BC4">
              <w:rPr>
                <w:b/>
              </w:rPr>
              <w:t>Stage</w:t>
            </w:r>
          </w:p>
        </w:tc>
        <w:tc>
          <w:tcPr>
            <w:tcW w:w="3260" w:type="dxa"/>
            <w:gridSpan w:val="6"/>
          </w:tcPr>
          <w:p w14:paraId="132E43C4" w14:textId="060A78F4" w:rsidR="002A7CCC" w:rsidRPr="00E2361C" w:rsidRDefault="002A7CCC" w:rsidP="002A7CCC">
            <w:pPr>
              <w:pStyle w:val="DefenceNormal"/>
              <w:tabs>
                <w:tab w:val="left" w:leader="dot" w:pos="4536"/>
              </w:tabs>
              <w:rPr>
                <w:b/>
              </w:rPr>
            </w:pPr>
            <w:r>
              <w:rPr>
                <w:b/>
              </w:rPr>
              <w:t>Indicative Date for Completion</w:t>
            </w:r>
          </w:p>
        </w:tc>
      </w:tr>
      <w:tr w:rsidR="002A7CCC" w:rsidRPr="005D2C6B" w14:paraId="74433222" w14:textId="77777777" w:rsidTr="00CC095C">
        <w:tc>
          <w:tcPr>
            <w:tcW w:w="3626" w:type="dxa"/>
            <w:gridSpan w:val="3"/>
            <w:vMerge/>
          </w:tcPr>
          <w:p w14:paraId="08C98390" w14:textId="77777777" w:rsidR="002A7CCC" w:rsidRDefault="002A7CCC" w:rsidP="002A7CCC">
            <w:pPr>
              <w:pStyle w:val="DefenceNormal"/>
              <w:spacing w:after="0"/>
              <w:rPr>
                <w:b/>
              </w:rPr>
            </w:pPr>
          </w:p>
        </w:tc>
        <w:tc>
          <w:tcPr>
            <w:tcW w:w="5622" w:type="dxa"/>
            <w:gridSpan w:val="8"/>
          </w:tcPr>
          <w:p w14:paraId="35C8D293" w14:textId="77777777" w:rsidR="002A7CCC" w:rsidRPr="00E2361C" w:rsidRDefault="002A7CCC" w:rsidP="002A7CCC">
            <w:pPr>
              <w:pStyle w:val="DefenceNormal"/>
              <w:tabs>
                <w:tab w:val="left" w:leader="dot" w:pos="4536"/>
              </w:tabs>
              <w:rPr>
                <w:b/>
              </w:rPr>
            </w:pPr>
          </w:p>
        </w:tc>
      </w:tr>
      <w:tr w:rsidR="002A7CCC" w:rsidRPr="005D2C6B" w14:paraId="00C93135" w14:textId="77777777" w:rsidTr="00CC095C">
        <w:tc>
          <w:tcPr>
            <w:tcW w:w="3626" w:type="dxa"/>
            <w:gridSpan w:val="3"/>
            <w:vMerge/>
          </w:tcPr>
          <w:p w14:paraId="50D21635" w14:textId="77777777" w:rsidR="002A7CCC" w:rsidRDefault="002A7CCC" w:rsidP="002A7CCC">
            <w:pPr>
              <w:pStyle w:val="DefenceNormal"/>
              <w:spacing w:after="0"/>
              <w:rPr>
                <w:b/>
              </w:rPr>
            </w:pPr>
          </w:p>
        </w:tc>
        <w:tc>
          <w:tcPr>
            <w:tcW w:w="5622" w:type="dxa"/>
            <w:gridSpan w:val="8"/>
          </w:tcPr>
          <w:p w14:paraId="26AAC80C" w14:textId="77777777" w:rsidR="002A7CCC" w:rsidRPr="00E2361C" w:rsidRDefault="002A7CCC" w:rsidP="002A7CCC">
            <w:pPr>
              <w:pStyle w:val="DefenceNormal"/>
              <w:tabs>
                <w:tab w:val="left" w:leader="dot" w:pos="4536"/>
              </w:tabs>
              <w:rPr>
                <w:b/>
              </w:rPr>
            </w:pPr>
          </w:p>
        </w:tc>
      </w:tr>
      <w:tr w:rsidR="002A7CCC" w:rsidRPr="005D2C6B" w14:paraId="76AC6E8E" w14:textId="77777777" w:rsidTr="00CC095C">
        <w:trPr>
          <w:trHeight w:val="429"/>
        </w:trPr>
        <w:tc>
          <w:tcPr>
            <w:tcW w:w="3626" w:type="dxa"/>
            <w:gridSpan w:val="3"/>
          </w:tcPr>
          <w:p w14:paraId="1C8C3400" w14:textId="77777777" w:rsidR="002A7CCC" w:rsidRDefault="002A7CCC" w:rsidP="002A7CCC">
            <w:pPr>
              <w:pStyle w:val="DefenceNormal"/>
              <w:spacing w:after="0"/>
              <w:rPr>
                <w:b/>
              </w:rPr>
            </w:pPr>
            <w:r>
              <w:rPr>
                <w:b/>
              </w:rPr>
              <w:t>Indicative Delivery Phase Price:</w:t>
            </w:r>
          </w:p>
          <w:p w14:paraId="21B2FB92" w14:textId="27556331" w:rsidR="002A7CCC" w:rsidRDefault="002A7CCC" w:rsidP="002A7CCC">
            <w:pPr>
              <w:pStyle w:val="DefenceNormal"/>
              <w:rPr>
                <w:b/>
              </w:rPr>
            </w:pP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5622" w:type="dxa"/>
            <w:gridSpan w:val="8"/>
          </w:tcPr>
          <w:p w14:paraId="6A69C4B6" w14:textId="0984D7F8" w:rsidR="002A7CCC" w:rsidRPr="005D2C6B" w:rsidRDefault="002A7CCC" w:rsidP="002A7CCC">
            <w:pPr>
              <w:pStyle w:val="DefenceNormal"/>
              <w:tabs>
                <w:tab w:val="left" w:pos="2327"/>
              </w:tabs>
              <w:rPr>
                <w:b/>
              </w:rPr>
            </w:pPr>
            <w:r>
              <w:t>[To be inserted following selection of the successful Tenderer]</w:t>
            </w:r>
          </w:p>
        </w:tc>
      </w:tr>
      <w:tr w:rsidR="002A7CCC" w:rsidRPr="005D2C6B" w14:paraId="3C8D0935" w14:textId="77777777" w:rsidTr="00CC095C">
        <w:trPr>
          <w:trHeight w:val="429"/>
        </w:trPr>
        <w:tc>
          <w:tcPr>
            <w:tcW w:w="3626" w:type="dxa"/>
            <w:gridSpan w:val="3"/>
          </w:tcPr>
          <w:p w14:paraId="485E0A2D" w14:textId="77777777" w:rsidR="002A7CCC" w:rsidRDefault="002A7CCC" w:rsidP="002A7CCC">
            <w:pPr>
              <w:pStyle w:val="DefenceNormal"/>
              <w:spacing w:after="0"/>
              <w:rPr>
                <w:b/>
              </w:rPr>
            </w:pPr>
            <w:r>
              <w:rPr>
                <w:b/>
              </w:rPr>
              <w:t>Outline Delivery Phase Program:</w:t>
            </w:r>
          </w:p>
          <w:p w14:paraId="7265FABD" w14:textId="392815A8" w:rsidR="002A7CCC" w:rsidRDefault="002A7CCC" w:rsidP="002A7CCC">
            <w:pPr>
              <w:pStyle w:val="DefenceNormal"/>
              <w:rPr>
                <w:b/>
              </w:rPr>
            </w:pP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5622" w:type="dxa"/>
            <w:gridSpan w:val="8"/>
          </w:tcPr>
          <w:p w14:paraId="4D5121DD" w14:textId="11B1B5D1" w:rsidR="002A7CCC" w:rsidRPr="005D2C6B" w:rsidRDefault="002A7CCC" w:rsidP="002A7CCC">
            <w:pPr>
              <w:pStyle w:val="DefenceNormal"/>
              <w:tabs>
                <w:tab w:val="left" w:pos="2327"/>
              </w:tabs>
              <w:rPr>
                <w:b/>
              </w:rPr>
            </w:pPr>
            <w:r>
              <w:t>[To be inserted following selection of the successful Tenderer]</w:t>
            </w:r>
          </w:p>
        </w:tc>
      </w:tr>
      <w:tr w:rsidR="002A7CCC" w:rsidRPr="005D2C6B" w14:paraId="5A75CB49" w14:textId="77777777" w:rsidTr="00CC095C">
        <w:trPr>
          <w:trHeight w:val="429"/>
        </w:trPr>
        <w:tc>
          <w:tcPr>
            <w:tcW w:w="3626" w:type="dxa"/>
            <w:gridSpan w:val="3"/>
          </w:tcPr>
          <w:p w14:paraId="6D5B06C7" w14:textId="3FB0C9A0" w:rsidR="002A7CCC" w:rsidRDefault="002A7CCC" w:rsidP="002A7CCC">
            <w:pPr>
              <w:pStyle w:val="DefenceNormal"/>
              <w:rPr>
                <w:b/>
              </w:rPr>
            </w:pPr>
            <w:r>
              <w:rPr>
                <w:b/>
              </w:rPr>
              <w:t>Pandemic Adjustment Event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5622" w:type="dxa"/>
            <w:gridSpan w:val="8"/>
          </w:tcPr>
          <w:p w14:paraId="581FE3DF" w14:textId="77777777" w:rsidR="002A7CCC" w:rsidRPr="005D2C6B" w:rsidRDefault="002A7CCC" w:rsidP="002A7CCC">
            <w:pPr>
              <w:pStyle w:val="DefenceNormal"/>
              <w:tabs>
                <w:tab w:val="left" w:pos="2327"/>
              </w:tabs>
              <w:rPr>
                <w:b/>
              </w:rPr>
            </w:pPr>
          </w:p>
        </w:tc>
      </w:tr>
      <w:tr w:rsidR="002A7CCC" w:rsidRPr="005D2C6B" w14:paraId="4952C0B4" w14:textId="77777777" w:rsidTr="00CC095C">
        <w:trPr>
          <w:trHeight w:val="429"/>
        </w:trPr>
        <w:tc>
          <w:tcPr>
            <w:tcW w:w="3626" w:type="dxa"/>
            <w:gridSpan w:val="3"/>
          </w:tcPr>
          <w:p w14:paraId="74049139" w14:textId="69CA07E9" w:rsidR="002A7CCC" w:rsidRPr="00E2361C" w:rsidRDefault="002A7CCC" w:rsidP="002A7CCC">
            <w:pPr>
              <w:pStyle w:val="DefenceNormal"/>
              <w:rPr>
                <w:b/>
              </w:rPr>
            </w:pPr>
            <w:r>
              <w:rPr>
                <w:b/>
              </w:rPr>
              <w:t>Pandemic Management</w:t>
            </w:r>
            <w:r w:rsidRPr="00E2361C">
              <w:rPr>
                <w:b/>
              </w:rPr>
              <w:t xml:space="preserve"> 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5622" w:type="dxa"/>
            <w:gridSpan w:val="8"/>
          </w:tcPr>
          <w:p w14:paraId="6E443283" w14:textId="77777777" w:rsidR="002A7CCC" w:rsidRPr="005D2C6B" w:rsidRDefault="002A7CCC" w:rsidP="002A7CCC">
            <w:pPr>
              <w:pStyle w:val="DefenceNormal"/>
              <w:tabs>
                <w:tab w:val="left" w:pos="2327"/>
              </w:tabs>
              <w:rPr>
                <w:b/>
              </w:rPr>
            </w:pPr>
          </w:p>
        </w:tc>
      </w:tr>
      <w:tr w:rsidR="002A7CCC" w:rsidRPr="005D2C6B" w14:paraId="767ADA71" w14:textId="77777777" w:rsidTr="00CC095C">
        <w:trPr>
          <w:trHeight w:val="429"/>
        </w:trPr>
        <w:tc>
          <w:tcPr>
            <w:tcW w:w="3626" w:type="dxa"/>
            <w:gridSpan w:val="3"/>
          </w:tcPr>
          <w:p w14:paraId="06B78FA3" w14:textId="082D16BB" w:rsidR="002A7CCC" w:rsidRPr="000C3F8D" w:rsidRDefault="002A7CCC" w:rsidP="002A7CCC">
            <w:pPr>
              <w:pStyle w:val="DefenceNormal"/>
              <w:rPr>
                <w:b/>
              </w:rPr>
            </w:pPr>
            <w:r>
              <w:rPr>
                <w:b/>
              </w:rPr>
              <w:t>Planning Phase</w:t>
            </w:r>
            <w:r w:rsidRPr="00E2361C">
              <w:rPr>
                <w:b/>
              </w:rPr>
              <w:t xml:space="preserve"> Design </w:t>
            </w:r>
            <w:r>
              <w:rPr>
                <w:b/>
              </w:rPr>
              <w:t>Documentation:</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5622" w:type="dxa"/>
            <w:gridSpan w:val="8"/>
          </w:tcPr>
          <w:p w14:paraId="4B0E1650" w14:textId="77777777" w:rsidR="002A7CCC" w:rsidRPr="005D2C6B" w:rsidRDefault="002A7CCC" w:rsidP="002A7CCC">
            <w:pPr>
              <w:pStyle w:val="DefenceNormal"/>
              <w:tabs>
                <w:tab w:val="left" w:pos="2327"/>
              </w:tabs>
              <w:rPr>
                <w:b/>
              </w:rPr>
            </w:pPr>
          </w:p>
        </w:tc>
      </w:tr>
      <w:tr w:rsidR="002A7CCC" w:rsidRPr="005D2C6B" w14:paraId="4312A7D0" w14:textId="77777777" w:rsidTr="00C02BC4">
        <w:trPr>
          <w:trHeight w:val="432"/>
        </w:trPr>
        <w:tc>
          <w:tcPr>
            <w:tcW w:w="3626" w:type="dxa"/>
            <w:gridSpan w:val="3"/>
            <w:vMerge w:val="restart"/>
          </w:tcPr>
          <w:p w14:paraId="37F2ADEA" w14:textId="24FBF20F" w:rsidR="002A7CCC" w:rsidRPr="00E2361C" w:rsidRDefault="002A7CCC" w:rsidP="002A7CCC">
            <w:pPr>
              <w:pStyle w:val="DefenceNormal"/>
              <w:rPr>
                <w:b/>
              </w:rPr>
            </w:pPr>
            <w:r>
              <w:rPr>
                <w:b/>
              </w:rPr>
              <w:t>Planning Phase Milestones and Planning Phase Milestone Dates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1228" w:type="dxa"/>
          </w:tcPr>
          <w:p w14:paraId="67BC2CF4" w14:textId="6C40AAE8" w:rsidR="002A7CCC" w:rsidRPr="005D2C6B" w:rsidRDefault="002A7CCC" w:rsidP="002A7CCC">
            <w:pPr>
              <w:pStyle w:val="DefenceNormal"/>
              <w:tabs>
                <w:tab w:val="left" w:pos="2327"/>
              </w:tabs>
              <w:rPr>
                <w:b/>
              </w:rPr>
            </w:pPr>
            <w:r>
              <w:rPr>
                <w:b/>
              </w:rPr>
              <w:t>Planning</w:t>
            </w:r>
            <w:r w:rsidRPr="009535B1">
              <w:rPr>
                <w:b/>
              </w:rPr>
              <w:t xml:space="preserve"> Phase Milestone</w:t>
            </w:r>
          </w:p>
        </w:tc>
        <w:tc>
          <w:tcPr>
            <w:tcW w:w="2520" w:type="dxa"/>
            <w:gridSpan w:val="6"/>
          </w:tcPr>
          <w:p w14:paraId="39157F48" w14:textId="07E96D76" w:rsidR="002A7CCC" w:rsidRPr="005D2C6B" w:rsidRDefault="002A7CCC" w:rsidP="002A7CCC">
            <w:pPr>
              <w:pStyle w:val="DefenceNormal"/>
              <w:tabs>
                <w:tab w:val="left" w:pos="2327"/>
              </w:tabs>
              <w:rPr>
                <w:b/>
              </w:rPr>
            </w:pPr>
            <w:r>
              <w:rPr>
                <w:b/>
              </w:rPr>
              <w:t>Description</w:t>
            </w:r>
          </w:p>
        </w:tc>
        <w:tc>
          <w:tcPr>
            <w:tcW w:w="1874" w:type="dxa"/>
          </w:tcPr>
          <w:p w14:paraId="7406C724" w14:textId="2118FFFE" w:rsidR="002A7CCC" w:rsidRPr="005D2C6B" w:rsidRDefault="002A7CCC" w:rsidP="002A7CCC">
            <w:pPr>
              <w:pStyle w:val="DefenceNormal"/>
              <w:tabs>
                <w:tab w:val="left" w:pos="2327"/>
              </w:tabs>
              <w:rPr>
                <w:b/>
              </w:rPr>
            </w:pPr>
            <w:r>
              <w:rPr>
                <w:b/>
              </w:rPr>
              <w:t>Planning</w:t>
            </w:r>
            <w:r w:rsidRPr="009535B1">
              <w:rPr>
                <w:b/>
              </w:rPr>
              <w:t xml:space="preserve"> Phase Milestone Date</w:t>
            </w:r>
          </w:p>
        </w:tc>
      </w:tr>
      <w:tr w:rsidR="002A7CCC" w:rsidRPr="005D2C6B" w14:paraId="40505677" w14:textId="77777777" w:rsidTr="00C02BC4">
        <w:trPr>
          <w:trHeight w:val="431"/>
        </w:trPr>
        <w:tc>
          <w:tcPr>
            <w:tcW w:w="3626" w:type="dxa"/>
            <w:gridSpan w:val="3"/>
            <w:vMerge/>
          </w:tcPr>
          <w:p w14:paraId="64BDD46F" w14:textId="77777777" w:rsidR="002A7CCC" w:rsidRDefault="002A7CCC" w:rsidP="002A7CCC">
            <w:pPr>
              <w:pStyle w:val="DefenceNormal"/>
              <w:rPr>
                <w:b/>
              </w:rPr>
            </w:pPr>
          </w:p>
        </w:tc>
        <w:tc>
          <w:tcPr>
            <w:tcW w:w="1228" w:type="dxa"/>
          </w:tcPr>
          <w:p w14:paraId="557B4A99" w14:textId="37B78231" w:rsidR="002A7CCC" w:rsidRPr="005D2C6B" w:rsidRDefault="002A7CCC" w:rsidP="002A7CCC">
            <w:pPr>
              <w:pStyle w:val="DefenceNormal"/>
              <w:tabs>
                <w:tab w:val="left" w:pos="2327"/>
              </w:tabs>
              <w:rPr>
                <w:b/>
              </w:rPr>
            </w:pPr>
            <w:r w:rsidRPr="00BE4155">
              <w:rPr>
                <w:b/>
                <w:i/>
              </w:rPr>
              <w:t>[50% Schematic Design Report]</w:t>
            </w:r>
          </w:p>
        </w:tc>
        <w:tc>
          <w:tcPr>
            <w:tcW w:w="2520" w:type="dxa"/>
            <w:gridSpan w:val="6"/>
          </w:tcPr>
          <w:p w14:paraId="23B4C716" w14:textId="77777777" w:rsidR="002A7CCC" w:rsidRPr="00B229E6" w:rsidRDefault="002A7CCC" w:rsidP="002A7CCC">
            <w:pPr>
              <w:pStyle w:val="DefenceNormal"/>
              <w:rPr>
                <w:b/>
                <w:i/>
              </w:rPr>
            </w:pPr>
            <w:r w:rsidRPr="00B229E6">
              <w:rPr>
                <w:b/>
                <w:i/>
              </w:rPr>
              <w:t xml:space="preserve">[Each of the following has been achieved: </w:t>
            </w:r>
          </w:p>
          <w:p w14:paraId="69464FEF" w14:textId="77777777" w:rsidR="002A7CCC" w:rsidRPr="00B229E6" w:rsidRDefault="002A7CCC" w:rsidP="002A7CCC">
            <w:pPr>
              <w:pStyle w:val="DefenceHeading3"/>
              <w:numPr>
                <w:ilvl w:val="0"/>
                <w:numId w:val="0"/>
              </w:numPr>
              <w:ind w:left="338" w:hanging="338"/>
              <w:rPr>
                <w:b/>
                <w:bCs w:val="0"/>
                <w:i/>
              </w:rPr>
            </w:pPr>
            <w:r>
              <w:rPr>
                <w:b/>
                <w:bCs w:val="0"/>
                <w:i/>
                <w:szCs w:val="20"/>
              </w:rPr>
              <w:t>(a)</w:t>
            </w:r>
            <w:r>
              <w:rPr>
                <w:b/>
                <w:bCs w:val="0"/>
                <w:i/>
                <w:szCs w:val="20"/>
              </w:rPr>
              <w:tab/>
            </w:r>
            <w:r w:rsidRPr="00B229E6">
              <w:rPr>
                <w:b/>
                <w:bCs w:val="0"/>
                <w:i/>
                <w:szCs w:val="20"/>
              </w:rPr>
              <w:t xml:space="preserve">Planning Phase Design Documentation comprising the 50% Schematic Design Report has been submitted to, and not rejected by, the Contract Administrator under the Design Services Contract; </w:t>
            </w:r>
          </w:p>
          <w:p w14:paraId="497585D3" w14:textId="77777777" w:rsidR="002A7CCC" w:rsidRPr="00B229E6" w:rsidRDefault="002A7CCC" w:rsidP="002A7CCC">
            <w:pPr>
              <w:pStyle w:val="DefenceHeading3"/>
              <w:numPr>
                <w:ilvl w:val="0"/>
                <w:numId w:val="0"/>
              </w:numPr>
              <w:ind w:left="338" w:hanging="338"/>
              <w:rPr>
                <w:b/>
                <w:bCs w:val="0"/>
                <w:i/>
              </w:rPr>
            </w:pPr>
            <w:r>
              <w:rPr>
                <w:b/>
                <w:bCs w:val="0"/>
                <w:i/>
                <w:szCs w:val="20"/>
              </w:rPr>
              <w:t>(b)</w:t>
            </w:r>
            <w:r>
              <w:rPr>
                <w:b/>
                <w:bCs w:val="0"/>
                <w:i/>
                <w:szCs w:val="20"/>
              </w:rPr>
              <w:tab/>
            </w:r>
            <w:r w:rsidRPr="00B229E6">
              <w:rPr>
                <w:b/>
                <w:bCs w:val="0"/>
                <w:i/>
                <w:szCs w:val="20"/>
              </w:rPr>
              <w:t>the Contractor has completed all ECI Activities required by the Contract in respect of the 50% Schematic Design Report prepared by the Design Consultant; and</w:t>
            </w:r>
          </w:p>
          <w:p w14:paraId="75E9B6FB" w14:textId="5E7A82DF" w:rsidR="002A7CCC" w:rsidRPr="005D2C6B" w:rsidRDefault="002A7CCC" w:rsidP="00C02BC4">
            <w:pPr>
              <w:pStyle w:val="DefenceHeading3"/>
              <w:numPr>
                <w:ilvl w:val="0"/>
                <w:numId w:val="0"/>
              </w:numPr>
              <w:ind w:left="338" w:hanging="338"/>
              <w:rPr>
                <w:b/>
              </w:rPr>
            </w:pPr>
            <w:r>
              <w:rPr>
                <w:b/>
                <w:bCs w:val="0"/>
                <w:i/>
                <w:szCs w:val="20"/>
              </w:rPr>
              <w:t>(c)</w:t>
            </w:r>
            <w:r>
              <w:rPr>
                <w:b/>
                <w:bCs w:val="0"/>
                <w:i/>
                <w:szCs w:val="20"/>
              </w:rPr>
              <w:tab/>
              <w:t>each of the other activities to be undertaken as described in section [INSERT] of the ECI Brief has been completed by the Contractor in accordance with the requirements set out in the ECI Brief]</w:t>
            </w:r>
          </w:p>
        </w:tc>
        <w:tc>
          <w:tcPr>
            <w:tcW w:w="1874" w:type="dxa"/>
          </w:tcPr>
          <w:p w14:paraId="618B83E8" w14:textId="190E5262" w:rsidR="002A7CCC" w:rsidRPr="005D2C6B" w:rsidRDefault="002A7CCC" w:rsidP="002A7CCC">
            <w:pPr>
              <w:pStyle w:val="DefenceNormal"/>
              <w:tabs>
                <w:tab w:val="left" w:pos="2327"/>
              </w:tabs>
              <w:rPr>
                <w:b/>
              </w:rPr>
            </w:pPr>
          </w:p>
        </w:tc>
      </w:tr>
      <w:tr w:rsidR="002A7CCC" w:rsidRPr="005D2C6B" w14:paraId="3972E770" w14:textId="77777777" w:rsidTr="00C02BC4">
        <w:trPr>
          <w:trHeight w:val="431"/>
        </w:trPr>
        <w:tc>
          <w:tcPr>
            <w:tcW w:w="3626" w:type="dxa"/>
            <w:gridSpan w:val="3"/>
            <w:vMerge/>
          </w:tcPr>
          <w:p w14:paraId="6511DE62" w14:textId="77777777" w:rsidR="002A7CCC" w:rsidRDefault="002A7CCC" w:rsidP="002A7CCC">
            <w:pPr>
              <w:pStyle w:val="DefenceNormal"/>
              <w:rPr>
                <w:b/>
              </w:rPr>
            </w:pPr>
          </w:p>
        </w:tc>
        <w:tc>
          <w:tcPr>
            <w:tcW w:w="1228" w:type="dxa"/>
          </w:tcPr>
          <w:p w14:paraId="706C2623" w14:textId="209CE332" w:rsidR="002A7CCC" w:rsidRPr="005D2C6B" w:rsidRDefault="002A7CCC" w:rsidP="002A7CCC">
            <w:pPr>
              <w:pStyle w:val="DefenceNormal"/>
              <w:tabs>
                <w:tab w:val="left" w:pos="2327"/>
              </w:tabs>
              <w:rPr>
                <w:b/>
              </w:rPr>
            </w:pPr>
            <w:r>
              <w:rPr>
                <w:b/>
                <w:i/>
                <w:iCs/>
              </w:rPr>
              <w:t>[INSERT]</w:t>
            </w:r>
          </w:p>
        </w:tc>
        <w:tc>
          <w:tcPr>
            <w:tcW w:w="2520" w:type="dxa"/>
            <w:gridSpan w:val="6"/>
          </w:tcPr>
          <w:p w14:paraId="7FFFF2B0" w14:textId="40654EBF" w:rsidR="002A7CCC" w:rsidRPr="005D2C6B" w:rsidRDefault="002A7CCC" w:rsidP="002A7CCC">
            <w:pPr>
              <w:pStyle w:val="DefenceNormal"/>
              <w:tabs>
                <w:tab w:val="left" w:pos="2327"/>
              </w:tabs>
              <w:rPr>
                <w:b/>
              </w:rPr>
            </w:pPr>
            <w:r>
              <w:rPr>
                <w:b/>
                <w:i/>
                <w:iCs/>
              </w:rPr>
              <w:t>[INSERT]</w:t>
            </w:r>
          </w:p>
        </w:tc>
        <w:tc>
          <w:tcPr>
            <w:tcW w:w="1874" w:type="dxa"/>
          </w:tcPr>
          <w:p w14:paraId="798D368E" w14:textId="6543ADB7" w:rsidR="002A7CCC" w:rsidRPr="005D2C6B" w:rsidRDefault="002A7CCC" w:rsidP="002A7CCC">
            <w:pPr>
              <w:pStyle w:val="DefenceNormal"/>
              <w:tabs>
                <w:tab w:val="left" w:pos="2327"/>
              </w:tabs>
              <w:rPr>
                <w:b/>
              </w:rPr>
            </w:pPr>
          </w:p>
        </w:tc>
      </w:tr>
      <w:tr w:rsidR="002A7CCC" w:rsidRPr="005D2C6B" w14:paraId="4D44D6E6" w14:textId="77777777" w:rsidTr="00C02BC4">
        <w:trPr>
          <w:trHeight w:val="431"/>
        </w:trPr>
        <w:tc>
          <w:tcPr>
            <w:tcW w:w="3626" w:type="dxa"/>
            <w:gridSpan w:val="3"/>
            <w:vMerge/>
          </w:tcPr>
          <w:p w14:paraId="0825854A" w14:textId="77777777" w:rsidR="002A7CCC" w:rsidRDefault="002A7CCC" w:rsidP="002A7CCC">
            <w:pPr>
              <w:pStyle w:val="DefenceNormal"/>
              <w:rPr>
                <w:b/>
              </w:rPr>
            </w:pPr>
          </w:p>
        </w:tc>
        <w:tc>
          <w:tcPr>
            <w:tcW w:w="1228" w:type="dxa"/>
          </w:tcPr>
          <w:p w14:paraId="244CA93D" w14:textId="3DC4AABD" w:rsidR="002A7CCC" w:rsidRPr="005D2C6B" w:rsidRDefault="002A7CCC" w:rsidP="002A7CCC">
            <w:pPr>
              <w:pStyle w:val="DefenceNormal"/>
              <w:tabs>
                <w:tab w:val="left" w:pos="2327"/>
              </w:tabs>
              <w:rPr>
                <w:b/>
              </w:rPr>
            </w:pPr>
            <w:r>
              <w:rPr>
                <w:b/>
                <w:i/>
                <w:iCs/>
              </w:rPr>
              <w:t>[INSERT]</w:t>
            </w:r>
          </w:p>
        </w:tc>
        <w:tc>
          <w:tcPr>
            <w:tcW w:w="2520" w:type="dxa"/>
            <w:gridSpan w:val="6"/>
          </w:tcPr>
          <w:p w14:paraId="2C056014" w14:textId="098ACC9B" w:rsidR="002A7CCC" w:rsidRPr="005D2C6B" w:rsidRDefault="002A7CCC" w:rsidP="002A7CCC">
            <w:pPr>
              <w:pStyle w:val="DefenceNormal"/>
              <w:tabs>
                <w:tab w:val="left" w:pos="2327"/>
              </w:tabs>
              <w:rPr>
                <w:b/>
              </w:rPr>
            </w:pPr>
            <w:r>
              <w:rPr>
                <w:b/>
                <w:i/>
                <w:iCs/>
              </w:rPr>
              <w:t>[INSERT]</w:t>
            </w:r>
          </w:p>
        </w:tc>
        <w:tc>
          <w:tcPr>
            <w:tcW w:w="1874" w:type="dxa"/>
          </w:tcPr>
          <w:p w14:paraId="227713F1" w14:textId="683A6BF6" w:rsidR="002A7CCC" w:rsidRPr="005D2C6B" w:rsidRDefault="002A7CCC" w:rsidP="002A7CCC">
            <w:pPr>
              <w:pStyle w:val="DefenceNormal"/>
              <w:tabs>
                <w:tab w:val="left" w:pos="2327"/>
              </w:tabs>
              <w:rPr>
                <w:b/>
              </w:rPr>
            </w:pPr>
          </w:p>
        </w:tc>
      </w:tr>
      <w:tr w:rsidR="002A7CCC" w:rsidRPr="005D2C6B" w14:paraId="26EBD637" w14:textId="77777777" w:rsidTr="00C02BC4">
        <w:trPr>
          <w:trHeight w:val="429"/>
        </w:trPr>
        <w:tc>
          <w:tcPr>
            <w:tcW w:w="3626" w:type="dxa"/>
            <w:gridSpan w:val="3"/>
          </w:tcPr>
          <w:p w14:paraId="3A496C7B" w14:textId="417DFC57" w:rsidR="002A7CCC" w:rsidRPr="00E2361C" w:rsidRDefault="002A7CCC" w:rsidP="002A7CCC">
            <w:pPr>
              <w:pStyle w:val="DefenceNormal"/>
              <w:rPr>
                <w:b/>
              </w:rPr>
            </w:pPr>
            <w:r>
              <w:rPr>
                <w:b/>
              </w:rPr>
              <w:t>Planning Phase Price</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5622" w:type="dxa"/>
            <w:gridSpan w:val="8"/>
            <w:vAlign w:val="center"/>
          </w:tcPr>
          <w:p w14:paraId="2DD386EC" w14:textId="6FDDAA38" w:rsidR="002A7CCC" w:rsidRPr="005D2C6B" w:rsidRDefault="002A7CCC" w:rsidP="002A7CCC">
            <w:pPr>
              <w:pStyle w:val="DefenceNormal"/>
              <w:tabs>
                <w:tab w:val="left" w:pos="2327"/>
              </w:tabs>
              <w:rPr>
                <w:b/>
              </w:rPr>
            </w:pPr>
            <w:r>
              <w:t>[To be inserted following selection of the successful Tenderer]</w:t>
            </w:r>
          </w:p>
        </w:tc>
      </w:tr>
      <w:tr w:rsidR="002A7CCC" w:rsidRPr="005D2C6B" w14:paraId="5F5C0B1D" w14:textId="77777777" w:rsidTr="00CC095C">
        <w:trPr>
          <w:trHeight w:val="429"/>
        </w:trPr>
        <w:tc>
          <w:tcPr>
            <w:tcW w:w="3626" w:type="dxa"/>
            <w:gridSpan w:val="3"/>
          </w:tcPr>
          <w:p w14:paraId="621B2A05" w14:textId="3B2BDCBF" w:rsidR="002A7CCC" w:rsidRDefault="002A7CCC" w:rsidP="002A7CCC">
            <w:pPr>
              <w:pStyle w:val="DefenceNormal"/>
              <w:rPr>
                <w:b/>
              </w:rPr>
            </w:pPr>
            <w:r w:rsidRPr="00E2361C">
              <w:rPr>
                <w:b/>
              </w:rPr>
              <w:t>Project Plans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5622" w:type="dxa"/>
            <w:gridSpan w:val="8"/>
          </w:tcPr>
          <w:p w14:paraId="09A88F0A" w14:textId="1AB0827D" w:rsidR="002A7CCC" w:rsidRDefault="002A7CCC" w:rsidP="002A7CCC">
            <w:pPr>
              <w:pStyle w:val="DefenceNormal"/>
              <w:tabs>
                <w:tab w:val="left" w:pos="2327"/>
              </w:tabs>
            </w:pPr>
            <w:r w:rsidRPr="000C284D">
              <w:t>If clause</w:t>
            </w:r>
            <w:r>
              <w:t xml:space="preserve"> [</w:t>
            </w:r>
            <w:r w:rsidR="001B647F">
              <w:fldChar w:fldCharType="begin"/>
            </w:r>
            <w:r w:rsidR="001B647F">
              <w:instrText xml:space="preserve"> REF _Ref111477032 \w \h </w:instrText>
            </w:r>
            <w:r w:rsidR="001B647F">
              <w:fldChar w:fldCharType="separate"/>
            </w:r>
            <w:r w:rsidR="001C568C">
              <w:t>10</w:t>
            </w:r>
            <w:r w:rsidR="001B647F">
              <w:fldChar w:fldCharType="end"/>
            </w:r>
            <w:r>
              <w:t xml:space="preserve">] of the Special Conditions applies, Method of Work Plan for Airfield Activities. </w:t>
            </w:r>
          </w:p>
          <w:p w14:paraId="4727DD27" w14:textId="22842AC2" w:rsidR="002A7CCC" w:rsidRPr="005D2C6B" w:rsidRDefault="002A7CCC" w:rsidP="002A7CCC">
            <w:pPr>
              <w:pStyle w:val="DefenceNormal"/>
              <w:tabs>
                <w:tab w:val="left" w:pos="2327"/>
              </w:tabs>
              <w:rPr>
                <w:b/>
              </w:rPr>
            </w:pPr>
            <w:r w:rsidRPr="000C284D">
              <w:rPr>
                <w:b/>
              </w:rPr>
              <w:t>[</w:t>
            </w:r>
            <w:r w:rsidRPr="000C284D">
              <w:rPr>
                <w:b/>
                <w:i/>
              </w:rPr>
              <w:t>COMMONWEALTH TO INSERT ANY ADDITIONAL PLANS REQUIRED</w:t>
            </w:r>
            <w:r w:rsidRPr="000D715F">
              <w:rPr>
                <w:b/>
              </w:rPr>
              <w:t>]</w:t>
            </w:r>
          </w:p>
        </w:tc>
      </w:tr>
      <w:tr w:rsidR="002A7CCC" w:rsidRPr="005D2C6B" w14:paraId="1EBEE9AB" w14:textId="77777777" w:rsidTr="009F572F">
        <w:trPr>
          <w:trHeight w:val="429"/>
        </w:trPr>
        <w:tc>
          <w:tcPr>
            <w:tcW w:w="3626" w:type="dxa"/>
            <w:gridSpan w:val="3"/>
            <w:vMerge w:val="restart"/>
          </w:tcPr>
          <w:p w14:paraId="69235197" w14:textId="37F9090A" w:rsidR="002A7CCC" w:rsidRPr="005D2C6B" w:rsidRDefault="002A7CCC" w:rsidP="002A7CCC">
            <w:pPr>
              <w:pStyle w:val="DefenceNormal"/>
            </w:pPr>
            <w:r w:rsidRPr="00E2361C">
              <w:rPr>
                <w:b/>
              </w:rPr>
              <w:t>Provisional Sum Work</w:t>
            </w:r>
            <w:r w:rsidRPr="005D2C6B">
              <w:rPr>
                <w:b/>
              </w:rPr>
              <w:t>:</w:t>
            </w:r>
            <w:r w:rsidRPr="005D2C6B">
              <w:rPr>
                <w:b/>
              </w:rPr>
              <w:br/>
            </w:r>
            <w:r w:rsidRPr="005D2C6B">
              <w:t xml:space="preserve">(Clauses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t xml:space="preserve">, </w:t>
            </w:r>
            <w:r>
              <w:fldChar w:fldCharType="begin"/>
            </w:r>
            <w:r>
              <w:instrText xml:space="preserve"> REF _Ref141261023 \r \h </w:instrText>
            </w:r>
            <w:r>
              <w:fldChar w:fldCharType="separate"/>
            </w:r>
            <w:r w:rsidR="001C568C">
              <w:t>8.7</w:t>
            </w:r>
            <w:r>
              <w:fldChar w:fldCharType="end"/>
            </w:r>
            <w:r>
              <w:t xml:space="preserve">, </w:t>
            </w:r>
            <w:r>
              <w:fldChar w:fldCharType="begin"/>
            </w:r>
            <w:r>
              <w:instrText xml:space="preserve"> REF _Ref475697699 \w \h </w:instrText>
            </w:r>
            <w:r>
              <w:fldChar w:fldCharType="separate"/>
            </w:r>
            <w:r w:rsidR="001C568C">
              <w:t>8.9</w:t>
            </w:r>
            <w:r>
              <w:fldChar w:fldCharType="end"/>
            </w:r>
            <w:r w:rsidRPr="005D2C6B">
              <w:t xml:space="preserve">, </w:t>
            </w:r>
            <w:r w:rsidRPr="005D2C6B">
              <w:fldChar w:fldCharType="begin"/>
            </w:r>
            <w:r w:rsidRPr="005D2C6B">
              <w:instrText xml:space="preserve"> REF _Ref71640479 \w \h </w:instrText>
            </w:r>
            <w:r>
              <w:instrText xml:space="preserve"> \* MERGEFORMAT </w:instrText>
            </w:r>
            <w:r w:rsidRPr="005D2C6B">
              <w:fldChar w:fldCharType="separate"/>
            </w:r>
            <w:r w:rsidR="001C568C">
              <w:t>8.10</w:t>
            </w:r>
            <w:r w:rsidRPr="005D2C6B">
              <w:fldChar w:fldCharType="end"/>
            </w:r>
            <w:r w:rsidRPr="005D2C6B">
              <w:t xml:space="preserve">, </w:t>
            </w:r>
            <w:r w:rsidRPr="005D2C6B">
              <w:fldChar w:fldCharType="begin"/>
            </w:r>
            <w:r w:rsidRPr="005D2C6B">
              <w:instrText xml:space="preserve"> REF _Ref71640491 \w \h </w:instrText>
            </w:r>
            <w:r>
              <w:instrText xml:space="preserve"> \* MERGEFORMAT </w:instrText>
            </w:r>
            <w:r w:rsidRPr="005D2C6B">
              <w:fldChar w:fldCharType="separate"/>
            </w:r>
            <w:r w:rsidR="001C568C">
              <w:t>8.11</w:t>
            </w:r>
            <w:r w:rsidRPr="005D2C6B">
              <w:fldChar w:fldCharType="end"/>
            </w:r>
            <w:r w:rsidRPr="005D2C6B">
              <w:t xml:space="preserve"> and </w:t>
            </w:r>
            <w:r w:rsidRPr="005D2C6B">
              <w:fldChar w:fldCharType="begin"/>
            </w:r>
            <w:r w:rsidRPr="005D2C6B">
              <w:instrText xml:space="preserve"> REF _Ref71640502 \w \h </w:instrText>
            </w:r>
            <w:r>
              <w:instrText xml:space="preserve"> \* MERGEFORMAT </w:instrText>
            </w:r>
            <w:r w:rsidRPr="005D2C6B">
              <w:fldChar w:fldCharType="separate"/>
            </w:r>
            <w:r w:rsidR="001C568C">
              <w:t>8.12</w:t>
            </w:r>
            <w:r w:rsidRPr="005D2C6B">
              <w:fldChar w:fldCharType="end"/>
            </w:r>
            <w:r w:rsidRPr="005D2C6B">
              <w:t>)</w:t>
            </w:r>
          </w:p>
        </w:tc>
        <w:tc>
          <w:tcPr>
            <w:tcW w:w="2504" w:type="dxa"/>
            <w:gridSpan w:val="3"/>
          </w:tcPr>
          <w:p w14:paraId="0AFE09F1" w14:textId="77777777" w:rsidR="002A7CCC" w:rsidRPr="005D2C6B" w:rsidRDefault="002A7CCC" w:rsidP="002A7CCC">
            <w:pPr>
              <w:pStyle w:val="DefenceNormal"/>
              <w:tabs>
                <w:tab w:val="left" w:pos="2322"/>
              </w:tabs>
            </w:pPr>
            <w:r w:rsidRPr="005D2C6B">
              <w:rPr>
                <w:b/>
              </w:rPr>
              <w:t>Work or Goods</w:t>
            </w:r>
          </w:p>
        </w:tc>
        <w:tc>
          <w:tcPr>
            <w:tcW w:w="3118" w:type="dxa"/>
            <w:gridSpan w:val="5"/>
          </w:tcPr>
          <w:p w14:paraId="4ED00E3C" w14:textId="77777777" w:rsidR="002A7CCC" w:rsidRPr="005D2C6B" w:rsidRDefault="002A7CCC" w:rsidP="002A7CCC">
            <w:pPr>
              <w:pStyle w:val="DefenceNormal"/>
              <w:tabs>
                <w:tab w:val="left" w:pos="2327"/>
              </w:tabs>
              <w:rPr>
                <w:b/>
              </w:rPr>
            </w:pPr>
            <w:r w:rsidRPr="005D2C6B">
              <w:rPr>
                <w:b/>
              </w:rPr>
              <w:t>Amount</w:t>
            </w:r>
          </w:p>
        </w:tc>
      </w:tr>
      <w:tr w:rsidR="002A7CCC" w:rsidRPr="005D2C6B" w14:paraId="7A644F36" w14:textId="77777777" w:rsidTr="009F572F">
        <w:trPr>
          <w:trHeight w:val="429"/>
        </w:trPr>
        <w:tc>
          <w:tcPr>
            <w:tcW w:w="3626" w:type="dxa"/>
            <w:gridSpan w:val="3"/>
            <w:vMerge/>
          </w:tcPr>
          <w:p w14:paraId="1D16FEBE" w14:textId="77777777" w:rsidR="002A7CCC" w:rsidRPr="005D2C6B" w:rsidRDefault="002A7CCC" w:rsidP="002A7CCC">
            <w:pPr>
              <w:pStyle w:val="DefenceNormal"/>
              <w:rPr>
                <w:b/>
              </w:rPr>
            </w:pPr>
          </w:p>
        </w:tc>
        <w:tc>
          <w:tcPr>
            <w:tcW w:w="2504" w:type="dxa"/>
            <w:gridSpan w:val="3"/>
          </w:tcPr>
          <w:p w14:paraId="16378CA7" w14:textId="130F2F49" w:rsidR="002A7CCC" w:rsidRPr="005D2C6B" w:rsidRDefault="002A7CCC" w:rsidP="002A7CCC">
            <w:pPr>
              <w:pStyle w:val="DefenceNormal"/>
              <w:tabs>
                <w:tab w:val="left" w:pos="2307"/>
              </w:tabs>
              <w:rPr>
                <w:b/>
              </w:rPr>
            </w:pPr>
            <w:r>
              <w:t xml:space="preserve">[Without limiting clause </w:t>
            </w:r>
            <w:r>
              <w:fldChar w:fldCharType="begin"/>
            </w:r>
            <w:r>
              <w:instrText xml:space="preserve"> REF _Ref102475774 \w \h </w:instrText>
            </w:r>
            <w:r>
              <w:fldChar w:fldCharType="separate"/>
            </w:r>
            <w:r w:rsidR="001C568C">
              <w:t>2.9(a)</w:t>
            </w:r>
            <w:r>
              <w:fldChar w:fldCharType="end"/>
            </w:r>
            <w:r>
              <w:t>, to be finalised and set out in the Contract Particulars (Delivery Phase), if any, subject to Delivery Phase Approval being achieved]</w:t>
            </w:r>
          </w:p>
        </w:tc>
        <w:tc>
          <w:tcPr>
            <w:tcW w:w="3118" w:type="dxa"/>
            <w:gridSpan w:val="5"/>
          </w:tcPr>
          <w:p w14:paraId="6C1B9D09" w14:textId="3D608F78" w:rsidR="002A7CCC" w:rsidRPr="005D2C6B" w:rsidRDefault="002A7CCC" w:rsidP="002A7CCC">
            <w:pPr>
              <w:pStyle w:val="DefenceNormal"/>
              <w:tabs>
                <w:tab w:val="left" w:pos="2307"/>
              </w:tabs>
              <w:rPr>
                <w:b/>
              </w:rPr>
            </w:pPr>
          </w:p>
        </w:tc>
      </w:tr>
      <w:tr w:rsidR="002A7CCC" w:rsidRPr="005D2C6B" w14:paraId="20F116D2" w14:textId="77777777" w:rsidTr="009F572F">
        <w:trPr>
          <w:trHeight w:val="429"/>
        </w:trPr>
        <w:tc>
          <w:tcPr>
            <w:tcW w:w="3626" w:type="dxa"/>
            <w:gridSpan w:val="3"/>
            <w:vMerge/>
          </w:tcPr>
          <w:p w14:paraId="753FCF03" w14:textId="77777777" w:rsidR="002A7CCC" w:rsidRPr="005D2C6B" w:rsidRDefault="002A7CCC" w:rsidP="002A7CCC">
            <w:pPr>
              <w:pStyle w:val="DefenceNormal"/>
              <w:rPr>
                <w:b/>
              </w:rPr>
            </w:pPr>
          </w:p>
        </w:tc>
        <w:tc>
          <w:tcPr>
            <w:tcW w:w="2504" w:type="dxa"/>
            <w:gridSpan w:val="3"/>
          </w:tcPr>
          <w:p w14:paraId="2BF5A4CC" w14:textId="77777777" w:rsidR="002A7CCC" w:rsidRPr="005D2C6B" w:rsidRDefault="002A7CCC" w:rsidP="002A7CCC">
            <w:pPr>
              <w:pStyle w:val="DefenceNormal"/>
              <w:tabs>
                <w:tab w:val="left" w:pos="2307"/>
              </w:tabs>
              <w:rPr>
                <w:b/>
              </w:rPr>
            </w:pPr>
          </w:p>
        </w:tc>
        <w:tc>
          <w:tcPr>
            <w:tcW w:w="3118" w:type="dxa"/>
            <w:gridSpan w:val="5"/>
          </w:tcPr>
          <w:p w14:paraId="09BFDF95" w14:textId="3C6CCFED" w:rsidR="002A7CCC" w:rsidRPr="005D2C6B" w:rsidRDefault="002A7CCC" w:rsidP="002A7CCC">
            <w:pPr>
              <w:pStyle w:val="DefenceNormal"/>
              <w:tabs>
                <w:tab w:val="left" w:pos="2307"/>
              </w:tabs>
              <w:rPr>
                <w:b/>
              </w:rPr>
            </w:pPr>
          </w:p>
        </w:tc>
      </w:tr>
      <w:tr w:rsidR="002A7CCC" w:rsidRPr="005D2C6B" w14:paraId="61AB7563" w14:textId="77777777" w:rsidTr="009F572F">
        <w:trPr>
          <w:trHeight w:val="429"/>
        </w:trPr>
        <w:tc>
          <w:tcPr>
            <w:tcW w:w="3626" w:type="dxa"/>
            <w:gridSpan w:val="3"/>
            <w:vMerge/>
          </w:tcPr>
          <w:p w14:paraId="5C0538E6" w14:textId="77777777" w:rsidR="002A7CCC" w:rsidRPr="005D2C6B" w:rsidRDefault="002A7CCC" w:rsidP="002A7CCC">
            <w:pPr>
              <w:pStyle w:val="DefenceNormal"/>
              <w:rPr>
                <w:b/>
              </w:rPr>
            </w:pPr>
          </w:p>
        </w:tc>
        <w:tc>
          <w:tcPr>
            <w:tcW w:w="2504" w:type="dxa"/>
            <w:gridSpan w:val="3"/>
          </w:tcPr>
          <w:p w14:paraId="4F64BBC0" w14:textId="77777777" w:rsidR="002A7CCC" w:rsidRPr="005D2C6B" w:rsidRDefault="002A7CCC" w:rsidP="002A7CCC">
            <w:pPr>
              <w:pStyle w:val="DefenceNormal"/>
              <w:tabs>
                <w:tab w:val="left" w:pos="2307"/>
              </w:tabs>
              <w:rPr>
                <w:b/>
              </w:rPr>
            </w:pPr>
          </w:p>
        </w:tc>
        <w:tc>
          <w:tcPr>
            <w:tcW w:w="3118" w:type="dxa"/>
            <w:gridSpan w:val="5"/>
          </w:tcPr>
          <w:p w14:paraId="668399AD" w14:textId="35718F10" w:rsidR="002A7CCC" w:rsidRPr="005D2C6B" w:rsidRDefault="002A7CCC" w:rsidP="002A7CCC">
            <w:pPr>
              <w:pStyle w:val="DefenceNormal"/>
              <w:tabs>
                <w:tab w:val="left" w:pos="2307"/>
              </w:tabs>
              <w:rPr>
                <w:b/>
              </w:rPr>
            </w:pPr>
          </w:p>
        </w:tc>
      </w:tr>
      <w:tr w:rsidR="002A7CCC" w:rsidRPr="005D2C6B" w14:paraId="7E9E88F3" w14:textId="77777777" w:rsidTr="009F572F">
        <w:trPr>
          <w:trHeight w:val="429"/>
        </w:trPr>
        <w:tc>
          <w:tcPr>
            <w:tcW w:w="3626" w:type="dxa"/>
            <w:gridSpan w:val="3"/>
            <w:vMerge/>
          </w:tcPr>
          <w:p w14:paraId="09C33441" w14:textId="77777777" w:rsidR="002A7CCC" w:rsidRPr="005D2C6B" w:rsidRDefault="002A7CCC" w:rsidP="002A7CCC">
            <w:pPr>
              <w:pStyle w:val="DefenceNormal"/>
              <w:rPr>
                <w:b/>
              </w:rPr>
            </w:pPr>
          </w:p>
        </w:tc>
        <w:tc>
          <w:tcPr>
            <w:tcW w:w="2504" w:type="dxa"/>
            <w:gridSpan w:val="3"/>
          </w:tcPr>
          <w:p w14:paraId="20B85A90" w14:textId="77777777" w:rsidR="002A7CCC" w:rsidRPr="005D2C6B" w:rsidRDefault="002A7CCC" w:rsidP="002A7CCC">
            <w:pPr>
              <w:pStyle w:val="DefenceNormal"/>
              <w:tabs>
                <w:tab w:val="left" w:pos="2307"/>
              </w:tabs>
              <w:rPr>
                <w:b/>
              </w:rPr>
            </w:pPr>
            <w:r w:rsidRPr="005D2C6B">
              <w:rPr>
                <w:b/>
              </w:rPr>
              <w:t>Total:</w:t>
            </w:r>
          </w:p>
        </w:tc>
        <w:tc>
          <w:tcPr>
            <w:tcW w:w="3118" w:type="dxa"/>
            <w:gridSpan w:val="5"/>
          </w:tcPr>
          <w:p w14:paraId="5B76FB96" w14:textId="608A3C17" w:rsidR="002A7CCC" w:rsidRPr="005D2C6B" w:rsidRDefault="002A7CCC" w:rsidP="002A7CCC">
            <w:pPr>
              <w:pStyle w:val="DefenceNormal"/>
              <w:tabs>
                <w:tab w:val="left" w:pos="2307"/>
              </w:tabs>
              <w:rPr>
                <w:b/>
              </w:rPr>
            </w:pPr>
          </w:p>
        </w:tc>
      </w:tr>
      <w:tr w:rsidR="002A7CCC" w:rsidRPr="005D2C6B" w14:paraId="27CE30B1" w14:textId="77777777" w:rsidTr="00CC095C">
        <w:trPr>
          <w:cantSplit/>
        </w:trPr>
        <w:tc>
          <w:tcPr>
            <w:tcW w:w="3626" w:type="dxa"/>
            <w:gridSpan w:val="3"/>
          </w:tcPr>
          <w:p w14:paraId="22F8BBDA" w14:textId="33D09858" w:rsidR="002A7CCC" w:rsidRPr="005D2C6B" w:rsidRDefault="002A7CCC" w:rsidP="002A7CCC">
            <w:pPr>
              <w:pStyle w:val="DefenceNormal"/>
            </w:pPr>
            <w:r w:rsidRPr="00E2361C">
              <w:rPr>
                <w:b/>
              </w:rPr>
              <w:t>Schedule of Collateral Documents</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t>)</w:t>
            </w:r>
          </w:p>
        </w:tc>
        <w:tc>
          <w:tcPr>
            <w:tcW w:w="5622" w:type="dxa"/>
            <w:gridSpan w:val="8"/>
          </w:tcPr>
          <w:p w14:paraId="3B4B717D" w14:textId="77777777" w:rsidR="002A7CCC" w:rsidRPr="005D2C6B" w:rsidRDefault="002A7CCC" w:rsidP="002A7CCC">
            <w:pPr>
              <w:pStyle w:val="DefenceNormal"/>
              <w:ind w:left="964" w:hanging="964"/>
              <w:rPr>
                <w:shd w:val="clear" w:color="000000" w:fill="auto"/>
              </w:rPr>
            </w:pPr>
            <w:r w:rsidRPr="005D2C6B">
              <w:rPr>
                <w:shd w:val="clear" w:color="000000" w:fill="auto"/>
              </w:rPr>
              <w:t>1.</w:t>
            </w:r>
            <w:r w:rsidRPr="005D2C6B">
              <w:rPr>
                <w:shd w:val="clear" w:color="000000" w:fill="auto"/>
              </w:rPr>
              <w:tab/>
            </w:r>
            <w:r w:rsidRPr="00E2361C">
              <w:t>Approved Security</w:t>
            </w:r>
            <w:r w:rsidRPr="005D2C6B">
              <w:rPr>
                <w:shd w:val="clear" w:color="000000" w:fill="auto"/>
              </w:rPr>
              <w:t xml:space="preserve"> (Unconditional Undertaking)</w:t>
            </w:r>
          </w:p>
          <w:p w14:paraId="584D9356" w14:textId="77777777" w:rsidR="002A7CCC" w:rsidRPr="005D2C6B" w:rsidRDefault="002A7CCC" w:rsidP="002A7CCC">
            <w:pPr>
              <w:pStyle w:val="DefenceNormal"/>
              <w:rPr>
                <w:shd w:val="clear" w:color="000000" w:fill="auto"/>
              </w:rPr>
            </w:pPr>
            <w:r w:rsidRPr="005D2C6B">
              <w:rPr>
                <w:shd w:val="clear" w:color="000000" w:fill="auto"/>
              </w:rPr>
              <w:t>2.</w:t>
            </w:r>
            <w:r w:rsidRPr="005D2C6B">
              <w:rPr>
                <w:shd w:val="clear" w:color="000000" w:fill="auto"/>
              </w:rPr>
              <w:tab/>
            </w:r>
            <w:r w:rsidRPr="00E2361C">
              <w:t>Collateral Warranty</w:t>
            </w:r>
          </w:p>
          <w:p w14:paraId="331A3CA9" w14:textId="77777777" w:rsidR="002A7CCC" w:rsidRPr="005D2C6B" w:rsidRDefault="002A7CCC" w:rsidP="002A7CCC">
            <w:pPr>
              <w:pStyle w:val="DefenceNormal"/>
              <w:rPr>
                <w:shd w:val="clear" w:color="000000" w:fill="auto"/>
              </w:rPr>
            </w:pPr>
            <w:r>
              <w:rPr>
                <w:shd w:val="clear" w:color="000000" w:fill="auto"/>
              </w:rPr>
              <w:t>3</w:t>
            </w:r>
            <w:r w:rsidRPr="005D2C6B">
              <w:rPr>
                <w:shd w:val="clear" w:color="000000" w:fill="auto"/>
              </w:rPr>
              <w:t>.</w:t>
            </w:r>
            <w:r w:rsidRPr="005D2C6B">
              <w:rPr>
                <w:shd w:val="clear" w:color="000000" w:fill="auto"/>
              </w:rPr>
              <w:tab/>
            </w:r>
            <w:r w:rsidRPr="00E2361C">
              <w:t>Moral Rights Consent</w:t>
            </w:r>
          </w:p>
          <w:p w14:paraId="1095E0E3" w14:textId="77777777" w:rsidR="002A7CCC" w:rsidRPr="005D2C6B" w:rsidRDefault="002A7CCC" w:rsidP="002A7CCC">
            <w:pPr>
              <w:pStyle w:val="DefenceNormal"/>
              <w:rPr>
                <w:shd w:val="clear" w:color="000000" w:fill="auto"/>
              </w:rPr>
            </w:pPr>
            <w:r>
              <w:rPr>
                <w:shd w:val="clear" w:color="000000" w:fill="auto"/>
              </w:rPr>
              <w:t>4</w:t>
            </w:r>
            <w:r w:rsidRPr="005D2C6B">
              <w:rPr>
                <w:shd w:val="clear" w:color="000000" w:fill="auto"/>
              </w:rPr>
              <w:t>.</w:t>
            </w:r>
            <w:r w:rsidRPr="005D2C6B">
              <w:rPr>
                <w:shd w:val="clear" w:color="000000" w:fill="auto"/>
              </w:rPr>
              <w:tab/>
            </w:r>
            <w:r w:rsidRPr="00E2361C">
              <w:t>Subcontractor Deed of Covenant</w:t>
            </w:r>
          </w:p>
          <w:p w14:paraId="34F61A85" w14:textId="408B8984" w:rsidR="002A7CCC" w:rsidRPr="005D2C6B" w:rsidRDefault="002A7CCC" w:rsidP="002A7CCC">
            <w:pPr>
              <w:pStyle w:val="DefenceNormal"/>
              <w:rPr>
                <w:shd w:val="clear" w:color="000000" w:fill="auto"/>
              </w:rPr>
            </w:pPr>
            <w:r>
              <w:rPr>
                <w:shd w:val="clear" w:color="000000" w:fill="auto"/>
              </w:rPr>
              <w:t>5</w:t>
            </w:r>
            <w:r w:rsidRPr="005D2C6B">
              <w:rPr>
                <w:shd w:val="clear" w:color="000000" w:fill="auto"/>
              </w:rPr>
              <w:t>.</w:t>
            </w:r>
            <w:r w:rsidRPr="005D2C6B">
              <w:rPr>
                <w:shd w:val="clear" w:color="000000" w:fill="auto"/>
              </w:rPr>
              <w:tab/>
            </w:r>
            <w:r w:rsidRPr="00E2361C">
              <w:t>Consultant Deed of Covenant</w:t>
            </w:r>
          </w:p>
          <w:p w14:paraId="606427DF" w14:textId="442774BB" w:rsidR="002A7CCC" w:rsidRPr="005D2C6B" w:rsidRDefault="002A7CCC" w:rsidP="002A7CCC">
            <w:pPr>
              <w:pStyle w:val="DefenceNormal"/>
              <w:ind w:left="964" w:hanging="964"/>
              <w:rPr>
                <w:shd w:val="clear" w:color="000000" w:fill="auto"/>
              </w:rPr>
            </w:pPr>
            <w:r>
              <w:rPr>
                <w:shd w:val="clear" w:color="000000" w:fill="auto"/>
              </w:rPr>
              <w:t>6</w:t>
            </w:r>
            <w:r w:rsidRPr="005D2C6B">
              <w:rPr>
                <w:shd w:val="clear" w:color="000000" w:fill="auto"/>
              </w:rPr>
              <w:t>.</w:t>
            </w:r>
            <w:r w:rsidRPr="005D2C6B">
              <w:rPr>
                <w:shd w:val="clear" w:color="000000" w:fill="auto"/>
              </w:rPr>
              <w:tab/>
            </w:r>
            <w:r w:rsidRPr="00E2361C">
              <w:t>Deed of Guarantee, Undertaking and Substitution</w:t>
            </w:r>
          </w:p>
          <w:p w14:paraId="7D5A81C1" w14:textId="38B5F35D" w:rsidR="002A7CCC" w:rsidRPr="005D2C6B" w:rsidRDefault="002A7CCC" w:rsidP="002A7CCC">
            <w:pPr>
              <w:pStyle w:val="DefenceNormal"/>
              <w:ind w:left="964" w:hanging="964"/>
              <w:rPr>
                <w:shd w:val="clear" w:color="000000" w:fill="auto"/>
              </w:rPr>
            </w:pPr>
            <w:r>
              <w:rPr>
                <w:shd w:val="clear" w:color="000000" w:fill="auto"/>
              </w:rPr>
              <w:t>7</w:t>
            </w:r>
            <w:r w:rsidRPr="005D2C6B">
              <w:rPr>
                <w:shd w:val="clear" w:color="000000" w:fill="auto"/>
              </w:rPr>
              <w:t>.</w:t>
            </w:r>
            <w:r w:rsidRPr="005D2C6B">
              <w:rPr>
                <w:shd w:val="clear" w:color="000000" w:fill="auto"/>
              </w:rPr>
              <w:tab/>
            </w:r>
            <w:r w:rsidRPr="00E2361C">
              <w:t>Contractor Design Certificate</w:t>
            </w:r>
          </w:p>
          <w:p w14:paraId="1430D0F6" w14:textId="374610ED" w:rsidR="002A7CCC" w:rsidRPr="005D2C6B" w:rsidRDefault="002A7CCC" w:rsidP="002A7CCC">
            <w:pPr>
              <w:pStyle w:val="DefenceNormal"/>
              <w:rPr>
                <w:shd w:val="clear" w:color="000000" w:fill="auto"/>
              </w:rPr>
            </w:pPr>
            <w:r>
              <w:rPr>
                <w:shd w:val="clear" w:color="000000" w:fill="auto"/>
              </w:rPr>
              <w:t>8</w:t>
            </w:r>
            <w:r w:rsidRPr="005D2C6B">
              <w:rPr>
                <w:shd w:val="clear" w:color="000000" w:fill="auto"/>
              </w:rPr>
              <w:t>.</w:t>
            </w:r>
            <w:r w:rsidRPr="005D2C6B">
              <w:rPr>
                <w:shd w:val="clear" w:color="000000" w:fill="auto"/>
              </w:rPr>
              <w:tab/>
            </w:r>
            <w:r w:rsidRPr="00E2361C">
              <w:t>Consultant Design Certificate</w:t>
            </w:r>
          </w:p>
          <w:p w14:paraId="2FCD2CFC" w14:textId="36976210" w:rsidR="002A7CCC" w:rsidRPr="005D2C6B" w:rsidRDefault="002A7CCC" w:rsidP="002A7CCC">
            <w:pPr>
              <w:pStyle w:val="DefenceNormal"/>
              <w:rPr>
                <w:shd w:val="clear" w:color="000000" w:fill="auto"/>
              </w:rPr>
            </w:pPr>
            <w:r>
              <w:rPr>
                <w:shd w:val="clear" w:color="000000" w:fill="auto"/>
              </w:rPr>
              <w:t>9</w:t>
            </w:r>
            <w:r w:rsidRPr="005D2C6B">
              <w:rPr>
                <w:shd w:val="clear" w:color="000000" w:fill="auto"/>
              </w:rPr>
              <w:t>.</w:t>
            </w:r>
            <w:r w:rsidRPr="005D2C6B">
              <w:rPr>
                <w:shd w:val="clear" w:color="000000" w:fill="auto"/>
              </w:rPr>
              <w:tab/>
            </w:r>
            <w:r w:rsidRPr="00E2361C">
              <w:t>Subcontractor Design Certificate</w:t>
            </w:r>
          </w:p>
          <w:p w14:paraId="6D437B30" w14:textId="6899CF89" w:rsidR="002A7CCC" w:rsidRPr="008F0E64" w:rsidRDefault="002A7CCC" w:rsidP="002A7CCC">
            <w:pPr>
              <w:pStyle w:val="DefenceNormal"/>
              <w:rPr>
                <w:shd w:val="clear" w:color="000000" w:fill="auto"/>
              </w:rPr>
            </w:pPr>
            <w:r>
              <w:rPr>
                <w:shd w:val="clear" w:color="000000" w:fill="auto"/>
              </w:rPr>
              <w:t>10</w:t>
            </w:r>
            <w:r w:rsidRPr="008F0E64">
              <w:rPr>
                <w:shd w:val="clear" w:color="000000" w:fill="auto"/>
              </w:rPr>
              <w:t>.</w:t>
            </w:r>
            <w:r w:rsidRPr="008F0E64">
              <w:rPr>
                <w:shd w:val="clear" w:color="000000" w:fill="auto"/>
              </w:rPr>
              <w:tab/>
              <w:t xml:space="preserve">Payment </w:t>
            </w:r>
            <w:r w:rsidRPr="00E2361C">
              <w:t>Claim</w:t>
            </w:r>
          </w:p>
          <w:p w14:paraId="50D9D0C1" w14:textId="0BC7E4C2" w:rsidR="002A7CCC" w:rsidRPr="005D2C6B" w:rsidRDefault="002A7CCC" w:rsidP="002A7CCC">
            <w:pPr>
              <w:pStyle w:val="DefenceNormal"/>
              <w:rPr>
                <w:shd w:val="clear" w:color="000000" w:fill="auto"/>
              </w:rPr>
            </w:pPr>
            <w:r>
              <w:rPr>
                <w:shd w:val="clear" w:color="000000" w:fill="auto"/>
              </w:rPr>
              <w:t>11</w:t>
            </w:r>
            <w:r w:rsidRPr="005D2C6B">
              <w:rPr>
                <w:shd w:val="clear" w:color="000000" w:fill="auto"/>
              </w:rPr>
              <w:t>.</w:t>
            </w:r>
            <w:r w:rsidRPr="005D2C6B">
              <w:rPr>
                <w:shd w:val="clear" w:color="000000" w:fill="auto"/>
              </w:rPr>
              <w:tab/>
              <w:t>Payment Statement</w:t>
            </w:r>
          </w:p>
          <w:p w14:paraId="3B97550D" w14:textId="1E155DF8" w:rsidR="002A7CCC" w:rsidRDefault="002A7CCC" w:rsidP="002A7CCC">
            <w:pPr>
              <w:pStyle w:val="DefenceNormal"/>
            </w:pPr>
            <w:r>
              <w:rPr>
                <w:shd w:val="clear" w:color="000000" w:fill="auto"/>
              </w:rPr>
              <w:t>12</w:t>
            </w:r>
            <w:r w:rsidRPr="005D2C6B">
              <w:rPr>
                <w:shd w:val="clear" w:color="000000" w:fill="auto"/>
              </w:rPr>
              <w:t>.</w:t>
            </w:r>
            <w:r w:rsidRPr="005D2C6B">
              <w:rPr>
                <w:shd w:val="clear" w:color="000000" w:fill="auto"/>
              </w:rPr>
              <w:tab/>
            </w:r>
            <w:r w:rsidRPr="00E2361C">
              <w:t>Expert Determination Agreement</w:t>
            </w:r>
          </w:p>
          <w:p w14:paraId="1F9714BA" w14:textId="77777777" w:rsidR="002A7CCC" w:rsidRDefault="002A7CCC" w:rsidP="002A7CCC">
            <w:pPr>
              <w:pStyle w:val="DefenceNormal"/>
              <w:rPr>
                <w:shd w:val="clear" w:color="000000" w:fill="auto"/>
              </w:rPr>
            </w:pPr>
            <w:r>
              <w:t>13.</w:t>
            </w:r>
            <w:r w:rsidRPr="005D2C6B">
              <w:rPr>
                <w:shd w:val="clear" w:color="000000" w:fill="auto"/>
              </w:rPr>
              <w:t xml:space="preserve"> </w:t>
            </w:r>
            <w:r w:rsidRPr="005D2C6B">
              <w:rPr>
                <w:shd w:val="clear" w:color="000000" w:fill="auto"/>
              </w:rPr>
              <w:tab/>
            </w:r>
            <w:r>
              <w:rPr>
                <w:shd w:val="clear" w:color="000000" w:fill="auto"/>
              </w:rPr>
              <w:t>Delivery Phase Terms</w:t>
            </w:r>
          </w:p>
          <w:p w14:paraId="4F2A60BE" w14:textId="646FDC7A" w:rsidR="002A7CCC" w:rsidRPr="005D2C6B" w:rsidRDefault="002A7CCC" w:rsidP="00C02BC4">
            <w:pPr>
              <w:pStyle w:val="DefenceNormal"/>
              <w:ind w:left="964" w:hanging="964"/>
            </w:pPr>
            <w:r>
              <w:rPr>
                <w:shd w:val="clear" w:color="000000" w:fill="auto"/>
              </w:rPr>
              <w:t>14.</w:t>
            </w:r>
            <w:r w:rsidRPr="005D2C6B">
              <w:rPr>
                <w:shd w:val="clear" w:color="000000" w:fill="auto"/>
              </w:rPr>
              <w:tab/>
            </w:r>
            <w:r>
              <w:rPr>
                <w:shd w:val="clear" w:color="000000" w:fill="auto"/>
              </w:rPr>
              <w:t>If clause [</w:t>
            </w:r>
            <w:r w:rsidR="001B647F">
              <w:rPr>
                <w:shd w:val="clear" w:color="000000" w:fill="auto"/>
              </w:rPr>
              <w:fldChar w:fldCharType="begin"/>
            </w:r>
            <w:r w:rsidR="001B647F">
              <w:rPr>
                <w:shd w:val="clear" w:color="000000" w:fill="auto"/>
              </w:rPr>
              <w:instrText xml:space="preserve"> REF _Ref110428057 \w \h </w:instrText>
            </w:r>
            <w:r w:rsidR="001B647F">
              <w:rPr>
                <w:shd w:val="clear" w:color="000000" w:fill="auto"/>
              </w:rPr>
            </w:r>
            <w:r w:rsidR="001B647F">
              <w:rPr>
                <w:shd w:val="clear" w:color="000000" w:fill="auto"/>
              </w:rPr>
              <w:fldChar w:fldCharType="separate"/>
            </w:r>
            <w:r w:rsidR="001C568C">
              <w:rPr>
                <w:shd w:val="clear" w:color="000000" w:fill="auto"/>
              </w:rPr>
              <w:t>15</w:t>
            </w:r>
            <w:r w:rsidR="001B647F">
              <w:rPr>
                <w:shd w:val="clear" w:color="000000" w:fill="auto"/>
              </w:rPr>
              <w:fldChar w:fldCharType="end"/>
            </w:r>
            <w:r>
              <w:rPr>
                <w:shd w:val="clear" w:color="000000" w:fill="auto"/>
              </w:rPr>
              <w:t>] of the Special Conditions applies, the “Consultant Deed of Novation” as defined in that clause.</w:t>
            </w:r>
          </w:p>
        </w:tc>
      </w:tr>
      <w:tr w:rsidR="002A7CCC" w:rsidRPr="005D2C6B" w14:paraId="2FC0CB5A" w14:textId="77777777" w:rsidTr="00CC095C">
        <w:tc>
          <w:tcPr>
            <w:tcW w:w="3626" w:type="dxa"/>
            <w:gridSpan w:val="3"/>
          </w:tcPr>
          <w:p w14:paraId="580A5A6C" w14:textId="2DCFDCFA" w:rsidR="002A7CCC" w:rsidRPr="005D2C6B" w:rsidRDefault="002A7CCC" w:rsidP="002A7CCC">
            <w:pPr>
              <w:pStyle w:val="DefenceNormal"/>
            </w:pPr>
            <w:r w:rsidRPr="00E2361C">
              <w:rPr>
                <w:b/>
              </w:rPr>
              <w:t>Site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t>)</w:t>
            </w:r>
          </w:p>
        </w:tc>
        <w:tc>
          <w:tcPr>
            <w:tcW w:w="5622" w:type="dxa"/>
            <w:gridSpan w:val="8"/>
            <w:vAlign w:val="center"/>
          </w:tcPr>
          <w:p w14:paraId="203BC351" w14:textId="77777777" w:rsidR="002A7CCC" w:rsidRPr="005D2C6B" w:rsidRDefault="002A7CCC" w:rsidP="002A7CCC">
            <w:pPr>
              <w:pStyle w:val="DefenceNormal"/>
              <w:tabs>
                <w:tab w:val="left" w:leader="dot" w:pos="4536"/>
              </w:tabs>
            </w:pPr>
          </w:p>
        </w:tc>
      </w:tr>
      <w:tr w:rsidR="002A7CCC" w:rsidRPr="005D2C6B" w14:paraId="065938CE" w14:textId="77777777" w:rsidTr="00CC095C">
        <w:tc>
          <w:tcPr>
            <w:tcW w:w="3626" w:type="dxa"/>
            <w:gridSpan w:val="3"/>
          </w:tcPr>
          <w:p w14:paraId="1245F5C5" w14:textId="02CDD506" w:rsidR="002A7CCC" w:rsidRPr="005D2C6B" w:rsidRDefault="002A7CCC" w:rsidP="002A7CCC">
            <w:pPr>
              <w:pStyle w:val="DefenceNormal"/>
            </w:pPr>
            <w:r w:rsidRPr="00E2361C">
              <w:rPr>
                <w:b/>
              </w:rPr>
              <w:t>Site Management Plan</w:t>
            </w:r>
            <w:r>
              <w:rPr>
                <w:b/>
              </w:rPr>
              <w:t xml:space="preserve"> (additional)</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5622" w:type="dxa"/>
            <w:gridSpan w:val="8"/>
            <w:vAlign w:val="center"/>
          </w:tcPr>
          <w:p w14:paraId="20F23147" w14:textId="77777777" w:rsidR="002A7CCC" w:rsidRPr="009C3823" w:rsidRDefault="002A7CCC" w:rsidP="002A7CCC">
            <w:pPr>
              <w:pStyle w:val="DefenceNormal"/>
              <w:tabs>
                <w:tab w:val="left" w:leader="dot" w:pos="4536"/>
              </w:tabs>
            </w:pPr>
          </w:p>
        </w:tc>
      </w:tr>
      <w:tr w:rsidR="002A7CCC" w:rsidRPr="005D2C6B" w14:paraId="42CDB082" w14:textId="77777777" w:rsidTr="00CC095C">
        <w:tc>
          <w:tcPr>
            <w:tcW w:w="3626" w:type="dxa"/>
            <w:gridSpan w:val="3"/>
          </w:tcPr>
          <w:p w14:paraId="27E4D94E" w14:textId="07CF5A8A" w:rsidR="002A7CCC" w:rsidRPr="005D2C6B" w:rsidRDefault="002A7CCC" w:rsidP="002A7CCC">
            <w:pPr>
              <w:pStyle w:val="DefenceNormal"/>
            </w:pPr>
            <w:r w:rsidRPr="00E2361C">
              <w:rPr>
                <w:b/>
              </w:rPr>
              <w:t>Stages</w:t>
            </w:r>
            <w:r w:rsidRPr="005D2C6B">
              <w:rPr>
                <w:b/>
              </w:rPr>
              <w:t xml:space="preserve"> of the </w:t>
            </w:r>
            <w:r w:rsidRPr="00E2361C">
              <w:rPr>
                <w:b/>
              </w:rPr>
              <w:t>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t>)</w:t>
            </w:r>
          </w:p>
        </w:tc>
        <w:tc>
          <w:tcPr>
            <w:tcW w:w="5622" w:type="dxa"/>
            <w:gridSpan w:val="8"/>
            <w:vAlign w:val="center"/>
          </w:tcPr>
          <w:p w14:paraId="11714E18" w14:textId="77777777" w:rsidR="002A7CCC" w:rsidRPr="009C3823" w:rsidRDefault="002A7CCC" w:rsidP="002A7CCC">
            <w:pPr>
              <w:pStyle w:val="DefenceNormal"/>
              <w:tabs>
                <w:tab w:val="left" w:leader="dot" w:pos="4536"/>
              </w:tabs>
            </w:pPr>
          </w:p>
        </w:tc>
      </w:tr>
      <w:tr w:rsidR="002A7CCC" w:rsidRPr="005D2C6B" w14:paraId="2D1FC06D" w14:textId="77777777" w:rsidTr="00CC095C">
        <w:tc>
          <w:tcPr>
            <w:tcW w:w="3626" w:type="dxa"/>
            <w:gridSpan w:val="3"/>
          </w:tcPr>
          <w:p w14:paraId="67F93122" w14:textId="77777777" w:rsidR="002A7CCC" w:rsidRPr="005D2C6B" w:rsidRDefault="002A7CCC" w:rsidP="002A7CCC">
            <w:pPr>
              <w:pStyle w:val="DefenceBoldNormal"/>
              <w:spacing w:after="0"/>
            </w:pPr>
            <w:r w:rsidRPr="005D2C6B">
              <w:t>Statutory Requirements</w:t>
            </w:r>
            <w:r>
              <w:t xml:space="preserve"> (additional):</w:t>
            </w:r>
          </w:p>
          <w:p w14:paraId="5DDED13F" w14:textId="467D09C5" w:rsidR="002A7CCC" w:rsidRPr="00CC095C" w:rsidRDefault="002A7CCC" w:rsidP="002A7CCC">
            <w:pPr>
              <w:pStyle w:val="DefenceNormal"/>
            </w:pP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t>)</w:t>
            </w:r>
          </w:p>
        </w:tc>
        <w:tc>
          <w:tcPr>
            <w:tcW w:w="5622" w:type="dxa"/>
            <w:gridSpan w:val="8"/>
            <w:vAlign w:val="center"/>
          </w:tcPr>
          <w:p w14:paraId="480E4D4E" w14:textId="77777777" w:rsidR="002A7CCC" w:rsidRDefault="002A7CCC" w:rsidP="002A7CCC">
            <w:pPr>
              <w:pStyle w:val="DefenceNormal"/>
              <w:tabs>
                <w:tab w:val="left" w:leader="dot" w:pos="4536"/>
              </w:tabs>
            </w:pPr>
          </w:p>
          <w:p w14:paraId="67B886FF" w14:textId="77777777" w:rsidR="002A7CCC" w:rsidRPr="009C3823" w:rsidRDefault="002A7CCC" w:rsidP="002A7CCC">
            <w:pPr>
              <w:pStyle w:val="DefenceNormal"/>
              <w:tabs>
                <w:tab w:val="left" w:leader="dot" w:pos="4536"/>
              </w:tabs>
            </w:pPr>
            <w:r>
              <w:t xml:space="preserve">(IPACE Supplier Code of Conduct and </w:t>
            </w:r>
            <w:r>
              <w:rPr>
                <w:rFonts w:cstheme="minorHAnsi"/>
              </w:rPr>
              <w:t>Infrastructure Directorate Dispensations Process</w:t>
            </w:r>
            <w:r>
              <w:t xml:space="preserve">, unless otherwise stated) </w:t>
            </w:r>
          </w:p>
        </w:tc>
      </w:tr>
      <w:tr w:rsidR="002A7CCC" w:rsidRPr="005D2C6B" w14:paraId="10E96942" w14:textId="77777777" w:rsidTr="00CC095C">
        <w:tc>
          <w:tcPr>
            <w:tcW w:w="3626" w:type="dxa"/>
            <w:gridSpan w:val="3"/>
          </w:tcPr>
          <w:p w14:paraId="3625DCA1" w14:textId="204CB3E6" w:rsidR="002A7CCC" w:rsidRPr="005D2C6B" w:rsidRDefault="002A7CCC" w:rsidP="002A7CCC">
            <w:pPr>
              <w:pStyle w:val="DefenceNormal"/>
            </w:pPr>
            <w:r w:rsidRPr="00E2361C">
              <w:rPr>
                <w:b/>
              </w:rPr>
              <w:t>Table of Variation Rates and Prices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t>)</w:t>
            </w:r>
          </w:p>
        </w:tc>
        <w:tc>
          <w:tcPr>
            <w:tcW w:w="5622" w:type="dxa"/>
            <w:gridSpan w:val="8"/>
            <w:vAlign w:val="center"/>
          </w:tcPr>
          <w:p w14:paraId="658DEDD1" w14:textId="77777777" w:rsidR="002A7CCC" w:rsidRPr="009C3823" w:rsidRDefault="002A7CCC" w:rsidP="002A7CCC">
            <w:pPr>
              <w:pStyle w:val="DefenceNormal"/>
              <w:tabs>
                <w:tab w:val="left" w:leader="dot" w:pos="4536"/>
              </w:tabs>
            </w:pPr>
            <w:r>
              <w:t>[To be inserted following selection of the successful Tenderer]</w:t>
            </w:r>
          </w:p>
        </w:tc>
      </w:tr>
      <w:tr w:rsidR="002A7CCC" w:rsidRPr="005D2C6B" w14:paraId="2F8B6E1E" w14:textId="77777777" w:rsidTr="00CC095C">
        <w:tc>
          <w:tcPr>
            <w:tcW w:w="3626" w:type="dxa"/>
            <w:gridSpan w:val="3"/>
          </w:tcPr>
          <w:p w14:paraId="291AC0F9" w14:textId="069E7B50" w:rsidR="002A7CCC" w:rsidRPr="005D2C6B" w:rsidRDefault="002A7CCC" w:rsidP="002A7CCC">
            <w:pPr>
              <w:pStyle w:val="DefenceNormal"/>
            </w:pPr>
            <w:r w:rsidRPr="00E2361C">
              <w:rPr>
                <w:b/>
              </w:rPr>
              <w:t>WOL Objectives</w:t>
            </w:r>
            <w:r w:rsidRPr="005D2C6B">
              <w:rPr>
                <w:b/>
              </w:rPr>
              <w:t xml:space="preserve"> (additional):</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rPr>
                <w:bCs/>
              </w:rPr>
              <w:t>)</w:t>
            </w:r>
          </w:p>
        </w:tc>
        <w:tc>
          <w:tcPr>
            <w:tcW w:w="5622" w:type="dxa"/>
            <w:gridSpan w:val="8"/>
            <w:vAlign w:val="center"/>
          </w:tcPr>
          <w:p w14:paraId="0269CA88" w14:textId="77777777" w:rsidR="002A7CCC" w:rsidRPr="009C3823" w:rsidRDefault="002A7CCC" w:rsidP="002A7CCC">
            <w:pPr>
              <w:pStyle w:val="DefenceNormal"/>
              <w:tabs>
                <w:tab w:val="left" w:leader="dot" w:pos="4536"/>
              </w:tabs>
            </w:pPr>
          </w:p>
        </w:tc>
      </w:tr>
      <w:tr w:rsidR="002A7CCC" w:rsidRPr="005D2C6B" w14:paraId="4E9EEE96" w14:textId="77777777" w:rsidTr="00CC095C">
        <w:tc>
          <w:tcPr>
            <w:tcW w:w="3626" w:type="dxa"/>
            <w:gridSpan w:val="3"/>
          </w:tcPr>
          <w:p w14:paraId="130C3CE9" w14:textId="155D23F9" w:rsidR="002A7CCC" w:rsidRPr="005D2C6B" w:rsidRDefault="002A7CCC" w:rsidP="002A7CCC">
            <w:pPr>
              <w:pStyle w:val="DefenceNormal"/>
            </w:pPr>
            <w:r w:rsidRPr="00E2361C">
              <w:rPr>
                <w:b/>
              </w:rPr>
              <w:t>Work Health and Safety Plan</w:t>
            </w:r>
            <w:r>
              <w:rPr>
                <w:b/>
              </w:rPr>
              <w:t xml:space="preserve"> (additional)</w:t>
            </w:r>
            <w:r w:rsidRPr="00CE4628">
              <w:rPr>
                <w:b/>
                <w:bCs/>
                <w:shd w:val="clear" w:color="000000" w:fill="auto"/>
              </w:rPr>
              <w:t>:</w:t>
            </w:r>
            <w:r w:rsidRPr="00EF47AB">
              <w:rPr>
                <w:shd w:val="clear" w:color="000000" w:fill="auto"/>
              </w:rPr>
              <w:br/>
              <w:t>(Clause </w:t>
            </w:r>
            <w:r>
              <w:rPr>
                <w:shd w:val="clear" w:color="000000" w:fill="auto"/>
              </w:rPr>
              <w:fldChar w:fldCharType="begin"/>
            </w:r>
            <w:r>
              <w:rPr>
                <w:shd w:val="clear" w:color="000000" w:fill="auto"/>
              </w:rPr>
              <w:instrText xml:space="preserve"> REF _Ref71631976 \w \h </w:instrText>
            </w:r>
            <w:r>
              <w:rPr>
                <w:shd w:val="clear" w:color="000000" w:fill="auto"/>
              </w:rPr>
            </w:r>
            <w:r>
              <w:rPr>
                <w:shd w:val="clear" w:color="000000" w:fill="auto"/>
              </w:rPr>
              <w:fldChar w:fldCharType="separate"/>
            </w:r>
            <w:r w:rsidR="001C568C">
              <w:rPr>
                <w:shd w:val="clear" w:color="000000" w:fill="auto"/>
              </w:rPr>
              <w:t>1.1</w:t>
            </w:r>
            <w:r>
              <w:rPr>
                <w:shd w:val="clear" w:color="000000" w:fill="auto"/>
              </w:rPr>
              <w:fldChar w:fldCharType="end"/>
            </w:r>
            <w:r w:rsidRPr="00EF47AB">
              <w:rPr>
                <w:shd w:val="clear" w:color="000000" w:fill="auto"/>
              </w:rPr>
              <w:t>)</w:t>
            </w:r>
          </w:p>
        </w:tc>
        <w:tc>
          <w:tcPr>
            <w:tcW w:w="5622" w:type="dxa"/>
            <w:gridSpan w:val="8"/>
          </w:tcPr>
          <w:p w14:paraId="5789701D" w14:textId="77777777" w:rsidR="002A7CCC" w:rsidRPr="009C3823" w:rsidRDefault="002A7CCC" w:rsidP="002A7CCC">
            <w:pPr>
              <w:pStyle w:val="DefenceSchedule3"/>
              <w:numPr>
                <w:ilvl w:val="0"/>
                <w:numId w:val="0"/>
              </w:numPr>
              <w:ind w:left="26" w:hanging="26"/>
            </w:pPr>
          </w:p>
        </w:tc>
      </w:tr>
      <w:tr w:rsidR="002A7CCC" w:rsidRPr="005D2C6B" w14:paraId="2ED9B887" w14:textId="77777777" w:rsidTr="00CC095C">
        <w:tc>
          <w:tcPr>
            <w:tcW w:w="3626" w:type="dxa"/>
            <w:gridSpan w:val="3"/>
          </w:tcPr>
          <w:p w14:paraId="4233D978" w14:textId="0E831779" w:rsidR="002A7CCC" w:rsidRPr="005D2C6B" w:rsidRDefault="002A7CCC" w:rsidP="002A7CCC">
            <w:pPr>
              <w:pStyle w:val="DefenceNormal"/>
            </w:pPr>
            <w:r w:rsidRPr="00E2361C">
              <w:rPr>
                <w:b/>
              </w:rPr>
              <w:t>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1C568C">
              <w:rPr>
                <w:bCs/>
              </w:rPr>
              <w:t>1.1</w:t>
            </w:r>
            <w:r w:rsidRPr="005D2C6B">
              <w:rPr>
                <w:bCs/>
              </w:rPr>
              <w:fldChar w:fldCharType="end"/>
            </w:r>
            <w:r w:rsidRPr="005D2C6B">
              <w:t>)</w:t>
            </w:r>
          </w:p>
        </w:tc>
        <w:tc>
          <w:tcPr>
            <w:tcW w:w="5622" w:type="dxa"/>
            <w:gridSpan w:val="8"/>
            <w:vAlign w:val="center"/>
          </w:tcPr>
          <w:p w14:paraId="5A2A966D" w14:textId="77777777" w:rsidR="002A7CCC" w:rsidRPr="009C3823" w:rsidRDefault="002A7CCC" w:rsidP="002A7CCC">
            <w:pPr>
              <w:pStyle w:val="DefenceNormal"/>
              <w:tabs>
                <w:tab w:val="left" w:leader="dot" w:pos="4536"/>
              </w:tabs>
            </w:pPr>
          </w:p>
        </w:tc>
      </w:tr>
      <w:tr w:rsidR="002A7CCC" w:rsidRPr="005D2C6B" w14:paraId="33C4DDBD" w14:textId="77777777" w:rsidTr="00CC095C">
        <w:tc>
          <w:tcPr>
            <w:tcW w:w="3626" w:type="dxa"/>
            <w:gridSpan w:val="3"/>
          </w:tcPr>
          <w:p w14:paraId="7188E037" w14:textId="77777777" w:rsidR="002A7CCC" w:rsidRPr="00C7007F" w:rsidRDefault="002A7CCC" w:rsidP="002A7CCC">
            <w:pPr>
              <w:pStyle w:val="DefenceNormal"/>
              <w:spacing w:after="0"/>
              <w:rPr>
                <w:b/>
              </w:rPr>
            </w:pPr>
            <w:r>
              <w:rPr>
                <w:b/>
              </w:rPr>
              <w:t>D</w:t>
            </w:r>
            <w:r w:rsidRPr="00C7007F">
              <w:rPr>
                <w:b/>
              </w:rPr>
              <w:t>ays</w:t>
            </w:r>
            <w:r>
              <w:rPr>
                <w:b/>
              </w:rPr>
              <w:t xml:space="preserve"> which are not a "business day" (additional)</w:t>
            </w:r>
            <w:r w:rsidRPr="00C7007F">
              <w:rPr>
                <w:b/>
              </w:rPr>
              <w:t>:</w:t>
            </w:r>
          </w:p>
          <w:p w14:paraId="2B0EA1A2" w14:textId="617A659A" w:rsidR="002A7CCC" w:rsidRPr="00E2361C" w:rsidRDefault="002A7CCC" w:rsidP="002A7CCC">
            <w:pPr>
              <w:pStyle w:val="DefenceNormal"/>
              <w:rPr>
                <w:b/>
              </w:rPr>
            </w:pPr>
            <w:r w:rsidRPr="0011424A">
              <w:t>(Clau</w:t>
            </w:r>
            <w:r>
              <w:t xml:space="preserve">se </w:t>
            </w:r>
            <w:r>
              <w:fldChar w:fldCharType="begin"/>
            </w:r>
            <w:r>
              <w:instrText xml:space="preserve"> REF _Ref8047175 \w \h </w:instrText>
            </w:r>
            <w:r>
              <w:fldChar w:fldCharType="separate"/>
            </w:r>
            <w:r w:rsidR="001C568C">
              <w:t>1.2(m)(iii)</w:t>
            </w:r>
            <w:r>
              <w:fldChar w:fldCharType="end"/>
            </w:r>
            <w:r>
              <w:t>)</w:t>
            </w:r>
          </w:p>
        </w:tc>
        <w:tc>
          <w:tcPr>
            <w:tcW w:w="5622" w:type="dxa"/>
            <w:gridSpan w:val="8"/>
            <w:vAlign w:val="center"/>
          </w:tcPr>
          <w:p w14:paraId="6B5B7CDF" w14:textId="77777777" w:rsidR="002A7CCC" w:rsidRDefault="002A7CCC" w:rsidP="002A7CCC">
            <w:pPr>
              <w:pStyle w:val="DefenceNormal"/>
              <w:tabs>
                <w:tab w:val="left" w:leader="dot" w:pos="4536"/>
              </w:tabs>
            </w:pPr>
          </w:p>
          <w:p w14:paraId="2FD2599E" w14:textId="77777777" w:rsidR="002A7CCC" w:rsidRPr="009C3823" w:rsidRDefault="002A7CCC" w:rsidP="002A7CCC">
            <w:pPr>
              <w:pStyle w:val="DefenceNormal"/>
              <w:tabs>
                <w:tab w:val="left" w:leader="dot" w:pos="4536"/>
              </w:tabs>
            </w:pPr>
            <w:r>
              <w:t>(27, 28, 29, 30 and</w:t>
            </w:r>
            <w:r w:rsidRPr="00193D47">
              <w:t xml:space="preserve"> 31 December</w:t>
            </w:r>
            <w:r>
              <w:t>, unless otherwise stated)</w:t>
            </w:r>
          </w:p>
        </w:tc>
      </w:tr>
      <w:tr w:rsidR="002A7CCC" w:rsidRPr="005D2C6B" w14:paraId="7B597AE0" w14:textId="77777777" w:rsidTr="00CC095C">
        <w:tc>
          <w:tcPr>
            <w:tcW w:w="3626" w:type="dxa"/>
            <w:gridSpan w:val="3"/>
          </w:tcPr>
          <w:p w14:paraId="227B5F3F" w14:textId="1157856C" w:rsidR="002A7CCC" w:rsidRPr="005D2C6B" w:rsidRDefault="002A7CCC" w:rsidP="002A7CCC">
            <w:pPr>
              <w:pStyle w:val="DefenceNormal"/>
              <w:keepNext/>
              <w:keepLines/>
            </w:pPr>
            <w:r w:rsidRPr="005D2C6B">
              <w:rPr>
                <w:b/>
              </w:rPr>
              <w:t>Governing law:</w:t>
            </w:r>
            <w:r w:rsidRPr="005D2C6B">
              <w:rPr>
                <w:b/>
              </w:rPr>
              <w:br/>
            </w:r>
            <w:r w:rsidRPr="005D2C6B">
              <w:rPr>
                <w:bCs/>
              </w:rPr>
              <w:t xml:space="preserve">(Clause </w:t>
            </w:r>
            <w:r w:rsidRPr="005D2C6B">
              <w:rPr>
                <w:bCs/>
              </w:rPr>
              <w:fldChar w:fldCharType="begin"/>
            </w:r>
            <w:r w:rsidRPr="005D2C6B">
              <w:rPr>
                <w:bCs/>
              </w:rPr>
              <w:instrText xml:space="preserve"> REF _Ref71640549 \w \h </w:instrText>
            </w:r>
            <w:r>
              <w:rPr>
                <w:bCs/>
              </w:rPr>
              <w:instrText xml:space="preserve"> \* MERGEFORMAT </w:instrText>
            </w:r>
            <w:r w:rsidRPr="005D2C6B">
              <w:rPr>
                <w:bCs/>
              </w:rPr>
            </w:r>
            <w:r w:rsidRPr="005D2C6B">
              <w:rPr>
                <w:bCs/>
              </w:rPr>
              <w:fldChar w:fldCharType="separate"/>
            </w:r>
            <w:r w:rsidR="001C568C">
              <w:rPr>
                <w:bCs/>
              </w:rPr>
              <w:t>1.3(a)</w:t>
            </w:r>
            <w:r w:rsidRPr="005D2C6B">
              <w:rPr>
                <w:bCs/>
              </w:rPr>
              <w:fldChar w:fldCharType="end"/>
            </w:r>
            <w:r w:rsidRPr="005D2C6B">
              <w:rPr>
                <w:bCs/>
              </w:rPr>
              <w:t>)</w:t>
            </w:r>
          </w:p>
        </w:tc>
        <w:tc>
          <w:tcPr>
            <w:tcW w:w="5622" w:type="dxa"/>
            <w:gridSpan w:val="8"/>
          </w:tcPr>
          <w:p w14:paraId="7201C794" w14:textId="77777777" w:rsidR="002A7CCC" w:rsidRDefault="002A7CCC" w:rsidP="002A7CCC">
            <w:pPr>
              <w:pStyle w:val="DefenceNormal"/>
            </w:pPr>
          </w:p>
          <w:p w14:paraId="495274D9" w14:textId="77777777" w:rsidR="002A7CCC" w:rsidRPr="009C3823" w:rsidRDefault="002A7CCC" w:rsidP="002A7CCC">
            <w:pPr>
              <w:pStyle w:val="DefenceNormal"/>
              <w:keepNext/>
              <w:keepLines/>
              <w:spacing w:before="120"/>
            </w:pPr>
            <w:r>
              <w:t>(The law in the State of New South Wales, Australia applies unless otherwise stated)</w:t>
            </w:r>
          </w:p>
        </w:tc>
      </w:tr>
      <w:tr w:rsidR="002A7CCC" w:rsidRPr="005D2C6B" w14:paraId="524E1D71" w14:textId="77777777" w:rsidTr="00CC095C">
        <w:tc>
          <w:tcPr>
            <w:tcW w:w="9248" w:type="dxa"/>
            <w:gridSpan w:val="11"/>
          </w:tcPr>
          <w:p w14:paraId="32CBDF9B" w14:textId="3473BAC8" w:rsidR="002A7CCC" w:rsidRPr="009C3823" w:rsidRDefault="002A7CCC" w:rsidP="002A7CCC">
            <w:pPr>
              <w:pStyle w:val="DefenceSubTitle"/>
            </w:pPr>
            <w:r w:rsidRPr="009C3823">
              <w:t xml:space="preserve">CLAUSE </w:t>
            </w:r>
            <w:r w:rsidRPr="009C3823">
              <w:fldChar w:fldCharType="begin"/>
            </w:r>
            <w:r w:rsidRPr="009C3823">
              <w:instrText xml:space="preserve"> REF _Ref71640564 \w \h  \* MERGEFORMAT </w:instrText>
            </w:r>
            <w:r w:rsidRPr="009C3823">
              <w:fldChar w:fldCharType="separate"/>
            </w:r>
            <w:r w:rsidR="001C568C">
              <w:t>2</w:t>
            </w:r>
            <w:r w:rsidRPr="009C3823">
              <w:fldChar w:fldCharType="end"/>
            </w:r>
            <w:r w:rsidRPr="009C3823">
              <w:t xml:space="preserve"> </w:t>
            </w:r>
            <w:r>
              <w:t>–</w:t>
            </w:r>
            <w:r w:rsidRPr="009C3823">
              <w:t xml:space="preserve"> </w:t>
            </w:r>
            <w:r>
              <w:t>ENGAGEMENT, PLANNING PHASE AND ECI ACTIVITIES</w:t>
            </w:r>
          </w:p>
        </w:tc>
      </w:tr>
      <w:tr w:rsidR="002A7CCC" w:rsidRPr="005D2C6B" w14:paraId="3F300B75" w14:textId="77777777" w:rsidTr="00CC095C">
        <w:tc>
          <w:tcPr>
            <w:tcW w:w="3626" w:type="dxa"/>
            <w:gridSpan w:val="3"/>
          </w:tcPr>
          <w:p w14:paraId="0BBC2DBC" w14:textId="126D85F4" w:rsidR="002A7CCC" w:rsidRPr="005D2C6B" w:rsidRDefault="002A7CCC" w:rsidP="002A7CCC">
            <w:pPr>
              <w:pStyle w:val="DefenceNormal"/>
              <w:rPr>
                <w:b/>
              </w:rPr>
            </w:pPr>
            <w:r w:rsidRPr="005D2C6B">
              <w:rPr>
                <w:b/>
              </w:rPr>
              <w:t xml:space="preserve">Other conditions precedent to </w:t>
            </w:r>
            <w:r w:rsidRPr="00E2361C">
              <w:rPr>
                <w:b/>
              </w:rPr>
              <w:t>Site</w:t>
            </w:r>
            <w:r w:rsidRPr="005D2C6B">
              <w:rPr>
                <w:b/>
              </w:rPr>
              <w:t xml:space="preserve"> access</w:t>
            </w:r>
            <w:r>
              <w:rPr>
                <w:b/>
              </w:rPr>
              <w:t xml:space="preserve"> during the Planning Phase</w:t>
            </w:r>
            <w:r w:rsidRPr="005D2C6B">
              <w:rPr>
                <w:b/>
              </w:rPr>
              <w:t>:</w:t>
            </w:r>
            <w:r w:rsidRPr="005D2C6B">
              <w:rPr>
                <w:b/>
              </w:rPr>
              <w:br/>
            </w:r>
            <w:r w:rsidRPr="005D2C6B">
              <w:t xml:space="preserve">(Clause </w:t>
            </w:r>
            <w:r>
              <w:fldChar w:fldCharType="begin"/>
            </w:r>
            <w:r>
              <w:instrText xml:space="preserve"> REF _Ref63090848 \w \h </w:instrText>
            </w:r>
            <w:r>
              <w:fldChar w:fldCharType="separate"/>
            </w:r>
            <w:r w:rsidR="001C568C">
              <w:t>2.8</w:t>
            </w:r>
            <w:r>
              <w:fldChar w:fldCharType="end"/>
            </w:r>
            <w:r>
              <w:fldChar w:fldCharType="begin"/>
            </w:r>
            <w:r>
              <w:instrText xml:space="preserve"> REF _Ref98421721 \n \h </w:instrText>
            </w:r>
            <w:r>
              <w:fldChar w:fldCharType="separate"/>
            </w:r>
            <w:r w:rsidR="001C568C">
              <w:t>(b)</w:t>
            </w:r>
            <w:r>
              <w:fldChar w:fldCharType="end"/>
            </w:r>
            <w:r>
              <w:fldChar w:fldCharType="begin"/>
            </w:r>
            <w:r>
              <w:instrText xml:space="preserve"> REF _Ref102985294 \n \h </w:instrText>
            </w:r>
            <w:r>
              <w:fldChar w:fldCharType="separate"/>
            </w:r>
            <w:r w:rsidR="001C568C">
              <w:t>(vii)</w:t>
            </w:r>
            <w:r>
              <w:fldChar w:fldCharType="end"/>
            </w:r>
            <w:r w:rsidRPr="005D2C6B">
              <w:t>)</w:t>
            </w:r>
            <w:r>
              <w:t xml:space="preserve"> </w:t>
            </w:r>
          </w:p>
        </w:tc>
        <w:tc>
          <w:tcPr>
            <w:tcW w:w="5622" w:type="dxa"/>
            <w:gridSpan w:val="8"/>
            <w:vAlign w:val="center"/>
          </w:tcPr>
          <w:p w14:paraId="4D332C1C" w14:textId="77777777" w:rsidR="002A7CCC" w:rsidRPr="009C3823" w:rsidRDefault="002A7CCC" w:rsidP="002A7CCC">
            <w:pPr>
              <w:pStyle w:val="DefenceNormal"/>
              <w:tabs>
                <w:tab w:val="left" w:leader="dot" w:pos="4536"/>
              </w:tabs>
            </w:pPr>
          </w:p>
        </w:tc>
      </w:tr>
      <w:tr w:rsidR="002A7CCC" w:rsidRPr="005D2C6B" w14:paraId="6525B05F" w14:textId="77777777" w:rsidTr="00CC095C">
        <w:tc>
          <w:tcPr>
            <w:tcW w:w="3626" w:type="dxa"/>
            <w:gridSpan w:val="3"/>
          </w:tcPr>
          <w:p w14:paraId="19CC539E" w14:textId="5DEC4726" w:rsidR="002A7CCC" w:rsidRPr="005D2C6B" w:rsidRDefault="002A7CCC" w:rsidP="002A7CCC">
            <w:pPr>
              <w:pStyle w:val="DefenceNormal"/>
            </w:pPr>
            <w:r w:rsidRPr="005D2C6B">
              <w:rPr>
                <w:b/>
              </w:rPr>
              <w:t xml:space="preserve">Date for </w:t>
            </w:r>
            <w:r>
              <w:rPr>
                <w:b/>
              </w:rPr>
              <w:t xml:space="preserve">Site access for </w:t>
            </w:r>
            <w:r w:rsidRPr="005D2C6B">
              <w:rPr>
                <w:b/>
              </w:rPr>
              <w:t>commencement</w:t>
            </w:r>
            <w:r>
              <w:rPr>
                <w:b/>
              </w:rPr>
              <w:t xml:space="preserve"> of Works</w:t>
            </w:r>
            <w:r w:rsidRPr="005D2C6B">
              <w:rPr>
                <w:b/>
              </w:rPr>
              <w:t xml:space="preserve"> on </w:t>
            </w:r>
            <w:r w:rsidRPr="00E2361C">
              <w:rPr>
                <w:b/>
              </w:rPr>
              <w:t>Site</w:t>
            </w:r>
            <w:r w:rsidRPr="005D2C6B">
              <w:rPr>
                <w:b/>
              </w:rPr>
              <w:t>:</w:t>
            </w:r>
            <w:r w:rsidRPr="005D2C6B">
              <w:rPr>
                <w:b/>
              </w:rPr>
              <w:br/>
            </w:r>
            <w:r w:rsidRPr="005D2C6B">
              <w:t xml:space="preserve">(Clause </w:t>
            </w:r>
            <w:r>
              <w:rPr>
                <w:bCs/>
              </w:rPr>
              <w:fldChar w:fldCharType="begin"/>
            </w:r>
            <w:r>
              <w:rPr>
                <w:bCs/>
              </w:rPr>
              <w:instrText xml:space="preserve"> REF _Ref63095641 \r \h  \* MERGEFORMAT </w:instrText>
            </w:r>
            <w:r>
              <w:rPr>
                <w:bCs/>
              </w:rPr>
            </w:r>
            <w:r>
              <w:rPr>
                <w:bCs/>
              </w:rPr>
              <w:fldChar w:fldCharType="separate"/>
            </w:r>
            <w:r w:rsidR="001C568C">
              <w:rPr>
                <w:bCs/>
              </w:rPr>
              <w:t>2.10(b)(ii)A</w:t>
            </w:r>
            <w:r>
              <w:rPr>
                <w:bCs/>
              </w:rPr>
              <w:fldChar w:fldCharType="end"/>
            </w:r>
            <w:r w:rsidRPr="005D2C6B">
              <w:t>)</w:t>
            </w:r>
          </w:p>
        </w:tc>
        <w:tc>
          <w:tcPr>
            <w:tcW w:w="5622" w:type="dxa"/>
            <w:gridSpan w:val="8"/>
            <w:vAlign w:val="center"/>
          </w:tcPr>
          <w:p w14:paraId="4EB08686" w14:textId="5DC857B1" w:rsidR="002A7CCC" w:rsidRPr="009C3823" w:rsidRDefault="002A7CCC" w:rsidP="002A7CCC">
            <w:pPr>
              <w:pStyle w:val="DefenceNormal"/>
              <w:tabs>
                <w:tab w:val="left" w:leader="dot" w:pos="4536"/>
              </w:tabs>
            </w:pPr>
            <w:r>
              <w:rPr>
                <w:b/>
                <w:bCs/>
                <w:i/>
                <w:iCs/>
              </w:rPr>
              <w:t>[INSERT WEEKS/DAYS]</w:t>
            </w:r>
            <w:r>
              <w:rPr>
                <w:bCs/>
                <w:iCs/>
              </w:rPr>
              <w:t xml:space="preserve"> after the date on which the Commonwealth issues a notice under clause </w:t>
            </w:r>
            <w:r>
              <w:rPr>
                <w:bCs/>
                <w:iCs/>
              </w:rPr>
              <w:fldChar w:fldCharType="begin"/>
            </w:r>
            <w:r>
              <w:rPr>
                <w:bCs/>
                <w:iCs/>
              </w:rPr>
              <w:instrText xml:space="preserve"> REF _Ref105746495 \r \h  \* MERGEFORMAT </w:instrText>
            </w:r>
            <w:r>
              <w:rPr>
                <w:bCs/>
                <w:iCs/>
              </w:rPr>
            </w:r>
            <w:r>
              <w:rPr>
                <w:bCs/>
                <w:iCs/>
              </w:rPr>
              <w:fldChar w:fldCharType="separate"/>
            </w:r>
            <w:r w:rsidR="001C568C">
              <w:rPr>
                <w:bCs/>
                <w:iCs/>
              </w:rPr>
              <w:t>2.10(a)(i)A</w:t>
            </w:r>
            <w:r>
              <w:rPr>
                <w:bCs/>
                <w:iCs/>
              </w:rPr>
              <w:fldChar w:fldCharType="end"/>
            </w:r>
          </w:p>
        </w:tc>
      </w:tr>
      <w:tr w:rsidR="002A7CCC" w:rsidRPr="005D2C6B" w14:paraId="59CF3814" w14:textId="77777777" w:rsidTr="00CC095C">
        <w:tc>
          <w:tcPr>
            <w:tcW w:w="3626" w:type="dxa"/>
            <w:gridSpan w:val="3"/>
          </w:tcPr>
          <w:p w14:paraId="71EC29B7" w14:textId="4729C317" w:rsidR="002A7CCC" w:rsidRPr="005D2C6B" w:rsidRDefault="002A7CCC" w:rsidP="002A7CCC">
            <w:pPr>
              <w:pStyle w:val="DefenceNormal"/>
            </w:pPr>
            <w:r w:rsidRPr="005D2C6B">
              <w:rPr>
                <w:b/>
              </w:rPr>
              <w:t xml:space="preserve">Other conditions precedent to </w:t>
            </w:r>
            <w:r w:rsidRPr="00E2361C">
              <w:rPr>
                <w:b/>
              </w:rPr>
              <w:t>Site</w:t>
            </w:r>
            <w:r w:rsidRPr="005D2C6B">
              <w:rPr>
                <w:b/>
              </w:rPr>
              <w:t xml:space="preserve"> access</w:t>
            </w:r>
            <w:r>
              <w:rPr>
                <w:b/>
              </w:rPr>
              <w:t xml:space="preserve"> during the Delivery Phase</w:t>
            </w:r>
            <w:r w:rsidRPr="005D2C6B">
              <w:rPr>
                <w:b/>
              </w:rPr>
              <w:t>:</w:t>
            </w:r>
            <w:r w:rsidRPr="005D2C6B">
              <w:rPr>
                <w:b/>
              </w:rPr>
              <w:br/>
            </w:r>
            <w:r w:rsidRPr="005D2C6B">
              <w:t xml:space="preserve">(Clause </w:t>
            </w:r>
            <w:r>
              <w:fldChar w:fldCharType="begin"/>
            </w:r>
            <w:r>
              <w:instrText xml:space="preserve"> REF _Ref98433833 \w \h  \* MERGEFORMAT </w:instrText>
            </w:r>
            <w:r>
              <w:fldChar w:fldCharType="separate"/>
            </w:r>
            <w:r w:rsidR="001C568C">
              <w:t>2.10(b)(ii)D</w:t>
            </w:r>
            <w:r>
              <w:fldChar w:fldCharType="end"/>
            </w:r>
            <w:r w:rsidRPr="005D2C6B">
              <w:t>)</w:t>
            </w:r>
          </w:p>
        </w:tc>
        <w:tc>
          <w:tcPr>
            <w:tcW w:w="5622" w:type="dxa"/>
            <w:gridSpan w:val="8"/>
            <w:vAlign w:val="center"/>
          </w:tcPr>
          <w:p w14:paraId="0C093F54" w14:textId="0E2E39A6" w:rsidR="002A7CCC" w:rsidRPr="009C3823" w:rsidRDefault="002A7CCC" w:rsidP="002A7CCC">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1C568C">
              <w:t>2.9(a)</w:t>
            </w:r>
            <w:r>
              <w:fldChar w:fldCharType="end"/>
            </w:r>
            <w:r>
              <w:t>, to be finalised and set out in the Contract Particulars (Delivery Phase), subject to Delivery Phase Approval being achieved]</w:t>
            </w:r>
          </w:p>
        </w:tc>
      </w:tr>
      <w:tr w:rsidR="002A7CCC" w:rsidRPr="005D2C6B" w14:paraId="15ED9E20" w14:textId="77777777" w:rsidTr="00CC095C">
        <w:tc>
          <w:tcPr>
            <w:tcW w:w="9248" w:type="dxa"/>
            <w:gridSpan w:val="11"/>
          </w:tcPr>
          <w:p w14:paraId="7DA74ACD" w14:textId="5530F042" w:rsidR="002A7CCC" w:rsidRPr="009C3823" w:rsidRDefault="002A7CCC" w:rsidP="002A7CCC">
            <w:pPr>
              <w:pStyle w:val="DefenceSubTitle"/>
            </w:pPr>
            <w:r w:rsidRPr="009C3823">
              <w:t xml:space="preserve">CLAUSE </w:t>
            </w:r>
            <w:r w:rsidRPr="009C3823">
              <w:fldChar w:fldCharType="begin"/>
            </w:r>
            <w:r w:rsidRPr="009C3823">
              <w:instrText xml:space="preserve"> REF _Ref71641704 \w \h  \* MERGEFORMAT </w:instrText>
            </w:r>
            <w:r w:rsidRPr="009C3823">
              <w:fldChar w:fldCharType="separate"/>
            </w:r>
            <w:r w:rsidR="001C568C">
              <w:t>3</w:t>
            </w:r>
            <w:r w:rsidRPr="009C3823">
              <w:fldChar w:fldCharType="end"/>
            </w:r>
            <w:r w:rsidRPr="009C3823">
              <w:t xml:space="preserve"> - PERSONNEL</w:t>
            </w:r>
          </w:p>
        </w:tc>
      </w:tr>
      <w:tr w:rsidR="008D0282" w:rsidRPr="005D2C6B" w14:paraId="4A8BF439" w14:textId="77777777" w:rsidTr="009F572F">
        <w:trPr>
          <w:trHeight w:val="430"/>
        </w:trPr>
        <w:tc>
          <w:tcPr>
            <w:tcW w:w="3626" w:type="dxa"/>
            <w:gridSpan w:val="3"/>
            <w:vMerge w:val="restart"/>
          </w:tcPr>
          <w:p w14:paraId="1FC0026F" w14:textId="68A5EAC0" w:rsidR="008D0282" w:rsidRPr="00E2361C" w:rsidRDefault="008D0282" w:rsidP="002A7CCC">
            <w:pPr>
              <w:pStyle w:val="DefenceNormal"/>
              <w:rPr>
                <w:b/>
              </w:rPr>
            </w:pPr>
            <w:r>
              <w:rPr>
                <w:b/>
              </w:rPr>
              <w:t xml:space="preserve">Contract Administrator’s representatives and their functions </w:t>
            </w:r>
            <w:r>
              <w:rPr>
                <w:b/>
              </w:rPr>
              <w:br/>
            </w:r>
            <w:r w:rsidRPr="008D0282">
              <w:rPr>
                <w:bCs/>
              </w:rPr>
              <w:t xml:space="preserve">(Clause </w:t>
            </w:r>
            <w:r w:rsidRPr="008D0282">
              <w:rPr>
                <w:bCs/>
              </w:rPr>
              <w:fldChar w:fldCharType="begin"/>
            </w:r>
            <w:r w:rsidRPr="008D0282">
              <w:rPr>
                <w:bCs/>
              </w:rPr>
              <w:instrText xml:space="preserve"> REF _Ref71632704 \n \h </w:instrText>
            </w:r>
            <w:r>
              <w:rPr>
                <w:bCs/>
              </w:rPr>
              <w:instrText xml:space="preserve"> \* MERGEFORMAT </w:instrText>
            </w:r>
            <w:r w:rsidRPr="008D0282">
              <w:rPr>
                <w:bCs/>
              </w:rPr>
            </w:r>
            <w:r w:rsidRPr="008D0282">
              <w:rPr>
                <w:bCs/>
              </w:rPr>
              <w:fldChar w:fldCharType="separate"/>
            </w:r>
            <w:r w:rsidR="001C568C">
              <w:rPr>
                <w:bCs/>
              </w:rPr>
              <w:t>3.4</w:t>
            </w:r>
            <w:r w:rsidRPr="008D0282">
              <w:rPr>
                <w:bCs/>
              </w:rPr>
              <w:fldChar w:fldCharType="end"/>
            </w:r>
            <w:r w:rsidRPr="008D0282">
              <w:rPr>
                <w:bCs/>
              </w:rPr>
              <w:t>)</w:t>
            </w:r>
          </w:p>
        </w:tc>
        <w:tc>
          <w:tcPr>
            <w:tcW w:w="2504" w:type="dxa"/>
            <w:gridSpan w:val="3"/>
          </w:tcPr>
          <w:p w14:paraId="242A1246" w14:textId="32BE5244" w:rsidR="008D0282" w:rsidRPr="009C3823" w:rsidRDefault="008D0282" w:rsidP="002A7CCC">
            <w:pPr>
              <w:pStyle w:val="DefenceNormal"/>
              <w:tabs>
                <w:tab w:val="left" w:pos="2322"/>
              </w:tabs>
              <w:rPr>
                <w:b/>
              </w:rPr>
            </w:pPr>
            <w:r>
              <w:rPr>
                <w:b/>
              </w:rPr>
              <w:t>Representative</w:t>
            </w:r>
          </w:p>
        </w:tc>
        <w:tc>
          <w:tcPr>
            <w:tcW w:w="3118" w:type="dxa"/>
            <w:gridSpan w:val="5"/>
          </w:tcPr>
          <w:p w14:paraId="7D0BD8E0" w14:textId="69611552" w:rsidR="008D0282" w:rsidRPr="009C3823" w:rsidRDefault="008D0282" w:rsidP="002A7CCC">
            <w:pPr>
              <w:pStyle w:val="DefenceNormal"/>
              <w:tabs>
                <w:tab w:val="left" w:pos="2307"/>
              </w:tabs>
              <w:rPr>
                <w:b/>
              </w:rPr>
            </w:pPr>
            <w:r>
              <w:rPr>
                <w:b/>
              </w:rPr>
              <w:t>Function(s)</w:t>
            </w:r>
          </w:p>
        </w:tc>
      </w:tr>
      <w:tr w:rsidR="008D0282" w:rsidRPr="005D2C6B" w14:paraId="00EA350E" w14:textId="77777777" w:rsidTr="009F572F">
        <w:trPr>
          <w:trHeight w:val="430"/>
        </w:trPr>
        <w:tc>
          <w:tcPr>
            <w:tcW w:w="3626" w:type="dxa"/>
            <w:gridSpan w:val="3"/>
            <w:vMerge/>
          </w:tcPr>
          <w:p w14:paraId="4703516C" w14:textId="77777777" w:rsidR="008D0282" w:rsidRDefault="008D0282" w:rsidP="002A7CCC">
            <w:pPr>
              <w:pStyle w:val="DefenceNormal"/>
              <w:rPr>
                <w:b/>
              </w:rPr>
            </w:pPr>
          </w:p>
        </w:tc>
        <w:tc>
          <w:tcPr>
            <w:tcW w:w="2504" w:type="dxa"/>
            <w:gridSpan w:val="3"/>
          </w:tcPr>
          <w:p w14:paraId="6557698F" w14:textId="77777777" w:rsidR="008D0282" w:rsidRDefault="008D0282" w:rsidP="002A7CCC">
            <w:pPr>
              <w:pStyle w:val="DefenceNormal"/>
              <w:tabs>
                <w:tab w:val="left" w:pos="2322"/>
              </w:tabs>
              <w:rPr>
                <w:b/>
              </w:rPr>
            </w:pPr>
          </w:p>
        </w:tc>
        <w:tc>
          <w:tcPr>
            <w:tcW w:w="3118" w:type="dxa"/>
            <w:gridSpan w:val="5"/>
          </w:tcPr>
          <w:p w14:paraId="65797E2B" w14:textId="77777777" w:rsidR="008D0282" w:rsidRDefault="008D0282" w:rsidP="002A7CCC">
            <w:pPr>
              <w:pStyle w:val="DefenceNormal"/>
              <w:tabs>
                <w:tab w:val="left" w:pos="2307"/>
              </w:tabs>
              <w:rPr>
                <w:b/>
              </w:rPr>
            </w:pPr>
          </w:p>
        </w:tc>
      </w:tr>
      <w:tr w:rsidR="008D0282" w:rsidRPr="005D2C6B" w14:paraId="7D46F4A3" w14:textId="77777777" w:rsidTr="009F572F">
        <w:trPr>
          <w:trHeight w:val="430"/>
        </w:trPr>
        <w:tc>
          <w:tcPr>
            <w:tcW w:w="3626" w:type="dxa"/>
            <w:gridSpan w:val="3"/>
            <w:vMerge/>
          </w:tcPr>
          <w:p w14:paraId="5EFE2C00" w14:textId="77777777" w:rsidR="008D0282" w:rsidRDefault="008D0282" w:rsidP="002A7CCC">
            <w:pPr>
              <w:pStyle w:val="DefenceNormal"/>
              <w:rPr>
                <w:b/>
              </w:rPr>
            </w:pPr>
          </w:p>
        </w:tc>
        <w:tc>
          <w:tcPr>
            <w:tcW w:w="2504" w:type="dxa"/>
            <w:gridSpan w:val="3"/>
          </w:tcPr>
          <w:p w14:paraId="57EADD68" w14:textId="77777777" w:rsidR="008D0282" w:rsidRDefault="008D0282" w:rsidP="002A7CCC">
            <w:pPr>
              <w:pStyle w:val="DefenceNormal"/>
              <w:tabs>
                <w:tab w:val="left" w:pos="2322"/>
              </w:tabs>
              <w:rPr>
                <w:b/>
              </w:rPr>
            </w:pPr>
          </w:p>
        </w:tc>
        <w:tc>
          <w:tcPr>
            <w:tcW w:w="3118" w:type="dxa"/>
            <w:gridSpan w:val="5"/>
          </w:tcPr>
          <w:p w14:paraId="683CBDB7" w14:textId="77777777" w:rsidR="008D0282" w:rsidRDefault="008D0282" w:rsidP="002A7CCC">
            <w:pPr>
              <w:pStyle w:val="DefenceNormal"/>
              <w:tabs>
                <w:tab w:val="left" w:pos="2307"/>
              </w:tabs>
              <w:rPr>
                <w:b/>
              </w:rPr>
            </w:pPr>
          </w:p>
        </w:tc>
      </w:tr>
      <w:tr w:rsidR="002A7CCC" w:rsidRPr="005D2C6B" w14:paraId="38DE341D" w14:textId="77777777" w:rsidTr="009F572F">
        <w:trPr>
          <w:trHeight w:val="430"/>
        </w:trPr>
        <w:tc>
          <w:tcPr>
            <w:tcW w:w="3626" w:type="dxa"/>
            <w:gridSpan w:val="3"/>
            <w:vMerge w:val="restart"/>
          </w:tcPr>
          <w:p w14:paraId="57D7EAA5" w14:textId="65D464A9" w:rsidR="002A7CCC" w:rsidRPr="005D2C6B" w:rsidRDefault="002A7CCC" w:rsidP="002A7CCC">
            <w:pPr>
              <w:pStyle w:val="DefenceNormal"/>
            </w:pPr>
            <w:r w:rsidRPr="00E2361C">
              <w:rPr>
                <w:b/>
              </w:rPr>
              <w:t>Contractor's</w:t>
            </w:r>
            <w:r w:rsidRPr="005D2C6B">
              <w:rPr>
                <w:b/>
              </w:rPr>
              <w:t xml:space="preserve"> key people:</w:t>
            </w:r>
            <w:r w:rsidRPr="005D2C6B">
              <w:rPr>
                <w:b/>
              </w:rPr>
              <w:br/>
            </w:r>
            <w:r w:rsidRPr="005D2C6B">
              <w:t xml:space="preserve">(Clause </w:t>
            </w:r>
            <w:r w:rsidRPr="005D2C6B">
              <w:fldChar w:fldCharType="begin"/>
            </w:r>
            <w:r w:rsidRPr="005D2C6B">
              <w:instrText xml:space="preserve"> REF _Ref71641743 \w \h </w:instrText>
            </w:r>
            <w:r>
              <w:instrText xml:space="preserve"> \* MERGEFORMAT </w:instrText>
            </w:r>
            <w:r w:rsidRPr="005D2C6B">
              <w:fldChar w:fldCharType="separate"/>
            </w:r>
            <w:r w:rsidR="001C568C">
              <w:t>3.6(a)</w:t>
            </w:r>
            <w:r w:rsidRPr="005D2C6B">
              <w:fldChar w:fldCharType="end"/>
            </w:r>
            <w:r w:rsidRPr="005D2C6B">
              <w:t>)</w:t>
            </w:r>
          </w:p>
        </w:tc>
        <w:tc>
          <w:tcPr>
            <w:tcW w:w="2504" w:type="dxa"/>
            <w:gridSpan w:val="3"/>
          </w:tcPr>
          <w:p w14:paraId="11519E8D" w14:textId="77777777" w:rsidR="002A7CCC" w:rsidRPr="009C3823" w:rsidRDefault="002A7CCC" w:rsidP="002A7CCC">
            <w:pPr>
              <w:pStyle w:val="DefenceNormal"/>
              <w:tabs>
                <w:tab w:val="left" w:pos="2322"/>
              </w:tabs>
            </w:pPr>
            <w:r w:rsidRPr="009C3823">
              <w:rPr>
                <w:b/>
              </w:rPr>
              <w:t>Person</w:t>
            </w:r>
          </w:p>
        </w:tc>
        <w:tc>
          <w:tcPr>
            <w:tcW w:w="3118" w:type="dxa"/>
            <w:gridSpan w:val="5"/>
          </w:tcPr>
          <w:p w14:paraId="033C3C33" w14:textId="77777777" w:rsidR="002A7CCC" w:rsidRPr="009C3823" w:rsidRDefault="002A7CCC" w:rsidP="002A7CCC">
            <w:pPr>
              <w:pStyle w:val="DefenceNormal"/>
              <w:tabs>
                <w:tab w:val="left" w:pos="2307"/>
              </w:tabs>
            </w:pPr>
            <w:r w:rsidRPr="009C3823">
              <w:rPr>
                <w:b/>
              </w:rPr>
              <w:t>Position</w:t>
            </w:r>
          </w:p>
        </w:tc>
      </w:tr>
      <w:tr w:rsidR="002A7CCC" w:rsidRPr="005D2C6B" w14:paraId="5651F76E" w14:textId="77777777" w:rsidTr="009F572F">
        <w:trPr>
          <w:trHeight w:val="430"/>
        </w:trPr>
        <w:tc>
          <w:tcPr>
            <w:tcW w:w="3626" w:type="dxa"/>
            <w:gridSpan w:val="3"/>
            <w:vMerge/>
          </w:tcPr>
          <w:p w14:paraId="3F82103C" w14:textId="77777777" w:rsidR="002A7CCC" w:rsidRPr="005D2C6B" w:rsidRDefault="002A7CCC" w:rsidP="002A7CCC">
            <w:pPr>
              <w:pStyle w:val="DefenceNormal"/>
              <w:rPr>
                <w:b/>
              </w:rPr>
            </w:pPr>
          </w:p>
        </w:tc>
        <w:tc>
          <w:tcPr>
            <w:tcW w:w="2504" w:type="dxa"/>
            <w:gridSpan w:val="3"/>
          </w:tcPr>
          <w:p w14:paraId="7BB59427" w14:textId="77777777" w:rsidR="002A7CCC" w:rsidRPr="009C3823" w:rsidRDefault="002A7CCC" w:rsidP="002A7CCC">
            <w:pPr>
              <w:pStyle w:val="DefenceNormal"/>
              <w:tabs>
                <w:tab w:val="left" w:pos="2282"/>
              </w:tabs>
              <w:rPr>
                <w:b/>
              </w:rPr>
            </w:pPr>
            <w:r>
              <w:t>[To be inserted following selection of the successful Tenderer]</w:t>
            </w:r>
          </w:p>
        </w:tc>
        <w:tc>
          <w:tcPr>
            <w:tcW w:w="3118" w:type="dxa"/>
            <w:gridSpan w:val="5"/>
          </w:tcPr>
          <w:p w14:paraId="00018B84" w14:textId="3230320C" w:rsidR="002A7CCC" w:rsidRPr="009C3823" w:rsidRDefault="002A7CCC" w:rsidP="002A7CCC">
            <w:pPr>
              <w:pStyle w:val="DefenceNormal"/>
              <w:tabs>
                <w:tab w:val="left" w:pos="2282"/>
              </w:tabs>
              <w:rPr>
                <w:b/>
              </w:rPr>
            </w:pPr>
          </w:p>
        </w:tc>
      </w:tr>
      <w:tr w:rsidR="002A7CCC" w:rsidRPr="005D2C6B" w14:paraId="1184E385" w14:textId="77777777" w:rsidTr="009F572F">
        <w:trPr>
          <w:trHeight w:val="430"/>
        </w:trPr>
        <w:tc>
          <w:tcPr>
            <w:tcW w:w="3626" w:type="dxa"/>
            <w:gridSpan w:val="3"/>
            <w:vMerge/>
          </w:tcPr>
          <w:p w14:paraId="218E24CF" w14:textId="77777777" w:rsidR="002A7CCC" w:rsidRPr="005D2C6B" w:rsidRDefault="002A7CCC" w:rsidP="002A7CCC">
            <w:pPr>
              <w:pStyle w:val="DefenceNormal"/>
              <w:rPr>
                <w:b/>
              </w:rPr>
            </w:pPr>
          </w:p>
        </w:tc>
        <w:tc>
          <w:tcPr>
            <w:tcW w:w="2504" w:type="dxa"/>
            <w:gridSpan w:val="3"/>
          </w:tcPr>
          <w:p w14:paraId="6526E579" w14:textId="77777777" w:rsidR="002A7CCC" w:rsidRPr="009C3823" w:rsidRDefault="002A7CCC" w:rsidP="002A7CCC">
            <w:pPr>
              <w:pStyle w:val="DefenceNormal"/>
              <w:tabs>
                <w:tab w:val="left" w:pos="2282"/>
              </w:tabs>
              <w:rPr>
                <w:b/>
              </w:rPr>
            </w:pPr>
          </w:p>
        </w:tc>
        <w:tc>
          <w:tcPr>
            <w:tcW w:w="3118" w:type="dxa"/>
            <w:gridSpan w:val="5"/>
          </w:tcPr>
          <w:p w14:paraId="203E4FB7" w14:textId="77777777" w:rsidR="002A7CCC" w:rsidRPr="009C3823" w:rsidRDefault="002A7CCC" w:rsidP="002A7CCC">
            <w:pPr>
              <w:pStyle w:val="DefenceNormal"/>
              <w:tabs>
                <w:tab w:val="left" w:pos="2282"/>
              </w:tabs>
              <w:rPr>
                <w:b/>
              </w:rPr>
            </w:pPr>
          </w:p>
        </w:tc>
      </w:tr>
      <w:tr w:rsidR="002A7CCC" w:rsidRPr="005D2C6B" w14:paraId="689F0843" w14:textId="77777777" w:rsidTr="009F572F">
        <w:trPr>
          <w:trHeight w:val="430"/>
        </w:trPr>
        <w:tc>
          <w:tcPr>
            <w:tcW w:w="3626" w:type="dxa"/>
            <w:gridSpan w:val="3"/>
            <w:vMerge/>
          </w:tcPr>
          <w:p w14:paraId="32191619" w14:textId="77777777" w:rsidR="002A7CCC" w:rsidRPr="005D2C6B" w:rsidRDefault="002A7CCC" w:rsidP="002A7CCC">
            <w:pPr>
              <w:pStyle w:val="DefenceNormal"/>
              <w:rPr>
                <w:b/>
              </w:rPr>
            </w:pPr>
          </w:p>
        </w:tc>
        <w:tc>
          <w:tcPr>
            <w:tcW w:w="2504" w:type="dxa"/>
            <w:gridSpan w:val="3"/>
          </w:tcPr>
          <w:p w14:paraId="07717A14" w14:textId="77777777" w:rsidR="002A7CCC" w:rsidRPr="009C3823" w:rsidRDefault="002A7CCC" w:rsidP="002A7CCC">
            <w:pPr>
              <w:pStyle w:val="DefenceNormal"/>
              <w:tabs>
                <w:tab w:val="left" w:pos="2282"/>
              </w:tabs>
              <w:rPr>
                <w:b/>
              </w:rPr>
            </w:pPr>
          </w:p>
        </w:tc>
        <w:tc>
          <w:tcPr>
            <w:tcW w:w="3118" w:type="dxa"/>
            <w:gridSpan w:val="5"/>
          </w:tcPr>
          <w:p w14:paraId="2764FF33" w14:textId="77777777" w:rsidR="002A7CCC" w:rsidRPr="009C3823" w:rsidRDefault="002A7CCC" w:rsidP="002A7CCC">
            <w:pPr>
              <w:pStyle w:val="DefenceNormal"/>
              <w:tabs>
                <w:tab w:val="left" w:pos="2282"/>
              </w:tabs>
              <w:rPr>
                <w:b/>
              </w:rPr>
            </w:pPr>
          </w:p>
        </w:tc>
      </w:tr>
      <w:tr w:rsidR="002A7CCC" w:rsidRPr="005D2C6B" w14:paraId="0EF189D4" w14:textId="77777777" w:rsidTr="009F572F">
        <w:trPr>
          <w:trHeight w:val="430"/>
        </w:trPr>
        <w:tc>
          <w:tcPr>
            <w:tcW w:w="3626" w:type="dxa"/>
            <w:gridSpan w:val="3"/>
            <w:vMerge/>
          </w:tcPr>
          <w:p w14:paraId="380CF025" w14:textId="77777777" w:rsidR="002A7CCC" w:rsidRPr="005D2C6B" w:rsidRDefault="002A7CCC" w:rsidP="002A7CCC">
            <w:pPr>
              <w:pStyle w:val="DefenceNormal"/>
              <w:rPr>
                <w:b/>
              </w:rPr>
            </w:pPr>
          </w:p>
        </w:tc>
        <w:tc>
          <w:tcPr>
            <w:tcW w:w="2504" w:type="dxa"/>
            <w:gridSpan w:val="3"/>
          </w:tcPr>
          <w:p w14:paraId="6365944E" w14:textId="77777777" w:rsidR="002A7CCC" w:rsidRPr="009C3823" w:rsidRDefault="002A7CCC" w:rsidP="002A7CCC">
            <w:pPr>
              <w:pStyle w:val="DefenceNormal"/>
              <w:tabs>
                <w:tab w:val="left" w:pos="2282"/>
              </w:tabs>
              <w:rPr>
                <w:b/>
              </w:rPr>
            </w:pPr>
          </w:p>
        </w:tc>
        <w:tc>
          <w:tcPr>
            <w:tcW w:w="3118" w:type="dxa"/>
            <w:gridSpan w:val="5"/>
          </w:tcPr>
          <w:p w14:paraId="4AF75E82" w14:textId="77777777" w:rsidR="002A7CCC" w:rsidRPr="009C3823" w:rsidRDefault="002A7CCC" w:rsidP="002A7CCC">
            <w:pPr>
              <w:pStyle w:val="DefenceNormal"/>
              <w:tabs>
                <w:tab w:val="left" w:pos="2282"/>
              </w:tabs>
              <w:rPr>
                <w:b/>
              </w:rPr>
            </w:pPr>
          </w:p>
        </w:tc>
      </w:tr>
      <w:tr w:rsidR="002A7CCC" w:rsidRPr="005D2C6B" w14:paraId="0DC6A2E1" w14:textId="77777777" w:rsidTr="00344F0E">
        <w:trPr>
          <w:trHeight w:val="430"/>
        </w:trPr>
        <w:tc>
          <w:tcPr>
            <w:tcW w:w="3626" w:type="dxa"/>
            <w:gridSpan w:val="3"/>
          </w:tcPr>
          <w:p w14:paraId="6341535E" w14:textId="05C4AC96" w:rsidR="002A7CCC" w:rsidRPr="005D2C6B" w:rsidRDefault="002A7CCC" w:rsidP="002A7CCC">
            <w:pPr>
              <w:pStyle w:val="DefenceNormal"/>
              <w:rPr>
                <w:b/>
              </w:rPr>
            </w:pPr>
            <w:r>
              <w:rPr>
                <w:b/>
              </w:rPr>
              <w:t>Meeting and reporting requirements (additional)</w:t>
            </w:r>
            <w:r w:rsidRPr="005D2C6B">
              <w:rPr>
                <w:b/>
              </w:rPr>
              <w:t>:</w:t>
            </w:r>
            <w:r w:rsidRPr="005D2C6B">
              <w:rPr>
                <w:b/>
              </w:rPr>
              <w:br/>
            </w:r>
            <w:r w:rsidRPr="005D2C6B">
              <w:t xml:space="preserve">(Clause </w:t>
            </w:r>
            <w:r>
              <w:fldChar w:fldCharType="begin"/>
            </w:r>
            <w:r>
              <w:instrText xml:space="preserve"> REF _Ref82420492 \w \h </w:instrText>
            </w:r>
            <w:r>
              <w:fldChar w:fldCharType="separate"/>
            </w:r>
            <w:r w:rsidR="001C568C">
              <w:t>3.11</w:t>
            </w:r>
            <w:r>
              <w:fldChar w:fldCharType="end"/>
            </w:r>
            <w:r w:rsidRPr="005D2C6B">
              <w:t>)</w:t>
            </w:r>
          </w:p>
        </w:tc>
        <w:tc>
          <w:tcPr>
            <w:tcW w:w="5622" w:type="dxa"/>
            <w:gridSpan w:val="8"/>
          </w:tcPr>
          <w:p w14:paraId="5C2836AE" w14:textId="00DF9C58" w:rsidR="002A7CCC" w:rsidRPr="000C7995" w:rsidRDefault="00641280" w:rsidP="002A7CCC">
            <w:pPr>
              <w:pStyle w:val="DefenceNormal"/>
              <w:tabs>
                <w:tab w:val="left" w:pos="2282"/>
              </w:tabs>
            </w:pPr>
            <w:r w:rsidRPr="004E1971">
              <w:rPr>
                <w:rFonts w:ascii="TimesNewRoman" w:hAnsi="TimesNewRoman" w:cs="TimesNewRoman"/>
                <w:lang w:val="x-none" w:eastAsia="en-AU"/>
              </w:rPr>
              <w:t xml:space="preserve">IPACE Infrastructure </w:t>
            </w:r>
            <w:r>
              <w:rPr>
                <w:rFonts w:ascii="TimesNewRoman" w:hAnsi="TimesNewRoman" w:cs="TimesNewRoman"/>
                <w:lang w:val="en-US" w:eastAsia="en-AU"/>
              </w:rPr>
              <w:t xml:space="preserve">Program Plan dated </w:t>
            </w:r>
            <w:r w:rsidR="003217F1">
              <w:rPr>
                <w:rFonts w:ascii="TimesNewRoman" w:hAnsi="TimesNewRoman" w:cs="TimesNewRoman"/>
                <w:lang w:val="en-US" w:eastAsia="en-AU"/>
              </w:rPr>
              <w:t>March 2023</w:t>
            </w:r>
            <w:r w:rsidRPr="004E1971">
              <w:rPr>
                <w:rFonts w:ascii="TimesNewRoman" w:hAnsi="TimesNewRoman" w:cs="TimesNewRoman"/>
                <w:lang w:val="x-none" w:eastAsia="en-AU"/>
              </w:rPr>
              <w:t xml:space="preserve"> </w:t>
            </w:r>
            <w:r>
              <w:rPr>
                <w:rFonts w:ascii="TimesNewRoman" w:hAnsi="TimesNewRoman" w:cs="TimesNewRoman"/>
                <w:lang w:val="en-US" w:eastAsia="en-AU"/>
              </w:rPr>
              <w:t xml:space="preserve">and the documents referred to therein </w:t>
            </w:r>
            <w:r w:rsidRPr="00E6584F">
              <w:t>as amended from time to time</w:t>
            </w:r>
            <w:r>
              <w:rPr>
                <w:rFonts w:ascii="TimesNewRoman" w:hAnsi="TimesNewRoman" w:cs="TimesNewRoman"/>
                <w:lang w:val="en-US" w:eastAsia="en-AU"/>
              </w:rPr>
              <w:t xml:space="preserve">, </w:t>
            </w:r>
            <w:r w:rsidRPr="004E1971">
              <w:t>available on DEQMS or such other location notified by the Contract Administrato</w:t>
            </w:r>
            <w:r>
              <w:t>r</w:t>
            </w:r>
          </w:p>
        </w:tc>
      </w:tr>
      <w:tr w:rsidR="002A7CCC" w:rsidRPr="005D2C6B" w14:paraId="368ADC50" w14:textId="77777777" w:rsidTr="00CC095C">
        <w:tc>
          <w:tcPr>
            <w:tcW w:w="9248" w:type="dxa"/>
            <w:gridSpan w:val="11"/>
          </w:tcPr>
          <w:p w14:paraId="18635A46" w14:textId="3D9B65F0" w:rsidR="002A7CCC" w:rsidRPr="009C3823" w:rsidRDefault="002A7CCC" w:rsidP="002A7CCC">
            <w:pPr>
              <w:pStyle w:val="DefenceSubTitle"/>
            </w:pPr>
            <w:r w:rsidRPr="009C3823">
              <w:t xml:space="preserve">CLAUSE </w:t>
            </w:r>
            <w:r w:rsidRPr="009C3823">
              <w:fldChar w:fldCharType="begin"/>
            </w:r>
            <w:r w:rsidRPr="009C3823">
              <w:instrText xml:space="preserve"> REF _Ref71641756 \w \h  \* MERGEFORMAT </w:instrText>
            </w:r>
            <w:r w:rsidRPr="009C3823">
              <w:fldChar w:fldCharType="separate"/>
            </w:r>
            <w:r w:rsidR="001C568C">
              <w:t>4</w:t>
            </w:r>
            <w:r w:rsidRPr="009C3823">
              <w:fldChar w:fldCharType="end"/>
            </w:r>
            <w:r w:rsidRPr="009C3823">
              <w:t xml:space="preserve"> - SECURITY</w:t>
            </w:r>
          </w:p>
        </w:tc>
      </w:tr>
      <w:tr w:rsidR="002A7CCC" w:rsidRPr="005D2C6B" w14:paraId="52B8DDA2" w14:textId="77777777" w:rsidTr="00CC095C">
        <w:tc>
          <w:tcPr>
            <w:tcW w:w="3626" w:type="dxa"/>
            <w:gridSpan w:val="3"/>
            <w:vMerge w:val="restart"/>
          </w:tcPr>
          <w:p w14:paraId="0832BB56" w14:textId="3006C556" w:rsidR="002A7CCC" w:rsidRPr="005D2C6B" w:rsidRDefault="002A7CCC" w:rsidP="002A7CCC">
            <w:pPr>
              <w:pStyle w:val="DefenceNormal"/>
            </w:pPr>
            <w:r w:rsidRPr="005D2C6B">
              <w:rPr>
                <w:b/>
              </w:rPr>
              <w:t xml:space="preserve">Security to be provided by the </w:t>
            </w:r>
            <w:r w:rsidRPr="00E2361C">
              <w:rPr>
                <w:b/>
              </w:rPr>
              <w:t>Contractor</w:t>
            </w:r>
            <w:r w:rsidRPr="005D2C6B">
              <w:rPr>
                <w:b/>
              </w:rPr>
              <w:t>:</w:t>
            </w:r>
            <w:r w:rsidRPr="005D2C6B">
              <w:rPr>
                <w:b/>
              </w:rPr>
              <w:br/>
            </w:r>
            <w:r w:rsidRPr="005D2C6B">
              <w:t>(Clause </w:t>
            </w:r>
            <w:r w:rsidRPr="005D2C6B">
              <w:fldChar w:fldCharType="begin"/>
            </w:r>
            <w:r w:rsidRPr="005D2C6B">
              <w:instrText xml:space="preserve"> REF _Ref71637285 \w \h </w:instrText>
            </w:r>
            <w:r>
              <w:instrText xml:space="preserve"> \* MERGEFORMAT </w:instrText>
            </w:r>
            <w:r w:rsidRPr="005D2C6B">
              <w:fldChar w:fldCharType="separate"/>
            </w:r>
            <w:r w:rsidR="001C568C">
              <w:t>4.1</w:t>
            </w:r>
            <w:r w:rsidRPr="005D2C6B">
              <w:fldChar w:fldCharType="end"/>
            </w:r>
            <w:r w:rsidRPr="005D2C6B">
              <w:t>)</w:t>
            </w:r>
          </w:p>
        </w:tc>
        <w:tc>
          <w:tcPr>
            <w:tcW w:w="5622" w:type="dxa"/>
            <w:gridSpan w:val="8"/>
            <w:vAlign w:val="center"/>
          </w:tcPr>
          <w:p w14:paraId="1D4996A7" w14:textId="77777777" w:rsidR="002A7CCC" w:rsidRPr="005D2C6B" w:rsidRDefault="002A7CCC" w:rsidP="002A7CCC">
            <w:pPr>
              <w:pStyle w:val="DefenceNormal"/>
            </w:pPr>
            <w:r w:rsidRPr="005D2C6B">
              <w:t xml:space="preserve">Where there are no </w:t>
            </w:r>
            <w:r w:rsidRPr="00E2361C">
              <w:t>Stages</w:t>
            </w:r>
            <w:r w:rsidRPr="005D2C6B">
              <w:t xml:space="preserve">, for the </w:t>
            </w:r>
            <w:r w:rsidRPr="00E2361C">
              <w:t>Works</w:t>
            </w:r>
            <w:r w:rsidRPr="005D2C6B">
              <w:t xml:space="preserve"> is:</w:t>
            </w:r>
          </w:p>
          <w:p w14:paraId="2B25584A" w14:textId="77777777" w:rsidR="002A7CCC" w:rsidRPr="009C3823" w:rsidRDefault="002A7CCC" w:rsidP="002A7CCC">
            <w:pPr>
              <w:pStyle w:val="DefenceNormal"/>
            </w:pPr>
            <w:r w:rsidRPr="009C3823">
              <w:t xml:space="preserve">$        or         % of the </w:t>
            </w:r>
            <w:r w:rsidRPr="00E2361C">
              <w:t>Contract Price</w:t>
            </w:r>
            <w:r w:rsidRPr="009C3823">
              <w:t xml:space="preserve"> (in the form of two </w:t>
            </w:r>
            <w:r w:rsidRPr="00E2361C">
              <w:t>Approved Securities</w:t>
            </w:r>
            <w:r w:rsidRPr="009C3823">
              <w:t>, each for 50% of this amount).</w:t>
            </w:r>
          </w:p>
        </w:tc>
      </w:tr>
      <w:tr w:rsidR="002A7CCC" w:rsidRPr="005D2C6B" w14:paraId="7DF6F133" w14:textId="77777777" w:rsidTr="00CC095C">
        <w:tc>
          <w:tcPr>
            <w:tcW w:w="3626" w:type="dxa"/>
            <w:gridSpan w:val="3"/>
            <w:vMerge/>
          </w:tcPr>
          <w:p w14:paraId="191B6606" w14:textId="77777777" w:rsidR="002A7CCC" w:rsidRPr="005D2C6B" w:rsidRDefault="002A7CCC" w:rsidP="002A7CCC">
            <w:pPr>
              <w:pStyle w:val="DefenceNormal"/>
              <w:rPr>
                <w:b/>
              </w:rPr>
            </w:pPr>
          </w:p>
        </w:tc>
        <w:tc>
          <w:tcPr>
            <w:tcW w:w="5622" w:type="dxa"/>
            <w:gridSpan w:val="8"/>
            <w:vAlign w:val="center"/>
          </w:tcPr>
          <w:p w14:paraId="4B25A34F" w14:textId="77777777" w:rsidR="002A7CCC" w:rsidRPr="009C3823" w:rsidRDefault="002A7CCC" w:rsidP="002A7CCC">
            <w:pPr>
              <w:pStyle w:val="DefenceNormal"/>
            </w:pPr>
            <w:r w:rsidRPr="005D2C6B">
              <w:t xml:space="preserve">Where there are </w:t>
            </w:r>
            <w:r w:rsidRPr="00E2361C">
              <w:t>Stages</w:t>
            </w:r>
            <w:r w:rsidRPr="005D2C6B">
              <w:t xml:space="preserve">, for each </w:t>
            </w:r>
            <w:r w:rsidRPr="00E2361C">
              <w:t>Stage</w:t>
            </w:r>
            <w:r w:rsidRPr="005D2C6B">
              <w:t xml:space="preserve"> is:</w:t>
            </w:r>
          </w:p>
        </w:tc>
      </w:tr>
      <w:tr w:rsidR="002A7CCC" w:rsidRPr="005D2C6B" w14:paraId="39A2CCDB" w14:textId="77777777" w:rsidTr="009F572F">
        <w:tc>
          <w:tcPr>
            <w:tcW w:w="3626" w:type="dxa"/>
            <w:gridSpan w:val="3"/>
            <w:vMerge/>
          </w:tcPr>
          <w:p w14:paraId="05903A20" w14:textId="77777777" w:rsidR="002A7CCC" w:rsidRPr="005D2C6B" w:rsidRDefault="002A7CCC" w:rsidP="002A7CCC">
            <w:pPr>
              <w:pStyle w:val="DefenceNormal"/>
              <w:rPr>
                <w:b/>
              </w:rPr>
            </w:pPr>
          </w:p>
        </w:tc>
        <w:tc>
          <w:tcPr>
            <w:tcW w:w="2504" w:type="dxa"/>
            <w:gridSpan w:val="3"/>
          </w:tcPr>
          <w:p w14:paraId="09129633" w14:textId="77777777" w:rsidR="002A7CCC" w:rsidRPr="00634209" w:rsidRDefault="002A7CCC" w:rsidP="002A7CCC">
            <w:pPr>
              <w:pStyle w:val="DefenceNormal"/>
              <w:rPr>
                <w:b/>
              </w:rPr>
            </w:pPr>
            <w:r w:rsidRPr="00E2361C">
              <w:rPr>
                <w:b/>
              </w:rPr>
              <w:t>Stage</w:t>
            </w:r>
          </w:p>
        </w:tc>
        <w:tc>
          <w:tcPr>
            <w:tcW w:w="3118" w:type="dxa"/>
            <w:gridSpan w:val="5"/>
          </w:tcPr>
          <w:p w14:paraId="2918DB53" w14:textId="77777777" w:rsidR="002A7CCC" w:rsidRPr="00634209" w:rsidRDefault="002A7CCC" w:rsidP="002A7CCC">
            <w:pPr>
              <w:pStyle w:val="DefenceNormal"/>
              <w:rPr>
                <w:b/>
              </w:rPr>
            </w:pPr>
            <w:r w:rsidRPr="00634209">
              <w:rPr>
                <w:b/>
              </w:rPr>
              <w:t>Amount</w:t>
            </w:r>
          </w:p>
        </w:tc>
      </w:tr>
      <w:tr w:rsidR="002A7CCC" w:rsidRPr="005D2C6B" w14:paraId="708D5E49" w14:textId="77777777" w:rsidTr="009F572F">
        <w:tc>
          <w:tcPr>
            <w:tcW w:w="3626" w:type="dxa"/>
            <w:gridSpan w:val="3"/>
            <w:vMerge/>
          </w:tcPr>
          <w:p w14:paraId="3599AEE6" w14:textId="77777777" w:rsidR="002A7CCC" w:rsidRPr="005D2C6B" w:rsidRDefault="002A7CCC" w:rsidP="002A7CCC">
            <w:pPr>
              <w:pStyle w:val="DefenceNormal"/>
              <w:rPr>
                <w:b/>
              </w:rPr>
            </w:pPr>
          </w:p>
        </w:tc>
        <w:tc>
          <w:tcPr>
            <w:tcW w:w="2504" w:type="dxa"/>
            <w:gridSpan w:val="3"/>
          </w:tcPr>
          <w:p w14:paraId="63D77004" w14:textId="77777777" w:rsidR="002A7CCC" w:rsidRPr="009C3823" w:rsidRDefault="002A7CCC" w:rsidP="002A7CCC">
            <w:pPr>
              <w:pStyle w:val="DefenceNormal"/>
            </w:pPr>
          </w:p>
        </w:tc>
        <w:tc>
          <w:tcPr>
            <w:tcW w:w="3118" w:type="dxa"/>
            <w:gridSpan w:val="5"/>
          </w:tcPr>
          <w:p w14:paraId="5AF127B6" w14:textId="77777777" w:rsidR="002A7CCC" w:rsidRPr="009C3823" w:rsidRDefault="002A7CCC" w:rsidP="002A7CCC">
            <w:pPr>
              <w:pStyle w:val="DefenceNormal"/>
            </w:pPr>
            <w:r w:rsidRPr="009C3823">
              <w:t xml:space="preserve">$        or         % of the </w:t>
            </w:r>
            <w:r w:rsidRPr="00E2361C">
              <w:t>Contract Price</w:t>
            </w:r>
            <w:r w:rsidRPr="009C3823">
              <w:t xml:space="preserve"> (in the form of two </w:t>
            </w:r>
            <w:r w:rsidRPr="00E2361C">
              <w:t>Approved Securities</w:t>
            </w:r>
            <w:r w:rsidRPr="009C3823">
              <w:t>, each for 50% of this amount).</w:t>
            </w:r>
          </w:p>
        </w:tc>
      </w:tr>
      <w:tr w:rsidR="002A7CCC" w:rsidRPr="005D2C6B" w14:paraId="5C1300CA" w14:textId="77777777" w:rsidTr="009F572F">
        <w:tc>
          <w:tcPr>
            <w:tcW w:w="3626" w:type="dxa"/>
            <w:gridSpan w:val="3"/>
            <w:vMerge/>
          </w:tcPr>
          <w:p w14:paraId="7A67094E" w14:textId="77777777" w:rsidR="002A7CCC" w:rsidRPr="005D2C6B" w:rsidRDefault="002A7CCC" w:rsidP="002A7CCC">
            <w:pPr>
              <w:pStyle w:val="DefenceNormal"/>
              <w:rPr>
                <w:b/>
              </w:rPr>
            </w:pPr>
          </w:p>
        </w:tc>
        <w:tc>
          <w:tcPr>
            <w:tcW w:w="2504" w:type="dxa"/>
            <w:gridSpan w:val="3"/>
          </w:tcPr>
          <w:p w14:paraId="5DDD0007" w14:textId="77777777" w:rsidR="002A7CCC" w:rsidRPr="009C3823" w:rsidRDefault="002A7CCC" w:rsidP="002A7CCC">
            <w:pPr>
              <w:pStyle w:val="DefenceNormal"/>
            </w:pPr>
          </w:p>
        </w:tc>
        <w:tc>
          <w:tcPr>
            <w:tcW w:w="3118" w:type="dxa"/>
            <w:gridSpan w:val="5"/>
          </w:tcPr>
          <w:p w14:paraId="0256EEC7" w14:textId="77777777" w:rsidR="002A7CCC" w:rsidRPr="009C3823" w:rsidRDefault="002A7CCC" w:rsidP="002A7CCC">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2A7CCC" w:rsidRPr="005D2C6B" w14:paraId="3CC977B0" w14:textId="77777777" w:rsidTr="009F572F">
        <w:tc>
          <w:tcPr>
            <w:tcW w:w="3626" w:type="dxa"/>
            <w:gridSpan w:val="3"/>
            <w:vMerge/>
          </w:tcPr>
          <w:p w14:paraId="60121D93" w14:textId="77777777" w:rsidR="002A7CCC" w:rsidRPr="005D2C6B" w:rsidRDefault="002A7CCC" w:rsidP="002A7CCC">
            <w:pPr>
              <w:pStyle w:val="DefenceNormal"/>
              <w:rPr>
                <w:b/>
              </w:rPr>
            </w:pPr>
          </w:p>
        </w:tc>
        <w:tc>
          <w:tcPr>
            <w:tcW w:w="2504" w:type="dxa"/>
            <w:gridSpan w:val="3"/>
          </w:tcPr>
          <w:p w14:paraId="3205793A" w14:textId="77777777" w:rsidR="002A7CCC" w:rsidRPr="009C3823" w:rsidRDefault="002A7CCC" w:rsidP="002A7CCC">
            <w:pPr>
              <w:pStyle w:val="DefenceNormal"/>
            </w:pPr>
          </w:p>
        </w:tc>
        <w:tc>
          <w:tcPr>
            <w:tcW w:w="3118" w:type="dxa"/>
            <w:gridSpan w:val="5"/>
          </w:tcPr>
          <w:p w14:paraId="17088455" w14:textId="77777777" w:rsidR="002A7CCC" w:rsidRPr="009C3823" w:rsidRDefault="002A7CCC" w:rsidP="002A7CCC">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2A7CCC" w:rsidRPr="005D2C6B" w14:paraId="3718E731" w14:textId="77777777" w:rsidTr="009F572F">
        <w:tc>
          <w:tcPr>
            <w:tcW w:w="3626" w:type="dxa"/>
            <w:gridSpan w:val="3"/>
            <w:vMerge/>
          </w:tcPr>
          <w:p w14:paraId="1801675E" w14:textId="77777777" w:rsidR="002A7CCC" w:rsidRPr="005D2C6B" w:rsidRDefault="002A7CCC" w:rsidP="002A7CCC">
            <w:pPr>
              <w:pStyle w:val="DefenceNormal"/>
              <w:rPr>
                <w:b/>
              </w:rPr>
            </w:pPr>
          </w:p>
        </w:tc>
        <w:tc>
          <w:tcPr>
            <w:tcW w:w="2504" w:type="dxa"/>
            <w:gridSpan w:val="3"/>
          </w:tcPr>
          <w:p w14:paraId="08E73F1E" w14:textId="77777777" w:rsidR="002A7CCC" w:rsidRPr="009C3823" w:rsidRDefault="002A7CCC" w:rsidP="002A7CCC">
            <w:pPr>
              <w:pStyle w:val="DefenceNormal"/>
            </w:pPr>
          </w:p>
        </w:tc>
        <w:tc>
          <w:tcPr>
            <w:tcW w:w="3118" w:type="dxa"/>
            <w:gridSpan w:val="5"/>
          </w:tcPr>
          <w:p w14:paraId="2A6D1DB1" w14:textId="77777777" w:rsidR="002A7CCC" w:rsidRPr="009C3823" w:rsidRDefault="002A7CCC" w:rsidP="002A7CCC">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2A7CCC" w:rsidRPr="005D2C6B" w14:paraId="6ABD2F81" w14:textId="77777777" w:rsidTr="00892B60">
        <w:tc>
          <w:tcPr>
            <w:tcW w:w="3626" w:type="dxa"/>
            <w:gridSpan w:val="3"/>
          </w:tcPr>
          <w:p w14:paraId="516A1F1D" w14:textId="77777777" w:rsidR="002A7CCC" w:rsidRPr="00CC095C" w:rsidRDefault="002A7CCC" w:rsidP="002A7CCC">
            <w:pPr>
              <w:tabs>
                <w:tab w:val="left" w:pos="-1009"/>
                <w:tab w:val="left" w:pos="0"/>
                <w:tab w:val="left" w:pos="1009"/>
                <w:tab w:val="left" w:pos="2018"/>
                <w:tab w:val="left" w:pos="3027"/>
                <w:tab w:val="left" w:pos="4036"/>
              </w:tabs>
              <w:spacing w:after="0"/>
              <w:rPr>
                <w:b/>
              </w:rPr>
            </w:pPr>
            <w:r w:rsidRPr="00CC095C">
              <w:rPr>
                <w:b/>
              </w:rPr>
              <w:t xml:space="preserve">Deed of Guarantee, Undertaking and Substitution: </w:t>
            </w:r>
          </w:p>
          <w:p w14:paraId="6F386CFB" w14:textId="7139FB57" w:rsidR="002A7CCC" w:rsidRPr="005D2C6B" w:rsidRDefault="002A7CCC" w:rsidP="002A7CCC">
            <w:pPr>
              <w:tabs>
                <w:tab w:val="left" w:pos="-1009"/>
                <w:tab w:val="left" w:pos="0"/>
                <w:tab w:val="left" w:pos="1009"/>
                <w:tab w:val="left" w:pos="2018"/>
                <w:tab w:val="left" w:pos="3027"/>
                <w:tab w:val="left" w:pos="4036"/>
              </w:tabs>
            </w:pPr>
            <w:r>
              <w:t xml:space="preserve">(Clause </w:t>
            </w:r>
            <w:r>
              <w:fldChar w:fldCharType="begin"/>
            </w:r>
            <w:r>
              <w:instrText xml:space="preserve"> REF _Ref72139531 \n \h  \* MERGEFORMAT </w:instrText>
            </w:r>
            <w:r>
              <w:fldChar w:fldCharType="separate"/>
            </w:r>
            <w:r w:rsidR="001C568C">
              <w:t>4.4</w:t>
            </w:r>
            <w:r>
              <w:fldChar w:fldCharType="end"/>
            </w:r>
            <w:r>
              <w:t>)</w:t>
            </w:r>
          </w:p>
        </w:tc>
        <w:tc>
          <w:tcPr>
            <w:tcW w:w="5622" w:type="dxa"/>
            <w:gridSpan w:val="8"/>
            <w:vAlign w:val="center"/>
          </w:tcPr>
          <w:p w14:paraId="62B9C408" w14:textId="7E1C09A4" w:rsidR="002A7CCC" w:rsidRDefault="002A7CCC" w:rsidP="002A7CCC">
            <w:pPr>
              <w:pStyle w:val="DefenceNormal"/>
              <w:ind w:right="162"/>
            </w:pPr>
            <w:r w:rsidRPr="005D2C6B">
              <w:t xml:space="preserve">Clause </w:t>
            </w:r>
            <w:r>
              <w:fldChar w:fldCharType="begin"/>
            </w:r>
            <w:r>
              <w:instrText xml:space="preserve"> REF _Ref72139531 \n \h  \* MERGEFORMAT </w:instrText>
            </w:r>
            <w:r>
              <w:fldChar w:fldCharType="separate"/>
            </w:r>
            <w:r w:rsidR="001C568C">
              <w:t>4.4</w:t>
            </w:r>
            <w:r>
              <w:fldChar w:fldCharType="end"/>
            </w:r>
            <w:r w:rsidRPr="005D2C6B">
              <w:t xml:space="preserve"> </w:t>
            </w:r>
            <w:r w:rsidR="00EA7128" w:rsidRPr="00EA7128">
              <w:rPr>
                <w:iCs/>
              </w:rPr>
              <w:t>[does/does not]</w:t>
            </w:r>
            <w:r w:rsidR="00EA7128" w:rsidRPr="005D2C6B">
              <w:rPr>
                <w:bCs/>
              </w:rPr>
              <w:t xml:space="preserve"> </w:t>
            </w:r>
            <w:r w:rsidRPr="005D2C6B">
              <w:t>apply.</w:t>
            </w:r>
            <w:r w:rsidR="00EA7128">
              <w:t xml:space="preserve"> [To be inserted following selection of the successful Tenderer and subject to completion of Financial Viability Assessment]</w:t>
            </w:r>
            <w:r w:rsidRPr="005D2C6B">
              <w:br/>
              <w:t xml:space="preserve">(Clause </w:t>
            </w:r>
            <w:r>
              <w:fldChar w:fldCharType="begin"/>
            </w:r>
            <w:r>
              <w:instrText xml:space="preserve"> REF _Ref72139531 \n \h  \* MERGEFORMAT </w:instrText>
            </w:r>
            <w:r>
              <w:fldChar w:fldCharType="separate"/>
            </w:r>
            <w:r w:rsidR="001C568C">
              <w:t>4.4</w:t>
            </w:r>
            <w:r>
              <w:fldChar w:fldCharType="end"/>
            </w:r>
            <w:r w:rsidRPr="005D2C6B">
              <w:t xml:space="preserve"> appl</w:t>
            </w:r>
            <w:r w:rsidR="00EA7128">
              <w:t>ies</w:t>
            </w:r>
            <w:r w:rsidRPr="005D2C6B">
              <w:t xml:space="preserve"> unless otherwise stated)</w:t>
            </w:r>
          </w:p>
          <w:p w14:paraId="0BA241A6" w14:textId="78346F05" w:rsidR="002A7CCC" w:rsidDel="002664C9" w:rsidRDefault="002A7CCC" w:rsidP="002A7CCC">
            <w:pPr>
              <w:pStyle w:val="DefenceNormal"/>
              <w:ind w:right="162"/>
              <w:rPr>
                <w:shd w:val="clear" w:color="000000" w:fill="auto"/>
              </w:rPr>
            </w:pPr>
            <w:r>
              <w:t xml:space="preserve">If clause </w:t>
            </w:r>
            <w:r>
              <w:fldChar w:fldCharType="begin"/>
            </w:r>
            <w:r>
              <w:instrText xml:space="preserve"> REF _Ref72139531 \n \h  \* MERGEFORMAT </w:instrText>
            </w:r>
            <w:r>
              <w:fldChar w:fldCharType="separate"/>
            </w:r>
            <w:r w:rsidR="001C568C">
              <w:t>4.4</w:t>
            </w:r>
            <w:r>
              <w:fldChar w:fldCharType="end"/>
            </w:r>
            <w:r>
              <w:t xml:space="preserve"> applies, the Related Body Corporate of the Contractor is: </w:t>
            </w:r>
            <w:r w:rsidRPr="009C3A38">
              <w:t>[To be inserted following selection of the successful Tenderer]</w:t>
            </w:r>
          </w:p>
        </w:tc>
      </w:tr>
      <w:tr w:rsidR="002A7CCC" w:rsidRPr="005D2C6B" w14:paraId="4BEE79C3" w14:textId="77777777" w:rsidTr="00CC095C">
        <w:tc>
          <w:tcPr>
            <w:tcW w:w="9248" w:type="dxa"/>
            <w:gridSpan w:val="11"/>
            <w:vAlign w:val="center"/>
          </w:tcPr>
          <w:p w14:paraId="76D45C86" w14:textId="605A27C5" w:rsidR="002A7CCC" w:rsidRPr="005D2C6B" w:rsidRDefault="002A7CCC" w:rsidP="002A7CCC">
            <w:pPr>
              <w:pStyle w:val="DefenceSubTitle"/>
            </w:pPr>
            <w:r w:rsidRPr="005D2C6B">
              <w:t xml:space="preserve">CLAUSE </w:t>
            </w:r>
            <w:r w:rsidRPr="005D2C6B">
              <w:fldChar w:fldCharType="begin"/>
            </w:r>
            <w:r w:rsidRPr="005D2C6B">
              <w:instrText xml:space="preserve"> REF _Ref71641770 \w \h </w:instrText>
            </w:r>
            <w:r>
              <w:instrText xml:space="preserve"> \* MERGEFORMAT </w:instrText>
            </w:r>
            <w:r w:rsidRPr="005D2C6B">
              <w:fldChar w:fldCharType="separate"/>
            </w:r>
            <w:r w:rsidR="001C568C">
              <w:t>5</w:t>
            </w:r>
            <w:r w:rsidRPr="005D2C6B">
              <w:fldChar w:fldCharType="end"/>
            </w:r>
            <w:r w:rsidRPr="005D2C6B">
              <w:t xml:space="preserve"> - RISKS AND INSURANCE</w:t>
            </w:r>
          </w:p>
        </w:tc>
      </w:tr>
      <w:tr w:rsidR="002A7CCC" w:rsidRPr="005D2C6B" w14:paraId="612FAF8B" w14:textId="77777777" w:rsidTr="00CC095C">
        <w:trPr>
          <w:trHeight w:val="646"/>
        </w:trPr>
        <w:tc>
          <w:tcPr>
            <w:tcW w:w="3626" w:type="dxa"/>
            <w:gridSpan w:val="3"/>
            <w:vMerge w:val="restart"/>
          </w:tcPr>
          <w:p w14:paraId="16C21C10" w14:textId="11B8AEC2" w:rsidR="002A7CCC" w:rsidRPr="00E15378" w:rsidRDefault="002A7CCC" w:rsidP="002A7CCC">
            <w:pPr>
              <w:pStyle w:val="DefenceNormal"/>
              <w:rPr>
                <w:highlight w:val="cyan"/>
              </w:rPr>
            </w:pPr>
            <w:r w:rsidRPr="00771F80">
              <w:rPr>
                <w:b/>
              </w:rPr>
              <w:t xml:space="preserve">Insurance policies required to be obtained by the </w:t>
            </w:r>
            <w:r w:rsidRPr="00E2361C">
              <w:rPr>
                <w:b/>
              </w:rPr>
              <w:t>Contractor</w:t>
            </w:r>
            <w:r w:rsidRPr="00771F80">
              <w:rPr>
                <w:b/>
              </w:rPr>
              <w:t>:</w:t>
            </w:r>
            <w:r w:rsidRPr="00771F80">
              <w:rPr>
                <w:b/>
              </w:rPr>
              <w:br/>
            </w:r>
            <w:r w:rsidRPr="00771F80">
              <w:t>(Clause</w:t>
            </w:r>
            <w:r>
              <w:t xml:space="preserve"> </w:t>
            </w:r>
            <w:r>
              <w:fldChar w:fldCharType="begin"/>
            </w:r>
            <w:r>
              <w:instrText xml:space="preserve"> REF _Ref71632624 \n \h </w:instrText>
            </w:r>
            <w:r>
              <w:fldChar w:fldCharType="separate"/>
            </w:r>
            <w:r w:rsidR="001C568C">
              <w:t>5.4</w:t>
            </w:r>
            <w:r>
              <w:fldChar w:fldCharType="end"/>
            </w:r>
            <w:r w:rsidRPr="0022056A">
              <w:t xml:space="preserve">) </w:t>
            </w:r>
          </w:p>
        </w:tc>
        <w:tc>
          <w:tcPr>
            <w:tcW w:w="5622" w:type="dxa"/>
            <w:gridSpan w:val="8"/>
          </w:tcPr>
          <w:p w14:paraId="2FBB4CB5" w14:textId="77777777" w:rsidR="002A7CCC" w:rsidRDefault="002A7CCC" w:rsidP="002A7CCC">
            <w:pPr>
              <w:pStyle w:val="DefenceNormal"/>
              <w:rPr>
                <w:b/>
                <w:i/>
              </w:rPr>
            </w:pPr>
            <w:r w:rsidRPr="00D247C8">
              <w:rPr>
                <w:b/>
                <w:i/>
              </w:rPr>
              <w:t>[</w:t>
            </w:r>
            <w:r>
              <w:rPr>
                <w:b/>
                <w:i/>
              </w:rPr>
              <w:t>INSURANCE LEVELS TO BE FINALISED IN LIGHT OF SUCCESSFUL TENDERER'S NOMINATED LEVELS, THE COMMONWEALTH'S RISK ASSESSMENT AND ANY NEGOTIATIONS WITH THE PREFERRED TENDERER ARISING FROM THAT RISK ASSESSMENT.</w:t>
            </w:r>
          </w:p>
          <w:p w14:paraId="3F7A8CC0" w14:textId="77777777" w:rsidR="002A7CCC" w:rsidRDefault="002A7CCC" w:rsidP="002A7CCC">
            <w:pPr>
              <w:pStyle w:val="DefenceNormal"/>
              <w:rPr>
                <w:b/>
              </w:rPr>
            </w:pPr>
            <w:r>
              <w:rPr>
                <w:b/>
                <w:i/>
              </w:rPr>
              <w:t>WHERE AN INSURANCE IS NOT REQUIRED, OR THE RELEVANT PARTICULAR DOES NOT APPLY, INSERT "Not Applicable". APPROPRIATE ADVICE SHOULD BE SOUGHT WHERE THERE ARE QUESTIONS AS TO WHICH OF THE INSURANCES SPECIFIED BELOW ARE REQUIRED FOR A SPECIFIC PROJECT.]</w:t>
            </w:r>
          </w:p>
          <w:p w14:paraId="748D0618" w14:textId="78744DBA" w:rsidR="002A7CCC" w:rsidRPr="00E15378" w:rsidRDefault="002A7CCC" w:rsidP="002A7CCC">
            <w:pPr>
              <w:pStyle w:val="DefenceNormal"/>
              <w:ind w:left="964" w:hanging="964"/>
              <w:rPr>
                <w:highlight w:val="cyan"/>
              </w:rPr>
            </w:pPr>
          </w:p>
        </w:tc>
      </w:tr>
      <w:tr w:rsidR="002A7CCC" w:rsidRPr="005D2C6B" w14:paraId="3D06D56E" w14:textId="77777777" w:rsidTr="00CC095C">
        <w:tc>
          <w:tcPr>
            <w:tcW w:w="3626" w:type="dxa"/>
            <w:gridSpan w:val="3"/>
            <w:vMerge/>
          </w:tcPr>
          <w:p w14:paraId="7D6E45D4" w14:textId="77777777" w:rsidR="002A7CCC" w:rsidRPr="00E15378" w:rsidRDefault="002A7CCC" w:rsidP="002A7CCC">
            <w:pPr>
              <w:tabs>
                <w:tab w:val="left" w:pos="-1009"/>
                <w:tab w:val="left" w:pos="0"/>
                <w:tab w:val="left" w:pos="1911"/>
                <w:tab w:val="left" w:pos="4787"/>
                <w:tab w:val="left" w:pos="5696"/>
              </w:tabs>
              <w:rPr>
                <w:highlight w:val="cyan"/>
              </w:rPr>
            </w:pPr>
          </w:p>
        </w:tc>
        <w:tc>
          <w:tcPr>
            <w:tcW w:w="5622" w:type="dxa"/>
            <w:gridSpan w:val="8"/>
            <w:shd w:val="clear" w:color="auto" w:fill="auto"/>
          </w:tcPr>
          <w:p w14:paraId="0A79CA28" w14:textId="77777777" w:rsidR="002A7CCC" w:rsidRPr="00771F80" w:rsidRDefault="002A7CCC" w:rsidP="002A7CCC">
            <w:pPr>
              <w:pStyle w:val="DefenceNormal"/>
            </w:pPr>
            <w:r w:rsidRPr="00E2361C">
              <w:rPr>
                <w:b/>
              </w:rPr>
              <w:t>Public Liability Insurance</w:t>
            </w:r>
          </w:p>
          <w:p w14:paraId="7D4D28FC" w14:textId="77777777" w:rsidR="002A7CCC" w:rsidRPr="00771F80" w:rsidRDefault="002A7CCC" w:rsidP="002A7CCC">
            <w:pPr>
              <w:pStyle w:val="DefenceNormal"/>
            </w:pPr>
            <w:r w:rsidRPr="00771F80">
              <w:t xml:space="preserve">If written on an occurrence basis: </w:t>
            </w:r>
          </w:p>
          <w:p w14:paraId="142A3E31" w14:textId="77777777" w:rsidR="002A7CCC" w:rsidRPr="00771F80" w:rsidRDefault="002A7CCC" w:rsidP="002A7CCC">
            <w:pPr>
              <w:pStyle w:val="DefenceNormal"/>
            </w:pPr>
            <w:r w:rsidRPr="00771F80">
              <w:t>Amount of Cover: $           for each and every occurrence for public liability claims</w:t>
            </w:r>
          </w:p>
          <w:p w14:paraId="33A08DFB" w14:textId="77777777" w:rsidR="002A7CCC" w:rsidRPr="00771F80" w:rsidRDefault="002A7CCC" w:rsidP="002A7CCC">
            <w:pPr>
              <w:pStyle w:val="DefenceNormal"/>
            </w:pPr>
            <w:r w:rsidRPr="00771F80">
              <w:t xml:space="preserve">If written on a claims made basis: </w:t>
            </w:r>
          </w:p>
          <w:p w14:paraId="3173A828" w14:textId="77777777" w:rsidR="002A7CCC" w:rsidRPr="00E15378" w:rsidRDefault="002A7CCC" w:rsidP="002A7CCC">
            <w:pPr>
              <w:pStyle w:val="DefenceNormal"/>
              <w:rPr>
                <w:b/>
                <w:highlight w:val="cyan"/>
              </w:rPr>
            </w:pPr>
            <w:r w:rsidRPr="00771F80">
              <w:t>Amount of Cover: $       per claim and $      in the aggregate</w:t>
            </w:r>
          </w:p>
        </w:tc>
      </w:tr>
      <w:tr w:rsidR="002A7CCC" w:rsidRPr="005D2C6B" w14:paraId="12DCE163" w14:textId="77777777" w:rsidTr="00CC095C">
        <w:tc>
          <w:tcPr>
            <w:tcW w:w="3610" w:type="dxa"/>
          </w:tcPr>
          <w:p w14:paraId="4A36C111" w14:textId="77777777" w:rsidR="002A7CCC" w:rsidRPr="00E15378" w:rsidRDefault="002A7CCC" w:rsidP="002A7CCC">
            <w:pPr>
              <w:tabs>
                <w:tab w:val="left" w:pos="-1009"/>
                <w:tab w:val="left" w:pos="0"/>
                <w:tab w:val="left" w:pos="1911"/>
                <w:tab w:val="left" w:pos="4787"/>
                <w:tab w:val="left" w:pos="5696"/>
              </w:tabs>
              <w:rPr>
                <w:highlight w:val="cyan"/>
              </w:rPr>
            </w:pPr>
          </w:p>
        </w:tc>
        <w:tc>
          <w:tcPr>
            <w:tcW w:w="5638" w:type="dxa"/>
            <w:gridSpan w:val="10"/>
          </w:tcPr>
          <w:p w14:paraId="3199766E" w14:textId="77777777" w:rsidR="002A7CCC" w:rsidRPr="00771F80" w:rsidRDefault="002A7CCC" w:rsidP="002A7CCC">
            <w:pPr>
              <w:pStyle w:val="DefenceNormal"/>
              <w:rPr>
                <w:b/>
              </w:rPr>
            </w:pPr>
            <w:r w:rsidRPr="00E2361C">
              <w:rPr>
                <w:b/>
              </w:rPr>
              <w:t>Workers Compensation Insurance</w:t>
            </w:r>
            <w:r>
              <w:rPr>
                <w:b/>
              </w:rPr>
              <w:t xml:space="preserve"> </w:t>
            </w:r>
          </w:p>
          <w:p w14:paraId="676117DA" w14:textId="77777777" w:rsidR="002A7CCC" w:rsidRPr="00E15378" w:rsidRDefault="002A7CCC" w:rsidP="002A7CCC">
            <w:pPr>
              <w:pStyle w:val="DefenceNormal"/>
              <w:rPr>
                <w:highlight w:val="cyan"/>
              </w:rPr>
            </w:pPr>
            <w:r w:rsidRPr="00771F80">
              <w:t xml:space="preserve">Amount of Cover: </w:t>
            </w:r>
            <w:r>
              <w:t>The minimum amounts</w:t>
            </w:r>
            <w:r w:rsidRPr="00771F80">
              <w:t xml:space="preserve"> </w:t>
            </w:r>
            <w:r>
              <w:t>prescribed</w:t>
            </w:r>
            <w:r w:rsidRPr="00771F80">
              <w:t xml:space="preserve"> by</w:t>
            </w:r>
            <w:r>
              <w:t xml:space="preserve"> statute</w:t>
            </w:r>
            <w:r w:rsidRPr="000C4EBF">
              <w:t xml:space="preserve"> in </w:t>
            </w:r>
            <w:r>
              <w:t>each</w:t>
            </w:r>
            <w:r w:rsidRPr="000C4EBF">
              <w:t xml:space="preserve"> State or Territory</w:t>
            </w:r>
            <w:r>
              <w:t xml:space="preserve"> or international jurisdiction </w:t>
            </w:r>
            <w:r w:rsidRPr="000C4EBF">
              <w:t>in which</w:t>
            </w:r>
            <w:r>
              <w:t xml:space="preserve"> the </w:t>
            </w:r>
            <w:r w:rsidRPr="00E2361C">
              <w:t>Contractor's Activities</w:t>
            </w:r>
            <w:r>
              <w:t xml:space="preserve"> are performed or the</w:t>
            </w:r>
            <w:r w:rsidRPr="000C4EBF">
              <w:t xml:space="preserve"> </w:t>
            </w:r>
            <w:r w:rsidRPr="00E2361C">
              <w:t>Contractor's</w:t>
            </w:r>
            <w:r>
              <w:t xml:space="preserve"> employees </w:t>
            </w:r>
            <w:r w:rsidRPr="000C4EBF">
              <w:t xml:space="preserve">perform work, </w:t>
            </w:r>
            <w:r>
              <w:t>are</w:t>
            </w:r>
            <w:r w:rsidRPr="000C4EBF">
              <w:t xml:space="preserve"> employed or normally reside</w:t>
            </w:r>
            <w:r>
              <w:t xml:space="preserve">. </w:t>
            </w:r>
          </w:p>
        </w:tc>
      </w:tr>
      <w:tr w:rsidR="002A7CCC" w:rsidRPr="005D2C6B" w14:paraId="39B9F9B0" w14:textId="77777777" w:rsidTr="00CC095C">
        <w:tc>
          <w:tcPr>
            <w:tcW w:w="3626" w:type="dxa"/>
            <w:gridSpan w:val="3"/>
          </w:tcPr>
          <w:p w14:paraId="3EBF489D" w14:textId="77777777" w:rsidR="002A7CCC" w:rsidRPr="00E15378" w:rsidRDefault="002A7CCC" w:rsidP="002A7CCC">
            <w:pPr>
              <w:tabs>
                <w:tab w:val="left" w:pos="-1009"/>
                <w:tab w:val="left" w:pos="0"/>
                <w:tab w:val="left" w:pos="1911"/>
                <w:tab w:val="left" w:pos="4787"/>
                <w:tab w:val="left" w:pos="5696"/>
              </w:tabs>
              <w:rPr>
                <w:highlight w:val="cyan"/>
              </w:rPr>
            </w:pPr>
          </w:p>
        </w:tc>
        <w:tc>
          <w:tcPr>
            <w:tcW w:w="5622" w:type="dxa"/>
            <w:gridSpan w:val="8"/>
          </w:tcPr>
          <w:p w14:paraId="4B518AF9" w14:textId="77777777" w:rsidR="002A7CCC" w:rsidRPr="00771F80" w:rsidRDefault="002A7CCC" w:rsidP="002A7CCC">
            <w:pPr>
              <w:pStyle w:val="DefenceNormal"/>
              <w:rPr>
                <w:b/>
              </w:rPr>
            </w:pPr>
            <w:r w:rsidRPr="00E2361C">
              <w:rPr>
                <w:b/>
              </w:rPr>
              <w:t>Employers' Liability Insurance</w:t>
            </w:r>
          </w:p>
          <w:p w14:paraId="124D476E" w14:textId="77777777" w:rsidR="002A7CCC" w:rsidRPr="00E15378" w:rsidRDefault="002A7CCC" w:rsidP="002A7CCC">
            <w:pPr>
              <w:pStyle w:val="DefenceNormal"/>
              <w:rPr>
                <w:b/>
                <w:highlight w:val="cyan"/>
              </w:rPr>
            </w:pPr>
            <w:r w:rsidRPr="00771F80">
              <w:t>Amount of Cover: The amount</w:t>
            </w:r>
            <w:r>
              <w:t xml:space="preserve"> that a prudent, competent and experienced contractor undertaking the </w:t>
            </w:r>
            <w:r w:rsidRPr="00E2361C">
              <w:t>Contractor's</w:t>
            </w:r>
            <w:r>
              <w:t xml:space="preserve"> Activities would purchase </w:t>
            </w:r>
            <w:r w:rsidRPr="004C08A4">
              <w:t xml:space="preserve">which </w:t>
            </w:r>
            <w:r>
              <w:t>must</w:t>
            </w:r>
            <w:r w:rsidRPr="004C08A4">
              <w:t xml:space="preserve"> not be less than $   </w:t>
            </w:r>
            <w:r>
              <w:t xml:space="preserve">. </w:t>
            </w:r>
          </w:p>
        </w:tc>
      </w:tr>
      <w:tr w:rsidR="002A7CCC" w:rsidRPr="005D2C6B" w14:paraId="58A46A72" w14:textId="77777777" w:rsidTr="00CC095C">
        <w:tc>
          <w:tcPr>
            <w:tcW w:w="3626" w:type="dxa"/>
            <w:gridSpan w:val="3"/>
          </w:tcPr>
          <w:p w14:paraId="2EACADA7" w14:textId="77777777" w:rsidR="002A7CCC" w:rsidRPr="00E15378" w:rsidRDefault="002A7CCC" w:rsidP="002A7CCC">
            <w:pPr>
              <w:tabs>
                <w:tab w:val="left" w:pos="-1009"/>
                <w:tab w:val="left" w:pos="0"/>
                <w:tab w:val="left" w:pos="1911"/>
                <w:tab w:val="left" w:pos="4787"/>
                <w:tab w:val="left" w:pos="5696"/>
              </w:tabs>
              <w:rPr>
                <w:highlight w:val="cyan"/>
              </w:rPr>
            </w:pPr>
          </w:p>
        </w:tc>
        <w:tc>
          <w:tcPr>
            <w:tcW w:w="5622" w:type="dxa"/>
            <w:gridSpan w:val="8"/>
          </w:tcPr>
          <w:p w14:paraId="318EBBE8" w14:textId="77777777" w:rsidR="002A7CCC" w:rsidRPr="00D247C8" w:rsidRDefault="002A7CCC" w:rsidP="002A7CCC">
            <w:pPr>
              <w:pStyle w:val="DefenceNormal"/>
              <w:rPr>
                <w:b/>
              </w:rPr>
            </w:pPr>
            <w:r w:rsidRPr="00E2361C">
              <w:rPr>
                <w:b/>
              </w:rPr>
              <w:t>Professional Indemnity Insurance</w:t>
            </w:r>
          </w:p>
          <w:p w14:paraId="4BCB7DC2" w14:textId="77777777" w:rsidR="002A7CCC" w:rsidRPr="00E15378" w:rsidRDefault="002A7CCC" w:rsidP="002A7CCC">
            <w:pPr>
              <w:pStyle w:val="DefenceNormal"/>
              <w:rPr>
                <w:highlight w:val="cyan"/>
              </w:rPr>
            </w:pPr>
            <w:r w:rsidRPr="00D247C8">
              <w:t>Amount of Cover: $       per claim and $      in the aggregate</w:t>
            </w:r>
          </w:p>
        </w:tc>
      </w:tr>
      <w:tr w:rsidR="002A7CCC" w:rsidRPr="005D2C6B" w14:paraId="549ECB08" w14:textId="77777777" w:rsidTr="00CC095C">
        <w:tc>
          <w:tcPr>
            <w:tcW w:w="3626" w:type="dxa"/>
            <w:gridSpan w:val="3"/>
          </w:tcPr>
          <w:p w14:paraId="369471A1" w14:textId="77777777" w:rsidR="002A7CCC" w:rsidRPr="00E15378" w:rsidRDefault="002A7CCC" w:rsidP="002A7CCC">
            <w:pPr>
              <w:tabs>
                <w:tab w:val="left" w:pos="-1009"/>
                <w:tab w:val="left" w:pos="0"/>
                <w:tab w:val="left" w:pos="1911"/>
                <w:tab w:val="left" w:pos="4787"/>
                <w:tab w:val="left" w:pos="5696"/>
              </w:tabs>
              <w:rPr>
                <w:highlight w:val="cyan"/>
              </w:rPr>
            </w:pPr>
          </w:p>
        </w:tc>
        <w:tc>
          <w:tcPr>
            <w:tcW w:w="5622" w:type="dxa"/>
            <w:gridSpan w:val="8"/>
          </w:tcPr>
          <w:p w14:paraId="77D7FBA3" w14:textId="77777777" w:rsidR="002A7CCC" w:rsidRPr="00771F80" w:rsidRDefault="002A7CCC" w:rsidP="002A7CCC">
            <w:pPr>
              <w:pStyle w:val="DefenceNormal"/>
              <w:rPr>
                <w:b/>
              </w:rPr>
            </w:pPr>
            <w:r w:rsidRPr="00E2361C">
              <w:rPr>
                <w:b/>
              </w:rPr>
              <w:t>Errors and Omissions Insurance</w:t>
            </w:r>
          </w:p>
          <w:p w14:paraId="33DD875D" w14:textId="77777777" w:rsidR="002A7CCC" w:rsidRPr="00D247C8" w:rsidRDefault="002A7CCC" w:rsidP="002A7CCC">
            <w:pPr>
              <w:pStyle w:val="DefenceNormal"/>
              <w:rPr>
                <w:b/>
              </w:rPr>
            </w:pPr>
            <w:r w:rsidRPr="00771F80">
              <w:t>Amount of Cover: $       per claim and $       in the aggregate</w:t>
            </w:r>
            <w:r>
              <w:t>.</w:t>
            </w:r>
            <w:r w:rsidRPr="00D247C8" w:rsidDel="00D57EFB">
              <w:rPr>
                <w:b/>
                <w:i/>
                <w:iCs/>
              </w:rPr>
              <w:t xml:space="preserve"> </w:t>
            </w:r>
          </w:p>
        </w:tc>
      </w:tr>
      <w:tr w:rsidR="002A7CCC" w:rsidRPr="005D2C6B" w14:paraId="312375F7" w14:textId="77777777" w:rsidTr="00CC095C">
        <w:tc>
          <w:tcPr>
            <w:tcW w:w="3626" w:type="dxa"/>
            <w:gridSpan w:val="3"/>
          </w:tcPr>
          <w:p w14:paraId="6ADFE059" w14:textId="77777777" w:rsidR="002A7CCC" w:rsidRPr="00E15378" w:rsidRDefault="002A7CCC" w:rsidP="002A7CCC">
            <w:pPr>
              <w:tabs>
                <w:tab w:val="left" w:pos="-1009"/>
                <w:tab w:val="left" w:pos="0"/>
                <w:tab w:val="left" w:pos="1911"/>
                <w:tab w:val="left" w:pos="4787"/>
                <w:tab w:val="left" w:pos="5696"/>
              </w:tabs>
              <w:rPr>
                <w:highlight w:val="cyan"/>
              </w:rPr>
            </w:pPr>
          </w:p>
        </w:tc>
        <w:tc>
          <w:tcPr>
            <w:tcW w:w="5622" w:type="dxa"/>
            <w:gridSpan w:val="8"/>
          </w:tcPr>
          <w:p w14:paraId="29AEAC7F" w14:textId="77777777" w:rsidR="002A7CCC" w:rsidRPr="001B0AC7" w:rsidRDefault="002A7CCC" w:rsidP="002A7CCC">
            <w:pPr>
              <w:pStyle w:val="DefenceNormal"/>
            </w:pPr>
            <w:r w:rsidRPr="001B0AC7">
              <w:rPr>
                <w:b/>
              </w:rPr>
              <w:t>Marine Transit Insurance</w:t>
            </w:r>
          </w:p>
          <w:p w14:paraId="2A6D2C4D" w14:textId="77777777" w:rsidR="002A7CCC" w:rsidRDefault="002A7CCC" w:rsidP="002A7CCC">
            <w:pPr>
              <w:pStyle w:val="DefenceNormal"/>
            </w:pPr>
            <w:r w:rsidRPr="001B0AC7">
              <w:t>Amount of cover:  An amount of not less than the full replacement value of the relevant item of property being transferred, plus a provision for the costs of freight, insurance, taxes and duties as may be applicable.</w:t>
            </w:r>
          </w:p>
          <w:p w14:paraId="39493D0C" w14:textId="77777777" w:rsidR="00370728" w:rsidRPr="00771F80" w:rsidRDefault="00370728" w:rsidP="00370728">
            <w:pPr>
              <w:pStyle w:val="DefenceNormal"/>
              <w:rPr>
                <w:b/>
              </w:rPr>
            </w:pPr>
            <w:r w:rsidRPr="00E2361C">
              <w:rPr>
                <w:b/>
              </w:rPr>
              <w:t>Construction Risks Insurance</w:t>
            </w:r>
          </w:p>
          <w:p w14:paraId="49B7BC3E" w14:textId="77777777" w:rsidR="00370728" w:rsidRPr="00771F80" w:rsidRDefault="00370728" w:rsidP="00370728">
            <w:pPr>
              <w:pStyle w:val="DefenceNormal"/>
            </w:pPr>
            <w:r w:rsidRPr="00771F80">
              <w:t>Amount of Cover:</w:t>
            </w:r>
          </w:p>
          <w:p w14:paraId="28BD69EC" w14:textId="77777777" w:rsidR="00370728" w:rsidRPr="00771F80" w:rsidRDefault="00370728" w:rsidP="00370728">
            <w:pPr>
              <w:pStyle w:val="DefenceNormal"/>
              <w:ind w:left="964" w:hanging="964"/>
            </w:pPr>
            <w:r w:rsidRPr="00771F80">
              <w:t>(a)</w:t>
            </w:r>
            <w:r w:rsidRPr="00771F80">
              <w:tab/>
              <w:t>$</w:t>
            </w:r>
            <w:r w:rsidRPr="00771F80">
              <w:br/>
              <w:t xml:space="preserve">(the </w:t>
            </w:r>
            <w:r w:rsidRPr="00E2361C">
              <w:t>Contract Price</w:t>
            </w:r>
            <w:r w:rsidRPr="00771F80">
              <w:t xml:space="preserve"> if no amount is specified);</w:t>
            </w:r>
          </w:p>
          <w:p w14:paraId="05953C95" w14:textId="77777777" w:rsidR="00370728" w:rsidRPr="00771F80" w:rsidRDefault="00370728" w:rsidP="00370728">
            <w:pPr>
              <w:pStyle w:val="DefenceNormal"/>
              <w:ind w:left="964" w:hanging="964"/>
            </w:pPr>
            <w:r w:rsidRPr="00771F80">
              <w:t>(b)</w:t>
            </w:r>
            <w:r w:rsidRPr="00771F80">
              <w:tab/>
              <w:t xml:space="preserve">$         or       % of the </w:t>
            </w:r>
            <w:r w:rsidRPr="00E2361C">
              <w:t>Contract Price</w:t>
            </w:r>
            <w:r w:rsidRPr="00771F80">
              <w:t xml:space="preserve"> to cover the costs of demolition and removal of debris;</w:t>
            </w:r>
          </w:p>
          <w:p w14:paraId="4941DC4C" w14:textId="77777777" w:rsidR="00370728" w:rsidRPr="00771F80" w:rsidRDefault="00370728" w:rsidP="00370728">
            <w:pPr>
              <w:pStyle w:val="DefenceNormal"/>
              <w:ind w:left="964" w:hanging="964"/>
            </w:pPr>
            <w:r w:rsidRPr="00771F80">
              <w:t>(c)</w:t>
            </w:r>
            <w:r w:rsidRPr="00771F80">
              <w:tab/>
              <w:t xml:space="preserve">$         or       % of the </w:t>
            </w:r>
            <w:r w:rsidRPr="00E2361C">
              <w:t>Contract Price</w:t>
            </w:r>
            <w:r w:rsidRPr="00771F80">
              <w:t xml:space="preserve"> to cover the </w:t>
            </w:r>
            <w:r w:rsidRPr="00E2361C">
              <w:t>Commonwealth's</w:t>
            </w:r>
            <w:r w:rsidRPr="00771F80">
              <w:t xml:space="preserve"> consultant fees;</w:t>
            </w:r>
          </w:p>
          <w:p w14:paraId="7EAD23FA" w14:textId="77777777" w:rsidR="00370728" w:rsidRPr="00771F80" w:rsidRDefault="00370728" w:rsidP="00370728">
            <w:pPr>
              <w:pStyle w:val="DefenceNormal"/>
              <w:ind w:left="964" w:hanging="964"/>
            </w:pPr>
            <w:r w:rsidRPr="00771F80">
              <w:t>(d)</w:t>
            </w:r>
            <w:r w:rsidRPr="00771F80">
              <w:tab/>
              <w:t xml:space="preserve">$            for the value of materials or things to be supplied by the </w:t>
            </w:r>
            <w:r w:rsidRPr="00E2361C">
              <w:t>Commonwealth</w:t>
            </w:r>
            <w:r w:rsidRPr="00771F80">
              <w:t>; and</w:t>
            </w:r>
          </w:p>
          <w:p w14:paraId="2D1C48D9" w14:textId="534A1BE4" w:rsidR="00370728" w:rsidRPr="00D247C8" w:rsidRDefault="00370728" w:rsidP="00370728">
            <w:pPr>
              <w:pStyle w:val="DefenceNormal"/>
              <w:rPr>
                <w:b/>
              </w:rPr>
            </w:pPr>
            <w:r w:rsidRPr="00771F80">
              <w:t>(e)</w:t>
            </w:r>
            <w:r w:rsidRPr="00771F80">
              <w:tab/>
              <w:t xml:space="preserve">         % of the total of the amounts in (a) to (d) to cover escalation costs.</w:t>
            </w:r>
          </w:p>
        </w:tc>
      </w:tr>
      <w:tr w:rsidR="002A7CCC" w:rsidRPr="005D2C6B" w14:paraId="15FC89FA" w14:textId="77777777" w:rsidTr="00CC095C">
        <w:tc>
          <w:tcPr>
            <w:tcW w:w="3626" w:type="dxa"/>
            <w:gridSpan w:val="3"/>
          </w:tcPr>
          <w:p w14:paraId="387142FF" w14:textId="77777777" w:rsidR="002A7CCC" w:rsidRPr="00E15378" w:rsidRDefault="002A7CCC" w:rsidP="002A7CCC">
            <w:pPr>
              <w:tabs>
                <w:tab w:val="left" w:pos="-1009"/>
                <w:tab w:val="left" w:pos="0"/>
                <w:tab w:val="left" w:pos="1911"/>
                <w:tab w:val="left" w:pos="4787"/>
                <w:tab w:val="left" w:pos="5696"/>
              </w:tabs>
              <w:rPr>
                <w:highlight w:val="cyan"/>
              </w:rPr>
            </w:pPr>
          </w:p>
        </w:tc>
        <w:tc>
          <w:tcPr>
            <w:tcW w:w="5622" w:type="dxa"/>
            <w:gridSpan w:val="8"/>
          </w:tcPr>
          <w:p w14:paraId="7A4EA301" w14:textId="43573730" w:rsidR="00DF2697" w:rsidRDefault="002A7CCC" w:rsidP="002A7CCC">
            <w:pPr>
              <w:pStyle w:val="DefenceNormal"/>
            </w:pPr>
            <w:r w:rsidRPr="00D247C8">
              <w:rPr>
                <w:b/>
              </w:rPr>
              <w:t>Other Insurances</w:t>
            </w:r>
            <w:r w:rsidR="00DF2697">
              <w:rPr>
                <w:b/>
              </w:rPr>
              <w:t xml:space="preserve"> required on and from the Award Date</w:t>
            </w:r>
            <w:r w:rsidRPr="00D247C8">
              <w:rPr>
                <w:b/>
              </w:rPr>
              <w:t xml:space="preserve">: </w:t>
            </w:r>
            <w:r w:rsidRPr="00D247C8">
              <w:t xml:space="preserve">(Clause </w:t>
            </w:r>
            <w:r w:rsidR="00DF2697">
              <w:fldChar w:fldCharType="begin"/>
            </w:r>
            <w:r w:rsidR="00DF2697">
              <w:instrText xml:space="preserve"> REF _Ref112057058 \w \h </w:instrText>
            </w:r>
            <w:r w:rsidR="00DF2697">
              <w:fldChar w:fldCharType="separate"/>
            </w:r>
            <w:r w:rsidR="001C568C">
              <w:t>5.4(a)(i)E</w:t>
            </w:r>
            <w:r w:rsidR="00DF2697">
              <w:fldChar w:fldCharType="end"/>
            </w:r>
            <w:r w:rsidR="00DF2697">
              <w:t xml:space="preserve">) </w:t>
            </w:r>
          </w:p>
          <w:p w14:paraId="6C24084D" w14:textId="38C01053" w:rsidR="002A7CCC" w:rsidRPr="00D247C8" w:rsidRDefault="00DF2697" w:rsidP="002A7CCC">
            <w:pPr>
              <w:pStyle w:val="DefenceNormal"/>
            </w:pPr>
            <w:r w:rsidRPr="00DF2697">
              <w:rPr>
                <w:b/>
                <w:bCs/>
              </w:rPr>
              <w:t>Other Insurances required as a condition precedent to Delivery Phase Approval:</w:t>
            </w:r>
            <w:r>
              <w:t xml:space="preserve"> (Clause </w:t>
            </w:r>
            <w:r>
              <w:fldChar w:fldCharType="begin"/>
            </w:r>
            <w:r>
              <w:instrText xml:space="preserve"> REF _Ref112057069 \r \h </w:instrText>
            </w:r>
            <w:r>
              <w:fldChar w:fldCharType="separate"/>
            </w:r>
            <w:r w:rsidR="001C568C">
              <w:t>5.4(a)(ii)C</w:t>
            </w:r>
            <w:r>
              <w:fldChar w:fldCharType="end"/>
            </w:r>
            <w:r w:rsidR="002A7CCC" w:rsidRPr="00D247C8">
              <w:t>)</w:t>
            </w:r>
          </w:p>
          <w:p w14:paraId="3D5F5FBE" w14:textId="77777777" w:rsidR="002A7CCC" w:rsidRDefault="002A7CCC" w:rsidP="002A7CCC">
            <w:pPr>
              <w:pStyle w:val="DefenceNormal"/>
              <w:rPr>
                <w:b/>
                <w:i/>
              </w:rPr>
            </w:pPr>
            <w:r w:rsidRPr="00D247C8">
              <w:rPr>
                <w:b/>
                <w:i/>
              </w:rPr>
              <w:t>[</w:t>
            </w:r>
            <w:r w:rsidRPr="00E2361C">
              <w:rPr>
                <w:b/>
                <w:i/>
              </w:rPr>
              <w:t>COMMONWEALTH</w:t>
            </w:r>
            <w:r w:rsidRPr="00D247C8">
              <w:rPr>
                <w:b/>
                <w:i/>
              </w:rPr>
              <w:t xml:space="preserve"> AND </w:t>
            </w:r>
            <w:r w:rsidRPr="00E2361C">
              <w:rPr>
                <w:b/>
                <w:i/>
              </w:rPr>
              <w:t>CONTRACT ADMINISTRATOR</w:t>
            </w:r>
            <w:r w:rsidRPr="00D247C8">
              <w:rPr>
                <w:b/>
                <w:i/>
              </w:rPr>
              <w:t xml:space="preserve"> TO CONSIDER AND SEEK ADVICE ON OTHER SPECIFIC AND ADDITIONAL INSURANCES THAT MAY BE REQUIRED E</w:t>
            </w:r>
            <w:r>
              <w:rPr>
                <w:b/>
                <w:i/>
              </w:rPr>
              <w:t>.</w:t>
            </w:r>
            <w:r w:rsidRPr="00D247C8">
              <w:rPr>
                <w:b/>
                <w:i/>
              </w:rPr>
              <w:t>G</w:t>
            </w:r>
            <w:r>
              <w:rPr>
                <w:b/>
                <w:i/>
              </w:rPr>
              <w:t>.</w:t>
            </w:r>
            <w:r w:rsidRPr="00D247C8">
              <w:rPr>
                <w:b/>
                <w:i/>
              </w:rPr>
              <w:t xml:space="preserve"> PRODUCT LIABILITY INSURANCE, MOTOR VEHICLE INSURANCE</w:t>
            </w:r>
            <w:r>
              <w:rPr>
                <w:b/>
                <w:i/>
              </w:rPr>
              <w:t>, INDUSTRIAL SPECIAL RISKS INSURANCE</w:t>
            </w:r>
            <w:r w:rsidRPr="00D247C8">
              <w:rPr>
                <w:b/>
                <w:i/>
              </w:rPr>
              <w:t xml:space="preserve"> ETC</w:t>
            </w:r>
            <w:r>
              <w:rPr>
                <w:b/>
                <w:i/>
              </w:rPr>
              <w:t>, TRAVEL INSURANCE (SEE BELOW)</w:t>
            </w:r>
          </w:p>
          <w:p w14:paraId="0EE8D9E9" w14:textId="77777777" w:rsidR="002A7CCC" w:rsidRPr="00D3720D" w:rsidRDefault="002A7CCC" w:rsidP="002A7CCC">
            <w:pPr>
              <w:pStyle w:val="DefenceNormal"/>
            </w:pPr>
            <w:r w:rsidRPr="000C7995">
              <w:rPr>
                <w:b/>
              </w:rPr>
              <w:t>Travel Insurance</w:t>
            </w:r>
            <w:r>
              <w:t xml:space="preserve"> -</w:t>
            </w:r>
            <w:r>
              <w:rPr>
                <w:b/>
              </w:rPr>
              <w:t xml:space="preserve"> </w:t>
            </w:r>
            <w:r w:rsidRPr="00363FFD">
              <w:t>such insurance to cover all on Site personnel for all work related travel risks</w:t>
            </w:r>
            <w:r>
              <w:t>,</w:t>
            </w:r>
            <w:r w:rsidRPr="00363FFD">
              <w:t xml:space="preserve"> including </w:t>
            </w:r>
            <w:r>
              <w:t xml:space="preserve">to provide for medical evacuation. Amount of Cover: The amount that a prudent, competent and experienced contractor undertaking the </w:t>
            </w:r>
            <w:r w:rsidRPr="003A3E7F">
              <w:t>Contractor's Activities</w:t>
            </w:r>
            <w:r>
              <w:t xml:space="preserve"> would purchase.</w:t>
            </w:r>
            <w:r w:rsidRPr="00D247C8">
              <w:rPr>
                <w:b/>
                <w:i/>
              </w:rPr>
              <w:t xml:space="preserve">] </w:t>
            </w:r>
          </w:p>
        </w:tc>
      </w:tr>
      <w:tr w:rsidR="002A7CCC" w:rsidRPr="005D2C6B" w14:paraId="66C05B8C" w14:textId="77777777" w:rsidTr="00CC095C">
        <w:tc>
          <w:tcPr>
            <w:tcW w:w="3626" w:type="dxa"/>
            <w:gridSpan w:val="3"/>
            <w:vMerge w:val="restart"/>
          </w:tcPr>
          <w:p w14:paraId="1445F67E" w14:textId="7F5930FE" w:rsidR="002A7CCC" w:rsidRPr="00D247C8" w:rsidRDefault="002A7CCC" w:rsidP="002A7CCC">
            <w:pPr>
              <w:pStyle w:val="DefenceNormal"/>
              <w:rPr>
                <w:b/>
              </w:rPr>
            </w:pPr>
            <w:r w:rsidRPr="00D247C8">
              <w:rPr>
                <w:b/>
              </w:rPr>
              <w:t xml:space="preserve">Minimum amount of subcontractors' </w:t>
            </w:r>
            <w:r w:rsidRPr="00E2361C">
              <w:rPr>
                <w:b/>
              </w:rPr>
              <w:t>Professional Indemnity Insurance</w:t>
            </w:r>
            <w:r w:rsidRPr="00D247C8">
              <w:rPr>
                <w:b/>
              </w:rPr>
              <w:t xml:space="preserve"> or </w:t>
            </w:r>
            <w:r w:rsidRPr="00E2361C">
              <w:rPr>
                <w:b/>
              </w:rPr>
              <w:t>Errors and Omissions Insurance</w:t>
            </w:r>
            <w:r w:rsidRPr="00D247C8">
              <w:rPr>
                <w:b/>
              </w:rPr>
              <w:t>:</w:t>
            </w:r>
            <w:r w:rsidRPr="00D247C8">
              <w:rPr>
                <w:b/>
              </w:rPr>
              <w:br/>
            </w:r>
            <w:r w:rsidRPr="00D247C8">
              <w:t xml:space="preserve">(Clause </w:t>
            </w:r>
            <w:r w:rsidRPr="00D247C8">
              <w:fldChar w:fldCharType="begin"/>
            </w:r>
            <w:r w:rsidRPr="00D247C8">
              <w:instrText xml:space="preserve"> REF _Ref100560157 \r \h  \* MERGEFORMAT </w:instrText>
            </w:r>
            <w:r w:rsidRPr="00D247C8">
              <w:fldChar w:fldCharType="separate"/>
            </w:r>
            <w:r w:rsidR="001C568C">
              <w:t>5.4(i)</w:t>
            </w:r>
            <w:r w:rsidRPr="00D247C8">
              <w:fldChar w:fldCharType="end"/>
            </w:r>
            <w:r w:rsidRPr="00D247C8">
              <w:t>)</w:t>
            </w:r>
          </w:p>
        </w:tc>
        <w:tc>
          <w:tcPr>
            <w:tcW w:w="5622" w:type="dxa"/>
            <w:gridSpan w:val="8"/>
          </w:tcPr>
          <w:p w14:paraId="5B0DFBDD" w14:textId="77777777" w:rsidR="002A7CCC" w:rsidRPr="00D247C8" w:rsidRDefault="002A7CCC" w:rsidP="002A7CCC">
            <w:pPr>
              <w:pStyle w:val="DefenceNormal"/>
              <w:rPr>
                <w:b/>
              </w:rPr>
            </w:pPr>
            <w:r w:rsidRPr="00E2361C">
              <w:rPr>
                <w:b/>
              </w:rPr>
              <w:t>Professional Indemnity Insurance</w:t>
            </w:r>
          </w:p>
          <w:p w14:paraId="4284410D" w14:textId="77777777" w:rsidR="002A7CCC" w:rsidRPr="00D247C8" w:rsidRDefault="002A7CCC" w:rsidP="002A7CCC">
            <w:pPr>
              <w:pStyle w:val="DefenceNormal"/>
              <w:rPr>
                <w:b/>
                <w:i/>
              </w:rPr>
            </w:pPr>
            <w:r w:rsidRPr="00D247C8">
              <w:t>Amount of Cover: $        per claim and $         in the aggregate</w:t>
            </w:r>
            <w:r w:rsidRPr="00D247C8" w:rsidDel="00D57EFB">
              <w:rPr>
                <w:b/>
                <w:i/>
                <w:iCs/>
              </w:rPr>
              <w:t xml:space="preserve"> </w:t>
            </w:r>
          </w:p>
        </w:tc>
      </w:tr>
      <w:tr w:rsidR="002A7CCC" w:rsidRPr="005D2C6B" w14:paraId="106BDB01" w14:textId="77777777" w:rsidTr="000C7995">
        <w:trPr>
          <w:trHeight w:val="793"/>
        </w:trPr>
        <w:tc>
          <w:tcPr>
            <w:tcW w:w="3626" w:type="dxa"/>
            <w:gridSpan w:val="3"/>
            <w:vMerge/>
          </w:tcPr>
          <w:p w14:paraId="7C85032A" w14:textId="77777777" w:rsidR="002A7CCC" w:rsidRPr="00D247C8" w:rsidRDefault="002A7CCC" w:rsidP="002A7CCC">
            <w:pPr>
              <w:pStyle w:val="DefenceNormal"/>
              <w:rPr>
                <w:b/>
              </w:rPr>
            </w:pPr>
          </w:p>
        </w:tc>
        <w:tc>
          <w:tcPr>
            <w:tcW w:w="5622" w:type="dxa"/>
            <w:gridSpan w:val="8"/>
          </w:tcPr>
          <w:p w14:paraId="15D76563" w14:textId="77777777" w:rsidR="002A7CCC" w:rsidRPr="00D247C8" w:rsidRDefault="002A7CCC" w:rsidP="002A7CCC">
            <w:pPr>
              <w:pStyle w:val="DefenceNormal"/>
              <w:rPr>
                <w:b/>
              </w:rPr>
            </w:pPr>
            <w:r w:rsidRPr="00E2361C">
              <w:rPr>
                <w:b/>
              </w:rPr>
              <w:t>Errors and Omissions Insurance</w:t>
            </w:r>
          </w:p>
          <w:p w14:paraId="035935A6" w14:textId="77777777" w:rsidR="002A7CCC" w:rsidRPr="00D247C8" w:rsidDel="00F721C5" w:rsidRDefault="002A7CCC" w:rsidP="002A7CCC">
            <w:pPr>
              <w:pStyle w:val="DefenceNormal"/>
              <w:rPr>
                <w:b/>
              </w:rPr>
            </w:pPr>
            <w:r w:rsidRPr="00D247C8">
              <w:t>Amount of Cover: $         per claim and $       in the aggregate</w:t>
            </w:r>
          </w:p>
        </w:tc>
      </w:tr>
      <w:tr w:rsidR="002A7CCC" w:rsidRPr="005D2C6B" w14:paraId="391AA456" w14:textId="77777777" w:rsidTr="00CC095C">
        <w:tc>
          <w:tcPr>
            <w:tcW w:w="3626" w:type="dxa"/>
            <w:gridSpan w:val="3"/>
          </w:tcPr>
          <w:p w14:paraId="14BD6399" w14:textId="36C796F7" w:rsidR="002A7CCC" w:rsidRPr="00D247C8" w:rsidRDefault="002A7CCC" w:rsidP="002A7CCC">
            <w:pPr>
              <w:pStyle w:val="DefenceNormal"/>
              <w:rPr>
                <w:b/>
              </w:rPr>
            </w:pPr>
            <w:r>
              <w:rPr>
                <w:b/>
              </w:rPr>
              <w:t>Run-off p</w:t>
            </w:r>
            <w:r w:rsidRPr="00D247C8">
              <w:rPr>
                <w:b/>
              </w:rPr>
              <w:t xml:space="preserve">eriod for </w:t>
            </w:r>
            <w:r w:rsidRPr="00E2361C">
              <w:rPr>
                <w:b/>
              </w:rPr>
              <w:t>Public Liability Insurance</w:t>
            </w:r>
            <w:r w:rsidRPr="00D247C8">
              <w:rPr>
                <w:b/>
              </w:rPr>
              <w:t xml:space="preserve"> (if written on a claims made basis):</w:t>
            </w:r>
            <w:r w:rsidRPr="00D247C8">
              <w:rPr>
                <w:b/>
              </w:rPr>
              <w:br/>
            </w:r>
            <w:r w:rsidRPr="00D247C8">
              <w:t xml:space="preserve">(Clause </w:t>
            </w:r>
            <w:r>
              <w:fldChar w:fldCharType="begin"/>
            </w:r>
            <w:r>
              <w:instrText xml:space="preserve"> REF _Ref449971270 \w \h </w:instrText>
            </w:r>
            <w:r>
              <w:fldChar w:fldCharType="separate"/>
            </w:r>
            <w:r w:rsidR="001C568C">
              <w:t>5.6(b)</w:t>
            </w:r>
            <w:r>
              <w:fldChar w:fldCharType="end"/>
            </w:r>
            <w:r w:rsidRPr="00D247C8">
              <w:t>)</w:t>
            </w:r>
          </w:p>
        </w:tc>
        <w:tc>
          <w:tcPr>
            <w:tcW w:w="5622" w:type="dxa"/>
            <w:gridSpan w:val="8"/>
          </w:tcPr>
          <w:p w14:paraId="40A29AD5" w14:textId="77777777" w:rsidR="002A7CCC" w:rsidRPr="004F62A8" w:rsidRDefault="002A7CCC" w:rsidP="002A7CCC">
            <w:pPr>
              <w:pStyle w:val="DefenceNormal"/>
              <w:rPr>
                <w:b/>
              </w:rPr>
            </w:pPr>
            <w:r w:rsidRPr="004C08A4">
              <w:t xml:space="preserve">7 years. </w:t>
            </w:r>
          </w:p>
        </w:tc>
      </w:tr>
      <w:tr w:rsidR="002A7CCC" w:rsidRPr="005D2C6B" w14:paraId="36DF9C99" w14:textId="77777777" w:rsidTr="00CC095C">
        <w:trPr>
          <w:cantSplit/>
        </w:trPr>
        <w:tc>
          <w:tcPr>
            <w:tcW w:w="3626" w:type="dxa"/>
            <w:gridSpan w:val="3"/>
          </w:tcPr>
          <w:p w14:paraId="4E1F519B" w14:textId="2727FCBE" w:rsidR="002A7CCC" w:rsidRPr="00D247C8" w:rsidRDefault="002A7CCC" w:rsidP="002A7CCC">
            <w:pPr>
              <w:pStyle w:val="DefenceNormal"/>
            </w:pPr>
            <w:r>
              <w:rPr>
                <w:b/>
              </w:rPr>
              <w:t>Run-off p</w:t>
            </w:r>
            <w:r w:rsidRPr="00D247C8">
              <w:rPr>
                <w:b/>
              </w:rPr>
              <w:t xml:space="preserve">eriod for </w:t>
            </w:r>
            <w:r w:rsidRPr="00E2361C">
              <w:rPr>
                <w:b/>
              </w:rPr>
              <w:t>Professional Indemnity Insurance</w:t>
            </w:r>
            <w:r>
              <w:rPr>
                <w:b/>
              </w:rPr>
              <w:t xml:space="preserve"> or </w:t>
            </w:r>
            <w:r w:rsidRPr="00E2361C">
              <w:rPr>
                <w:b/>
              </w:rPr>
              <w:t>Errors and Omissions Insurance</w:t>
            </w:r>
            <w:r w:rsidRPr="00D247C8">
              <w:rPr>
                <w:b/>
              </w:rPr>
              <w:t>:</w:t>
            </w:r>
            <w:r w:rsidRPr="00D247C8">
              <w:rPr>
                <w:b/>
              </w:rPr>
              <w:br/>
            </w:r>
            <w:r w:rsidRPr="00D247C8">
              <w:t xml:space="preserve">(Clause </w:t>
            </w:r>
            <w:r>
              <w:fldChar w:fldCharType="begin"/>
            </w:r>
            <w:r>
              <w:instrText xml:space="preserve"> REF _Ref449971297 \w \h </w:instrText>
            </w:r>
            <w:r>
              <w:fldChar w:fldCharType="separate"/>
            </w:r>
            <w:r w:rsidR="001C568C">
              <w:t>5.6(d)</w:t>
            </w:r>
            <w:r>
              <w:fldChar w:fldCharType="end"/>
            </w:r>
            <w:r>
              <w:t>)</w:t>
            </w:r>
          </w:p>
        </w:tc>
        <w:tc>
          <w:tcPr>
            <w:tcW w:w="5622" w:type="dxa"/>
            <w:gridSpan w:val="8"/>
          </w:tcPr>
          <w:p w14:paraId="228A8366" w14:textId="77777777" w:rsidR="002A7CCC" w:rsidRPr="00D247C8" w:rsidRDefault="002A7CCC" w:rsidP="002A7CCC">
            <w:pPr>
              <w:pStyle w:val="DefenceNormal"/>
            </w:pPr>
            <w:r w:rsidRPr="00D247C8">
              <w:t xml:space="preserve">7 years. </w:t>
            </w:r>
          </w:p>
        </w:tc>
      </w:tr>
      <w:tr w:rsidR="002A7CCC" w:rsidRPr="005D2C6B" w14:paraId="783D4460" w14:textId="77777777" w:rsidTr="00CC095C">
        <w:trPr>
          <w:cantSplit/>
        </w:trPr>
        <w:tc>
          <w:tcPr>
            <w:tcW w:w="3626" w:type="dxa"/>
            <w:gridSpan w:val="3"/>
          </w:tcPr>
          <w:p w14:paraId="3B876A6E" w14:textId="77777777" w:rsidR="002A7CCC" w:rsidRPr="00A11F4F" w:rsidRDefault="002A7CCC" w:rsidP="002A7CCC">
            <w:pPr>
              <w:pStyle w:val="DefenceNormal"/>
              <w:spacing w:after="0"/>
              <w:rPr>
                <w:b/>
              </w:rPr>
            </w:pPr>
            <w:r>
              <w:rPr>
                <w:b/>
              </w:rPr>
              <w:t>Maximum aggregate</w:t>
            </w:r>
            <w:r w:rsidRPr="00A11F4F">
              <w:rPr>
                <w:b/>
              </w:rPr>
              <w:t xml:space="preserve"> liability</w:t>
            </w:r>
            <w:r>
              <w:rPr>
                <w:b/>
              </w:rPr>
              <w:t xml:space="preserve"> of the Contractor to the Commonwealth:</w:t>
            </w:r>
          </w:p>
          <w:p w14:paraId="550AD76D" w14:textId="2A5A53B9" w:rsidR="002A7CCC" w:rsidRPr="00D247C8" w:rsidRDefault="002A7CCC" w:rsidP="002A7CCC">
            <w:pPr>
              <w:pStyle w:val="DefenceNormal"/>
              <w:rPr>
                <w:b/>
              </w:rPr>
            </w:pPr>
            <w:r>
              <w:t xml:space="preserve">(Clause </w:t>
            </w:r>
            <w:r>
              <w:fldChar w:fldCharType="begin"/>
            </w:r>
            <w:r>
              <w:instrText xml:space="preserve"> REF _Ref75277958 \n \h </w:instrText>
            </w:r>
            <w:r>
              <w:fldChar w:fldCharType="separate"/>
            </w:r>
            <w:r w:rsidR="001C568C">
              <w:t>5.11</w:t>
            </w:r>
            <w:r>
              <w:fldChar w:fldCharType="end"/>
            </w:r>
            <w:r>
              <w:fldChar w:fldCharType="begin"/>
            </w:r>
            <w:r>
              <w:instrText xml:space="preserve"> REF _Ref75330370 \r \h </w:instrText>
            </w:r>
            <w:r>
              <w:fldChar w:fldCharType="separate"/>
            </w:r>
            <w:r w:rsidR="001C568C">
              <w:t>(a)(ii)</w:t>
            </w:r>
            <w:r>
              <w:fldChar w:fldCharType="end"/>
            </w:r>
            <w:r>
              <w:t>)</w:t>
            </w:r>
          </w:p>
        </w:tc>
        <w:tc>
          <w:tcPr>
            <w:tcW w:w="5622" w:type="dxa"/>
            <w:gridSpan w:val="8"/>
          </w:tcPr>
          <w:p w14:paraId="7059E679" w14:textId="77777777" w:rsidR="004A63F3" w:rsidRDefault="004A63F3" w:rsidP="002A7CCC">
            <w:pPr>
              <w:pStyle w:val="DefenceNormal"/>
            </w:pPr>
            <w:r w:rsidRPr="004A63F3">
              <w:t xml:space="preserve">In the Planning Phase, the Planning Phase Price. </w:t>
            </w:r>
          </w:p>
          <w:p w14:paraId="1BF745CB" w14:textId="1F12DAAF" w:rsidR="002A7CCC" w:rsidRPr="00D247C8" w:rsidRDefault="004A63F3" w:rsidP="002A7CCC">
            <w:pPr>
              <w:pStyle w:val="DefenceNormal"/>
            </w:pPr>
            <w:r w:rsidRPr="004A63F3">
              <w:t>In the Delivery Phase, the Contract Price</w:t>
            </w:r>
          </w:p>
        </w:tc>
      </w:tr>
      <w:tr w:rsidR="002A7CCC" w:rsidRPr="005D2C6B" w14:paraId="61FDC34A" w14:textId="77777777" w:rsidTr="00CC095C">
        <w:trPr>
          <w:cantSplit/>
        </w:trPr>
        <w:tc>
          <w:tcPr>
            <w:tcW w:w="9248" w:type="dxa"/>
            <w:gridSpan w:val="11"/>
          </w:tcPr>
          <w:p w14:paraId="61750997" w14:textId="5BB09174" w:rsidR="002A7CCC" w:rsidRPr="005D2C6B" w:rsidRDefault="002A7CCC" w:rsidP="002A7CCC">
            <w:pPr>
              <w:pStyle w:val="DefenceSubTitle"/>
              <w:keepNext/>
            </w:pPr>
            <w:r w:rsidRPr="005D2C6B">
              <w:t xml:space="preserve">CLAUSE </w:t>
            </w:r>
            <w:r w:rsidRPr="005D2C6B">
              <w:fldChar w:fldCharType="begin"/>
            </w:r>
            <w:r w:rsidRPr="005D2C6B">
              <w:instrText xml:space="preserve"> REF _Ref122509961 \n \h </w:instrText>
            </w:r>
            <w:r>
              <w:instrText xml:space="preserve"> \* MERGEFORMAT </w:instrText>
            </w:r>
            <w:r w:rsidRPr="005D2C6B">
              <w:fldChar w:fldCharType="separate"/>
            </w:r>
            <w:r w:rsidR="001C568C">
              <w:t>6</w:t>
            </w:r>
            <w:r w:rsidRPr="005D2C6B">
              <w:fldChar w:fldCharType="end"/>
            </w:r>
            <w:r w:rsidRPr="005D2C6B">
              <w:t xml:space="preserve"> - DESIGN AND DOCUMENTATION</w:t>
            </w:r>
          </w:p>
        </w:tc>
      </w:tr>
      <w:tr w:rsidR="002A7CCC" w:rsidRPr="005D2C6B" w14:paraId="73EA13CF" w14:textId="77777777" w:rsidTr="00CC095C">
        <w:tc>
          <w:tcPr>
            <w:tcW w:w="3618" w:type="dxa"/>
            <w:gridSpan w:val="2"/>
          </w:tcPr>
          <w:p w14:paraId="5F39DB20" w14:textId="54EE2224" w:rsidR="002A7CCC" w:rsidRPr="005D2C6B" w:rsidRDefault="002A7CCC" w:rsidP="002A7CCC">
            <w:pPr>
              <w:pStyle w:val="DefenceNormal"/>
            </w:pPr>
            <w:r w:rsidRPr="005D2C6B">
              <w:rPr>
                <w:b/>
              </w:rPr>
              <w:t>Number of days for review:</w:t>
            </w:r>
            <w:r w:rsidRPr="005D2C6B">
              <w:rPr>
                <w:b/>
              </w:rPr>
              <w:br/>
            </w:r>
            <w:r w:rsidRPr="005D2C6B">
              <w:rPr>
                <w:bCs/>
              </w:rPr>
              <w:t xml:space="preserve">(Clause </w:t>
            </w:r>
            <w:r w:rsidRPr="005D2C6B">
              <w:rPr>
                <w:bCs/>
              </w:rPr>
              <w:fldChar w:fldCharType="begin"/>
            </w:r>
            <w:r w:rsidRPr="005D2C6B">
              <w:rPr>
                <w:bCs/>
              </w:rPr>
              <w:instrText xml:space="preserve"> REF _Ref117402266 \w \h </w:instrText>
            </w:r>
            <w:r>
              <w:rPr>
                <w:bCs/>
              </w:rPr>
              <w:instrText xml:space="preserve"> \* MERGEFORMAT </w:instrText>
            </w:r>
            <w:r w:rsidRPr="005D2C6B">
              <w:rPr>
                <w:bCs/>
              </w:rPr>
            </w:r>
            <w:r w:rsidRPr="005D2C6B">
              <w:rPr>
                <w:bCs/>
              </w:rPr>
              <w:fldChar w:fldCharType="separate"/>
            </w:r>
            <w:r w:rsidR="001C568C">
              <w:rPr>
                <w:bCs/>
              </w:rPr>
              <w:t>6.3(a)(ii)</w:t>
            </w:r>
            <w:r w:rsidRPr="005D2C6B">
              <w:rPr>
                <w:bCs/>
              </w:rPr>
              <w:fldChar w:fldCharType="end"/>
            </w:r>
            <w:r w:rsidRPr="005D2C6B">
              <w:rPr>
                <w:bCs/>
              </w:rPr>
              <w:t xml:space="preserve"> and </w:t>
            </w:r>
            <w:r w:rsidRPr="005D2C6B">
              <w:rPr>
                <w:bCs/>
              </w:rPr>
              <w:fldChar w:fldCharType="begin"/>
            </w:r>
            <w:r w:rsidRPr="005D2C6B">
              <w:rPr>
                <w:bCs/>
              </w:rPr>
              <w:instrText xml:space="preserve"> REF _Ref120933803 \w \h </w:instrText>
            </w:r>
            <w:r>
              <w:rPr>
                <w:bCs/>
              </w:rPr>
              <w:instrText xml:space="preserve"> \* MERGEFORMAT </w:instrText>
            </w:r>
            <w:r w:rsidRPr="005D2C6B">
              <w:rPr>
                <w:bCs/>
              </w:rPr>
            </w:r>
            <w:r w:rsidRPr="005D2C6B">
              <w:rPr>
                <w:bCs/>
              </w:rPr>
              <w:fldChar w:fldCharType="separate"/>
            </w:r>
            <w:r w:rsidR="001C568C">
              <w:rPr>
                <w:bCs/>
              </w:rPr>
              <w:t>6.3(c)</w:t>
            </w:r>
            <w:r w:rsidRPr="005D2C6B">
              <w:rPr>
                <w:bCs/>
              </w:rPr>
              <w:fldChar w:fldCharType="end"/>
            </w:r>
            <w:r w:rsidRPr="005D2C6B">
              <w:rPr>
                <w:bCs/>
              </w:rPr>
              <w:t>)</w:t>
            </w:r>
          </w:p>
        </w:tc>
        <w:tc>
          <w:tcPr>
            <w:tcW w:w="5630" w:type="dxa"/>
            <w:gridSpan w:val="9"/>
            <w:vAlign w:val="center"/>
          </w:tcPr>
          <w:p w14:paraId="49985462" w14:textId="77777777" w:rsidR="002A7CCC" w:rsidRPr="005D2C6B" w:rsidRDefault="002A7CCC" w:rsidP="002A7CCC">
            <w:pPr>
              <w:pStyle w:val="DefenceNormal"/>
              <w:tabs>
                <w:tab w:val="left" w:leader="dot" w:pos="4536"/>
              </w:tabs>
            </w:pPr>
            <w:r>
              <w:t xml:space="preserve">        days</w:t>
            </w:r>
          </w:p>
        </w:tc>
      </w:tr>
      <w:tr w:rsidR="002A7CCC" w:rsidRPr="005D2C6B" w14:paraId="6CBC47FC" w14:textId="77777777" w:rsidTr="00CC095C">
        <w:trPr>
          <w:trHeight w:val="914"/>
        </w:trPr>
        <w:tc>
          <w:tcPr>
            <w:tcW w:w="3618" w:type="dxa"/>
            <w:gridSpan w:val="2"/>
          </w:tcPr>
          <w:p w14:paraId="7606CEBA" w14:textId="05CEB63D" w:rsidR="002A7CCC" w:rsidRPr="005D2C6B" w:rsidRDefault="002A7CCC" w:rsidP="002A7CCC">
            <w:pPr>
              <w:pStyle w:val="DefenceNormal"/>
            </w:pPr>
            <w:r w:rsidRPr="005D2C6B">
              <w:rPr>
                <w:b/>
              </w:rPr>
              <w:t xml:space="preserve">Number of copies of </w:t>
            </w:r>
            <w:r w:rsidRPr="00E2361C">
              <w:rPr>
                <w:b/>
              </w:rPr>
              <w:t>Design Documentation</w:t>
            </w:r>
            <w:r w:rsidRPr="005D2C6B">
              <w:rPr>
                <w:b/>
              </w:rPr>
              <w:t xml:space="preserve"> to be submitted by the </w:t>
            </w:r>
            <w:r w:rsidRPr="00E2361C">
              <w:rPr>
                <w:b/>
              </w:rPr>
              <w:t>Contractor</w:t>
            </w:r>
            <w:r w:rsidRPr="005D2C6B">
              <w:rPr>
                <w:b/>
              </w:rPr>
              <w:t xml:space="preserve"> to the </w:t>
            </w:r>
            <w:r w:rsidRPr="00E2361C">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_Ref71641832 \w \h </w:instrText>
            </w:r>
            <w:r>
              <w:instrText xml:space="preserve"> \* MERGEFORMAT </w:instrText>
            </w:r>
            <w:r w:rsidRPr="005D2C6B">
              <w:fldChar w:fldCharType="separate"/>
            </w:r>
            <w:r w:rsidR="001C568C">
              <w:t>6.5</w:t>
            </w:r>
            <w:r w:rsidRPr="005D2C6B">
              <w:fldChar w:fldCharType="end"/>
            </w:r>
            <w:r w:rsidRPr="005D2C6B">
              <w:t>)</w:t>
            </w:r>
          </w:p>
        </w:tc>
        <w:tc>
          <w:tcPr>
            <w:tcW w:w="5630" w:type="dxa"/>
            <w:gridSpan w:val="9"/>
            <w:vAlign w:val="center"/>
          </w:tcPr>
          <w:p w14:paraId="7E35B060" w14:textId="77777777" w:rsidR="002A7CCC" w:rsidRPr="005D2C6B" w:rsidRDefault="002A7CCC" w:rsidP="002A7CCC">
            <w:pPr>
              <w:pStyle w:val="DefenceNormal"/>
              <w:tabs>
                <w:tab w:val="left" w:leader="dot" w:pos="4536"/>
              </w:tabs>
            </w:pPr>
          </w:p>
        </w:tc>
      </w:tr>
      <w:tr w:rsidR="002A7CCC" w:rsidRPr="005D2C6B" w14:paraId="066966BF" w14:textId="77777777" w:rsidTr="00CC095C">
        <w:tc>
          <w:tcPr>
            <w:tcW w:w="3618" w:type="dxa"/>
            <w:gridSpan w:val="2"/>
          </w:tcPr>
          <w:p w14:paraId="0E228B28" w14:textId="2824834F" w:rsidR="002A7CCC" w:rsidRPr="005D2C6B" w:rsidRDefault="002A7CCC" w:rsidP="002A7CCC">
            <w:pPr>
              <w:pStyle w:val="DefenceNormal"/>
            </w:pPr>
            <w:r w:rsidRPr="00E2361C">
              <w:rPr>
                <w:b/>
              </w:rPr>
              <w:t>Design Documentation</w:t>
            </w:r>
            <w:r w:rsidRPr="005D2C6B">
              <w:rPr>
                <w:b/>
              </w:rPr>
              <w:t xml:space="preserve"> hard copy requirements:</w:t>
            </w:r>
            <w:r w:rsidRPr="005D2C6B">
              <w:rPr>
                <w:b/>
              </w:rPr>
              <w:br/>
            </w:r>
            <w:r w:rsidRPr="005D2C6B">
              <w:t xml:space="preserve">(Clause </w:t>
            </w:r>
            <w:r>
              <w:fldChar w:fldCharType="begin"/>
            </w:r>
            <w:r>
              <w:instrText xml:space="preserve"> REF _Ref475697937 \w \h </w:instrText>
            </w:r>
            <w:r>
              <w:fldChar w:fldCharType="separate"/>
            </w:r>
            <w:r w:rsidR="001C568C">
              <w:t>6.5(a)</w:t>
            </w:r>
            <w:r>
              <w:fldChar w:fldCharType="end"/>
            </w:r>
            <w:r w:rsidRPr="005D2C6B">
              <w:t>)</w:t>
            </w:r>
          </w:p>
        </w:tc>
        <w:tc>
          <w:tcPr>
            <w:tcW w:w="5630" w:type="dxa"/>
            <w:gridSpan w:val="9"/>
            <w:vAlign w:val="center"/>
          </w:tcPr>
          <w:p w14:paraId="5E4133B4" w14:textId="77777777" w:rsidR="002A7CCC" w:rsidRPr="005D2C6B" w:rsidRDefault="002A7CCC" w:rsidP="002A7CCC">
            <w:pPr>
              <w:pStyle w:val="DefenceNormal"/>
              <w:tabs>
                <w:tab w:val="left" w:leader="dot" w:pos="4536"/>
              </w:tabs>
            </w:pPr>
            <w:r w:rsidRPr="005D2C6B">
              <w:t>Compatible with Autocad 14</w:t>
            </w:r>
            <w:r w:rsidRPr="005D2C6B">
              <w:br/>
              <w:t>To scale</w:t>
            </w:r>
            <w:r w:rsidRPr="005D2C6B">
              <w:br/>
              <w:t xml:space="preserve">Printed in black ink on white or transparent ISO Standard Sheet (size A1, A3, A4 or as determined by the </w:t>
            </w:r>
            <w:r w:rsidRPr="00E2361C">
              <w:t>Contract Administrator</w:t>
            </w:r>
            <w:r w:rsidRPr="005D2C6B">
              <w:t>)</w:t>
            </w:r>
          </w:p>
        </w:tc>
      </w:tr>
      <w:tr w:rsidR="002A7CCC" w:rsidRPr="005D2C6B" w14:paraId="0E23689E" w14:textId="77777777" w:rsidTr="00EA7128">
        <w:tc>
          <w:tcPr>
            <w:tcW w:w="3618" w:type="dxa"/>
            <w:gridSpan w:val="2"/>
          </w:tcPr>
          <w:p w14:paraId="14976583" w14:textId="4F489C98" w:rsidR="002A7CCC" w:rsidRPr="005D2C6B" w:rsidRDefault="002A7CCC" w:rsidP="002A7CCC">
            <w:pPr>
              <w:pStyle w:val="DefenceNormal"/>
            </w:pPr>
            <w:r w:rsidRPr="00E2361C">
              <w:rPr>
                <w:b/>
              </w:rPr>
              <w:t>Design Documentation</w:t>
            </w:r>
            <w:r w:rsidRPr="005D2C6B">
              <w:rPr>
                <w:b/>
              </w:rPr>
              <w:t xml:space="preserve"> electronic copy requirements:</w:t>
            </w:r>
            <w:r w:rsidRPr="005D2C6B">
              <w:br/>
              <w:t>(Clause </w:t>
            </w:r>
            <w:r w:rsidRPr="005D2C6B">
              <w:fldChar w:fldCharType="begin"/>
            </w:r>
            <w:r w:rsidRPr="005D2C6B">
              <w:instrText xml:space="preserve"> REF _Ref114040595 \w \h </w:instrText>
            </w:r>
            <w:r>
              <w:instrText xml:space="preserve"> \* MERGEFORMAT </w:instrText>
            </w:r>
            <w:r w:rsidRPr="005D2C6B">
              <w:fldChar w:fldCharType="separate"/>
            </w:r>
            <w:r w:rsidR="001C568C">
              <w:t>6.5(b)</w:t>
            </w:r>
            <w:r w:rsidRPr="005D2C6B">
              <w:fldChar w:fldCharType="end"/>
            </w:r>
            <w:r w:rsidRPr="005D2C6B">
              <w:t>)</w:t>
            </w:r>
          </w:p>
        </w:tc>
        <w:tc>
          <w:tcPr>
            <w:tcW w:w="5630" w:type="dxa"/>
            <w:gridSpan w:val="9"/>
          </w:tcPr>
          <w:p w14:paraId="0F1E07F1" w14:textId="77777777" w:rsidR="002A7CCC" w:rsidRPr="005D2C6B" w:rsidRDefault="002A7CCC" w:rsidP="00EA7128">
            <w:pPr>
              <w:pStyle w:val="DefenceNormal"/>
              <w:tabs>
                <w:tab w:val="left" w:leader="dot" w:pos="4536"/>
              </w:tabs>
            </w:pPr>
            <w:r w:rsidRPr="005D2C6B">
              <w:t>Compatible with Autocad 14</w:t>
            </w:r>
            <w:r w:rsidRPr="005D2C6B">
              <w:br/>
              <w:t xml:space="preserve">CD-ROM or as determined by the </w:t>
            </w:r>
            <w:r w:rsidRPr="00E2361C">
              <w:t>Contract Administrator</w:t>
            </w:r>
          </w:p>
        </w:tc>
      </w:tr>
      <w:tr w:rsidR="002A7CCC" w:rsidRPr="005D2C6B" w14:paraId="46966FD0" w14:textId="77777777" w:rsidTr="00CC095C">
        <w:tc>
          <w:tcPr>
            <w:tcW w:w="3618" w:type="dxa"/>
            <w:gridSpan w:val="2"/>
          </w:tcPr>
          <w:p w14:paraId="7F71347C" w14:textId="0211D33C" w:rsidR="002A7CCC" w:rsidRPr="005D2C6B" w:rsidRDefault="002A7CCC" w:rsidP="002A7CCC">
            <w:pPr>
              <w:pStyle w:val="DefenceNormal"/>
            </w:pPr>
            <w:r w:rsidRPr="005D2C6B">
              <w:rPr>
                <w:b/>
              </w:rPr>
              <w:t>Order of precedence of documents in the case of any ambiguity, discrepancy or inconsistency:</w:t>
            </w:r>
            <w:r w:rsidRPr="005D2C6B">
              <w:rPr>
                <w:b/>
              </w:rPr>
              <w:br/>
            </w:r>
            <w:r w:rsidRPr="005D2C6B">
              <w:t xml:space="preserve">(Clause </w:t>
            </w:r>
            <w:r w:rsidRPr="005D2C6B">
              <w:fldChar w:fldCharType="begin"/>
            </w:r>
            <w:r w:rsidRPr="005D2C6B">
              <w:instrText xml:space="preserve"> REF _Ref71641850 \w \h  \* MERGEFORMAT </w:instrText>
            </w:r>
            <w:r w:rsidRPr="005D2C6B">
              <w:fldChar w:fldCharType="separate"/>
            </w:r>
            <w:r w:rsidR="001C568C">
              <w:t>6.11(a)</w:t>
            </w:r>
            <w:r w:rsidRPr="005D2C6B">
              <w:fldChar w:fldCharType="end"/>
            </w:r>
            <w:r w:rsidRPr="005D2C6B">
              <w:t>)</w:t>
            </w:r>
          </w:p>
        </w:tc>
        <w:tc>
          <w:tcPr>
            <w:tcW w:w="5630" w:type="dxa"/>
            <w:gridSpan w:val="9"/>
          </w:tcPr>
          <w:p w14:paraId="34F77701" w14:textId="77777777" w:rsidR="002A7CCC" w:rsidRPr="005D2C6B" w:rsidRDefault="002A7CCC" w:rsidP="002A7CCC">
            <w:pPr>
              <w:pStyle w:val="DefenceNormal"/>
              <w:spacing w:after="140"/>
              <w:ind w:left="482" w:hanging="482"/>
            </w:pPr>
            <w:r w:rsidRPr="005D2C6B">
              <w:t>1.</w:t>
            </w:r>
            <w:r w:rsidRPr="005D2C6B">
              <w:tab/>
              <w:t xml:space="preserve">Formal Agreement </w:t>
            </w:r>
          </w:p>
          <w:p w14:paraId="149D21E1" w14:textId="77777777" w:rsidR="002A7CCC" w:rsidRPr="005D2C6B" w:rsidRDefault="002A7CCC" w:rsidP="002A7CCC">
            <w:pPr>
              <w:pStyle w:val="DefenceNormal"/>
              <w:spacing w:after="140"/>
              <w:ind w:left="482" w:hanging="482"/>
            </w:pPr>
            <w:r w:rsidRPr="005D2C6B">
              <w:t>2.</w:t>
            </w:r>
            <w:r w:rsidRPr="005D2C6B">
              <w:tab/>
              <w:t xml:space="preserve">Conditions of </w:t>
            </w:r>
            <w:r w:rsidRPr="00E2361C">
              <w:t>Contract</w:t>
            </w:r>
          </w:p>
          <w:p w14:paraId="6B297746" w14:textId="77777777" w:rsidR="002A7CCC" w:rsidRPr="005D2C6B" w:rsidRDefault="002A7CCC" w:rsidP="002A7CCC">
            <w:pPr>
              <w:pStyle w:val="DefenceNormal"/>
              <w:spacing w:after="140"/>
              <w:ind w:left="482" w:hanging="482"/>
            </w:pPr>
            <w:r w:rsidRPr="005D2C6B">
              <w:t>3.</w:t>
            </w:r>
            <w:r w:rsidRPr="005D2C6B">
              <w:tab/>
            </w:r>
            <w:r w:rsidRPr="00E2361C">
              <w:t>Special Conditions</w:t>
            </w:r>
          </w:p>
          <w:p w14:paraId="30D19DA9" w14:textId="77777777" w:rsidR="002A7CCC" w:rsidRPr="005D2C6B" w:rsidRDefault="002A7CCC" w:rsidP="002A7CCC">
            <w:pPr>
              <w:pStyle w:val="DefenceNormal"/>
              <w:spacing w:after="140"/>
              <w:ind w:left="482" w:hanging="482"/>
            </w:pPr>
            <w:r w:rsidRPr="005D2C6B">
              <w:t>4.</w:t>
            </w:r>
            <w:r w:rsidRPr="005D2C6B">
              <w:tab/>
            </w:r>
            <w:r w:rsidRPr="00E2361C">
              <w:t>Contract Particulars</w:t>
            </w:r>
            <w:r w:rsidRPr="005D2C6B">
              <w:t xml:space="preserve"> </w:t>
            </w:r>
          </w:p>
          <w:p w14:paraId="749A1F27" w14:textId="490C13F3" w:rsidR="002A7CCC" w:rsidRPr="005D2C6B" w:rsidRDefault="002A7CCC" w:rsidP="002A7CCC">
            <w:pPr>
              <w:pStyle w:val="DefenceNormal"/>
              <w:spacing w:after="140"/>
              <w:ind w:left="482" w:hanging="482"/>
            </w:pPr>
            <w:r w:rsidRPr="005D2C6B">
              <w:t>5.</w:t>
            </w:r>
            <w:r w:rsidRPr="005D2C6B">
              <w:tab/>
            </w:r>
            <w:r w:rsidR="00370728">
              <w:t xml:space="preserve">In the Delivery Phase, the </w:t>
            </w:r>
            <w:r w:rsidRPr="00E2361C">
              <w:t>Works Description</w:t>
            </w:r>
          </w:p>
          <w:p w14:paraId="57AA154D" w14:textId="5FDEE8C9" w:rsidR="002A7CCC" w:rsidRPr="005D2C6B" w:rsidRDefault="002A7CCC" w:rsidP="002A7CCC">
            <w:pPr>
              <w:pStyle w:val="DefenceNormal"/>
              <w:spacing w:after="140"/>
              <w:ind w:left="482" w:hanging="482"/>
            </w:pPr>
            <w:r w:rsidRPr="005D2C6B">
              <w:t>6.</w:t>
            </w:r>
            <w:r w:rsidRPr="005D2C6B">
              <w:tab/>
              <w:t xml:space="preserve">Any other documents forming part of the </w:t>
            </w:r>
            <w:r w:rsidRPr="00E2361C">
              <w:t>Contract</w:t>
            </w:r>
            <w:r w:rsidRPr="00CE4628">
              <w:t xml:space="preserve"> </w:t>
            </w:r>
            <w:r w:rsidRPr="005D2C6B">
              <w:t xml:space="preserve">(as </w:t>
            </w:r>
            <w:r>
              <w:t>specified</w:t>
            </w:r>
            <w:r w:rsidRPr="005D2C6B">
              <w:t xml:space="preserve"> in the relevant item under clause </w:t>
            </w:r>
            <w:r w:rsidRPr="005D2C6B">
              <w:fldChar w:fldCharType="begin"/>
            </w:r>
            <w:r w:rsidRPr="005D2C6B">
              <w:instrText xml:space="preserve"> REF _Ref71631976 \w \h </w:instrText>
            </w:r>
            <w:r>
              <w:instrText xml:space="preserve"> \* MERGEFORMAT </w:instrText>
            </w:r>
            <w:r w:rsidRPr="005D2C6B">
              <w:fldChar w:fldCharType="separate"/>
            </w:r>
            <w:r w:rsidR="001C568C">
              <w:t>1.1</w:t>
            </w:r>
            <w:r w:rsidRPr="005D2C6B">
              <w:fldChar w:fldCharType="end"/>
            </w:r>
            <w:r w:rsidRPr="005D2C6B">
              <w:t xml:space="preserve"> in these </w:t>
            </w:r>
            <w:r w:rsidRPr="00E2361C">
              <w:t>Contract Particulars</w:t>
            </w:r>
            <w:r w:rsidRPr="005D2C6B">
              <w:t>)</w:t>
            </w:r>
            <w:r>
              <w:t xml:space="preserve"> </w:t>
            </w:r>
          </w:p>
          <w:p w14:paraId="330007CF" w14:textId="49CED128" w:rsidR="002A7CCC" w:rsidRDefault="002A7CCC" w:rsidP="002A7CCC">
            <w:pPr>
              <w:pStyle w:val="DefenceNormal"/>
              <w:spacing w:after="140"/>
              <w:ind w:left="482" w:hanging="482"/>
            </w:pPr>
            <w:r w:rsidRPr="005D2C6B">
              <w:t>7.</w:t>
            </w:r>
            <w:r w:rsidRPr="005D2C6B">
              <w:tab/>
            </w:r>
            <w:r w:rsidRPr="00E2361C">
              <w:t>Design Documentation</w:t>
            </w:r>
            <w:r w:rsidRPr="005D2C6B">
              <w:t xml:space="preserve"> (which the </w:t>
            </w:r>
            <w:r w:rsidRPr="00E2361C">
              <w:t>Contractor</w:t>
            </w:r>
            <w:r w:rsidRPr="00CE4628">
              <w:t xml:space="preserve"> </w:t>
            </w:r>
            <w:r w:rsidRPr="005D2C6B">
              <w:t xml:space="preserve">is entitled to use under clause </w:t>
            </w:r>
            <w:r w:rsidRPr="005D2C6B">
              <w:fldChar w:fldCharType="begin"/>
            </w:r>
            <w:r w:rsidRPr="005D2C6B">
              <w:instrText xml:space="preserve"> REF _Ref120933803 \r \h </w:instrText>
            </w:r>
            <w:r>
              <w:instrText xml:space="preserve"> \* MERGEFORMAT </w:instrText>
            </w:r>
            <w:r w:rsidRPr="005D2C6B">
              <w:fldChar w:fldCharType="separate"/>
            </w:r>
            <w:r w:rsidR="001C568C">
              <w:t>6.3(c)</w:t>
            </w:r>
            <w:r w:rsidRPr="005D2C6B">
              <w:fldChar w:fldCharType="end"/>
            </w:r>
            <w:r w:rsidRPr="005D2C6B">
              <w:t>)</w:t>
            </w:r>
          </w:p>
          <w:p w14:paraId="3C773C3F" w14:textId="7BE09F19" w:rsidR="00370728" w:rsidRPr="005D2C6B" w:rsidRDefault="00370728" w:rsidP="002A7CCC">
            <w:pPr>
              <w:pStyle w:val="DefenceNormal"/>
              <w:spacing w:after="140"/>
              <w:ind w:left="482" w:hanging="482"/>
            </w:pPr>
            <w:r>
              <w:t>8.</w:t>
            </w:r>
            <w:r w:rsidRPr="005D2C6B">
              <w:t xml:space="preserve"> </w:t>
            </w:r>
            <w:r w:rsidRPr="005D2C6B">
              <w:tab/>
            </w:r>
            <w:r>
              <w:t>ECI Brief</w:t>
            </w:r>
          </w:p>
          <w:p w14:paraId="23386C10" w14:textId="6B475B15" w:rsidR="002A7CCC" w:rsidRPr="005D2C6B" w:rsidRDefault="00370728" w:rsidP="002A7CCC">
            <w:pPr>
              <w:pStyle w:val="DefenceNormal"/>
              <w:spacing w:after="140"/>
              <w:ind w:left="482" w:hanging="482"/>
            </w:pPr>
            <w:r>
              <w:t>9</w:t>
            </w:r>
            <w:r w:rsidR="002A7CCC" w:rsidRPr="005D2C6B">
              <w:t>.</w:t>
            </w:r>
            <w:r w:rsidR="002A7CCC" w:rsidRPr="005D2C6B">
              <w:tab/>
            </w:r>
            <w:r w:rsidR="002A7CCC" w:rsidRPr="00E2361C">
              <w:t>Project Plans</w:t>
            </w:r>
          </w:p>
        </w:tc>
      </w:tr>
      <w:tr w:rsidR="002A7CCC" w:rsidRPr="005D2C6B" w14:paraId="2FF41306" w14:textId="77777777" w:rsidTr="00CC095C">
        <w:tc>
          <w:tcPr>
            <w:tcW w:w="3618" w:type="dxa"/>
            <w:gridSpan w:val="2"/>
          </w:tcPr>
          <w:p w14:paraId="260A86BD" w14:textId="769B3567" w:rsidR="002A7CCC" w:rsidRPr="005D2C6B" w:rsidRDefault="002A7CCC" w:rsidP="002A7CCC">
            <w:pPr>
              <w:pStyle w:val="DefenceNormal"/>
              <w:rPr>
                <w:bCs/>
              </w:rPr>
            </w:pPr>
            <w:r>
              <w:rPr>
                <w:b/>
                <w:bCs/>
              </w:rPr>
              <w:t xml:space="preserve">Number of days </w:t>
            </w:r>
            <w:r w:rsidRPr="005D2C6B">
              <w:rPr>
                <w:b/>
                <w:bCs/>
              </w:rPr>
              <w:t>for sample review:</w:t>
            </w:r>
            <w:r w:rsidRPr="005D2C6B">
              <w:rPr>
                <w:bCs/>
              </w:rPr>
              <w:br/>
              <w:t xml:space="preserve">(Clause </w:t>
            </w:r>
            <w:r w:rsidRPr="005D2C6B">
              <w:rPr>
                <w:bCs/>
              </w:rPr>
              <w:fldChar w:fldCharType="begin"/>
            </w:r>
            <w:r w:rsidRPr="005D2C6B">
              <w:rPr>
                <w:bCs/>
              </w:rPr>
              <w:instrText xml:space="preserve"> REF _Ref121211891 \w \h </w:instrText>
            </w:r>
            <w:r>
              <w:rPr>
                <w:bCs/>
              </w:rPr>
              <w:instrText xml:space="preserve"> \* MERGEFORMAT </w:instrText>
            </w:r>
            <w:r w:rsidRPr="005D2C6B">
              <w:rPr>
                <w:bCs/>
              </w:rPr>
            </w:r>
            <w:r w:rsidRPr="005D2C6B">
              <w:rPr>
                <w:bCs/>
              </w:rPr>
              <w:fldChar w:fldCharType="separate"/>
            </w:r>
            <w:r w:rsidR="001C568C">
              <w:rPr>
                <w:bCs/>
              </w:rPr>
              <w:t>6.14(b)(ii)</w:t>
            </w:r>
            <w:r w:rsidRPr="005D2C6B">
              <w:rPr>
                <w:bCs/>
              </w:rPr>
              <w:fldChar w:fldCharType="end"/>
            </w:r>
            <w:r w:rsidRPr="005D2C6B">
              <w:rPr>
                <w:bCs/>
              </w:rPr>
              <w:t xml:space="preserve"> and </w:t>
            </w:r>
            <w:r w:rsidRPr="005D2C6B">
              <w:rPr>
                <w:bCs/>
              </w:rPr>
              <w:fldChar w:fldCharType="begin"/>
            </w:r>
            <w:r w:rsidRPr="005D2C6B">
              <w:rPr>
                <w:bCs/>
              </w:rPr>
              <w:instrText xml:space="preserve"> REF _Ref121211896 \w \h </w:instrText>
            </w:r>
            <w:r>
              <w:rPr>
                <w:bCs/>
              </w:rPr>
              <w:instrText xml:space="preserve"> \* MERGEFORMAT </w:instrText>
            </w:r>
            <w:r w:rsidRPr="005D2C6B">
              <w:rPr>
                <w:bCs/>
              </w:rPr>
            </w:r>
            <w:r w:rsidRPr="005D2C6B">
              <w:rPr>
                <w:bCs/>
              </w:rPr>
              <w:fldChar w:fldCharType="separate"/>
            </w:r>
            <w:r w:rsidR="001C568C">
              <w:rPr>
                <w:bCs/>
              </w:rPr>
              <w:t>6.14(d)</w:t>
            </w:r>
            <w:r w:rsidRPr="005D2C6B">
              <w:rPr>
                <w:bCs/>
              </w:rPr>
              <w:fldChar w:fldCharType="end"/>
            </w:r>
            <w:r w:rsidRPr="005D2C6B">
              <w:rPr>
                <w:bCs/>
              </w:rPr>
              <w:t>)</w:t>
            </w:r>
          </w:p>
        </w:tc>
        <w:tc>
          <w:tcPr>
            <w:tcW w:w="5630" w:type="dxa"/>
            <w:gridSpan w:val="9"/>
          </w:tcPr>
          <w:p w14:paraId="7CDFC777" w14:textId="77777777" w:rsidR="002A7CCC" w:rsidRPr="005D2C6B" w:rsidRDefault="002A7CCC" w:rsidP="002A7CCC">
            <w:pPr>
              <w:pStyle w:val="DefenceNormal"/>
              <w:tabs>
                <w:tab w:val="right" w:leader="dot" w:pos="4618"/>
              </w:tabs>
            </w:pPr>
            <w:r>
              <w:t xml:space="preserve">        days</w:t>
            </w:r>
          </w:p>
        </w:tc>
      </w:tr>
      <w:tr w:rsidR="002A7CCC" w:rsidRPr="005D2C6B" w14:paraId="7B08EC98" w14:textId="77777777" w:rsidTr="00CC095C">
        <w:tc>
          <w:tcPr>
            <w:tcW w:w="9248" w:type="dxa"/>
            <w:gridSpan w:val="11"/>
          </w:tcPr>
          <w:p w14:paraId="418A8B25" w14:textId="6C8945BF" w:rsidR="002A7CCC" w:rsidRPr="005D2C6B" w:rsidRDefault="002A7CCC" w:rsidP="002A7CCC">
            <w:pPr>
              <w:pStyle w:val="DefenceSubTitle"/>
            </w:pPr>
            <w:r w:rsidRPr="005D2C6B">
              <w:t xml:space="preserve">CLAUSE </w:t>
            </w:r>
            <w:r w:rsidRPr="005D2C6B">
              <w:fldChar w:fldCharType="begin"/>
            </w:r>
            <w:r w:rsidRPr="005D2C6B">
              <w:instrText xml:space="preserve"> REF _Ref122509974 \n \h </w:instrText>
            </w:r>
            <w:r>
              <w:instrText xml:space="preserve"> \* MERGEFORMAT </w:instrText>
            </w:r>
            <w:r w:rsidRPr="005D2C6B">
              <w:fldChar w:fldCharType="separate"/>
            </w:r>
            <w:r w:rsidR="001C568C">
              <w:t>7</w:t>
            </w:r>
            <w:r w:rsidRPr="005D2C6B">
              <w:fldChar w:fldCharType="end"/>
            </w:r>
            <w:r w:rsidRPr="005D2C6B">
              <w:t xml:space="preserve"> - </w:t>
            </w:r>
            <w:r w:rsidRPr="00E2361C">
              <w:t>SITE</w:t>
            </w:r>
          </w:p>
        </w:tc>
      </w:tr>
      <w:tr w:rsidR="002A7CCC" w:rsidRPr="005D2C6B" w14:paraId="25239763" w14:textId="77777777" w:rsidTr="00CC095C">
        <w:tc>
          <w:tcPr>
            <w:tcW w:w="3618" w:type="dxa"/>
            <w:gridSpan w:val="2"/>
          </w:tcPr>
          <w:p w14:paraId="2069817A" w14:textId="5ED2136B" w:rsidR="002A7CCC" w:rsidRPr="005D2C6B" w:rsidRDefault="002A7CCC" w:rsidP="002A7CCC">
            <w:pPr>
              <w:pStyle w:val="DefenceNormal"/>
            </w:pPr>
            <w:r w:rsidRPr="005D2C6B">
              <w:rPr>
                <w:b/>
              </w:rPr>
              <w:t xml:space="preserve">Applicability of </w:t>
            </w:r>
            <w:r w:rsidRPr="00E2361C">
              <w:rPr>
                <w:b/>
              </w:rPr>
              <w:t>Latent Condition</w:t>
            </w:r>
            <w:r w:rsidRPr="005D2C6B">
              <w:rPr>
                <w:b/>
              </w:rPr>
              <w:t xml:space="preserve"> clauses:</w:t>
            </w:r>
            <w:r w:rsidRPr="005D2C6B">
              <w:rPr>
                <w:b/>
              </w:rPr>
              <w:br/>
            </w:r>
            <w:r w:rsidRPr="005D2C6B">
              <w:t xml:space="preserve">(Clauses </w:t>
            </w:r>
            <w:r w:rsidRPr="005D2C6B">
              <w:fldChar w:fldCharType="begin"/>
            </w:r>
            <w:r w:rsidRPr="005D2C6B">
              <w:instrText xml:space="preserve"> REF _Ref71641866 \w \h </w:instrText>
            </w:r>
            <w:r>
              <w:instrText xml:space="preserve"> \* MERGEFORMAT </w:instrText>
            </w:r>
            <w:r w:rsidRPr="005D2C6B">
              <w:fldChar w:fldCharType="separate"/>
            </w:r>
            <w:r w:rsidR="001C568C">
              <w:t>7.3</w:t>
            </w:r>
            <w:r w:rsidRPr="005D2C6B">
              <w:fldChar w:fldCharType="end"/>
            </w:r>
            <w:r w:rsidRPr="005D2C6B">
              <w:t xml:space="preserve"> and </w:t>
            </w:r>
            <w:r w:rsidRPr="005D2C6B">
              <w:fldChar w:fldCharType="begin"/>
            </w:r>
            <w:r w:rsidRPr="005D2C6B">
              <w:instrText xml:space="preserve"> REF _Ref71641886 \w \h </w:instrText>
            </w:r>
            <w:r>
              <w:instrText xml:space="preserve"> \* MERGEFORMAT </w:instrText>
            </w:r>
            <w:r w:rsidRPr="005D2C6B">
              <w:fldChar w:fldCharType="separate"/>
            </w:r>
            <w:r w:rsidR="001C568C">
              <w:t>7.4</w:t>
            </w:r>
            <w:r w:rsidRPr="005D2C6B">
              <w:fldChar w:fldCharType="end"/>
            </w:r>
            <w:r w:rsidRPr="005D2C6B">
              <w:t>)</w:t>
            </w:r>
          </w:p>
        </w:tc>
        <w:tc>
          <w:tcPr>
            <w:tcW w:w="5630" w:type="dxa"/>
            <w:gridSpan w:val="9"/>
          </w:tcPr>
          <w:p w14:paraId="0A98DB59" w14:textId="1CEA0F80" w:rsidR="002A7CCC" w:rsidRPr="005D2C6B" w:rsidRDefault="002A7CCC" w:rsidP="002A7CCC">
            <w:pPr>
              <w:pStyle w:val="DefenceNormal"/>
            </w:pPr>
            <w:r w:rsidRPr="005D2C6B">
              <w:t xml:space="preserve">Clauses </w:t>
            </w:r>
            <w:r w:rsidRPr="005D2C6B">
              <w:fldChar w:fldCharType="begin"/>
            </w:r>
            <w:r w:rsidRPr="005D2C6B">
              <w:instrText xml:space="preserve"> REF _Ref71641866 \w \h  \* MERGEFORMAT </w:instrText>
            </w:r>
            <w:r w:rsidRPr="005D2C6B">
              <w:fldChar w:fldCharType="separate"/>
            </w:r>
            <w:r w:rsidR="001C568C">
              <w:t>7.3</w:t>
            </w:r>
            <w:r w:rsidRPr="005D2C6B">
              <w:fldChar w:fldCharType="end"/>
            </w:r>
            <w:r w:rsidRPr="005D2C6B">
              <w:t xml:space="preserve"> - </w:t>
            </w:r>
            <w:r w:rsidRPr="005D2C6B">
              <w:fldChar w:fldCharType="begin"/>
            </w:r>
            <w:r w:rsidRPr="005D2C6B">
              <w:instrText xml:space="preserve"> REF _Ref71641886 \w \h  \* MERGEFORMAT </w:instrText>
            </w:r>
            <w:r w:rsidRPr="005D2C6B">
              <w:fldChar w:fldCharType="separate"/>
            </w:r>
            <w:r w:rsidR="001C568C">
              <w:t>7.4</w:t>
            </w:r>
            <w:r w:rsidRPr="005D2C6B">
              <w:fldChar w:fldCharType="end"/>
            </w:r>
            <w:r w:rsidRPr="005D2C6B">
              <w:t xml:space="preserve"> </w:t>
            </w:r>
            <w:r w:rsidRPr="009E27B4">
              <w:rPr>
                <w:b/>
                <w:bCs/>
                <w:i/>
              </w:rPr>
              <w:t>[DO/DO NOT]</w:t>
            </w:r>
            <w:r w:rsidRPr="005D2C6B">
              <w:rPr>
                <w:bCs/>
              </w:rPr>
              <w:t xml:space="preserve"> </w:t>
            </w:r>
            <w:r w:rsidRPr="005D2C6B">
              <w:t>apply.</w:t>
            </w:r>
            <w:r w:rsidRPr="005D2C6B">
              <w:br/>
              <w:t xml:space="preserve">(Clauses </w:t>
            </w:r>
            <w:r w:rsidRPr="005D2C6B">
              <w:fldChar w:fldCharType="begin"/>
            </w:r>
            <w:r w:rsidRPr="005D2C6B">
              <w:instrText xml:space="preserve"> REF _Ref71641866 \w \h  \* MERGEFORMAT </w:instrText>
            </w:r>
            <w:r w:rsidRPr="005D2C6B">
              <w:fldChar w:fldCharType="separate"/>
            </w:r>
            <w:r w:rsidR="001C568C">
              <w:t>7.3</w:t>
            </w:r>
            <w:r w:rsidRPr="005D2C6B">
              <w:fldChar w:fldCharType="end"/>
            </w:r>
            <w:r w:rsidRPr="005D2C6B">
              <w:t xml:space="preserve"> and </w:t>
            </w:r>
            <w:r w:rsidRPr="005D2C6B">
              <w:fldChar w:fldCharType="begin"/>
            </w:r>
            <w:r w:rsidRPr="005D2C6B">
              <w:instrText xml:space="preserve"> REF _Ref71641886 \w \h  \* MERGEFORMAT </w:instrText>
            </w:r>
            <w:r w:rsidRPr="005D2C6B">
              <w:fldChar w:fldCharType="separate"/>
            </w:r>
            <w:r w:rsidR="001C568C">
              <w:t>7.4</w:t>
            </w:r>
            <w:r w:rsidRPr="005D2C6B">
              <w:fldChar w:fldCharType="end"/>
            </w:r>
            <w:r w:rsidRPr="005D2C6B">
              <w:t xml:space="preserve"> apply unless otherwise stated)</w:t>
            </w:r>
          </w:p>
        </w:tc>
      </w:tr>
      <w:tr w:rsidR="002A7CCC" w:rsidRPr="005D2C6B" w14:paraId="24CF7E7B" w14:textId="77777777" w:rsidTr="00CC095C">
        <w:tc>
          <w:tcPr>
            <w:tcW w:w="9248" w:type="dxa"/>
            <w:gridSpan w:val="11"/>
          </w:tcPr>
          <w:p w14:paraId="61737154" w14:textId="66C0218E" w:rsidR="002A7CCC" w:rsidRPr="005D2C6B" w:rsidRDefault="002A7CCC" w:rsidP="002A7CCC">
            <w:pPr>
              <w:pStyle w:val="DefenceSubTitle"/>
              <w:keepNext/>
              <w:keepLines/>
            </w:pPr>
            <w:r w:rsidRPr="005D2C6B">
              <w:t xml:space="preserve">CLAUSE </w:t>
            </w:r>
            <w:r w:rsidRPr="005D2C6B">
              <w:fldChar w:fldCharType="begin"/>
            </w:r>
            <w:r w:rsidRPr="005D2C6B">
              <w:instrText xml:space="preserve"> REF _Ref71642209 \w \h </w:instrText>
            </w:r>
            <w:r>
              <w:instrText xml:space="preserve"> \* MERGEFORMAT </w:instrText>
            </w:r>
            <w:r w:rsidRPr="005D2C6B">
              <w:fldChar w:fldCharType="separate"/>
            </w:r>
            <w:r w:rsidR="001C568C">
              <w:t>8</w:t>
            </w:r>
            <w:r w:rsidRPr="005D2C6B">
              <w:fldChar w:fldCharType="end"/>
            </w:r>
            <w:r w:rsidRPr="005D2C6B">
              <w:t xml:space="preserve"> - C</w:t>
            </w:r>
            <w:r w:rsidR="00370728">
              <w:t>ARRYING OUT OF THE CONTRACTOR’S ACTIVITIES</w:t>
            </w:r>
          </w:p>
        </w:tc>
      </w:tr>
      <w:tr w:rsidR="00641280" w:rsidRPr="005D2C6B" w14:paraId="6FA3796B" w14:textId="77777777" w:rsidTr="00CC095C">
        <w:tc>
          <w:tcPr>
            <w:tcW w:w="3618" w:type="dxa"/>
            <w:gridSpan w:val="2"/>
          </w:tcPr>
          <w:p w14:paraId="4733FBCA" w14:textId="2D7D37CE" w:rsidR="00641280" w:rsidRPr="005D2C6B" w:rsidRDefault="00641280" w:rsidP="00641280">
            <w:pPr>
              <w:pStyle w:val="DefenceNormal"/>
              <w:keepNext/>
              <w:keepLines/>
            </w:pPr>
            <w:r w:rsidRPr="005D2C6B">
              <w:rPr>
                <w:b/>
              </w:rPr>
              <w:t xml:space="preserve">Existing </w:t>
            </w:r>
            <w:r w:rsidRPr="00E2361C">
              <w:rPr>
                <w:b/>
              </w:rPr>
              <w:t>Approvals</w:t>
            </w:r>
            <w:r w:rsidRPr="005D2C6B">
              <w:rPr>
                <w:b/>
              </w:rPr>
              <w:t xml:space="preserve"> and other </w:t>
            </w:r>
            <w:r w:rsidRPr="00E2361C">
              <w:rPr>
                <w:b/>
              </w:rPr>
              <w:t>Approvals</w:t>
            </w:r>
            <w:r w:rsidRPr="005D2C6B">
              <w:rPr>
                <w:b/>
              </w:rPr>
              <w:t xml:space="preserve"> which the </w:t>
            </w:r>
            <w:r w:rsidRPr="00E2361C">
              <w:rPr>
                <w:b/>
              </w:rPr>
              <w:t>Commonwealth</w:t>
            </w:r>
            <w:r w:rsidRPr="005D2C6B">
              <w:rPr>
                <w:b/>
              </w:rPr>
              <w:t xml:space="preserve"> is to obtain:</w:t>
            </w:r>
            <w:r w:rsidRPr="005D2C6B">
              <w:rPr>
                <w:b/>
              </w:rPr>
              <w:br/>
            </w:r>
            <w:r w:rsidRPr="005D2C6B">
              <w:t xml:space="preserve">(Clause </w:t>
            </w:r>
            <w:r w:rsidRPr="005D2C6B">
              <w:fldChar w:fldCharType="begin"/>
            </w:r>
            <w:r w:rsidRPr="005D2C6B">
              <w:instrText xml:space="preserve"> REF _Ref71884642 \w \h </w:instrText>
            </w:r>
            <w:r>
              <w:instrText xml:space="preserve"> \* MERGEFORMAT </w:instrText>
            </w:r>
            <w:r w:rsidRPr="005D2C6B">
              <w:fldChar w:fldCharType="separate"/>
            </w:r>
            <w:r w:rsidR="001C568C">
              <w:t>8.3</w:t>
            </w:r>
            <w:r w:rsidRPr="005D2C6B">
              <w:fldChar w:fldCharType="end"/>
            </w:r>
            <w:r w:rsidRPr="005D2C6B">
              <w:t>)</w:t>
            </w:r>
          </w:p>
        </w:tc>
        <w:tc>
          <w:tcPr>
            <w:tcW w:w="5630" w:type="dxa"/>
            <w:gridSpan w:val="9"/>
            <w:vAlign w:val="center"/>
          </w:tcPr>
          <w:p w14:paraId="304F5CAF" w14:textId="36C376E4" w:rsidR="00641280" w:rsidRPr="005D2C6B" w:rsidRDefault="00641280" w:rsidP="00641280">
            <w:pPr>
              <w:pStyle w:val="DefenceNormal"/>
              <w:keepNext/>
              <w:keepLines/>
              <w:tabs>
                <w:tab w:val="left" w:leader="dot" w:pos="4536"/>
              </w:tabs>
            </w:pPr>
            <w:r w:rsidRPr="001437FF">
              <w:rPr>
                <w:b/>
                <w:bCs/>
                <w:i/>
                <w:iCs/>
                <w:szCs w:val="22"/>
              </w:rPr>
              <w:t>[</w:t>
            </w:r>
            <w:r w:rsidRPr="00BA52CB">
              <w:rPr>
                <w:b/>
                <w:i/>
                <w:szCs w:val="22"/>
              </w:rPr>
              <w:t>COMMONWEALTH / CONTRACT ADMINISTRATOR, IN CONSULTATION WITH THE PROJECT'S LEGAL ADVISOR, TO CONSIDER IN THE CONTEXT OF BOTH AUSTRALIAN AND HOST NATION APPROVALS, INCLUDING IN THE CONTEXT OF THE COMMONWEALTH EPBC ACT</w:t>
            </w:r>
            <w:r w:rsidRPr="001437FF">
              <w:rPr>
                <w:b/>
                <w:bCs/>
                <w:i/>
                <w:iCs/>
                <w:szCs w:val="22"/>
              </w:rPr>
              <w:t>]</w:t>
            </w:r>
          </w:p>
        </w:tc>
      </w:tr>
      <w:tr w:rsidR="00641280" w:rsidRPr="005D2C6B" w14:paraId="34743844" w14:textId="77777777" w:rsidTr="00CC095C">
        <w:tc>
          <w:tcPr>
            <w:tcW w:w="3618" w:type="dxa"/>
            <w:gridSpan w:val="2"/>
          </w:tcPr>
          <w:p w14:paraId="6D75E186" w14:textId="2469FD64" w:rsidR="00641280" w:rsidRPr="005D2C6B" w:rsidRDefault="00641280" w:rsidP="00641280">
            <w:pPr>
              <w:pStyle w:val="DefenceNormal"/>
            </w:pPr>
            <w:r w:rsidRPr="00E2361C">
              <w:rPr>
                <w:b/>
              </w:rPr>
              <w:t>Statutory Requirements</w:t>
            </w:r>
            <w:r w:rsidRPr="005D2C6B">
              <w:rPr>
                <w:b/>
              </w:rPr>
              <w:t xml:space="preserve"> with which the </w:t>
            </w:r>
            <w:r w:rsidRPr="00E2361C">
              <w:rPr>
                <w:b/>
              </w:rPr>
              <w:t>Contractor</w:t>
            </w:r>
            <w:r w:rsidRPr="005D2C6B">
              <w:rPr>
                <w:b/>
              </w:rPr>
              <w:t xml:space="preserve"> does not need to comply: </w:t>
            </w:r>
            <w:r w:rsidRPr="005D2C6B">
              <w:rPr>
                <w:b/>
              </w:rPr>
              <w:br/>
            </w:r>
            <w:r w:rsidRPr="005D2C6B">
              <w:t xml:space="preserve">(Clause </w:t>
            </w:r>
            <w:r w:rsidRPr="005D2C6B">
              <w:fldChar w:fldCharType="begin"/>
            </w:r>
            <w:r w:rsidRPr="005D2C6B">
              <w:instrText xml:space="preserve"> REF _Ref71642243 \w \h </w:instrText>
            </w:r>
            <w:r>
              <w:instrText xml:space="preserve"> \* MERGEFORMAT </w:instrText>
            </w:r>
            <w:r w:rsidRPr="005D2C6B">
              <w:fldChar w:fldCharType="separate"/>
            </w:r>
            <w:r w:rsidR="001C568C">
              <w:t>8.3(b)(i)</w:t>
            </w:r>
            <w:r w:rsidRPr="005D2C6B">
              <w:fldChar w:fldCharType="end"/>
            </w:r>
            <w:r w:rsidRPr="005D2C6B">
              <w:t>)</w:t>
            </w:r>
          </w:p>
        </w:tc>
        <w:tc>
          <w:tcPr>
            <w:tcW w:w="5630" w:type="dxa"/>
            <w:gridSpan w:val="9"/>
            <w:vAlign w:val="center"/>
          </w:tcPr>
          <w:p w14:paraId="5E59C1FF" w14:textId="77777777" w:rsidR="00641280" w:rsidRPr="005D2C6B" w:rsidRDefault="00641280" w:rsidP="00641280">
            <w:pPr>
              <w:pStyle w:val="DefenceNormal"/>
              <w:tabs>
                <w:tab w:val="left" w:leader="dot" w:pos="4536"/>
              </w:tabs>
            </w:pPr>
          </w:p>
        </w:tc>
      </w:tr>
      <w:tr w:rsidR="00641280" w:rsidRPr="005D2C6B" w14:paraId="4832AA6F" w14:textId="77777777" w:rsidTr="009F572F">
        <w:trPr>
          <w:trHeight w:val="430"/>
        </w:trPr>
        <w:tc>
          <w:tcPr>
            <w:tcW w:w="3618" w:type="dxa"/>
            <w:gridSpan w:val="2"/>
            <w:vMerge w:val="restart"/>
          </w:tcPr>
          <w:p w14:paraId="699F605E" w14:textId="2C798E63" w:rsidR="00641280" w:rsidRPr="005D2C6B" w:rsidRDefault="00641280" w:rsidP="00641280">
            <w:pPr>
              <w:pStyle w:val="DefenceNormal"/>
              <w:rPr>
                <w:b/>
              </w:rPr>
            </w:pPr>
            <w:r w:rsidRPr="005D2C6B">
              <w:rPr>
                <w:b/>
              </w:rPr>
              <w:t xml:space="preserve">Work which </w:t>
            </w:r>
            <w:r>
              <w:rPr>
                <w:b/>
              </w:rPr>
              <w:t>requires approval t</w:t>
            </w:r>
            <w:r w:rsidRPr="005D2C6B">
              <w:rPr>
                <w:b/>
              </w:rPr>
              <w:t>o subcontract or which must be let to one of the named subcontractors:</w:t>
            </w:r>
            <w:r w:rsidRPr="005D2C6B">
              <w:rPr>
                <w:b/>
              </w:rPr>
              <w:br/>
            </w:r>
            <w:r w:rsidRPr="005D2C6B">
              <w:t xml:space="preserve">(Clause </w:t>
            </w:r>
            <w:r w:rsidRPr="005D2C6B">
              <w:fldChar w:fldCharType="begin"/>
            </w:r>
            <w:r w:rsidRPr="005D2C6B">
              <w:instrText xml:space="preserve"> REF _Ref71642263 \w \h </w:instrText>
            </w:r>
            <w:r>
              <w:instrText xml:space="preserve"> \* MERGEFORMAT </w:instrText>
            </w:r>
            <w:r w:rsidRPr="005D2C6B">
              <w:fldChar w:fldCharType="separate"/>
            </w:r>
            <w:r w:rsidR="001C568C">
              <w:t>8.5(a)</w:t>
            </w:r>
            <w:r w:rsidRPr="005D2C6B">
              <w:fldChar w:fldCharType="end"/>
            </w:r>
            <w:r w:rsidRPr="005D2C6B">
              <w:t>)</w:t>
            </w:r>
          </w:p>
        </w:tc>
        <w:tc>
          <w:tcPr>
            <w:tcW w:w="2512" w:type="dxa"/>
            <w:gridSpan w:val="4"/>
          </w:tcPr>
          <w:p w14:paraId="2240E3EC" w14:textId="77777777" w:rsidR="00641280" w:rsidRPr="005D2C6B" w:rsidRDefault="00641280" w:rsidP="00641280">
            <w:pPr>
              <w:pStyle w:val="DefenceNormal"/>
              <w:tabs>
                <w:tab w:val="left" w:pos="2307"/>
              </w:tabs>
              <w:rPr>
                <w:b/>
              </w:rPr>
            </w:pPr>
            <w:r w:rsidRPr="005D2C6B">
              <w:rPr>
                <w:b/>
              </w:rPr>
              <w:t>Work or Goods</w:t>
            </w:r>
          </w:p>
        </w:tc>
        <w:tc>
          <w:tcPr>
            <w:tcW w:w="3118" w:type="dxa"/>
            <w:gridSpan w:val="5"/>
          </w:tcPr>
          <w:p w14:paraId="2E748C2F" w14:textId="77777777" w:rsidR="00641280" w:rsidRPr="005D2C6B" w:rsidRDefault="00641280" w:rsidP="00641280">
            <w:pPr>
              <w:pStyle w:val="DefenceNormal"/>
              <w:tabs>
                <w:tab w:val="left" w:pos="2307"/>
              </w:tabs>
              <w:rPr>
                <w:b/>
              </w:rPr>
            </w:pPr>
            <w:r w:rsidRPr="005D2C6B">
              <w:rPr>
                <w:b/>
              </w:rPr>
              <w:t>Subcontractors</w:t>
            </w:r>
          </w:p>
        </w:tc>
      </w:tr>
      <w:tr w:rsidR="00641280" w:rsidRPr="005D2C6B" w14:paraId="3B25910A" w14:textId="77777777" w:rsidTr="009F572F">
        <w:trPr>
          <w:trHeight w:val="430"/>
        </w:trPr>
        <w:tc>
          <w:tcPr>
            <w:tcW w:w="3618" w:type="dxa"/>
            <w:gridSpan w:val="2"/>
            <w:vMerge/>
          </w:tcPr>
          <w:p w14:paraId="5AC1497A" w14:textId="77777777" w:rsidR="00641280" w:rsidRPr="005D2C6B" w:rsidRDefault="00641280" w:rsidP="00641280">
            <w:pPr>
              <w:pStyle w:val="DefenceNormal"/>
              <w:rPr>
                <w:b/>
              </w:rPr>
            </w:pPr>
          </w:p>
        </w:tc>
        <w:tc>
          <w:tcPr>
            <w:tcW w:w="2512" w:type="dxa"/>
            <w:gridSpan w:val="4"/>
          </w:tcPr>
          <w:p w14:paraId="442CAF67" w14:textId="77777777" w:rsidR="00641280" w:rsidRPr="005D2C6B" w:rsidRDefault="00641280" w:rsidP="00641280">
            <w:pPr>
              <w:pStyle w:val="DefenceNormal"/>
              <w:tabs>
                <w:tab w:val="left" w:pos="2307"/>
              </w:tabs>
              <w:rPr>
                <w:b/>
              </w:rPr>
            </w:pPr>
          </w:p>
        </w:tc>
        <w:tc>
          <w:tcPr>
            <w:tcW w:w="3118" w:type="dxa"/>
            <w:gridSpan w:val="5"/>
          </w:tcPr>
          <w:p w14:paraId="0151D358" w14:textId="77777777" w:rsidR="00641280" w:rsidRPr="005D2C6B" w:rsidRDefault="00641280" w:rsidP="00641280">
            <w:pPr>
              <w:pStyle w:val="DefenceNormal"/>
              <w:tabs>
                <w:tab w:val="left" w:pos="2307"/>
              </w:tabs>
              <w:rPr>
                <w:b/>
              </w:rPr>
            </w:pPr>
          </w:p>
        </w:tc>
      </w:tr>
      <w:tr w:rsidR="00641280" w:rsidRPr="005D2C6B" w14:paraId="6B4D8595" w14:textId="77777777" w:rsidTr="009F572F">
        <w:trPr>
          <w:trHeight w:val="430"/>
        </w:trPr>
        <w:tc>
          <w:tcPr>
            <w:tcW w:w="3618" w:type="dxa"/>
            <w:gridSpan w:val="2"/>
            <w:vMerge/>
          </w:tcPr>
          <w:p w14:paraId="2B39FDB5" w14:textId="77777777" w:rsidR="00641280" w:rsidRPr="005D2C6B" w:rsidRDefault="00641280" w:rsidP="00641280">
            <w:pPr>
              <w:pStyle w:val="DefenceNormal"/>
              <w:rPr>
                <w:b/>
              </w:rPr>
            </w:pPr>
          </w:p>
        </w:tc>
        <w:tc>
          <w:tcPr>
            <w:tcW w:w="2512" w:type="dxa"/>
            <w:gridSpan w:val="4"/>
          </w:tcPr>
          <w:p w14:paraId="6AC6DC39" w14:textId="77777777" w:rsidR="00641280" w:rsidRPr="005D2C6B" w:rsidRDefault="00641280" w:rsidP="00641280">
            <w:pPr>
              <w:pStyle w:val="DefenceNormal"/>
              <w:tabs>
                <w:tab w:val="left" w:pos="2307"/>
              </w:tabs>
              <w:rPr>
                <w:b/>
              </w:rPr>
            </w:pPr>
          </w:p>
        </w:tc>
        <w:tc>
          <w:tcPr>
            <w:tcW w:w="3118" w:type="dxa"/>
            <w:gridSpan w:val="5"/>
          </w:tcPr>
          <w:p w14:paraId="69FB5DE2" w14:textId="77777777" w:rsidR="00641280" w:rsidRPr="005D2C6B" w:rsidRDefault="00641280" w:rsidP="00641280">
            <w:pPr>
              <w:pStyle w:val="DefenceNormal"/>
              <w:tabs>
                <w:tab w:val="left" w:pos="2307"/>
              </w:tabs>
              <w:rPr>
                <w:b/>
              </w:rPr>
            </w:pPr>
          </w:p>
        </w:tc>
      </w:tr>
      <w:tr w:rsidR="00641280" w:rsidRPr="005D2C6B" w14:paraId="53F0CD23" w14:textId="77777777" w:rsidTr="00CC095C">
        <w:tc>
          <w:tcPr>
            <w:tcW w:w="3618" w:type="dxa"/>
            <w:gridSpan w:val="2"/>
          </w:tcPr>
          <w:p w14:paraId="330FB37B" w14:textId="27647096" w:rsidR="00641280" w:rsidRPr="005D2C6B" w:rsidRDefault="00641280" w:rsidP="00641280">
            <w:pPr>
              <w:pStyle w:val="DefenceNormal"/>
            </w:pPr>
            <w:r w:rsidRPr="00E2361C">
              <w:rPr>
                <w:b/>
              </w:rPr>
              <w:t>Stages</w:t>
            </w:r>
            <w:r w:rsidRPr="005D2C6B">
              <w:rPr>
                <w:b/>
              </w:rPr>
              <w:t xml:space="preserve"> for which </w:t>
            </w:r>
            <w:r w:rsidRPr="00E2361C">
              <w:rPr>
                <w:b/>
              </w:rPr>
              <w:t>Collateral Warranties</w:t>
            </w:r>
            <w:r w:rsidRPr="005D2C6B">
              <w:rPr>
                <w:b/>
              </w:rPr>
              <w:t xml:space="preserve"> required:</w:t>
            </w:r>
            <w:r w:rsidRPr="005D2C6B">
              <w:rPr>
                <w:b/>
              </w:rPr>
              <w:br/>
            </w:r>
            <w:r w:rsidRPr="005D2C6B">
              <w:t>(Clause </w:t>
            </w:r>
            <w:r w:rsidRPr="005D2C6B">
              <w:fldChar w:fldCharType="begin"/>
            </w:r>
            <w:r w:rsidRPr="005D2C6B">
              <w:instrText xml:space="preserve"> REF _Ref71639655 \w \h </w:instrText>
            </w:r>
            <w:r>
              <w:instrText xml:space="preserve"> \* MERGEFORMAT </w:instrText>
            </w:r>
            <w:r w:rsidRPr="005D2C6B">
              <w:fldChar w:fldCharType="separate"/>
            </w:r>
            <w:r w:rsidR="001C568C">
              <w:t>8.6</w:t>
            </w:r>
            <w:r w:rsidRPr="005D2C6B">
              <w:fldChar w:fldCharType="end"/>
            </w:r>
            <w:r w:rsidRPr="005D2C6B">
              <w:t>)</w:t>
            </w:r>
          </w:p>
        </w:tc>
        <w:tc>
          <w:tcPr>
            <w:tcW w:w="5630" w:type="dxa"/>
            <w:gridSpan w:val="9"/>
            <w:vAlign w:val="center"/>
          </w:tcPr>
          <w:p w14:paraId="7C65440E" w14:textId="77777777" w:rsidR="00641280" w:rsidRPr="005D2C6B" w:rsidRDefault="00641280" w:rsidP="00641280">
            <w:pPr>
              <w:pStyle w:val="DefenceNormal"/>
              <w:tabs>
                <w:tab w:val="left" w:leader="dot" w:pos="4536"/>
              </w:tabs>
            </w:pPr>
          </w:p>
        </w:tc>
      </w:tr>
      <w:tr w:rsidR="00641280" w:rsidRPr="005D2C6B" w14:paraId="2DEED788" w14:textId="77777777" w:rsidTr="00C662B5">
        <w:tc>
          <w:tcPr>
            <w:tcW w:w="3618" w:type="dxa"/>
            <w:gridSpan w:val="2"/>
          </w:tcPr>
          <w:p w14:paraId="57FAA1E3" w14:textId="54B77ED1" w:rsidR="00641280" w:rsidRPr="005D2C6B" w:rsidRDefault="00641280" w:rsidP="00641280">
            <w:pPr>
              <w:pStyle w:val="DefenceNormal"/>
            </w:pPr>
            <w:r w:rsidRPr="00E2361C">
              <w:rPr>
                <w:b/>
              </w:rPr>
              <w:t>Collateral Warranties</w:t>
            </w:r>
            <w:r w:rsidRPr="005D2C6B">
              <w:rPr>
                <w:b/>
              </w:rPr>
              <w:t xml:space="preserve"> required to be procured by the </w:t>
            </w:r>
            <w:r w:rsidRPr="00E2361C">
              <w:rPr>
                <w:b/>
              </w:rPr>
              <w:t>Contractor</w:t>
            </w:r>
            <w:r w:rsidRPr="005D2C6B">
              <w:rPr>
                <w:b/>
              </w:rPr>
              <w:t xml:space="preserve"> from subcontractors and provided to the </w:t>
            </w:r>
            <w:r w:rsidRPr="00E2361C">
              <w:rPr>
                <w:b/>
              </w:rPr>
              <w:t>Commonwealth</w:t>
            </w:r>
            <w:r w:rsidRPr="005D2C6B">
              <w:rPr>
                <w:b/>
              </w:rPr>
              <w:t>:</w:t>
            </w:r>
            <w:r w:rsidRPr="005D2C6B">
              <w:rPr>
                <w:b/>
              </w:rPr>
              <w:br/>
            </w:r>
            <w:r w:rsidRPr="005D2C6B">
              <w:t xml:space="preserve">(Clause </w:t>
            </w:r>
            <w:r w:rsidRPr="005D2C6B">
              <w:fldChar w:fldCharType="begin"/>
            </w:r>
            <w:r w:rsidRPr="005D2C6B">
              <w:instrText xml:space="preserve"> REF _Ref71639655 \w \h </w:instrText>
            </w:r>
            <w:r>
              <w:instrText xml:space="preserve"> \* MERGEFORMAT </w:instrText>
            </w:r>
            <w:r w:rsidRPr="005D2C6B">
              <w:fldChar w:fldCharType="separate"/>
            </w:r>
            <w:r w:rsidR="001C568C">
              <w:t>8.6</w:t>
            </w:r>
            <w:r w:rsidRPr="005D2C6B">
              <w:fldChar w:fldCharType="end"/>
            </w:r>
            <w:r w:rsidRPr="005D2C6B">
              <w:t>)</w:t>
            </w:r>
          </w:p>
        </w:tc>
        <w:tc>
          <w:tcPr>
            <w:tcW w:w="5630" w:type="dxa"/>
            <w:gridSpan w:val="9"/>
          </w:tcPr>
          <w:p w14:paraId="45216A11" w14:textId="06F4BAC6" w:rsidR="00641280" w:rsidRPr="005D2C6B" w:rsidRDefault="00641280" w:rsidP="00641280">
            <w:pPr>
              <w:pStyle w:val="DefenceNormal"/>
              <w:tabs>
                <w:tab w:val="left" w:leader="dot" w:pos="4536"/>
              </w:tabs>
            </w:pPr>
            <w:r>
              <w:t xml:space="preserve">As set out in </w:t>
            </w:r>
            <w:r w:rsidR="008D0CF2">
              <w:fldChar w:fldCharType="begin"/>
            </w:r>
            <w:r w:rsidR="008D0CF2">
              <w:instrText xml:space="preserve"> REF _Ref134521209 \n \h </w:instrText>
            </w:r>
            <w:r w:rsidR="008D0CF2">
              <w:fldChar w:fldCharType="separate"/>
            </w:r>
            <w:r w:rsidR="001C568C">
              <w:t>Annexure 1</w:t>
            </w:r>
            <w:r w:rsidR="008D0CF2">
              <w:fldChar w:fldCharType="end"/>
            </w:r>
            <w:r>
              <w:t>.</w:t>
            </w:r>
          </w:p>
        </w:tc>
      </w:tr>
      <w:tr w:rsidR="00641280" w:rsidRPr="005D2C6B" w14:paraId="7BA970ED" w14:textId="77777777" w:rsidTr="00C662B5">
        <w:tc>
          <w:tcPr>
            <w:tcW w:w="3618" w:type="dxa"/>
            <w:gridSpan w:val="2"/>
          </w:tcPr>
          <w:p w14:paraId="41F338C9" w14:textId="2F6E994C" w:rsidR="00641280" w:rsidRPr="00E2361C" w:rsidRDefault="00641280" w:rsidP="00641280">
            <w:pPr>
              <w:pStyle w:val="DefenceNormal"/>
              <w:rPr>
                <w:b/>
              </w:rPr>
            </w:pPr>
            <w:r w:rsidRPr="005D2C6B">
              <w:rPr>
                <w:b/>
              </w:rPr>
              <w:t xml:space="preserve">Option for responsibility for preparation of design for </w:t>
            </w:r>
            <w:r w:rsidRPr="00E2361C">
              <w:rPr>
                <w:b/>
              </w:rPr>
              <w:t>Provisional Sum Work</w:t>
            </w:r>
            <w:r w:rsidRPr="005D2C6B">
              <w:rPr>
                <w:b/>
              </w:rPr>
              <w:t>:</w:t>
            </w:r>
            <w:r w:rsidRPr="005D2C6B">
              <w:rPr>
                <w:b/>
              </w:rPr>
              <w:br/>
            </w:r>
            <w:r w:rsidRPr="005D2C6B">
              <w:t>(Clause</w:t>
            </w:r>
            <w:r>
              <w:t xml:space="preserve"> </w:t>
            </w:r>
            <w:r>
              <w:fldChar w:fldCharType="begin"/>
            </w:r>
            <w:r>
              <w:instrText xml:space="preserve"> REF _Ref141261023 \w \h </w:instrText>
            </w:r>
            <w:r>
              <w:fldChar w:fldCharType="separate"/>
            </w:r>
            <w:r w:rsidR="001C568C">
              <w:t>8.7</w:t>
            </w:r>
            <w:r>
              <w:fldChar w:fldCharType="end"/>
            </w:r>
            <w:r>
              <w:t>)</w:t>
            </w:r>
          </w:p>
        </w:tc>
        <w:tc>
          <w:tcPr>
            <w:tcW w:w="5630" w:type="dxa"/>
            <w:gridSpan w:val="9"/>
          </w:tcPr>
          <w:p w14:paraId="39603800" w14:textId="1D8FECDE" w:rsidR="00641280" w:rsidRDefault="00641280" w:rsidP="00641280">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1C568C">
              <w:t>2.9(a)</w:t>
            </w:r>
            <w:r>
              <w:fldChar w:fldCharType="end"/>
            </w:r>
            <w:r>
              <w:t xml:space="preserve">, to be finalised and set out in the Contract Particulars (Delivery Phase), subject to Delivery Phase Approval being achieved: Clauses </w:t>
            </w:r>
            <w:r>
              <w:fldChar w:fldCharType="begin"/>
            </w:r>
            <w:r>
              <w:instrText xml:space="preserve"> REF _Ref141261023 \w \h </w:instrText>
            </w:r>
            <w:r>
              <w:fldChar w:fldCharType="separate"/>
            </w:r>
            <w:r w:rsidR="001C568C">
              <w:t>8.7</w:t>
            </w:r>
            <w:r>
              <w:fldChar w:fldCharType="end"/>
            </w:r>
            <w:r>
              <w:t xml:space="preserve"> to </w:t>
            </w:r>
            <w:r>
              <w:fldChar w:fldCharType="begin"/>
            </w:r>
            <w:r>
              <w:instrText xml:space="preserve"> REF _Ref111466663 \w \h </w:instrText>
            </w:r>
            <w:r>
              <w:fldChar w:fldCharType="separate"/>
            </w:r>
            <w:r w:rsidR="001C568C">
              <w:t>8.12</w:t>
            </w:r>
            <w:r>
              <w:fldChar w:fldCharType="end"/>
            </w:r>
            <w:r>
              <w:t xml:space="preserve"> [do/do not] apply.]</w:t>
            </w:r>
          </w:p>
          <w:p w14:paraId="2AD655E1" w14:textId="0A24FB62" w:rsidR="00641280" w:rsidRDefault="00641280" w:rsidP="00641280">
            <w:pPr>
              <w:pStyle w:val="DefenceNormal"/>
              <w:tabs>
                <w:tab w:val="left" w:leader="dot" w:pos="4536"/>
              </w:tabs>
            </w:pPr>
            <w:r>
              <w:t xml:space="preserve">(Clauses </w:t>
            </w:r>
            <w:r>
              <w:fldChar w:fldCharType="begin"/>
            </w:r>
            <w:r>
              <w:instrText xml:space="preserve"> REF _Ref141261023 \w \h </w:instrText>
            </w:r>
            <w:r>
              <w:fldChar w:fldCharType="separate"/>
            </w:r>
            <w:r w:rsidR="001C568C">
              <w:t>8.7</w:t>
            </w:r>
            <w:r>
              <w:fldChar w:fldCharType="end"/>
            </w:r>
            <w:r>
              <w:t xml:space="preserve"> to </w:t>
            </w:r>
            <w:r>
              <w:fldChar w:fldCharType="begin"/>
            </w:r>
            <w:r>
              <w:instrText xml:space="preserve"> REF _Ref111466663 \w \h </w:instrText>
            </w:r>
            <w:r>
              <w:fldChar w:fldCharType="separate"/>
            </w:r>
            <w:r w:rsidR="001C568C">
              <w:t>8.12</w:t>
            </w:r>
            <w:r>
              <w:fldChar w:fldCharType="end"/>
            </w:r>
            <w:r>
              <w:t xml:space="preserve"> do not apply unless otherwise stated)</w:t>
            </w:r>
          </w:p>
        </w:tc>
      </w:tr>
      <w:tr w:rsidR="00641280" w:rsidRPr="005D2C6B" w14:paraId="76D1F711" w14:textId="77777777" w:rsidTr="00CC095C">
        <w:tc>
          <w:tcPr>
            <w:tcW w:w="3618" w:type="dxa"/>
            <w:gridSpan w:val="2"/>
          </w:tcPr>
          <w:p w14:paraId="3ECF4F94" w14:textId="0BA8967D" w:rsidR="00641280" w:rsidRPr="005D2C6B" w:rsidRDefault="00641280" w:rsidP="00641280">
            <w:pPr>
              <w:pStyle w:val="DefenceNormal"/>
              <w:keepNext/>
              <w:keepLines/>
            </w:pPr>
            <w:r w:rsidRPr="005D2C6B">
              <w:rPr>
                <w:b/>
              </w:rPr>
              <w:t xml:space="preserve">Option for responsibility for preparation of design for </w:t>
            </w:r>
            <w:r w:rsidRPr="00E2361C">
              <w:rPr>
                <w:b/>
              </w:rPr>
              <w:t>Provisional Sum Work</w:t>
            </w:r>
            <w:r w:rsidRPr="005D2C6B">
              <w:rPr>
                <w:b/>
              </w:rPr>
              <w:t>:</w:t>
            </w:r>
            <w:r w:rsidRPr="005D2C6B">
              <w:rPr>
                <w:b/>
              </w:rPr>
              <w:br/>
            </w:r>
            <w:r w:rsidRPr="005D2C6B">
              <w:t xml:space="preserve">(Clause </w:t>
            </w:r>
            <w:r w:rsidRPr="005D2C6B">
              <w:fldChar w:fldCharType="begin"/>
            </w:r>
            <w:r w:rsidRPr="005D2C6B">
              <w:instrText xml:space="preserve"> REF _Ref71642277 \w \h </w:instrText>
            </w:r>
            <w:r>
              <w:instrText xml:space="preserve"> \* MERGEFORMAT </w:instrText>
            </w:r>
            <w:r w:rsidRPr="005D2C6B">
              <w:fldChar w:fldCharType="separate"/>
            </w:r>
            <w:r w:rsidR="001C568C">
              <w:t>8.8</w:t>
            </w:r>
            <w:r w:rsidRPr="005D2C6B">
              <w:fldChar w:fldCharType="end"/>
            </w:r>
            <w:r w:rsidRPr="005D2C6B">
              <w:t>)</w:t>
            </w:r>
          </w:p>
        </w:tc>
        <w:tc>
          <w:tcPr>
            <w:tcW w:w="5630" w:type="dxa"/>
            <w:gridSpan w:val="9"/>
          </w:tcPr>
          <w:p w14:paraId="322CAC12" w14:textId="2748FACE" w:rsidR="00641280" w:rsidRPr="005D2C6B" w:rsidRDefault="00641280" w:rsidP="00641280">
            <w:pPr>
              <w:pStyle w:val="DefenceNormal"/>
            </w:pPr>
            <w:r>
              <w:t xml:space="preserve">[Without limiting clause </w:t>
            </w:r>
            <w:r>
              <w:fldChar w:fldCharType="begin"/>
            </w:r>
            <w:r>
              <w:instrText xml:space="preserve"> REF _Ref102475774 \w \h </w:instrText>
            </w:r>
            <w:r>
              <w:fldChar w:fldCharType="separate"/>
            </w:r>
            <w:r w:rsidR="001C568C">
              <w:t>2.9(a)</w:t>
            </w:r>
            <w:r>
              <w:fldChar w:fldCharType="end"/>
            </w:r>
            <w:r>
              <w:t>, to be finalised and set out in the Contract Particulars (Delivery Phase), subject to Delivery Phase Approval being achieved:</w:t>
            </w:r>
            <w:r w:rsidRPr="002102BF">
              <w:t xml:space="preserve"> [Option 1/</w:t>
            </w:r>
            <w:r>
              <w:t>O</w:t>
            </w:r>
            <w:r w:rsidRPr="002102BF">
              <w:t>ption 2]</w:t>
            </w:r>
            <w:r w:rsidRPr="005D2C6B">
              <w:t xml:space="preserve"> applies</w:t>
            </w:r>
            <w:r>
              <w:t>.]</w:t>
            </w:r>
            <w:r>
              <w:br/>
            </w:r>
            <w:r w:rsidRPr="009E27B4">
              <w:rPr>
                <w:b/>
                <w:i/>
              </w:rPr>
              <w:t xml:space="preserve"> </w:t>
            </w:r>
            <w:r w:rsidRPr="005D2C6B">
              <w:br/>
              <w:t>(Option 1 applies unless otherwise stated)</w:t>
            </w:r>
          </w:p>
        </w:tc>
      </w:tr>
      <w:tr w:rsidR="00641280" w:rsidRPr="005D2C6B" w14:paraId="6AF32069" w14:textId="77777777" w:rsidTr="009F572F">
        <w:trPr>
          <w:trHeight w:val="443"/>
        </w:trPr>
        <w:tc>
          <w:tcPr>
            <w:tcW w:w="3618" w:type="dxa"/>
            <w:gridSpan w:val="2"/>
            <w:vMerge w:val="restart"/>
          </w:tcPr>
          <w:p w14:paraId="700040C8" w14:textId="31883673" w:rsidR="00641280" w:rsidRPr="005D2C6B" w:rsidRDefault="00641280" w:rsidP="00641280">
            <w:pPr>
              <w:pStyle w:val="DefenceNormal"/>
            </w:pPr>
            <w:r w:rsidRPr="00E2361C">
              <w:rPr>
                <w:b/>
              </w:rPr>
              <w:t>Contractor</w:t>
            </w:r>
            <w:r w:rsidRPr="005D2C6B">
              <w:rPr>
                <w:b/>
              </w:rPr>
              <w:t xml:space="preserve"> to invite tenders for </w:t>
            </w:r>
            <w:r w:rsidRPr="00E2361C">
              <w:rPr>
                <w:b/>
              </w:rPr>
              <w:t>Provisional Sum Work</w:t>
            </w:r>
            <w:r w:rsidRPr="005D2C6B">
              <w:rPr>
                <w:b/>
              </w:rPr>
              <w:t xml:space="preserve"> from the following tenderers:</w:t>
            </w:r>
            <w:r w:rsidRPr="005D2C6B">
              <w:rPr>
                <w:b/>
              </w:rPr>
              <w:br/>
            </w:r>
            <w:r w:rsidRPr="005D2C6B">
              <w:t xml:space="preserve">(Clause </w:t>
            </w:r>
            <w:r w:rsidRPr="005D2C6B">
              <w:fldChar w:fldCharType="begin"/>
            </w:r>
            <w:r w:rsidRPr="005D2C6B">
              <w:instrText xml:space="preserve"> REF _Ref71642306 \w \h </w:instrText>
            </w:r>
            <w:r>
              <w:instrText xml:space="preserve"> \* MERGEFORMAT </w:instrText>
            </w:r>
            <w:r w:rsidRPr="005D2C6B">
              <w:fldChar w:fldCharType="separate"/>
            </w:r>
            <w:r w:rsidR="001C568C">
              <w:t>8.9(a)(i)</w:t>
            </w:r>
            <w:r w:rsidRPr="005D2C6B">
              <w:fldChar w:fldCharType="end"/>
            </w:r>
            <w:r w:rsidRPr="005D2C6B">
              <w:t>)</w:t>
            </w:r>
          </w:p>
        </w:tc>
        <w:tc>
          <w:tcPr>
            <w:tcW w:w="2512" w:type="dxa"/>
            <w:gridSpan w:val="4"/>
          </w:tcPr>
          <w:p w14:paraId="54C2315D" w14:textId="77777777" w:rsidR="00641280" w:rsidRPr="005D2C6B" w:rsidRDefault="00641280" w:rsidP="00641280">
            <w:pPr>
              <w:pStyle w:val="DefenceNormal"/>
              <w:tabs>
                <w:tab w:val="left" w:pos="2341"/>
              </w:tabs>
            </w:pPr>
            <w:r w:rsidRPr="005D2C6B">
              <w:rPr>
                <w:b/>
              </w:rPr>
              <w:t>Work</w:t>
            </w:r>
          </w:p>
        </w:tc>
        <w:tc>
          <w:tcPr>
            <w:tcW w:w="3118" w:type="dxa"/>
            <w:gridSpan w:val="5"/>
          </w:tcPr>
          <w:p w14:paraId="38ECAE9A" w14:textId="77777777" w:rsidR="00641280" w:rsidRPr="005D2C6B" w:rsidRDefault="00641280" w:rsidP="00641280">
            <w:pPr>
              <w:pStyle w:val="DefenceNormal"/>
              <w:tabs>
                <w:tab w:val="left" w:pos="2327"/>
              </w:tabs>
              <w:rPr>
                <w:b/>
              </w:rPr>
            </w:pPr>
            <w:r w:rsidRPr="005D2C6B">
              <w:rPr>
                <w:b/>
              </w:rPr>
              <w:t>Tenderers</w:t>
            </w:r>
          </w:p>
        </w:tc>
      </w:tr>
      <w:tr w:rsidR="00641280" w:rsidRPr="005D2C6B" w14:paraId="3DDAF315" w14:textId="77777777" w:rsidTr="009F572F">
        <w:trPr>
          <w:trHeight w:val="442"/>
        </w:trPr>
        <w:tc>
          <w:tcPr>
            <w:tcW w:w="3618" w:type="dxa"/>
            <w:gridSpan w:val="2"/>
            <w:vMerge/>
          </w:tcPr>
          <w:p w14:paraId="0C2F4D84" w14:textId="77777777" w:rsidR="00641280" w:rsidRPr="005D2C6B" w:rsidRDefault="00641280" w:rsidP="00641280">
            <w:pPr>
              <w:pStyle w:val="DefenceNormal"/>
              <w:rPr>
                <w:b/>
              </w:rPr>
            </w:pPr>
          </w:p>
        </w:tc>
        <w:tc>
          <w:tcPr>
            <w:tcW w:w="2512" w:type="dxa"/>
            <w:gridSpan w:val="4"/>
          </w:tcPr>
          <w:p w14:paraId="0DBD6DB0" w14:textId="28C1746D" w:rsidR="00641280" w:rsidRPr="005D2C6B" w:rsidRDefault="00641280" w:rsidP="00641280">
            <w:pPr>
              <w:pStyle w:val="DefenceNormal"/>
              <w:tabs>
                <w:tab w:val="left" w:pos="2341"/>
              </w:tabs>
              <w:rPr>
                <w:b/>
              </w:rPr>
            </w:pPr>
            <w:r>
              <w:t xml:space="preserve">[Without limiting clause </w:t>
            </w:r>
            <w:r>
              <w:fldChar w:fldCharType="begin"/>
            </w:r>
            <w:r>
              <w:instrText xml:space="preserve"> REF _Ref102475774 \w \h </w:instrText>
            </w:r>
            <w:r>
              <w:fldChar w:fldCharType="separate"/>
            </w:r>
            <w:r w:rsidR="001C568C">
              <w:t>2.9(a)</w:t>
            </w:r>
            <w:r>
              <w:fldChar w:fldCharType="end"/>
            </w:r>
            <w:r>
              <w:t>, to be finalised and set out in the Contract Particulars (Delivery Phase), subject to Delivery Phase Approval being achieved]</w:t>
            </w:r>
          </w:p>
        </w:tc>
        <w:tc>
          <w:tcPr>
            <w:tcW w:w="3118" w:type="dxa"/>
            <w:gridSpan w:val="5"/>
          </w:tcPr>
          <w:p w14:paraId="3725BD46" w14:textId="77777777" w:rsidR="00641280" w:rsidRPr="005D2C6B" w:rsidRDefault="00641280" w:rsidP="00641280">
            <w:pPr>
              <w:pStyle w:val="DefenceNormal"/>
              <w:tabs>
                <w:tab w:val="left" w:pos="2341"/>
              </w:tabs>
              <w:rPr>
                <w:b/>
              </w:rPr>
            </w:pPr>
          </w:p>
        </w:tc>
      </w:tr>
      <w:tr w:rsidR="00641280" w:rsidRPr="005D2C6B" w14:paraId="54120143" w14:textId="77777777" w:rsidTr="00CC095C">
        <w:tc>
          <w:tcPr>
            <w:tcW w:w="3618" w:type="dxa"/>
            <w:gridSpan w:val="2"/>
          </w:tcPr>
          <w:p w14:paraId="13AC3F81" w14:textId="27B8672E" w:rsidR="00641280" w:rsidRPr="005D2C6B" w:rsidRDefault="00641280" w:rsidP="00641280">
            <w:pPr>
              <w:pStyle w:val="DefenceNormal"/>
            </w:pPr>
            <w:r w:rsidRPr="005D2C6B">
              <w:rPr>
                <w:b/>
                <w:bCs/>
              </w:rPr>
              <w:t xml:space="preserve">Form of subcontract approved for </w:t>
            </w:r>
            <w:r w:rsidRPr="00E2361C">
              <w:rPr>
                <w:b/>
              </w:rPr>
              <w:t>Provisional Sum Work</w:t>
            </w:r>
            <w:r w:rsidRPr="005D2C6B">
              <w:rPr>
                <w:b/>
                <w:bCs/>
              </w:rPr>
              <w:t>:</w:t>
            </w:r>
            <w:r w:rsidRPr="005D2C6B">
              <w:br/>
              <w:t xml:space="preserve">(Clause </w:t>
            </w:r>
            <w:r w:rsidRPr="005D2C6B">
              <w:fldChar w:fldCharType="begin"/>
            </w:r>
            <w:r w:rsidRPr="005D2C6B">
              <w:instrText xml:space="preserve"> REF _Ref71642329 \w \h </w:instrText>
            </w:r>
            <w:r>
              <w:instrText xml:space="preserve"> \* MERGEFORMAT </w:instrText>
            </w:r>
            <w:r w:rsidRPr="005D2C6B">
              <w:fldChar w:fldCharType="separate"/>
            </w:r>
            <w:r w:rsidR="001C568C">
              <w:t>8.9(a)(ii)</w:t>
            </w:r>
            <w:r w:rsidRPr="005D2C6B">
              <w:fldChar w:fldCharType="end"/>
            </w:r>
            <w:r w:rsidRPr="005D2C6B">
              <w:t>)</w:t>
            </w:r>
          </w:p>
        </w:tc>
        <w:tc>
          <w:tcPr>
            <w:tcW w:w="5630" w:type="dxa"/>
            <w:gridSpan w:val="9"/>
            <w:vAlign w:val="center"/>
          </w:tcPr>
          <w:p w14:paraId="520CE74B" w14:textId="0B5043AB" w:rsidR="00641280" w:rsidRPr="005D2C6B" w:rsidRDefault="00641280" w:rsidP="00641280">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1C568C">
              <w:t>2.9(a)</w:t>
            </w:r>
            <w:r>
              <w:fldChar w:fldCharType="end"/>
            </w:r>
            <w:r>
              <w:t>, to be finalised and set out in the Contract Particulars (Delivery Phase), subject to Delivery Phase Approval being achieved]</w:t>
            </w:r>
          </w:p>
        </w:tc>
      </w:tr>
      <w:tr w:rsidR="00641280" w:rsidRPr="005D2C6B" w14:paraId="280303CD" w14:textId="77777777" w:rsidTr="00CC095C">
        <w:tc>
          <w:tcPr>
            <w:tcW w:w="3618" w:type="dxa"/>
            <w:gridSpan w:val="2"/>
          </w:tcPr>
          <w:p w14:paraId="51C73916" w14:textId="4781B0E7" w:rsidR="00641280" w:rsidRPr="005D2C6B" w:rsidRDefault="00641280" w:rsidP="00641280">
            <w:pPr>
              <w:pStyle w:val="DefenceNormal"/>
            </w:pPr>
            <w:r w:rsidRPr="005D2C6B">
              <w:rPr>
                <w:b/>
                <w:bCs/>
              </w:rPr>
              <w:t>Percentage excess entitling additional profit and attendance:</w:t>
            </w:r>
            <w:r w:rsidRPr="005D2C6B">
              <w:rPr>
                <w:b/>
                <w:bCs/>
              </w:rPr>
              <w:br/>
            </w:r>
            <w:r w:rsidRPr="005D2C6B">
              <w:t xml:space="preserve">(Clause </w:t>
            </w:r>
            <w:r w:rsidRPr="005D2C6B">
              <w:fldChar w:fldCharType="begin"/>
            </w:r>
            <w:r w:rsidRPr="005D2C6B">
              <w:instrText xml:space="preserve"> REF _Ref71642342 \w \h </w:instrText>
            </w:r>
            <w:r>
              <w:instrText xml:space="preserve"> \* MERGEFORMAT </w:instrText>
            </w:r>
            <w:r w:rsidRPr="005D2C6B">
              <w:fldChar w:fldCharType="separate"/>
            </w:r>
            <w:r w:rsidR="001C568C">
              <w:t>8.12</w:t>
            </w:r>
            <w:r w:rsidRPr="005D2C6B">
              <w:fldChar w:fldCharType="end"/>
            </w:r>
            <w:r w:rsidRPr="005D2C6B">
              <w:t>)</w:t>
            </w:r>
          </w:p>
        </w:tc>
        <w:tc>
          <w:tcPr>
            <w:tcW w:w="5630" w:type="dxa"/>
            <w:gridSpan w:val="9"/>
            <w:vAlign w:val="center"/>
          </w:tcPr>
          <w:p w14:paraId="62E5E159" w14:textId="3AC1300E" w:rsidR="00641280" w:rsidRPr="005D2C6B" w:rsidRDefault="00641280" w:rsidP="00641280">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1C568C">
              <w:t>2.9(a)</w:t>
            </w:r>
            <w:r>
              <w:fldChar w:fldCharType="end"/>
            </w:r>
            <w:r>
              <w:t>, to be finalised and set out in the Contract Particulars (Delivery Phase), subject to Delivery Phase Approval being achieved]</w:t>
            </w:r>
            <w:r>
              <w:br/>
            </w:r>
            <w:r w:rsidRPr="005D2C6B">
              <w:br/>
              <w:t>(20% unless otherwise stated)</w:t>
            </w:r>
          </w:p>
        </w:tc>
      </w:tr>
      <w:tr w:rsidR="00641280" w:rsidRPr="005D2C6B" w14:paraId="56D0DAB2" w14:textId="77777777" w:rsidTr="00CC095C">
        <w:tc>
          <w:tcPr>
            <w:tcW w:w="3618" w:type="dxa"/>
            <w:gridSpan w:val="2"/>
          </w:tcPr>
          <w:p w14:paraId="16B59B9A" w14:textId="382AA0F8" w:rsidR="00641280" w:rsidRPr="005D2C6B" w:rsidRDefault="00641280" w:rsidP="00641280">
            <w:pPr>
              <w:pStyle w:val="DefenceNormal"/>
            </w:pPr>
            <w:r w:rsidRPr="005D2C6B">
              <w:rPr>
                <w:b/>
              </w:rPr>
              <w:t xml:space="preserve">Percentage for additional profit and attendance for </w:t>
            </w:r>
            <w:r w:rsidRPr="00E2361C">
              <w:rPr>
                <w:b/>
              </w:rPr>
              <w:t>Provisional Sum Work</w:t>
            </w:r>
            <w:r w:rsidRPr="005D2C6B">
              <w:rPr>
                <w:b/>
              </w:rPr>
              <w:t xml:space="preserve"> exceeding provisional sum allowance by stated percentage:</w:t>
            </w:r>
            <w:r w:rsidRPr="005D2C6B">
              <w:rPr>
                <w:b/>
              </w:rPr>
              <w:br/>
            </w:r>
            <w:r w:rsidRPr="005D2C6B">
              <w:t xml:space="preserve">(Clause </w:t>
            </w:r>
            <w:r w:rsidRPr="005D2C6B">
              <w:fldChar w:fldCharType="begin"/>
            </w:r>
            <w:r w:rsidRPr="005D2C6B">
              <w:instrText xml:space="preserve"> REF _Ref71642342 \w \h </w:instrText>
            </w:r>
            <w:r>
              <w:instrText xml:space="preserve"> \* MERGEFORMAT </w:instrText>
            </w:r>
            <w:r w:rsidRPr="005D2C6B">
              <w:fldChar w:fldCharType="separate"/>
            </w:r>
            <w:r w:rsidR="001C568C">
              <w:t>8.12</w:t>
            </w:r>
            <w:r w:rsidRPr="005D2C6B">
              <w:fldChar w:fldCharType="end"/>
            </w:r>
            <w:r w:rsidRPr="005D2C6B">
              <w:t>)</w:t>
            </w:r>
          </w:p>
        </w:tc>
        <w:tc>
          <w:tcPr>
            <w:tcW w:w="5630" w:type="dxa"/>
            <w:gridSpan w:val="9"/>
            <w:vAlign w:val="center"/>
          </w:tcPr>
          <w:p w14:paraId="501F2B66" w14:textId="5BFAA742" w:rsidR="00641280" w:rsidRPr="005D2C6B" w:rsidRDefault="00641280" w:rsidP="00641280">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1C568C">
              <w:t>2.9(a)</w:t>
            </w:r>
            <w:r>
              <w:fldChar w:fldCharType="end"/>
            </w:r>
            <w:r>
              <w:t>, to be finalised and set out in the Contract Particulars (Delivery Phase), subject to Delivery Phase Approval being achieved]</w:t>
            </w:r>
          </w:p>
        </w:tc>
      </w:tr>
      <w:tr w:rsidR="00641280" w:rsidRPr="005D2C6B" w14:paraId="6F26A030" w14:textId="77777777" w:rsidTr="00CC095C">
        <w:tc>
          <w:tcPr>
            <w:tcW w:w="3618" w:type="dxa"/>
            <w:gridSpan w:val="2"/>
          </w:tcPr>
          <w:p w14:paraId="2562B50F" w14:textId="356BD3DC" w:rsidR="00641280" w:rsidRPr="005D2C6B" w:rsidRDefault="00641280" w:rsidP="00641280">
            <w:pPr>
              <w:pStyle w:val="DefenceNormal"/>
              <w:keepNext/>
            </w:pPr>
            <w:r w:rsidRPr="00E2361C">
              <w:rPr>
                <w:b/>
              </w:rPr>
              <w:t>Stages</w:t>
            </w:r>
            <w:r w:rsidRPr="00EA484F">
              <w:rPr>
                <w:b/>
              </w:rPr>
              <w:t xml:space="preserve"> for which a certificate signed by a </w:t>
            </w:r>
            <w:r>
              <w:rPr>
                <w:b/>
              </w:rPr>
              <w:t xml:space="preserve">licensed </w:t>
            </w:r>
            <w:r w:rsidRPr="00EA484F">
              <w:rPr>
                <w:b/>
              </w:rPr>
              <w:t>surveyor is required as cond</w:t>
            </w:r>
            <w:r w:rsidRPr="00AD16CB">
              <w:rPr>
                <w:b/>
              </w:rPr>
              <w:t xml:space="preserve">ition precedent to </w:t>
            </w:r>
            <w:r w:rsidRPr="00E2361C">
              <w:rPr>
                <w:b/>
              </w:rPr>
              <w:t>Completion</w:t>
            </w:r>
            <w:r w:rsidRPr="00EA484F">
              <w:rPr>
                <w:b/>
              </w:rPr>
              <w:t>:</w:t>
            </w:r>
            <w:r w:rsidRPr="00EA484F">
              <w:rPr>
                <w:b/>
              </w:rPr>
              <w:br/>
            </w:r>
            <w:r w:rsidRPr="00AD16CB">
              <w:t xml:space="preserve">(Clause </w:t>
            </w:r>
            <w:r w:rsidRPr="00833946">
              <w:fldChar w:fldCharType="begin"/>
            </w:r>
            <w:r w:rsidRPr="004C08A4">
              <w:instrText xml:space="preserve"> REF _Ref71642367 \w \h  \* MERGEFORMAT </w:instrText>
            </w:r>
            <w:r w:rsidRPr="00833946">
              <w:fldChar w:fldCharType="separate"/>
            </w:r>
            <w:r w:rsidR="001C568C">
              <w:t>8.15</w:t>
            </w:r>
            <w:r w:rsidRPr="00833946">
              <w:fldChar w:fldCharType="end"/>
            </w:r>
            <w:r w:rsidRPr="00EA484F">
              <w:t>)</w:t>
            </w:r>
            <w:r w:rsidRPr="00AD16CB">
              <w:t xml:space="preserve"> </w:t>
            </w:r>
          </w:p>
        </w:tc>
        <w:tc>
          <w:tcPr>
            <w:tcW w:w="5630" w:type="dxa"/>
            <w:gridSpan w:val="9"/>
            <w:vAlign w:val="center"/>
          </w:tcPr>
          <w:p w14:paraId="56C8C47C" w14:textId="77777777" w:rsidR="00641280" w:rsidRPr="005D2C6B" w:rsidRDefault="00641280" w:rsidP="00641280">
            <w:pPr>
              <w:pStyle w:val="DefenceNormal"/>
              <w:keepNext/>
              <w:tabs>
                <w:tab w:val="left" w:leader="dot" w:pos="4536"/>
              </w:tabs>
            </w:pPr>
          </w:p>
        </w:tc>
      </w:tr>
      <w:tr w:rsidR="00641280" w:rsidRPr="005D2C6B" w14:paraId="1F933A7A" w14:textId="77777777" w:rsidTr="00CC095C">
        <w:tc>
          <w:tcPr>
            <w:tcW w:w="3618" w:type="dxa"/>
            <w:gridSpan w:val="2"/>
          </w:tcPr>
          <w:p w14:paraId="37DC34CB" w14:textId="3F7B9713" w:rsidR="00641280" w:rsidRPr="005D2C6B" w:rsidRDefault="00641280" w:rsidP="00641280">
            <w:pPr>
              <w:pStyle w:val="DefenceNormal"/>
              <w:rPr>
                <w:b/>
              </w:rPr>
            </w:pPr>
            <w:r w:rsidRPr="005D2C6B">
              <w:rPr>
                <w:b/>
              </w:rPr>
              <w:t xml:space="preserve">Access hours for </w:t>
            </w:r>
            <w:r w:rsidRPr="00E2361C">
              <w:rPr>
                <w:b/>
              </w:rPr>
              <w:t>Contractor's Activities</w:t>
            </w:r>
            <w:r w:rsidRPr="005D2C6B">
              <w:rPr>
                <w:b/>
              </w:rPr>
              <w:t xml:space="preserve"> on </w:t>
            </w:r>
            <w:r w:rsidRPr="00E2361C">
              <w:rPr>
                <w:b/>
              </w:rPr>
              <w:t>Site</w:t>
            </w:r>
            <w:r w:rsidRPr="005D2C6B">
              <w:rPr>
                <w:b/>
              </w:rPr>
              <w:t>:</w:t>
            </w:r>
            <w:r w:rsidRPr="005D2C6B">
              <w:rPr>
                <w:b/>
              </w:rPr>
              <w:br/>
            </w:r>
            <w:r w:rsidRPr="005D2C6B">
              <w:t xml:space="preserve">(Clause </w:t>
            </w:r>
            <w:r w:rsidRPr="005D2C6B">
              <w:fldChar w:fldCharType="begin"/>
            </w:r>
            <w:r w:rsidRPr="005D2C6B">
              <w:instrText xml:space="preserve"> REF _Ref71642384 \w \h </w:instrText>
            </w:r>
            <w:r>
              <w:instrText xml:space="preserve"> \* MERGEFORMAT </w:instrText>
            </w:r>
            <w:r w:rsidRPr="005D2C6B">
              <w:fldChar w:fldCharType="separate"/>
            </w:r>
            <w:r w:rsidR="001C568C">
              <w:t>8.24</w:t>
            </w:r>
            <w:r w:rsidRPr="005D2C6B">
              <w:fldChar w:fldCharType="end"/>
            </w:r>
            <w:r w:rsidRPr="005D2C6B">
              <w:t>)</w:t>
            </w:r>
          </w:p>
        </w:tc>
        <w:tc>
          <w:tcPr>
            <w:tcW w:w="5630" w:type="dxa"/>
            <w:gridSpan w:val="9"/>
            <w:vAlign w:val="center"/>
          </w:tcPr>
          <w:p w14:paraId="15E22431" w14:textId="77777777" w:rsidR="00641280" w:rsidRPr="005D2C6B" w:rsidRDefault="00641280" w:rsidP="00641280">
            <w:pPr>
              <w:pStyle w:val="DefenceNormal"/>
              <w:tabs>
                <w:tab w:val="left" w:leader="dot" w:pos="4536"/>
              </w:tabs>
            </w:pPr>
          </w:p>
        </w:tc>
      </w:tr>
      <w:tr w:rsidR="00641280" w:rsidRPr="005D2C6B" w14:paraId="2D370998" w14:textId="77777777" w:rsidTr="00CC095C">
        <w:tc>
          <w:tcPr>
            <w:tcW w:w="3618" w:type="dxa"/>
            <w:gridSpan w:val="2"/>
          </w:tcPr>
          <w:p w14:paraId="6E372984" w14:textId="04321F2C" w:rsidR="00641280" w:rsidRPr="005D2C6B" w:rsidRDefault="00641280" w:rsidP="00641280">
            <w:pPr>
              <w:pStyle w:val="DefenceNormal"/>
              <w:keepNext/>
            </w:pPr>
            <w:r w:rsidRPr="005D2C6B">
              <w:br w:type="page"/>
            </w:r>
            <w:r w:rsidRPr="005D2C6B">
              <w:rPr>
                <w:b/>
              </w:rPr>
              <w:t xml:space="preserve">Requirements for </w:t>
            </w:r>
            <w:r w:rsidRPr="00E2361C">
              <w:rPr>
                <w:b/>
              </w:rPr>
              <w:t>Contract Administrator's Office</w:t>
            </w:r>
            <w:r w:rsidRPr="005D2C6B">
              <w:rPr>
                <w:b/>
              </w:rPr>
              <w:t>:</w:t>
            </w:r>
            <w:r w:rsidRPr="005D2C6B">
              <w:br/>
              <w:t xml:space="preserve">(Clause </w:t>
            </w:r>
            <w:r w:rsidRPr="005D2C6B">
              <w:fldChar w:fldCharType="begin"/>
            </w:r>
            <w:r w:rsidRPr="005D2C6B">
              <w:instrText xml:space="preserve"> REF _Ref121202288 \r \h </w:instrText>
            </w:r>
            <w:r>
              <w:instrText xml:space="preserve"> \* MERGEFORMAT </w:instrText>
            </w:r>
            <w:r w:rsidRPr="005D2C6B">
              <w:fldChar w:fldCharType="separate"/>
            </w:r>
            <w:r w:rsidR="001C568C">
              <w:t>8.26</w:t>
            </w:r>
            <w:r w:rsidRPr="005D2C6B">
              <w:fldChar w:fldCharType="end"/>
            </w:r>
            <w:r w:rsidRPr="005D2C6B">
              <w:t>)</w:t>
            </w:r>
          </w:p>
        </w:tc>
        <w:tc>
          <w:tcPr>
            <w:tcW w:w="5630" w:type="dxa"/>
            <w:gridSpan w:val="9"/>
            <w:vAlign w:val="center"/>
          </w:tcPr>
          <w:p w14:paraId="5540ACEE" w14:textId="77777777" w:rsidR="00641280" w:rsidRPr="005D2C6B" w:rsidRDefault="00641280" w:rsidP="00641280">
            <w:pPr>
              <w:pStyle w:val="DefenceNormal"/>
              <w:keepNext/>
              <w:tabs>
                <w:tab w:val="left" w:leader="dot" w:pos="4536"/>
              </w:tabs>
            </w:pPr>
          </w:p>
        </w:tc>
      </w:tr>
      <w:tr w:rsidR="00641280" w:rsidRPr="005D2C6B" w14:paraId="24EA3E40" w14:textId="77777777" w:rsidTr="00CC095C">
        <w:tc>
          <w:tcPr>
            <w:tcW w:w="3618" w:type="dxa"/>
            <w:gridSpan w:val="2"/>
          </w:tcPr>
          <w:p w14:paraId="3377CB9C" w14:textId="3CD06769" w:rsidR="00641280" w:rsidRPr="005D2C6B" w:rsidRDefault="00641280" w:rsidP="00641280">
            <w:pPr>
              <w:pStyle w:val="DefenceNormal"/>
            </w:pPr>
            <w:r w:rsidRPr="005D2C6B">
              <w:rPr>
                <w:b/>
              </w:rPr>
              <w:t>Number of project signboards:</w:t>
            </w:r>
            <w:r w:rsidRPr="005D2C6B">
              <w:br/>
              <w:t xml:space="preserve">(Clause </w:t>
            </w:r>
            <w:r w:rsidRPr="005D2C6B">
              <w:fldChar w:fldCharType="begin"/>
            </w:r>
            <w:r w:rsidRPr="005D2C6B">
              <w:instrText xml:space="preserve"> REF _Ref121202339 \r \h </w:instrText>
            </w:r>
            <w:r>
              <w:instrText xml:space="preserve"> \* MERGEFORMAT </w:instrText>
            </w:r>
            <w:r w:rsidRPr="005D2C6B">
              <w:fldChar w:fldCharType="separate"/>
            </w:r>
            <w:r w:rsidR="001C568C">
              <w:t>8.27(a)</w:t>
            </w:r>
            <w:r w:rsidRPr="005D2C6B">
              <w:fldChar w:fldCharType="end"/>
            </w:r>
            <w:r w:rsidRPr="005D2C6B">
              <w:t>)</w:t>
            </w:r>
          </w:p>
        </w:tc>
        <w:tc>
          <w:tcPr>
            <w:tcW w:w="5630" w:type="dxa"/>
            <w:gridSpan w:val="9"/>
            <w:vAlign w:val="center"/>
          </w:tcPr>
          <w:p w14:paraId="15CAECC7" w14:textId="77777777" w:rsidR="00641280" w:rsidRPr="005D2C6B" w:rsidRDefault="00641280" w:rsidP="00641280">
            <w:pPr>
              <w:pStyle w:val="DefenceNormal"/>
              <w:tabs>
                <w:tab w:val="left" w:leader="dot" w:pos="4536"/>
              </w:tabs>
            </w:pPr>
          </w:p>
        </w:tc>
      </w:tr>
      <w:tr w:rsidR="00641280" w:rsidRPr="005D2C6B" w14:paraId="687EB2EA" w14:textId="77777777" w:rsidTr="00CC095C">
        <w:tc>
          <w:tcPr>
            <w:tcW w:w="3618" w:type="dxa"/>
            <w:gridSpan w:val="2"/>
          </w:tcPr>
          <w:p w14:paraId="4962DA51" w14:textId="2408DBA1" w:rsidR="00641280" w:rsidRPr="005D2C6B" w:rsidRDefault="00641280" w:rsidP="00641280">
            <w:pPr>
              <w:pStyle w:val="DefenceNormal"/>
            </w:pPr>
            <w:r w:rsidRPr="005D2C6B">
              <w:rPr>
                <w:b/>
              </w:rPr>
              <w:t>Project signboard dimensions:</w:t>
            </w:r>
            <w:r w:rsidRPr="005D2C6B">
              <w:rPr>
                <w:b/>
              </w:rPr>
              <w:br/>
            </w:r>
            <w:r w:rsidRPr="005D2C6B">
              <w:t xml:space="preserve">(Clause </w:t>
            </w:r>
            <w:r w:rsidRPr="005D2C6B">
              <w:fldChar w:fldCharType="begin"/>
            </w:r>
            <w:r w:rsidRPr="005D2C6B">
              <w:instrText xml:space="preserve"> REF _Ref121202371 \r \h </w:instrText>
            </w:r>
            <w:r>
              <w:instrText xml:space="preserve"> \* MERGEFORMAT </w:instrText>
            </w:r>
            <w:r w:rsidRPr="005D2C6B">
              <w:fldChar w:fldCharType="separate"/>
            </w:r>
            <w:r w:rsidR="001C568C">
              <w:t>8.27(a)(i)</w:t>
            </w:r>
            <w:r w:rsidRPr="005D2C6B">
              <w:fldChar w:fldCharType="end"/>
            </w:r>
            <w:r w:rsidRPr="005D2C6B">
              <w:t>)</w:t>
            </w:r>
          </w:p>
        </w:tc>
        <w:tc>
          <w:tcPr>
            <w:tcW w:w="5630" w:type="dxa"/>
            <w:gridSpan w:val="9"/>
            <w:vAlign w:val="center"/>
          </w:tcPr>
          <w:p w14:paraId="705E30B0" w14:textId="77777777" w:rsidR="00641280" w:rsidRPr="005D2C6B" w:rsidRDefault="00641280" w:rsidP="00641280">
            <w:pPr>
              <w:pStyle w:val="DefenceNormal"/>
              <w:tabs>
                <w:tab w:val="left" w:leader="dot" w:pos="4536"/>
              </w:tabs>
            </w:pPr>
          </w:p>
        </w:tc>
      </w:tr>
      <w:tr w:rsidR="00641280" w:rsidRPr="005D2C6B" w14:paraId="18F3A71E" w14:textId="77777777" w:rsidTr="00CC095C">
        <w:tc>
          <w:tcPr>
            <w:tcW w:w="3618" w:type="dxa"/>
            <w:gridSpan w:val="2"/>
          </w:tcPr>
          <w:p w14:paraId="5FA2B943" w14:textId="2DA9144D" w:rsidR="00641280" w:rsidRPr="005D2C6B" w:rsidRDefault="00641280" w:rsidP="00641280">
            <w:pPr>
              <w:pStyle w:val="DefenceNormal"/>
            </w:pPr>
            <w:r w:rsidRPr="005D2C6B">
              <w:rPr>
                <w:b/>
              </w:rPr>
              <w:t>Project signboard information (additional):</w:t>
            </w:r>
            <w:r w:rsidRPr="005D2C6B">
              <w:br/>
              <w:t xml:space="preserve">(Clause </w:t>
            </w:r>
            <w:r w:rsidRPr="005D2C6B">
              <w:fldChar w:fldCharType="begin"/>
            </w:r>
            <w:r w:rsidRPr="005D2C6B">
              <w:instrText xml:space="preserve"> REF _Ref121202407 \r \h </w:instrText>
            </w:r>
            <w:r>
              <w:instrText xml:space="preserve"> \* MERGEFORMAT </w:instrText>
            </w:r>
            <w:r w:rsidRPr="005D2C6B">
              <w:fldChar w:fldCharType="separate"/>
            </w:r>
            <w:r w:rsidR="001C568C">
              <w:t>8.27(a)(ii)H</w:t>
            </w:r>
            <w:r w:rsidRPr="005D2C6B">
              <w:fldChar w:fldCharType="end"/>
            </w:r>
            <w:r w:rsidRPr="005D2C6B">
              <w:t>)</w:t>
            </w:r>
          </w:p>
        </w:tc>
        <w:tc>
          <w:tcPr>
            <w:tcW w:w="5630" w:type="dxa"/>
            <w:gridSpan w:val="9"/>
            <w:vAlign w:val="center"/>
          </w:tcPr>
          <w:p w14:paraId="00AA1BA8" w14:textId="77777777" w:rsidR="00641280" w:rsidRPr="005D2C6B" w:rsidRDefault="00641280" w:rsidP="00641280">
            <w:pPr>
              <w:pStyle w:val="DefenceNormal"/>
              <w:tabs>
                <w:tab w:val="left" w:leader="dot" w:pos="4536"/>
              </w:tabs>
            </w:pPr>
          </w:p>
        </w:tc>
      </w:tr>
      <w:tr w:rsidR="00641280" w:rsidRPr="005D2C6B" w14:paraId="12EC0BB2" w14:textId="77777777" w:rsidTr="00CC095C">
        <w:trPr>
          <w:cantSplit/>
        </w:trPr>
        <w:tc>
          <w:tcPr>
            <w:tcW w:w="9248" w:type="dxa"/>
            <w:gridSpan w:val="11"/>
          </w:tcPr>
          <w:p w14:paraId="565EEE62" w14:textId="2AA66618" w:rsidR="00641280" w:rsidRPr="005D2C6B" w:rsidRDefault="00641280" w:rsidP="00641280">
            <w:pPr>
              <w:pStyle w:val="DefenceSubTitle"/>
              <w:keepNext/>
              <w:keepLines/>
            </w:pPr>
            <w:r w:rsidRPr="005D2C6B">
              <w:t xml:space="preserve">CLAUSE </w:t>
            </w:r>
            <w:r w:rsidRPr="005D2C6B">
              <w:fldChar w:fldCharType="begin"/>
            </w:r>
            <w:r w:rsidRPr="005D2C6B">
              <w:instrText xml:space="preserve"> REF _Ref71642408 \w \h </w:instrText>
            </w:r>
            <w:r>
              <w:instrText xml:space="preserve"> \* MERGEFORMAT </w:instrText>
            </w:r>
            <w:r w:rsidRPr="005D2C6B">
              <w:fldChar w:fldCharType="separate"/>
            </w:r>
            <w:r w:rsidR="001C568C">
              <w:t>9</w:t>
            </w:r>
            <w:r w:rsidRPr="005D2C6B">
              <w:fldChar w:fldCharType="end"/>
            </w:r>
            <w:r w:rsidRPr="005D2C6B">
              <w:t xml:space="preserve"> – QUALITY</w:t>
            </w:r>
          </w:p>
        </w:tc>
      </w:tr>
      <w:tr w:rsidR="00641280" w:rsidRPr="005D2C6B" w14:paraId="696FAD19" w14:textId="77777777" w:rsidTr="004D480C">
        <w:trPr>
          <w:trHeight w:val="399"/>
        </w:trPr>
        <w:tc>
          <w:tcPr>
            <w:tcW w:w="3618" w:type="dxa"/>
            <w:gridSpan w:val="2"/>
            <w:vMerge w:val="restart"/>
          </w:tcPr>
          <w:p w14:paraId="41DC9395" w14:textId="4DCB6459" w:rsidR="00641280" w:rsidRPr="005D2C6B" w:rsidRDefault="00641280" w:rsidP="00641280">
            <w:pPr>
              <w:pStyle w:val="DefenceNormal"/>
              <w:keepNext/>
              <w:keepLines/>
              <w:rPr>
                <w:b/>
              </w:rPr>
            </w:pPr>
            <w:r w:rsidRPr="005D2C6B">
              <w:rPr>
                <w:b/>
              </w:rPr>
              <w:t xml:space="preserve">Number of days for submission of </w:t>
            </w:r>
            <w:r w:rsidRPr="00E2361C">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_Ref71632338 \w \h  \* MERGEFORMAT </w:instrText>
            </w:r>
            <w:r w:rsidRPr="005D2C6B">
              <w:rPr>
                <w:bCs/>
              </w:rPr>
            </w:r>
            <w:r w:rsidRPr="005D2C6B">
              <w:rPr>
                <w:bCs/>
              </w:rPr>
              <w:fldChar w:fldCharType="separate"/>
            </w:r>
            <w:r w:rsidR="001C568C">
              <w:rPr>
                <w:bCs/>
              </w:rPr>
              <w:t>9.2(a)(ii)A</w:t>
            </w:r>
            <w:r w:rsidRPr="005D2C6B">
              <w:rPr>
                <w:bCs/>
              </w:rPr>
              <w:fldChar w:fldCharType="end"/>
            </w:r>
            <w:r w:rsidRPr="005D2C6B">
              <w:rPr>
                <w:bCs/>
              </w:rPr>
              <w:t>)</w:t>
            </w:r>
          </w:p>
        </w:tc>
        <w:tc>
          <w:tcPr>
            <w:tcW w:w="3220" w:type="dxa"/>
            <w:gridSpan w:val="6"/>
            <w:vAlign w:val="center"/>
          </w:tcPr>
          <w:p w14:paraId="461684DC" w14:textId="77777777" w:rsidR="00641280" w:rsidRPr="005D2C6B" w:rsidRDefault="00641280" w:rsidP="00641280">
            <w:pPr>
              <w:pStyle w:val="DefenceNormal"/>
              <w:keepNext/>
              <w:keepLines/>
              <w:tabs>
                <w:tab w:val="left" w:leader="dot" w:pos="4536"/>
              </w:tabs>
            </w:pPr>
            <w:r w:rsidRPr="00E2361C">
              <w:t>Environmental Management Plan</w:t>
            </w:r>
            <w:r w:rsidRPr="005D2C6B">
              <w:t>:</w:t>
            </w:r>
          </w:p>
        </w:tc>
        <w:tc>
          <w:tcPr>
            <w:tcW w:w="2410" w:type="dxa"/>
            <w:gridSpan w:val="3"/>
            <w:vAlign w:val="center"/>
          </w:tcPr>
          <w:p w14:paraId="68F3BB92" w14:textId="77777777" w:rsidR="00641280" w:rsidRPr="005D2C6B" w:rsidRDefault="00641280" w:rsidP="00641280">
            <w:pPr>
              <w:pStyle w:val="DefenceNormal"/>
              <w:keepNext/>
              <w:keepLines/>
              <w:tabs>
                <w:tab w:val="left" w:leader="dot" w:pos="4536"/>
              </w:tabs>
            </w:pPr>
            <w:r>
              <w:t xml:space="preserve">   days</w:t>
            </w:r>
          </w:p>
        </w:tc>
      </w:tr>
      <w:tr w:rsidR="00641280" w:rsidRPr="005D2C6B" w14:paraId="037BB343" w14:textId="77777777" w:rsidTr="004D480C">
        <w:trPr>
          <w:trHeight w:val="391"/>
        </w:trPr>
        <w:tc>
          <w:tcPr>
            <w:tcW w:w="3618" w:type="dxa"/>
            <w:gridSpan w:val="2"/>
            <w:vMerge/>
          </w:tcPr>
          <w:p w14:paraId="7C5088D9" w14:textId="77777777" w:rsidR="00641280" w:rsidRPr="005D2C6B" w:rsidRDefault="00641280" w:rsidP="00641280">
            <w:pPr>
              <w:pStyle w:val="DefenceNormal"/>
              <w:keepNext/>
              <w:keepLines/>
              <w:rPr>
                <w:b/>
              </w:rPr>
            </w:pPr>
          </w:p>
        </w:tc>
        <w:tc>
          <w:tcPr>
            <w:tcW w:w="3220" w:type="dxa"/>
            <w:gridSpan w:val="6"/>
            <w:vAlign w:val="center"/>
          </w:tcPr>
          <w:p w14:paraId="389ED4D5" w14:textId="77777777" w:rsidR="00641280" w:rsidRDefault="00641280" w:rsidP="00641280">
            <w:pPr>
              <w:pStyle w:val="DefenceNormal"/>
              <w:keepNext/>
              <w:keepLines/>
              <w:tabs>
                <w:tab w:val="left" w:leader="dot" w:pos="4536"/>
              </w:tabs>
            </w:pPr>
            <w:r>
              <w:t>Fraud and Corruption Control Plan:</w:t>
            </w:r>
          </w:p>
        </w:tc>
        <w:tc>
          <w:tcPr>
            <w:tcW w:w="2410" w:type="dxa"/>
            <w:gridSpan w:val="3"/>
            <w:vAlign w:val="center"/>
          </w:tcPr>
          <w:p w14:paraId="4057CDB7" w14:textId="77777777" w:rsidR="00641280" w:rsidRDefault="00641280" w:rsidP="00641280">
            <w:pPr>
              <w:pStyle w:val="DefenceNormal"/>
              <w:keepNext/>
              <w:keepLines/>
              <w:tabs>
                <w:tab w:val="left" w:leader="dot" w:pos="4536"/>
              </w:tabs>
            </w:pPr>
            <w:r>
              <w:t xml:space="preserve">   days</w:t>
            </w:r>
            <w:r w:rsidDel="008B3248">
              <w:t xml:space="preserve"> </w:t>
            </w:r>
          </w:p>
        </w:tc>
      </w:tr>
      <w:tr w:rsidR="00641280" w:rsidRPr="005D2C6B" w14:paraId="5A6E0C4F" w14:textId="77777777" w:rsidTr="004D480C">
        <w:tc>
          <w:tcPr>
            <w:tcW w:w="3618" w:type="dxa"/>
            <w:gridSpan w:val="2"/>
            <w:vMerge/>
          </w:tcPr>
          <w:p w14:paraId="3B98B348" w14:textId="21E5BD6A" w:rsidR="00641280" w:rsidRPr="005D2C6B" w:rsidRDefault="00641280" w:rsidP="00641280">
            <w:pPr>
              <w:pStyle w:val="DefenceNormal"/>
              <w:keepNext/>
              <w:keepLines/>
              <w:rPr>
                <w:b/>
              </w:rPr>
            </w:pPr>
          </w:p>
        </w:tc>
        <w:tc>
          <w:tcPr>
            <w:tcW w:w="3220" w:type="dxa"/>
            <w:gridSpan w:val="6"/>
            <w:vAlign w:val="center"/>
          </w:tcPr>
          <w:p w14:paraId="6C22B5DC" w14:textId="77777777" w:rsidR="00641280" w:rsidRPr="00E2361C" w:rsidRDefault="00641280" w:rsidP="00641280">
            <w:pPr>
              <w:pStyle w:val="DefenceNormal"/>
              <w:keepNext/>
              <w:keepLines/>
              <w:tabs>
                <w:tab w:val="left" w:leader="dot" w:pos="4536"/>
              </w:tabs>
            </w:pPr>
            <w:r w:rsidRPr="00E2361C">
              <w:t xml:space="preserve">Local </w:t>
            </w:r>
            <w:r w:rsidRPr="00E2361C">
              <w:rPr>
                <w:szCs w:val="24"/>
              </w:rPr>
              <w:t>Industry Capability Plan</w:t>
            </w:r>
            <w:r w:rsidRPr="00F6000D">
              <w:rPr>
                <w:rStyle w:val="Hyperlink"/>
              </w:rPr>
              <w:t>:</w:t>
            </w:r>
          </w:p>
        </w:tc>
        <w:tc>
          <w:tcPr>
            <w:tcW w:w="2410" w:type="dxa"/>
            <w:gridSpan w:val="3"/>
            <w:vAlign w:val="center"/>
          </w:tcPr>
          <w:p w14:paraId="0AA7978F" w14:textId="77777777" w:rsidR="00641280" w:rsidRDefault="00641280" w:rsidP="00641280">
            <w:pPr>
              <w:pStyle w:val="DefenceNormal"/>
              <w:keepNext/>
              <w:keepLines/>
              <w:tabs>
                <w:tab w:val="left" w:leader="dot" w:pos="4536"/>
              </w:tabs>
            </w:pPr>
            <w:r>
              <w:t xml:space="preserve">   days</w:t>
            </w:r>
          </w:p>
        </w:tc>
      </w:tr>
      <w:tr w:rsidR="00641280" w:rsidRPr="005D2C6B" w14:paraId="2E0198EA" w14:textId="77777777" w:rsidTr="004D480C">
        <w:tc>
          <w:tcPr>
            <w:tcW w:w="3618" w:type="dxa"/>
            <w:gridSpan w:val="2"/>
            <w:vMerge/>
          </w:tcPr>
          <w:p w14:paraId="4ADB17DA" w14:textId="77777777" w:rsidR="00641280" w:rsidRPr="005D2C6B" w:rsidRDefault="00641280" w:rsidP="00641280">
            <w:pPr>
              <w:pStyle w:val="DefenceNormal"/>
              <w:keepNext/>
              <w:keepLines/>
              <w:rPr>
                <w:b/>
              </w:rPr>
            </w:pPr>
          </w:p>
        </w:tc>
        <w:tc>
          <w:tcPr>
            <w:tcW w:w="3220" w:type="dxa"/>
            <w:gridSpan w:val="6"/>
            <w:vAlign w:val="center"/>
          </w:tcPr>
          <w:p w14:paraId="522EE847" w14:textId="77777777" w:rsidR="00641280" w:rsidRPr="00DD248F" w:rsidRDefault="00641280" w:rsidP="00641280">
            <w:pPr>
              <w:pStyle w:val="DefenceNormal"/>
              <w:keepNext/>
              <w:keepLines/>
              <w:tabs>
                <w:tab w:val="left" w:leader="dot" w:pos="4536"/>
              </w:tabs>
            </w:pPr>
            <w:r>
              <w:t>Pandemic Management Plan:</w:t>
            </w:r>
          </w:p>
        </w:tc>
        <w:tc>
          <w:tcPr>
            <w:tcW w:w="2410" w:type="dxa"/>
            <w:gridSpan w:val="3"/>
            <w:vAlign w:val="center"/>
          </w:tcPr>
          <w:p w14:paraId="6C91BCB7" w14:textId="77777777" w:rsidR="00641280" w:rsidRPr="005D2C6B" w:rsidRDefault="00641280" w:rsidP="00641280">
            <w:pPr>
              <w:pStyle w:val="DefenceNormal"/>
              <w:keepNext/>
              <w:keepLines/>
              <w:tabs>
                <w:tab w:val="left" w:leader="dot" w:pos="4536"/>
              </w:tabs>
            </w:pPr>
            <w:r>
              <w:t xml:space="preserve">   days</w:t>
            </w:r>
          </w:p>
        </w:tc>
      </w:tr>
      <w:tr w:rsidR="00641280" w:rsidRPr="005D2C6B" w14:paraId="12C02004" w14:textId="77777777" w:rsidTr="004D480C">
        <w:tc>
          <w:tcPr>
            <w:tcW w:w="3618" w:type="dxa"/>
            <w:gridSpan w:val="2"/>
            <w:vMerge/>
          </w:tcPr>
          <w:p w14:paraId="1F8D5889" w14:textId="77777777" w:rsidR="00641280" w:rsidRPr="005D2C6B" w:rsidRDefault="00641280" w:rsidP="00641280">
            <w:pPr>
              <w:pStyle w:val="DefenceNormal"/>
              <w:keepNext/>
              <w:keepLines/>
              <w:rPr>
                <w:b/>
              </w:rPr>
            </w:pPr>
          </w:p>
        </w:tc>
        <w:tc>
          <w:tcPr>
            <w:tcW w:w="3220" w:type="dxa"/>
            <w:gridSpan w:val="6"/>
            <w:vAlign w:val="center"/>
          </w:tcPr>
          <w:p w14:paraId="0C8A545E" w14:textId="7DD65C62" w:rsidR="00641280" w:rsidRDefault="00641280" w:rsidP="00641280">
            <w:pPr>
              <w:pStyle w:val="DefenceNormal"/>
              <w:keepNext/>
              <w:keepLines/>
              <w:tabs>
                <w:tab w:val="left" w:leader="dot" w:pos="4536"/>
              </w:tabs>
            </w:pPr>
            <w:r>
              <w:t>Project Lifecycle and HOTO Plan:</w:t>
            </w:r>
          </w:p>
        </w:tc>
        <w:tc>
          <w:tcPr>
            <w:tcW w:w="2410" w:type="dxa"/>
            <w:gridSpan w:val="3"/>
            <w:vAlign w:val="center"/>
          </w:tcPr>
          <w:p w14:paraId="31D35066" w14:textId="0B0DDE93" w:rsidR="00641280" w:rsidRDefault="00641280" w:rsidP="00641280">
            <w:pPr>
              <w:pStyle w:val="DefenceNormal"/>
              <w:keepNext/>
              <w:keepLines/>
              <w:tabs>
                <w:tab w:val="left" w:leader="dot" w:pos="4536"/>
              </w:tabs>
            </w:pPr>
            <w:r>
              <w:t xml:space="preserve">   days</w:t>
            </w:r>
          </w:p>
        </w:tc>
      </w:tr>
      <w:tr w:rsidR="00641280" w:rsidRPr="005D2C6B" w14:paraId="3F521A51" w14:textId="77777777" w:rsidTr="004D480C">
        <w:tc>
          <w:tcPr>
            <w:tcW w:w="3618" w:type="dxa"/>
            <w:gridSpan w:val="2"/>
            <w:vMerge/>
          </w:tcPr>
          <w:p w14:paraId="0E541A29" w14:textId="77777777" w:rsidR="00641280" w:rsidRPr="005D2C6B" w:rsidRDefault="00641280" w:rsidP="00641280">
            <w:pPr>
              <w:pStyle w:val="DefenceNormal"/>
              <w:keepNext/>
              <w:keepLines/>
              <w:rPr>
                <w:b/>
              </w:rPr>
            </w:pPr>
          </w:p>
        </w:tc>
        <w:tc>
          <w:tcPr>
            <w:tcW w:w="3220" w:type="dxa"/>
            <w:gridSpan w:val="6"/>
            <w:vAlign w:val="center"/>
          </w:tcPr>
          <w:p w14:paraId="4B7C3F81" w14:textId="77777777" w:rsidR="00641280" w:rsidRPr="005D2C6B" w:rsidRDefault="00641280" w:rsidP="00641280">
            <w:pPr>
              <w:pStyle w:val="DefenceNormal"/>
              <w:keepNext/>
              <w:keepLines/>
              <w:tabs>
                <w:tab w:val="left" w:leader="dot" w:pos="4536"/>
              </w:tabs>
            </w:pPr>
            <w:r w:rsidRPr="00E2361C">
              <w:t>Site Management Plan</w:t>
            </w:r>
            <w:r w:rsidRPr="005D2C6B">
              <w:t>:</w:t>
            </w:r>
          </w:p>
        </w:tc>
        <w:tc>
          <w:tcPr>
            <w:tcW w:w="2410" w:type="dxa"/>
            <w:gridSpan w:val="3"/>
            <w:vAlign w:val="center"/>
          </w:tcPr>
          <w:p w14:paraId="789D22EF" w14:textId="77777777" w:rsidR="00641280" w:rsidRPr="005D2C6B" w:rsidRDefault="00641280" w:rsidP="00641280">
            <w:pPr>
              <w:pStyle w:val="DefenceNormal"/>
              <w:keepNext/>
              <w:keepLines/>
              <w:tabs>
                <w:tab w:val="left" w:leader="dot" w:pos="4536"/>
              </w:tabs>
            </w:pPr>
            <w:r>
              <w:t xml:space="preserve">   days</w:t>
            </w:r>
          </w:p>
        </w:tc>
      </w:tr>
      <w:tr w:rsidR="00641280" w:rsidRPr="005D2C6B" w14:paraId="27FDA521" w14:textId="77777777" w:rsidTr="004D480C">
        <w:tc>
          <w:tcPr>
            <w:tcW w:w="3618" w:type="dxa"/>
            <w:gridSpan w:val="2"/>
            <w:vMerge/>
          </w:tcPr>
          <w:p w14:paraId="4BC87A0E" w14:textId="77777777" w:rsidR="00641280" w:rsidRPr="005D2C6B" w:rsidRDefault="00641280" w:rsidP="00641280">
            <w:pPr>
              <w:pStyle w:val="DefenceNormal"/>
              <w:keepNext/>
              <w:keepLines/>
              <w:rPr>
                <w:b/>
              </w:rPr>
            </w:pPr>
          </w:p>
        </w:tc>
        <w:tc>
          <w:tcPr>
            <w:tcW w:w="3220" w:type="dxa"/>
            <w:gridSpan w:val="6"/>
            <w:vAlign w:val="center"/>
          </w:tcPr>
          <w:p w14:paraId="64FF42C0" w14:textId="77777777" w:rsidR="00641280" w:rsidRPr="00E2361C" w:rsidRDefault="00641280" w:rsidP="00641280">
            <w:pPr>
              <w:pStyle w:val="DefenceNormal"/>
              <w:keepNext/>
              <w:keepLines/>
              <w:tabs>
                <w:tab w:val="left" w:leader="dot" w:pos="4536"/>
              </w:tabs>
            </w:pPr>
            <w:r w:rsidRPr="00E2361C">
              <w:t>Work Health and Safety Plan</w:t>
            </w:r>
            <w:r w:rsidRPr="005D2C6B">
              <w:t>:</w:t>
            </w:r>
          </w:p>
        </w:tc>
        <w:tc>
          <w:tcPr>
            <w:tcW w:w="2410" w:type="dxa"/>
            <w:gridSpan w:val="3"/>
            <w:vAlign w:val="center"/>
          </w:tcPr>
          <w:p w14:paraId="2FB0AD85" w14:textId="77777777" w:rsidR="00641280" w:rsidRDefault="00641280" w:rsidP="00641280">
            <w:pPr>
              <w:pStyle w:val="DefenceNormal"/>
              <w:keepNext/>
              <w:keepLines/>
              <w:tabs>
                <w:tab w:val="left" w:leader="dot" w:pos="4536"/>
              </w:tabs>
            </w:pPr>
            <w:r>
              <w:t xml:space="preserve">   days</w:t>
            </w:r>
          </w:p>
        </w:tc>
      </w:tr>
      <w:tr w:rsidR="00641280" w:rsidRPr="005D2C6B" w14:paraId="2A888EEA" w14:textId="77777777" w:rsidTr="004D480C">
        <w:tc>
          <w:tcPr>
            <w:tcW w:w="3618" w:type="dxa"/>
            <w:gridSpan w:val="2"/>
            <w:vMerge/>
          </w:tcPr>
          <w:p w14:paraId="48B4A659" w14:textId="77777777" w:rsidR="00641280" w:rsidRPr="005D2C6B" w:rsidRDefault="00641280" w:rsidP="00641280">
            <w:pPr>
              <w:pStyle w:val="DefenceNormal"/>
              <w:keepNext/>
              <w:keepLines/>
              <w:rPr>
                <w:b/>
              </w:rPr>
            </w:pPr>
          </w:p>
        </w:tc>
        <w:tc>
          <w:tcPr>
            <w:tcW w:w="3220" w:type="dxa"/>
            <w:gridSpan w:val="6"/>
            <w:vAlign w:val="center"/>
          </w:tcPr>
          <w:p w14:paraId="555E897C" w14:textId="77777777" w:rsidR="00641280" w:rsidRPr="005D2C6B" w:rsidDel="002663F0" w:rsidRDefault="00641280" w:rsidP="00641280">
            <w:pPr>
              <w:pStyle w:val="DefenceNormal"/>
              <w:keepNext/>
              <w:keepLines/>
              <w:tabs>
                <w:tab w:val="left" w:leader="dot" w:pos="4536"/>
              </w:tabs>
            </w:pPr>
            <w:r w:rsidRPr="005D2C6B">
              <w:t xml:space="preserve">Other: </w:t>
            </w:r>
            <w:r w:rsidRPr="005D2C6B">
              <w:rPr>
                <w:b/>
                <w:i/>
              </w:rPr>
              <w:t>[SPECIFY]</w:t>
            </w:r>
          </w:p>
        </w:tc>
        <w:tc>
          <w:tcPr>
            <w:tcW w:w="2410" w:type="dxa"/>
            <w:gridSpan w:val="3"/>
            <w:vAlign w:val="center"/>
          </w:tcPr>
          <w:p w14:paraId="26CD3C21" w14:textId="77777777" w:rsidR="00641280" w:rsidRDefault="00641280" w:rsidP="00641280">
            <w:pPr>
              <w:pStyle w:val="DefenceNormal"/>
              <w:keepNext/>
              <w:keepLines/>
              <w:tabs>
                <w:tab w:val="left" w:leader="dot" w:pos="4536"/>
              </w:tabs>
            </w:pPr>
            <w:r>
              <w:t xml:space="preserve">   days</w:t>
            </w:r>
          </w:p>
        </w:tc>
      </w:tr>
      <w:tr w:rsidR="00641280" w:rsidRPr="005D2C6B" w14:paraId="7EAA71DD" w14:textId="77777777" w:rsidTr="004D480C">
        <w:trPr>
          <w:trHeight w:val="599"/>
        </w:trPr>
        <w:tc>
          <w:tcPr>
            <w:tcW w:w="3618" w:type="dxa"/>
            <w:gridSpan w:val="2"/>
            <w:vMerge w:val="restart"/>
          </w:tcPr>
          <w:p w14:paraId="53DF6114" w14:textId="33167CCF" w:rsidR="00641280" w:rsidRPr="005D2C6B" w:rsidRDefault="00641280" w:rsidP="00641280">
            <w:pPr>
              <w:pStyle w:val="DefenceNormal"/>
              <w:keepNext/>
              <w:keepLines/>
            </w:pPr>
            <w:r w:rsidRPr="005D2C6B">
              <w:rPr>
                <w:b/>
              </w:rPr>
              <w:t xml:space="preserve">Number of days for review of </w:t>
            </w:r>
            <w:r w:rsidRPr="00E2361C">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_Ref71632357 \w \h  \* MERGEFORMAT </w:instrText>
            </w:r>
            <w:r w:rsidRPr="005D2C6B">
              <w:rPr>
                <w:bCs/>
              </w:rPr>
            </w:r>
            <w:r w:rsidRPr="005D2C6B">
              <w:rPr>
                <w:bCs/>
              </w:rPr>
              <w:fldChar w:fldCharType="separate"/>
            </w:r>
            <w:r w:rsidR="001C568C">
              <w:rPr>
                <w:bCs/>
              </w:rPr>
              <w:t>9.2(a)(ii)B</w:t>
            </w:r>
            <w:r w:rsidRPr="005D2C6B">
              <w:rPr>
                <w:bCs/>
              </w:rPr>
              <w:fldChar w:fldCharType="end"/>
            </w:r>
            <w:r w:rsidRPr="005D2C6B">
              <w:rPr>
                <w:bCs/>
              </w:rPr>
              <w:t>)</w:t>
            </w:r>
          </w:p>
        </w:tc>
        <w:tc>
          <w:tcPr>
            <w:tcW w:w="3220" w:type="dxa"/>
            <w:gridSpan w:val="6"/>
            <w:vAlign w:val="center"/>
          </w:tcPr>
          <w:p w14:paraId="3B9C0D57" w14:textId="4106872A" w:rsidR="00641280" w:rsidRPr="005D2C6B" w:rsidRDefault="00641280" w:rsidP="00641280">
            <w:pPr>
              <w:pStyle w:val="DefenceNormal"/>
              <w:keepNext/>
              <w:keepLines/>
              <w:tabs>
                <w:tab w:val="left" w:leader="dot" w:pos="4536"/>
              </w:tabs>
              <w:spacing w:after="120"/>
            </w:pPr>
            <w:r w:rsidRPr="00E2361C">
              <w:t>Environmental Management Plan</w:t>
            </w:r>
            <w:r>
              <w:rPr>
                <w:rStyle w:val="Hyperlink"/>
              </w:rPr>
              <w:t>:</w:t>
            </w:r>
          </w:p>
        </w:tc>
        <w:tc>
          <w:tcPr>
            <w:tcW w:w="2410" w:type="dxa"/>
            <w:gridSpan w:val="3"/>
            <w:vAlign w:val="center"/>
          </w:tcPr>
          <w:p w14:paraId="6CB88A9C" w14:textId="77777777" w:rsidR="00641280" w:rsidRPr="005D2C6B" w:rsidRDefault="00641280" w:rsidP="00641280">
            <w:pPr>
              <w:pStyle w:val="DefenceNormal"/>
              <w:keepNext/>
              <w:keepLines/>
              <w:tabs>
                <w:tab w:val="left" w:leader="dot" w:pos="4536"/>
              </w:tabs>
            </w:pPr>
            <w:r>
              <w:t xml:space="preserve">   days</w:t>
            </w:r>
          </w:p>
        </w:tc>
      </w:tr>
      <w:tr w:rsidR="00641280" w:rsidRPr="005D2C6B" w14:paraId="7DDB9892" w14:textId="77777777" w:rsidTr="004D480C">
        <w:trPr>
          <w:trHeight w:val="85"/>
        </w:trPr>
        <w:tc>
          <w:tcPr>
            <w:tcW w:w="3618" w:type="dxa"/>
            <w:gridSpan w:val="2"/>
            <w:vMerge/>
          </w:tcPr>
          <w:p w14:paraId="6BDF1A67" w14:textId="77777777" w:rsidR="00641280" w:rsidRPr="005D2C6B" w:rsidRDefault="00641280" w:rsidP="00641280">
            <w:pPr>
              <w:pStyle w:val="DefenceNormal"/>
              <w:rPr>
                <w:b/>
              </w:rPr>
            </w:pPr>
          </w:p>
        </w:tc>
        <w:tc>
          <w:tcPr>
            <w:tcW w:w="3220" w:type="dxa"/>
            <w:gridSpan w:val="6"/>
            <w:vAlign w:val="center"/>
          </w:tcPr>
          <w:p w14:paraId="6904C9A4" w14:textId="5F5CB720" w:rsidR="00641280" w:rsidRPr="005D2C6B" w:rsidRDefault="00641280" w:rsidP="00641280">
            <w:pPr>
              <w:pStyle w:val="DefenceNormal"/>
              <w:tabs>
                <w:tab w:val="left" w:leader="dot" w:pos="4536"/>
              </w:tabs>
              <w:spacing w:after="120"/>
            </w:pPr>
            <w:r>
              <w:t>Fraud and Corruption Control Plan:</w:t>
            </w:r>
          </w:p>
        </w:tc>
        <w:tc>
          <w:tcPr>
            <w:tcW w:w="2410" w:type="dxa"/>
            <w:gridSpan w:val="3"/>
            <w:vAlign w:val="center"/>
          </w:tcPr>
          <w:p w14:paraId="77B88BE4" w14:textId="77777777" w:rsidR="00641280" w:rsidRDefault="00641280" w:rsidP="00641280">
            <w:pPr>
              <w:pStyle w:val="DefenceNormal"/>
              <w:tabs>
                <w:tab w:val="left" w:leader="dot" w:pos="4536"/>
              </w:tabs>
            </w:pPr>
            <w:r>
              <w:t xml:space="preserve">   days</w:t>
            </w:r>
          </w:p>
        </w:tc>
      </w:tr>
      <w:tr w:rsidR="00641280" w:rsidRPr="005D2C6B" w14:paraId="33913C7F" w14:textId="77777777" w:rsidTr="004D480C">
        <w:trPr>
          <w:trHeight w:val="459"/>
        </w:trPr>
        <w:tc>
          <w:tcPr>
            <w:tcW w:w="3618" w:type="dxa"/>
            <w:gridSpan w:val="2"/>
            <w:vMerge/>
          </w:tcPr>
          <w:p w14:paraId="6C7904DC" w14:textId="77777777" w:rsidR="00641280" w:rsidRPr="005D2C6B" w:rsidRDefault="00641280" w:rsidP="00641280">
            <w:pPr>
              <w:pStyle w:val="DefenceNormal"/>
              <w:rPr>
                <w:b/>
              </w:rPr>
            </w:pPr>
          </w:p>
        </w:tc>
        <w:tc>
          <w:tcPr>
            <w:tcW w:w="3220" w:type="dxa"/>
            <w:gridSpan w:val="6"/>
            <w:vAlign w:val="center"/>
          </w:tcPr>
          <w:p w14:paraId="79BC5472" w14:textId="02EA366C" w:rsidR="00641280" w:rsidRPr="00E2361C" w:rsidRDefault="00641280" w:rsidP="00641280">
            <w:pPr>
              <w:pStyle w:val="DefenceNormal"/>
              <w:tabs>
                <w:tab w:val="left" w:leader="dot" w:pos="4536"/>
              </w:tabs>
              <w:spacing w:after="120"/>
            </w:pPr>
            <w:r w:rsidRPr="00E2361C">
              <w:t xml:space="preserve">Local </w:t>
            </w:r>
            <w:r w:rsidRPr="00E2361C">
              <w:rPr>
                <w:szCs w:val="24"/>
              </w:rPr>
              <w:t>Industry Capability Plan</w:t>
            </w:r>
            <w:r w:rsidRPr="00F6000D">
              <w:rPr>
                <w:rStyle w:val="Hyperlink"/>
              </w:rPr>
              <w:t>:</w:t>
            </w:r>
          </w:p>
        </w:tc>
        <w:tc>
          <w:tcPr>
            <w:tcW w:w="2410" w:type="dxa"/>
            <w:gridSpan w:val="3"/>
            <w:vAlign w:val="center"/>
          </w:tcPr>
          <w:p w14:paraId="4900823D" w14:textId="77777777" w:rsidR="00641280" w:rsidRDefault="00641280" w:rsidP="00641280">
            <w:pPr>
              <w:pStyle w:val="DefenceNormal"/>
              <w:tabs>
                <w:tab w:val="left" w:leader="dot" w:pos="4536"/>
              </w:tabs>
            </w:pPr>
            <w:r>
              <w:t xml:space="preserve">   days</w:t>
            </w:r>
          </w:p>
        </w:tc>
      </w:tr>
      <w:tr w:rsidR="00641280" w:rsidRPr="005D2C6B" w14:paraId="351D80D7" w14:textId="77777777" w:rsidTr="004D480C">
        <w:trPr>
          <w:trHeight w:val="423"/>
        </w:trPr>
        <w:tc>
          <w:tcPr>
            <w:tcW w:w="3618" w:type="dxa"/>
            <w:gridSpan w:val="2"/>
            <w:vMerge/>
          </w:tcPr>
          <w:p w14:paraId="65CAA1E9" w14:textId="7C642853" w:rsidR="00641280" w:rsidRPr="005D2C6B" w:rsidRDefault="00641280" w:rsidP="00641280">
            <w:pPr>
              <w:pStyle w:val="DefenceNormal"/>
              <w:rPr>
                <w:b/>
              </w:rPr>
            </w:pPr>
          </w:p>
        </w:tc>
        <w:tc>
          <w:tcPr>
            <w:tcW w:w="3220" w:type="dxa"/>
            <w:gridSpan w:val="6"/>
            <w:vAlign w:val="center"/>
          </w:tcPr>
          <w:p w14:paraId="29B25651" w14:textId="6A89B869" w:rsidR="00641280" w:rsidRDefault="00641280" w:rsidP="00641280">
            <w:pPr>
              <w:pStyle w:val="DefenceNormal"/>
              <w:tabs>
                <w:tab w:val="left" w:leader="dot" w:pos="4536"/>
              </w:tabs>
              <w:spacing w:after="120"/>
            </w:pPr>
            <w:r>
              <w:t>Pandemic Management Plan:</w:t>
            </w:r>
          </w:p>
        </w:tc>
        <w:tc>
          <w:tcPr>
            <w:tcW w:w="2410" w:type="dxa"/>
            <w:gridSpan w:val="3"/>
            <w:vAlign w:val="center"/>
          </w:tcPr>
          <w:p w14:paraId="39A61FC4" w14:textId="77777777" w:rsidR="00641280" w:rsidRDefault="00641280" w:rsidP="00641280">
            <w:pPr>
              <w:pStyle w:val="DefenceNormal"/>
              <w:tabs>
                <w:tab w:val="left" w:leader="dot" w:pos="4536"/>
              </w:tabs>
            </w:pPr>
            <w:r>
              <w:t xml:space="preserve">   days</w:t>
            </w:r>
            <w:r w:rsidDel="008B3248">
              <w:t xml:space="preserve"> </w:t>
            </w:r>
          </w:p>
        </w:tc>
      </w:tr>
      <w:tr w:rsidR="00641280" w:rsidRPr="005D2C6B" w14:paraId="1164D84C" w14:textId="77777777" w:rsidTr="004D480C">
        <w:trPr>
          <w:trHeight w:val="85"/>
        </w:trPr>
        <w:tc>
          <w:tcPr>
            <w:tcW w:w="3618" w:type="dxa"/>
            <w:gridSpan w:val="2"/>
            <w:vMerge/>
          </w:tcPr>
          <w:p w14:paraId="47E47B64" w14:textId="77777777" w:rsidR="00641280" w:rsidRPr="005D2C6B" w:rsidRDefault="00641280" w:rsidP="00641280">
            <w:pPr>
              <w:pStyle w:val="DefenceNormal"/>
              <w:rPr>
                <w:b/>
              </w:rPr>
            </w:pPr>
          </w:p>
        </w:tc>
        <w:tc>
          <w:tcPr>
            <w:tcW w:w="3220" w:type="dxa"/>
            <w:gridSpan w:val="6"/>
            <w:vAlign w:val="center"/>
          </w:tcPr>
          <w:p w14:paraId="235E8984" w14:textId="40748822" w:rsidR="00641280" w:rsidRDefault="00641280" w:rsidP="00641280">
            <w:pPr>
              <w:pStyle w:val="DefenceNormal"/>
              <w:tabs>
                <w:tab w:val="left" w:leader="dot" w:pos="4536"/>
              </w:tabs>
              <w:spacing w:after="120"/>
            </w:pPr>
            <w:r>
              <w:t>Project Lifecycle and HOTO Plan:</w:t>
            </w:r>
          </w:p>
        </w:tc>
        <w:tc>
          <w:tcPr>
            <w:tcW w:w="2410" w:type="dxa"/>
            <w:gridSpan w:val="3"/>
            <w:vAlign w:val="center"/>
          </w:tcPr>
          <w:p w14:paraId="7CCE4CCA" w14:textId="77777777" w:rsidR="00641280" w:rsidRDefault="00641280" w:rsidP="00641280">
            <w:pPr>
              <w:pStyle w:val="DefenceNormal"/>
              <w:tabs>
                <w:tab w:val="left" w:leader="dot" w:pos="4536"/>
              </w:tabs>
            </w:pPr>
            <w:r>
              <w:t xml:space="preserve">   days</w:t>
            </w:r>
          </w:p>
        </w:tc>
      </w:tr>
      <w:tr w:rsidR="00641280" w:rsidRPr="005D2C6B" w14:paraId="40F84E54" w14:textId="77777777" w:rsidTr="004D480C">
        <w:trPr>
          <w:trHeight w:val="85"/>
        </w:trPr>
        <w:tc>
          <w:tcPr>
            <w:tcW w:w="3618" w:type="dxa"/>
            <w:gridSpan w:val="2"/>
            <w:vMerge/>
          </w:tcPr>
          <w:p w14:paraId="01DD274D" w14:textId="77777777" w:rsidR="00641280" w:rsidRPr="005D2C6B" w:rsidRDefault="00641280" w:rsidP="00641280">
            <w:pPr>
              <w:pStyle w:val="DefenceNormal"/>
              <w:rPr>
                <w:b/>
              </w:rPr>
            </w:pPr>
          </w:p>
        </w:tc>
        <w:tc>
          <w:tcPr>
            <w:tcW w:w="3220" w:type="dxa"/>
            <w:gridSpan w:val="6"/>
            <w:vAlign w:val="center"/>
          </w:tcPr>
          <w:p w14:paraId="1C396A66" w14:textId="2EFBD32B" w:rsidR="00641280" w:rsidRDefault="00641280" w:rsidP="00641280">
            <w:pPr>
              <w:pStyle w:val="DefenceNormal"/>
              <w:tabs>
                <w:tab w:val="left" w:leader="dot" w:pos="4536"/>
              </w:tabs>
              <w:spacing w:after="120"/>
            </w:pPr>
            <w:r w:rsidRPr="00E2361C">
              <w:t>Site Management Plan</w:t>
            </w:r>
            <w:r w:rsidRPr="005D2C6B">
              <w:t>:</w:t>
            </w:r>
          </w:p>
        </w:tc>
        <w:tc>
          <w:tcPr>
            <w:tcW w:w="2410" w:type="dxa"/>
            <w:gridSpan w:val="3"/>
            <w:vAlign w:val="center"/>
          </w:tcPr>
          <w:p w14:paraId="61B39216" w14:textId="6E9342FC" w:rsidR="00641280" w:rsidRDefault="00641280" w:rsidP="00641280">
            <w:pPr>
              <w:pStyle w:val="DefenceNormal"/>
              <w:tabs>
                <w:tab w:val="left" w:leader="dot" w:pos="4536"/>
              </w:tabs>
            </w:pPr>
            <w:r>
              <w:t xml:space="preserve">   days</w:t>
            </w:r>
          </w:p>
        </w:tc>
      </w:tr>
      <w:tr w:rsidR="00641280" w:rsidRPr="005D2C6B" w14:paraId="4597D29B" w14:textId="77777777" w:rsidTr="004D480C">
        <w:trPr>
          <w:trHeight w:val="85"/>
        </w:trPr>
        <w:tc>
          <w:tcPr>
            <w:tcW w:w="3618" w:type="dxa"/>
            <w:gridSpan w:val="2"/>
            <w:vMerge/>
          </w:tcPr>
          <w:p w14:paraId="64CA9946" w14:textId="77777777" w:rsidR="00641280" w:rsidRPr="005D2C6B" w:rsidRDefault="00641280" w:rsidP="00641280">
            <w:pPr>
              <w:pStyle w:val="DefenceNormal"/>
              <w:rPr>
                <w:b/>
              </w:rPr>
            </w:pPr>
          </w:p>
        </w:tc>
        <w:tc>
          <w:tcPr>
            <w:tcW w:w="3220" w:type="dxa"/>
            <w:gridSpan w:val="6"/>
            <w:vAlign w:val="center"/>
          </w:tcPr>
          <w:p w14:paraId="4B66FF13" w14:textId="37744F93" w:rsidR="00641280" w:rsidRDefault="00641280" w:rsidP="00641280">
            <w:pPr>
              <w:pStyle w:val="DefenceNormal"/>
              <w:tabs>
                <w:tab w:val="left" w:leader="dot" w:pos="4536"/>
              </w:tabs>
              <w:spacing w:after="120"/>
            </w:pPr>
            <w:r w:rsidRPr="00E2361C">
              <w:t>Work Health and Safety Plan</w:t>
            </w:r>
            <w:r w:rsidRPr="005D2C6B">
              <w:t>:</w:t>
            </w:r>
          </w:p>
        </w:tc>
        <w:tc>
          <w:tcPr>
            <w:tcW w:w="2410" w:type="dxa"/>
            <w:gridSpan w:val="3"/>
            <w:vAlign w:val="center"/>
          </w:tcPr>
          <w:p w14:paraId="49546447" w14:textId="77777777" w:rsidR="00641280" w:rsidRDefault="00641280" w:rsidP="00641280">
            <w:pPr>
              <w:pStyle w:val="DefenceNormal"/>
              <w:tabs>
                <w:tab w:val="left" w:leader="dot" w:pos="4536"/>
              </w:tabs>
            </w:pPr>
            <w:r>
              <w:t xml:space="preserve">   days</w:t>
            </w:r>
          </w:p>
        </w:tc>
      </w:tr>
      <w:tr w:rsidR="00641280" w:rsidRPr="005D2C6B" w14:paraId="120F517F" w14:textId="77777777" w:rsidTr="004D480C">
        <w:trPr>
          <w:trHeight w:val="85"/>
        </w:trPr>
        <w:tc>
          <w:tcPr>
            <w:tcW w:w="3618" w:type="dxa"/>
            <w:gridSpan w:val="2"/>
            <w:vMerge/>
          </w:tcPr>
          <w:p w14:paraId="6C7763D7" w14:textId="77777777" w:rsidR="00641280" w:rsidRPr="005D2C6B" w:rsidRDefault="00641280" w:rsidP="00641280">
            <w:pPr>
              <w:pStyle w:val="DefenceNormal"/>
              <w:rPr>
                <w:b/>
              </w:rPr>
            </w:pPr>
          </w:p>
        </w:tc>
        <w:tc>
          <w:tcPr>
            <w:tcW w:w="3220" w:type="dxa"/>
            <w:gridSpan w:val="6"/>
            <w:vAlign w:val="center"/>
          </w:tcPr>
          <w:p w14:paraId="3B3E1FA6" w14:textId="7E681935" w:rsidR="00641280" w:rsidRPr="00E2361C" w:rsidRDefault="00641280" w:rsidP="00641280">
            <w:pPr>
              <w:pStyle w:val="DefenceNormal"/>
              <w:tabs>
                <w:tab w:val="left" w:leader="dot" w:pos="4536"/>
              </w:tabs>
              <w:spacing w:after="120"/>
            </w:pPr>
            <w:r w:rsidRPr="005D2C6B">
              <w:t xml:space="preserve">Other: </w:t>
            </w:r>
            <w:r w:rsidRPr="005D2C6B">
              <w:rPr>
                <w:b/>
                <w:i/>
              </w:rPr>
              <w:t>[SPECIFY]</w:t>
            </w:r>
          </w:p>
        </w:tc>
        <w:tc>
          <w:tcPr>
            <w:tcW w:w="2410" w:type="dxa"/>
            <w:gridSpan w:val="3"/>
            <w:vAlign w:val="center"/>
          </w:tcPr>
          <w:p w14:paraId="5950F68C" w14:textId="77777777" w:rsidR="00641280" w:rsidRDefault="00641280" w:rsidP="00641280">
            <w:pPr>
              <w:pStyle w:val="DefenceNormal"/>
              <w:tabs>
                <w:tab w:val="left" w:leader="dot" w:pos="4536"/>
              </w:tabs>
            </w:pPr>
            <w:r>
              <w:t xml:space="preserve">   days</w:t>
            </w:r>
          </w:p>
        </w:tc>
      </w:tr>
      <w:tr w:rsidR="00641280" w:rsidRPr="005D2C6B" w14:paraId="0C7F327D" w14:textId="77777777" w:rsidTr="00CC095C">
        <w:tc>
          <w:tcPr>
            <w:tcW w:w="3618" w:type="dxa"/>
            <w:gridSpan w:val="2"/>
          </w:tcPr>
          <w:p w14:paraId="6380C344" w14:textId="3596C3F7" w:rsidR="00641280" w:rsidRPr="005D2C6B" w:rsidRDefault="00641280" w:rsidP="00641280">
            <w:pPr>
              <w:pStyle w:val="DefenceNormal"/>
            </w:pPr>
            <w:r w:rsidRPr="005D2C6B">
              <w:rPr>
                <w:b/>
              </w:rPr>
              <w:t xml:space="preserve">Period by which </w:t>
            </w:r>
            <w:r w:rsidRPr="00E2361C">
              <w:rPr>
                <w:b/>
              </w:rPr>
              <w:t>Defects Liability Period</w:t>
            </w:r>
            <w:r w:rsidRPr="005D2C6B">
              <w:rPr>
                <w:b/>
              </w:rPr>
              <w:t xml:space="preserve"> will be extended following rectification of a </w:t>
            </w:r>
            <w:r w:rsidRPr="00E2361C">
              <w:rPr>
                <w:b/>
              </w:rPr>
              <w:t>Defect</w:t>
            </w:r>
            <w:r w:rsidRPr="005D2C6B">
              <w:rPr>
                <w:b/>
              </w:rPr>
              <w:t xml:space="preserve"> or </w:t>
            </w:r>
            <w:r w:rsidRPr="00E2361C">
              <w:rPr>
                <w:b/>
              </w:rPr>
              <w:t>Completion</w:t>
            </w:r>
            <w:r w:rsidRPr="005D2C6B">
              <w:rPr>
                <w:b/>
              </w:rPr>
              <w:t xml:space="preserve"> of a </w:t>
            </w:r>
            <w:r w:rsidRPr="00E2361C">
              <w:rPr>
                <w:b/>
              </w:rPr>
              <w:t>Variation</w:t>
            </w:r>
            <w:r w:rsidRPr="005D2C6B">
              <w:rPr>
                <w:b/>
              </w:rPr>
              <w:t xml:space="preserve"> to overcome a </w:t>
            </w:r>
            <w:r w:rsidRPr="00E2361C">
              <w:rPr>
                <w:b/>
              </w:rPr>
              <w:t>Defect</w:t>
            </w:r>
            <w:r w:rsidRPr="005D2C6B">
              <w:rPr>
                <w:b/>
              </w:rPr>
              <w:t>:</w:t>
            </w:r>
            <w:r w:rsidRPr="005D2C6B">
              <w:rPr>
                <w:b/>
              </w:rPr>
              <w:br/>
            </w:r>
            <w:r w:rsidRPr="005D2C6B">
              <w:t xml:space="preserve">(Clause </w:t>
            </w:r>
            <w:r>
              <w:fldChar w:fldCharType="begin"/>
            </w:r>
            <w:r>
              <w:instrText xml:space="preserve"> REF _Ref462821614 \r \h </w:instrText>
            </w:r>
            <w:r>
              <w:fldChar w:fldCharType="separate"/>
            </w:r>
            <w:r w:rsidR="001C568C">
              <w:t>9.11</w:t>
            </w:r>
            <w:r>
              <w:fldChar w:fldCharType="end"/>
            </w:r>
            <w:r w:rsidRPr="005D2C6B">
              <w:t>)</w:t>
            </w:r>
          </w:p>
        </w:tc>
        <w:tc>
          <w:tcPr>
            <w:tcW w:w="5630" w:type="dxa"/>
            <w:gridSpan w:val="9"/>
            <w:vAlign w:val="center"/>
          </w:tcPr>
          <w:p w14:paraId="5DCFEB35" w14:textId="77777777" w:rsidR="00641280" w:rsidRPr="005D2C6B" w:rsidRDefault="00641280" w:rsidP="00641280">
            <w:pPr>
              <w:pStyle w:val="DefenceNormal"/>
              <w:tabs>
                <w:tab w:val="left" w:leader="dot" w:pos="4536"/>
              </w:tabs>
            </w:pPr>
          </w:p>
        </w:tc>
      </w:tr>
      <w:tr w:rsidR="00641280" w:rsidRPr="005D2C6B" w14:paraId="30B6E4C8" w14:textId="77777777" w:rsidTr="00CC095C">
        <w:tc>
          <w:tcPr>
            <w:tcW w:w="3618" w:type="dxa"/>
            <w:gridSpan w:val="2"/>
          </w:tcPr>
          <w:p w14:paraId="06C09DE9" w14:textId="3D760F71" w:rsidR="00641280" w:rsidRPr="005D2C6B" w:rsidRDefault="00641280" w:rsidP="00641280">
            <w:pPr>
              <w:pStyle w:val="DefenceNormal"/>
              <w:keepNext/>
              <w:keepLines/>
            </w:pPr>
            <w:r w:rsidRPr="00E2361C">
              <w:rPr>
                <w:b/>
              </w:rPr>
              <w:t>Defects</w:t>
            </w:r>
            <w:r>
              <w:rPr>
                <w:b/>
              </w:rPr>
              <w:t xml:space="preserve"> Records and</w:t>
            </w:r>
            <w:r w:rsidRPr="005D2C6B">
              <w:rPr>
                <w:b/>
              </w:rPr>
              <w:t xml:space="preserve"> Report</w:t>
            </w:r>
            <w:r>
              <w:rPr>
                <w:b/>
              </w:rPr>
              <w:t>s</w:t>
            </w:r>
            <w:r w:rsidRPr="005D2C6B">
              <w:rPr>
                <w:b/>
              </w:rPr>
              <w:t xml:space="preserve"> (additional):</w:t>
            </w:r>
            <w:r w:rsidRPr="005D2C6B">
              <w:br/>
              <w:t>(Clause </w:t>
            </w:r>
            <w:r>
              <w:fldChar w:fldCharType="begin"/>
            </w:r>
            <w:r>
              <w:instrText xml:space="preserve"> REF _Ref450160998 \w \h </w:instrText>
            </w:r>
            <w:r>
              <w:fldChar w:fldCharType="separate"/>
            </w:r>
            <w:r w:rsidR="001C568C">
              <w:t>9.15(b)(vi)</w:t>
            </w:r>
            <w:r>
              <w:fldChar w:fldCharType="end"/>
            </w:r>
            <w:r w:rsidRPr="005D2C6B">
              <w:t>)</w:t>
            </w:r>
          </w:p>
        </w:tc>
        <w:tc>
          <w:tcPr>
            <w:tcW w:w="5630" w:type="dxa"/>
            <w:gridSpan w:val="9"/>
            <w:vAlign w:val="center"/>
          </w:tcPr>
          <w:p w14:paraId="2676A579" w14:textId="77777777" w:rsidR="00641280" w:rsidRPr="005D2C6B" w:rsidRDefault="00641280" w:rsidP="00641280">
            <w:pPr>
              <w:pStyle w:val="DefenceNormal"/>
              <w:keepNext/>
              <w:keepLines/>
              <w:tabs>
                <w:tab w:val="left" w:leader="dot" w:pos="4536"/>
              </w:tabs>
            </w:pPr>
          </w:p>
        </w:tc>
      </w:tr>
      <w:tr w:rsidR="00641280" w:rsidRPr="005D2C6B" w14:paraId="330CD2BF" w14:textId="77777777" w:rsidTr="00CC095C">
        <w:tc>
          <w:tcPr>
            <w:tcW w:w="9248" w:type="dxa"/>
            <w:gridSpan w:val="11"/>
          </w:tcPr>
          <w:p w14:paraId="73738D9E" w14:textId="78E3549F" w:rsidR="00641280" w:rsidRPr="005D2C6B" w:rsidRDefault="00641280" w:rsidP="00641280">
            <w:pPr>
              <w:pStyle w:val="DefenceSubTitle"/>
              <w:keepNext/>
            </w:pPr>
            <w:r w:rsidRPr="005D2C6B">
              <w:t xml:space="preserve">CLAUSE </w:t>
            </w:r>
            <w:r>
              <w:fldChar w:fldCharType="begin"/>
            </w:r>
            <w:r>
              <w:instrText xml:space="preserve"> REF _Ref114046652 \n \h </w:instrText>
            </w:r>
            <w:r>
              <w:fldChar w:fldCharType="separate"/>
            </w:r>
            <w:r w:rsidR="001C568C">
              <w:t>10</w:t>
            </w:r>
            <w:r>
              <w:fldChar w:fldCharType="end"/>
            </w:r>
            <w:r w:rsidRPr="005D2C6B">
              <w:t xml:space="preserve"> - TIME</w:t>
            </w:r>
          </w:p>
        </w:tc>
      </w:tr>
      <w:tr w:rsidR="00641280" w:rsidRPr="005D2C6B" w14:paraId="2511DAA8" w14:textId="77777777" w:rsidTr="00CC095C">
        <w:tc>
          <w:tcPr>
            <w:tcW w:w="3618" w:type="dxa"/>
            <w:gridSpan w:val="2"/>
          </w:tcPr>
          <w:p w14:paraId="0DFDB60B" w14:textId="5B3FE6A6" w:rsidR="00641280" w:rsidRPr="005D2C6B" w:rsidRDefault="00641280" w:rsidP="00641280">
            <w:pPr>
              <w:pStyle w:val="DefenceNormal"/>
            </w:pPr>
            <w:r w:rsidRPr="005D2C6B">
              <w:rPr>
                <w:b/>
              </w:rPr>
              <w:t xml:space="preserve">Maximum intervals between program updates by </w:t>
            </w:r>
            <w:r w:rsidRPr="00E2361C">
              <w:rPr>
                <w:b/>
              </w:rPr>
              <w:t>Contractor</w:t>
            </w:r>
            <w:r w:rsidRPr="005D2C6B">
              <w:rPr>
                <w:b/>
              </w:rPr>
              <w:t>:</w:t>
            </w:r>
            <w:r w:rsidRPr="005D2C6B">
              <w:rPr>
                <w:b/>
              </w:rPr>
              <w:br/>
            </w:r>
            <w:r w:rsidRPr="005D2C6B">
              <w:t xml:space="preserve">(Clause </w:t>
            </w:r>
            <w:r w:rsidRPr="005D2C6B">
              <w:fldChar w:fldCharType="begin"/>
            </w:r>
            <w:r w:rsidRPr="005D2C6B">
              <w:instrText xml:space="preserve"> REF _Ref71637587 \w \h  \* MERGEFORMAT </w:instrText>
            </w:r>
            <w:r w:rsidRPr="005D2C6B">
              <w:fldChar w:fldCharType="separate"/>
            </w:r>
            <w:r w:rsidR="001C568C">
              <w:t>10.2(a)(i)</w:t>
            </w:r>
            <w:r w:rsidRPr="005D2C6B">
              <w:fldChar w:fldCharType="end"/>
            </w:r>
            <w:r w:rsidRPr="005D2C6B">
              <w:t>)</w:t>
            </w:r>
          </w:p>
        </w:tc>
        <w:tc>
          <w:tcPr>
            <w:tcW w:w="5630" w:type="dxa"/>
            <w:gridSpan w:val="9"/>
            <w:vAlign w:val="center"/>
          </w:tcPr>
          <w:p w14:paraId="593D7081" w14:textId="77777777" w:rsidR="00641280" w:rsidRPr="005D2C6B" w:rsidRDefault="00641280" w:rsidP="00641280">
            <w:pPr>
              <w:pStyle w:val="DefenceNormal"/>
              <w:tabs>
                <w:tab w:val="left" w:leader="dot" w:pos="4536"/>
              </w:tabs>
            </w:pPr>
          </w:p>
        </w:tc>
      </w:tr>
      <w:tr w:rsidR="00641280" w:rsidRPr="005D2C6B" w14:paraId="51C64A2A" w14:textId="77777777" w:rsidTr="00CC095C">
        <w:tc>
          <w:tcPr>
            <w:tcW w:w="3618" w:type="dxa"/>
            <w:gridSpan w:val="2"/>
          </w:tcPr>
          <w:p w14:paraId="38FE380C" w14:textId="7D6524B9" w:rsidR="00641280" w:rsidRPr="005D2C6B" w:rsidRDefault="00641280" w:rsidP="00641280">
            <w:pPr>
              <w:pStyle w:val="DefenceNormal"/>
            </w:pPr>
            <w:r>
              <w:rPr>
                <w:b/>
              </w:rPr>
              <w:t>P</w:t>
            </w:r>
            <w:r w:rsidRPr="005D2C6B">
              <w:rPr>
                <w:b/>
              </w:rPr>
              <w:t>rogram</w:t>
            </w:r>
            <w:r>
              <w:rPr>
                <w:b/>
              </w:rPr>
              <w:t xml:space="preserve"> methodology and</w:t>
            </w:r>
            <w:r w:rsidRPr="005D2C6B">
              <w:rPr>
                <w:b/>
              </w:rPr>
              <w:t xml:space="preserve"> format:</w:t>
            </w:r>
            <w:r w:rsidRPr="005D2C6B">
              <w:rPr>
                <w:b/>
              </w:rPr>
              <w:br/>
            </w:r>
            <w:r w:rsidRPr="005D2C6B">
              <w:t xml:space="preserve">(Clause </w:t>
            </w:r>
            <w:r w:rsidRPr="005D2C6B">
              <w:fldChar w:fldCharType="begin"/>
            </w:r>
            <w:r w:rsidRPr="005D2C6B">
              <w:instrText xml:space="preserve"> REF _Ref114048744 \r \h </w:instrText>
            </w:r>
            <w:r>
              <w:instrText xml:space="preserve"> \* MERGEFORMAT </w:instrText>
            </w:r>
            <w:r w:rsidRPr="005D2C6B">
              <w:fldChar w:fldCharType="separate"/>
            </w:r>
            <w:r w:rsidR="001C568C">
              <w:t>10.2(a)(iv)</w:t>
            </w:r>
            <w:r w:rsidRPr="005D2C6B">
              <w:fldChar w:fldCharType="end"/>
            </w:r>
            <w:r w:rsidRPr="005D2C6B">
              <w:t>)</w:t>
            </w:r>
          </w:p>
        </w:tc>
        <w:tc>
          <w:tcPr>
            <w:tcW w:w="5630" w:type="dxa"/>
            <w:gridSpan w:val="9"/>
            <w:vAlign w:val="center"/>
          </w:tcPr>
          <w:p w14:paraId="0BB8F61C" w14:textId="77777777" w:rsidR="00641280" w:rsidRPr="005D2C6B" w:rsidRDefault="00641280" w:rsidP="00641280">
            <w:pPr>
              <w:pStyle w:val="DefenceNormal"/>
              <w:tabs>
                <w:tab w:val="left" w:leader="dot" w:pos="4536"/>
              </w:tabs>
            </w:pPr>
            <w:r>
              <w:t xml:space="preserve">Prepared as a computerised "Critical Path Method" network precedence diagram, and compatible with </w:t>
            </w:r>
            <w:r w:rsidRPr="005A068C">
              <w:t>Microsoft Project</w:t>
            </w:r>
            <w:r>
              <w:t xml:space="preserve"> (</w:t>
            </w:r>
            <w:r w:rsidRPr="005D2C6B">
              <w:t>or equivalent</w:t>
            </w:r>
            <w:r>
              <w:t xml:space="preserve"> format approved by the Contract Administrator)</w:t>
            </w:r>
          </w:p>
        </w:tc>
      </w:tr>
      <w:tr w:rsidR="00641280" w:rsidRPr="005D2C6B" w14:paraId="2BAE2454" w14:textId="77777777" w:rsidTr="005F04E2">
        <w:tc>
          <w:tcPr>
            <w:tcW w:w="3618" w:type="dxa"/>
            <w:gridSpan w:val="2"/>
          </w:tcPr>
          <w:p w14:paraId="3F181DBA" w14:textId="7E6F7CED" w:rsidR="00641280" w:rsidRPr="00D57871" w:rsidRDefault="00641280" w:rsidP="00641280">
            <w:pPr>
              <w:pStyle w:val="DefenceNormal"/>
            </w:pPr>
            <w:r w:rsidRPr="000D715F">
              <w:rPr>
                <w:b/>
              </w:rPr>
              <w:t>Additional causes of delay entitling Contractor to claim an extension of time</w:t>
            </w:r>
            <w:r>
              <w:rPr>
                <w:b/>
              </w:rPr>
              <w:t xml:space="preserve"> in the Delivery Phase</w:t>
            </w:r>
            <w:r w:rsidRPr="000D715F">
              <w:rPr>
                <w:b/>
              </w:rPr>
              <w:t>:</w:t>
            </w:r>
            <w:r>
              <w:rPr>
                <w:b/>
              </w:rPr>
              <w:t xml:space="preserve"> </w:t>
            </w:r>
            <w:r>
              <w:rPr>
                <w:b/>
              </w:rPr>
              <w:br/>
            </w:r>
            <w:r>
              <w:t xml:space="preserve">(Clause </w:t>
            </w:r>
            <w:r w:rsidRPr="005F04E2">
              <w:fldChar w:fldCharType="begin"/>
            </w:r>
            <w:r w:rsidRPr="005F04E2">
              <w:instrText xml:space="preserve"> REF _Ref105767236 \w \h </w:instrText>
            </w:r>
            <w:r>
              <w:instrText xml:space="preserve"> \* MERGEFORMAT </w:instrText>
            </w:r>
            <w:r w:rsidRPr="005F04E2">
              <w:fldChar w:fldCharType="separate"/>
            </w:r>
            <w:r w:rsidR="001C568C">
              <w:t>10.5(b)(i)</w:t>
            </w:r>
            <w:r w:rsidRPr="005F04E2">
              <w:fldChar w:fldCharType="end"/>
            </w:r>
            <w:r>
              <w:t xml:space="preserve">) </w:t>
            </w:r>
          </w:p>
        </w:tc>
        <w:tc>
          <w:tcPr>
            <w:tcW w:w="5630" w:type="dxa"/>
            <w:gridSpan w:val="9"/>
          </w:tcPr>
          <w:p w14:paraId="1B3934B3" w14:textId="05076EB6" w:rsidR="00641280" w:rsidRPr="005D2C6B" w:rsidRDefault="00641280" w:rsidP="00641280">
            <w:pPr>
              <w:pStyle w:val="DefenceNormal"/>
              <w:ind w:left="418" w:hanging="418"/>
            </w:pPr>
            <w:r>
              <w:t>1.</w:t>
            </w:r>
            <w:r>
              <w:tab/>
            </w:r>
            <w:r w:rsidRPr="005D2C6B">
              <w:t xml:space="preserve">A change </w:t>
            </w:r>
            <w:r>
              <w:t xml:space="preserve">or variance in respect of </w:t>
            </w:r>
            <w:r w:rsidRPr="005D2C6B">
              <w:t xml:space="preserve">a </w:t>
            </w:r>
            <w:r w:rsidRPr="00E2361C">
              <w:t>Statutory Requirement</w:t>
            </w:r>
            <w:r w:rsidRPr="005D2C6B">
              <w:t xml:space="preserve"> after the </w:t>
            </w:r>
            <w:r w:rsidRPr="00D32B8E">
              <w:t>Award Date.</w:t>
            </w:r>
          </w:p>
          <w:p w14:paraId="7CA77F7B" w14:textId="77777777" w:rsidR="00641280" w:rsidRDefault="00641280" w:rsidP="00641280">
            <w:pPr>
              <w:pStyle w:val="DefenceNormal"/>
              <w:ind w:left="418" w:hanging="418"/>
            </w:pPr>
            <w:r>
              <w:t>2.</w:t>
            </w:r>
            <w:r>
              <w:tab/>
            </w:r>
            <w:r w:rsidRPr="00DC2FCA">
              <w:t xml:space="preserve">A </w:t>
            </w:r>
            <w:r w:rsidRPr="00E2361C">
              <w:t>Commonwealth Risk</w:t>
            </w:r>
            <w:r>
              <w:t>.</w:t>
            </w:r>
          </w:p>
          <w:p w14:paraId="40D28453" w14:textId="38F55DFE" w:rsidR="00641280" w:rsidRDefault="00641280" w:rsidP="00641280">
            <w:pPr>
              <w:pStyle w:val="DefenceNormal"/>
              <w:ind w:left="418" w:hanging="418"/>
            </w:pPr>
            <w:r>
              <w:t>3</w:t>
            </w:r>
            <w:r w:rsidRPr="005D2C6B">
              <w:t>.</w:t>
            </w:r>
            <w:r>
              <w:tab/>
            </w:r>
            <w:r w:rsidRPr="005D2C6B">
              <w:t xml:space="preserve">If clauses </w:t>
            </w:r>
            <w:r w:rsidRPr="005D2C6B">
              <w:fldChar w:fldCharType="begin"/>
            </w:r>
            <w:r w:rsidRPr="005D2C6B">
              <w:instrText xml:space="preserve"> REF _Ref71641866 \w \h  \* MERGEFORMAT </w:instrText>
            </w:r>
            <w:r w:rsidRPr="005D2C6B">
              <w:fldChar w:fldCharType="separate"/>
            </w:r>
            <w:r w:rsidR="001C568C">
              <w:t>7.3</w:t>
            </w:r>
            <w:r w:rsidRPr="005D2C6B">
              <w:fldChar w:fldCharType="end"/>
            </w:r>
            <w:r w:rsidRPr="005D2C6B">
              <w:t xml:space="preserve"> </w:t>
            </w:r>
            <w:r>
              <w:t>and</w:t>
            </w:r>
            <w:r w:rsidRPr="005D2C6B">
              <w:t xml:space="preserve"> </w:t>
            </w:r>
            <w:r w:rsidRPr="005D2C6B">
              <w:fldChar w:fldCharType="begin"/>
            </w:r>
            <w:r w:rsidRPr="005D2C6B">
              <w:instrText xml:space="preserve"> REF _Ref71641886 \w \h  \* MERGEFORMAT </w:instrText>
            </w:r>
            <w:r w:rsidRPr="005D2C6B">
              <w:fldChar w:fldCharType="separate"/>
            </w:r>
            <w:r w:rsidR="001C568C">
              <w:t>7.4</w:t>
            </w:r>
            <w:r w:rsidRPr="005D2C6B">
              <w:fldChar w:fldCharType="end"/>
            </w:r>
            <w:r w:rsidRPr="005D2C6B">
              <w:t xml:space="preserve"> apply, </w:t>
            </w:r>
            <w:r>
              <w:t xml:space="preserve">a </w:t>
            </w:r>
            <w:r w:rsidRPr="00E2361C">
              <w:t>Latent Condition</w:t>
            </w:r>
            <w:r w:rsidRPr="005D2C6B">
              <w:t>.</w:t>
            </w:r>
          </w:p>
          <w:p w14:paraId="672B3AB1" w14:textId="77777777" w:rsidR="00641280" w:rsidRPr="008F4DB0" w:rsidRDefault="00641280" w:rsidP="00641280">
            <w:pPr>
              <w:pStyle w:val="DefenceNormal"/>
              <w:ind w:left="418" w:hanging="418"/>
            </w:pPr>
            <w:r>
              <w:t>4.</w:t>
            </w:r>
            <w:r>
              <w:tab/>
            </w:r>
            <w:r w:rsidRPr="006C6EDD">
              <w:t xml:space="preserve">Valuable, archaeological or special interest items </w:t>
            </w:r>
            <w:r w:rsidRPr="008F4DB0">
              <w:t xml:space="preserve">found on or in the </w:t>
            </w:r>
            <w:r w:rsidRPr="00E2361C">
              <w:t>Site.</w:t>
            </w:r>
            <w:r w:rsidRPr="008F4DB0">
              <w:t xml:space="preserve"> </w:t>
            </w:r>
          </w:p>
          <w:p w14:paraId="007790A4" w14:textId="4BC39AE8" w:rsidR="00641280" w:rsidRDefault="00641280" w:rsidP="00641280">
            <w:pPr>
              <w:pStyle w:val="DefenceNormal"/>
              <w:ind w:left="418" w:hanging="418"/>
            </w:pPr>
            <w:r>
              <w:t>5</w:t>
            </w:r>
            <w:r w:rsidRPr="008F4DB0">
              <w:t>.</w:t>
            </w:r>
            <w:r w:rsidRPr="008F4DB0">
              <w:tab/>
              <w:t xml:space="preserve">If clause </w:t>
            </w:r>
            <w:r w:rsidRPr="008F4DB0">
              <w:fldChar w:fldCharType="begin"/>
            </w:r>
            <w:r w:rsidRPr="008F4DB0">
              <w:instrText xml:space="preserve"> REF _Ref459965426 \r \h </w:instrText>
            </w:r>
            <w:r>
              <w:instrText xml:space="preserve"> \* MERGEFORMAT </w:instrText>
            </w:r>
            <w:r w:rsidRPr="008F4DB0">
              <w:fldChar w:fldCharType="separate"/>
            </w:r>
            <w:r w:rsidR="001C568C">
              <w:t>1</w:t>
            </w:r>
            <w:r w:rsidRPr="008F4DB0">
              <w:fldChar w:fldCharType="end"/>
            </w:r>
            <w:r w:rsidRPr="008F4DB0">
              <w:t xml:space="preserve"> of the </w:t>
            </w:r>
            <w:r w:rsidRPr="00E2361C">
              <w:t>Special Conditions</w:t>
            </w:r>
            <w:r w:rsidRPr="008F4DB0">
              <w:t xml:space="preserve"> applies, </w:t>
            </w:r>
            <w:r w:rsidRPr="004D334B">
              <w:t>Latent Hazardous Substances, Asbestos, ACM or GHS Material</w:t>
            </w:r>
            <w:r w:rsidRPr="008F4DB0">
              <w:t>.</w:t>
            </w:r>
          </w:p>
          <w:p w14:paraId="05F48C1E" w14:textId="77777777" w:rsidR="00641280" w:rsidRDefault="00641280" w:rsidP="00641280">
            <w:pPr>
              <w:pStyle w:val="DefenceNormal"/>
              <w:ind w:left="418" w:hanging="418"/>
            </w:pPr>
            <w:r>
              <w:t>6.</w:t>
            </w:r>
            <w:r w:rsidRPr="008F4DB0">
              <w:t xml:space="preserve"> </w:t>
            </w:r>
            <w:r>
              <w:tab/>
              <w:t xml:space="preserve">A Pandemic </w:t>
            </w:r>
            <w:r w:rsidRPr="000925D4">
              <w:t>Adjustment</w:t>
            </w:r>
            <w:r>
              <w:t xml:space="preserve"> Event.</w:t>
            </w:r>
          </w:p>
          <w:p w14:paraId="42CFE8E5" w14:textId="77777777" w:rsidR="00641280" w:rsidRDefault="00641280" w:rsidP="00641280">
            <w:pPr>
              <w:pStyle w:val="DefenceNormal"/>
              <w:ind w:left="418" w:hanging="418"/>
            </w:pPr>
            <w:r>
              <w:t>7.</w:t>
            </w:r>
            <w:r>
              <w:tab/>
              <w:t>A Force Majeure Event.</w:t>
            </w:r>
          </w:p>
          <w:p w14:paraId="11B018A5" w14:textId="3B6141E8" w:rsidR="00641280" w:rsidRPr="006A719A" w:rsidRDefault="00641280" w:rsidP="00641280">
            <w:pPr>
              <w:pStyle w:val="DefenceNormal"/>
              <w:ind w:left="418" w:hanging="418"/>
              <w:rPr>
                <w:b/>
                <w:i/>
              </w:rPr>
            </w:pPr>
            <w:r>
              <w:t xml:space="preserve">8. </w:t>
            </w:r>
            <w:r>
              <w:tab/>
            </w:r>
            <w:r>
              <w:rPr>
                <w:b/>
                <w:bCs/>
                <w:i/>
                <w:iCs/>
              </w:rPr>
              <w:t>[COMMONWEALTH AND CONTRACT ADMINISTRATOR TO CONSIDER AND INSERT ANY PROJECT-SPECIFIC CAUSES OF DELAY ENTITLING THE CONTRACTOR TO CLAIM AN EXTENSION OF TIME]</w:t>
            </w:r>
          </w:p>
        </w:tc>
      </w:tr>
      <w:tr w:rsidR="00641280" w:rsidRPr="005D2C6B" w14:paraId="31B64CC0" w14:textId="77777777" w:rsidTr="00376E8A">
        <w:trPr>
          <w:cantSplit/>
          <w:trHeight w:val="984"/>
        </w:trPr>
        <w:tc>
          <w:tcPr>
            <w:tcW w:w="3618" w:type="dxa"/>
            <w:gridSpan w:val="2"/>
            <w:vMerge w:val="restart"/>
          </w:tcPr>
          <w:p w14:paraId="52B46F6E" w14:textId="5859E3F5" w:rsidR="00641280" w:rsidRDefault="00641280" w:rsidP="00641280">
            <w:pPr>
              <w:pStyle w:val="DefenceNormal"/>
              <w:keepNext/>
            </w:pPr>
            <w:r>
              <w:rPr>
                <w:b/>
              </w:rPr>
              <w:t>Delay damages</w:t>
            </w:r>
            <w:r w:rsidRPr="005D2C6B">
              <w:rPr>
                <w:b/>
              </w:rPr>
              <w:t>:</w:t>
            </w:r>
            <w:r w:rsidRPr="005D2C6B">
              <w:rPr>
                <w:b/>
              </w:rPr>
              <w:br/>
            </w: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1C568C">
              <w:t>10.10</w:t>
            </w:r>
            <w:r w:rsidRPr="005D2C6B">
              <w:fldChar w:fldCharType="end"/>
            </w:r>
            <w:r w:rsidRPr="005D2C6B">
              <w:t>)</w:t>
            </w:r>
          </w:p>
          <w:p w14:paraId="6F23B4DC" w14:textId="77777777" w:rsidR="00641280" w:rsidRDefault="00641280" w:rsidP="00641280">
            <w:pPr>
              <w:pStyle w:val="DefenceNormal"/>
              <w:keepNext/>
            </w:pPr>
          </w:p>
          <w:p w14:paraId="47DE5D53" w14:textId="77777777" w:rsidR="00641280" w:rsidRDefault="00641280" w:rsidP="00641280">
            <w:pPr>
              <w:pStyle w:val="DefenceNormal"/>
              <w:keepNext/>
            </w:pPr>
          </w:p>
          <w:p w14:paraId="38AF074E" w14:textId="77777777" w:rsidR="00641280" w:rsidRPr="005D2C6B" w:rsidRDefault="00641280" w:rsidP="00641280">
            <w:pPr>
              <w:pStyle w:val="DefenceNormal"/>
              <w:keepNext/>
            </w:pPr>
          </w:p>
        </w:tc>
        <w:tc>
          <w:tcPr>
            <w:tcW w:w="5630" w:type="dxa"/>
            <w:gridSpan w:val="9"/>
          </w:tcPr>
          <w:p w14:paraId="2DB8001F" w14:textId="2F0C28B4" w:rsidR="00641280" w:rsidRDefault="00641280" w:rsidP="00641280">
            <w:pPr>
              <w:pStyle w:val="DefenceNormal"/>
            </w:pPr>
            <w:r>
              <w:t xml:space="preserve">Clause </w:t>
            </w:r>
            <w:r>
              <w:fldChar w:fldCharType="begin"/>
            </w:r>
            <w:r>
              <w:instrText xml:space="preserve"> REF _Ref90652209 \n \h </w:instrText>
            </w:r>
            <w:r>
              <w:fldChar w:fldCharType="separate"/>
            </w:r>
            <w:r w:rsidR="001C568C">
              <w:t>10.10</w:t>
            </w:r>
            <w:r>
              <w:fldChar w:fldCharType="end"/>
            </w:r>
            <w:r>
              <w:t xml:space="preserve"> </w:t>
            </w:r>
            <w:r w:rsidRPr="009E27B4">
              <w:rPr>
                <w:b/>
                <w:bCs/>
                <w:i/>
              </w:rPr>
              <w:t>[DOES/DOES NOT]</w:t>
            </w:r>
            <w:r w:rsidRPr="005D2C6B">
              <w:rPr>
                <w:bCs/>
              </w:rPr>
              <w:t xml:space="preserve"> </w:t>
            </w:r>
            <w:r w:rsidRPr="005D2C6B">
              <w:t>apply.</w:t>
            </w:r>
            <w:r>
              <w:br/>
              <w:t xml:space="preserve">(Clause </w:t>
            </w:r>
            <w:r>
              <w:fldChar w:fldCharType="begin"/>
            </w:r>
            <w:r>
              <w:instrText xml:space="preserve"> REF _Ref90652209 \n \h </w:instrText>
            </w:r>
            <w:r>
              <w:fldChar w:fldCharType="separate"/>
            </w:r>
            <w:r w:rsidR="001C568C">
              <w:t>10.10</w:t>
            </w:r>
            <w:r>
              <w:fldChar w:fldCharType="end"/>
            </w:r>
            <w:r>
              <w:t xml:space="preserve"> applies unless otherwise stated)</w:t>
            </w:r>
          </w:p>
          <w:p w14:paraId="06E9755D" w14:textId="220CEDF7" w:rsidR="00641280" w:rsidRDefault="00641280" w:rsidP="00641280">
            <w:pPr>
              <w:pStyle w:val="DefenceNormal"/>
            </w:pPr>
            <w:r>
              <w:t xml:space="preserve">If clause </w:t>
            </w:r>
            <w:r>
              <w:fldChar w:fldCharType="begin"/>
            </w:r>
            <w:r>
              <w:instrText xml:space="preserve"> REF _Ref90652209 \n \h </w:instrText>
            </w:r>
            <w:r>
              <w:fldChar w:fldCharType="separate"/>
            </w:r>
            <w:r w:rsidR="001C568C">
              <w:t>10.10</w:t>
            </w:r>
            <w:r>
              <w:fldChar w:fldCharType="end"/>
            </w:r>
            <w:r>
              <w:t xml:space="preserve"> applies:</w:t>
            </w:r>
          </w:p>
          <w:p w14:paraId="45482AEE" w14:textId="77777777" w:rsidR="00641280" w:rsidRPr="005D2C6B" w:rsidRDefault="00641280" w:rsidP="00641280">
            <w:pPr>
              <w:pStyle w:val="DefenceNormal"/>
            </w:pPr>
            <w:r w:rsidRPr="005D2C6B">
              <w:t xml:space="preserve">Where there are no </w:t>
            </w:r>
            <w:r w:rsidRPr="00E2361C">
              <w:t>Stages</w:t>
            </w:r>
            <w:r w:rsidRPr="005D2C6B">
              <w:t xml:space="preserve">, the </w:t>
            </w:r>
            <w:r>
              <w:t>daily cap on the extra costs</w:t>
            </w:r>
            <w:r w:rsidRPr="005D2C6B">
              <w:t xml:space="preserve"> </w:t>
            </w:r>
            <w:r>
              <w:t xml:space="preserve">reasonably incurred </w:t>
            </w:r>
            <w:r w:rsidRPr="005D2C6B">
              <w:t xml:space="preserve">for the </w:t>
            </w:r>
            <w:r w:rsidRPr="00E2361C">
              <w:t>Works</w:t>
            </w:r>
            <w:r w:rsidRPr="005D2C6B">
              <w:t xml:space="preserve"> </w:t>
            </w:r>
            <w:r>
              <w:t>is</w:t>
            </w:r>
            <w:r w:rsidRPr="005D2C6B">
              <w:t>:</w:t>
            </w:r>
          </w:p>
          <w:p w14:paraId="7CA3C480" w14:textId="77777777" w:rsidR="00641280" w:rsidRPr="005D2C6B" w:rsidRDefault="00641280" w:rsidP="00641280">
            <w:pPr>
              <w:pStyle w:val="DefenceNormal"/>
            </w:pPr>
            <w:r>
              <w:t xml:space="preserve">[Amount and currency to be inserted following selection of successful Tenderer] </w:t>
            </w:r>
            <w:r w:rsidRPr="005D2C6B">
              <w:t>per working day</w:t>
            </w:r>
          </w:p>
        </w:tc>
      </w:tr>
      <w:tr w:rsidR="00641280" w:rsidRPr="005D2C6B" w14:paraId="2C6AD17D" w14:textId="77777777" w:rsidTr="00376E8A">
        <w:trPr>
          <w:cantSplit/>
          <w:trHeight w:val="455"/>
        </w:trPr>
        <w:tc>
          <w:tcPr>
            <w:tcW w:w="3618" w:type="dxa"/>
            <w:gridSpan w:val="2"/>
            <w:vMerge/>
          </w:tcPr>
          <w:p w14:paraId="39AB2B1B" w14:textId="77777777" w:rsidR="00641280" w:rsidRPr="005D2C6B" w:rsidRDefault="00641280" w:rsidP="00641280">
            <w:pPr>
              <w:pStyle w:val="DefenceNormal"/>
              <w:widowControl w:val="0"/>
            </w:pPr>
          </w:p>
        </w:tc>
        <w:tc>
          <w:tcPr>
            <w:tcW w:w="5630" w:type="dxa"/>
            <w:gridSpan w:val="9"/>
          </w:tcPr>
          <w:p w14:paraId="76A17DFA" w14:textId="77777777" w:rsidR="00641280" w:rsidRPr="005D2C6B" w:rsidRDefault="00641280" w:rsidP="00641280">
            <w:pPr>
              <w:pStyle w:val="DefenceNormal"/>
              <w:widowControl w:val="0"/>
              <w:tabs>
                <w:tab w:val="left" w:pos="2271"/>
              </w:tabs>
            </w:pPr>
            <w:r w:rsidRPr="005D2C6B">
              <w:t xml:space="preserve">If there are </w:t>
            </w:r>
            <w:r w:rsidRPr="00E2361C">
              <w:t>Stages</w:t>
            </w:r>
            <w:r w:rsidRPr="005D2C6B">
              <w:t xml:space="preserve">, the </w:t>
            </w:r>
            <w:r>
              <w:t xml:space="preserve">daily cap on the extra costs reasonably incurred </w:t>
            </w:r>
            <w:r w:rsidRPr="005D2C6B">
              <w:t xml:space="preserve">for each </w:t>
            </w:r>
            <w:r w:rsidRPr="00E2361C">
              <w:t>Stage</w:t>
            </w:r>
            <w:r w:rsidRPr="005D2C6B">
              <w:t xml:space="preserve"> </w:t>
            </w:r>
            <w:r>
              <w:t>is</w:t>
            </w:r>
            <w:r w:rsidRPr="005D2C6B">
              <w:t>:</w:t>
            </w:r>
          </w:p>
        </w:tc>
      </w:tr>
      <w:tr w:rsidR="00641280" w:rsidRPr="005D2C6B" w14:paraId="74E0B836" w14:textId="77777777" w:rsidTr="009F572F">
        <w:trPr>
          <w:cantSplit/>
          <w:trHeight w:val="429"/>
        </w:trPr>
        <w:tc>
          <w:tcPr>
            <w:tcW w:w="3618" w:type="dxa"/>
            <w:gridSpan w:val="2"/>
            <w:vMerge/>
          </w:tcPr>
          <w:p w14:paraId="18F37105" w14:textId="77777777" w:rsidR="00641280" w:rsidRPr="005D2C6B" w:rsidRDefault="00641280" w:rsidP="00641280">
            <w:pPr>
              <w:pStyle w:val="DefenceNormal"/>
              <w:widowControl w:val="0"/>
            </w:pPr>
          </w:p>
        </w:tc>
        <w:tc>
          <w:tcPr>
            <w:tcW w:w="2512" w:type="dxa"/>
            <w:gridSpan w:val="4"/>
          </w:tcPr>
          <w:p w14:paraId="4E4380AB" w14:textId="77777777" w:rsidR="00641280" w:rsidRPr="005D2C6B" w:rsidRDefault="00641280" w:rsidP="00641280">
            <w:pPr>
              <w:pStyle w:val="DefenceNormal"/>
              <w:widowControl w:val="0"/>
              <w:tabs>
                <w:tab w:val="left" w:pos="2282"/>
              </w:tabs>
              <w:rPr>
                <w:b/>
              </w:rPr>
            </w:pPr>
            <w:r w:rsidRPr="00E2361C">
              <w:rPr>
                <w:b/>
              </w:rPr>
              <w:t>Stage</w:t>
            </w:r>
          </w:p>
        </w:tc>
        <w:tc>
          <w:tcPr>
            <w:tcW w:w="3118" w:type="dxa"/>
            <w:gridSpan w:val="5"/>
          </w:tcPr>
          <w:p w14:paraId="0EABEE46" w14:textId="77777777" w:rsidR="00641280" w:rsidRPr="005D2C6B" w:rsidRDefault="00641280" w:rsidP="00641280">
            <w:pPr>
              <w:pStyle w:val="DefenceNormal"/>
              <w:widowControl w:val="0"/>
              <w:rPr>
                <w:b/>
              </w:rPr>
            </w:pPr>
            <w:r>
              <w:rPr>
                <w:b/>
              </w:rPr>
              <w:t xml:space="preserve">Maximum delay damages </w:t>
            </w:r>
          </w:p>
        </w:tc>
      </w:tr>
      <w:tr w:rsidR="00641280" w:rsidRPr="005D2C6B" w14:paraId="694F8A1A" w14:textId="77777777" w:rsidTr="009F572F">
        <w:trPr>
          <w:cantSplit/>
          <w:trHeight w:val="429"/>
        </w:trPr>
        <w:tc>
          <w:tcPr>
            <w:tcW w:w="3618" w:type="dxa"/>
            <w:gridSpan w:val="2"/>
            <w:vMerge/>
          </w:tcPr>
          <w:p w14:paraId="6C07E614" w14:textId="77777777" w:rsidR="00641280" w:rsidRPr="005D2C6B" w:rsidRDefault="00641280" w:rsidP="00641280">
            <w:pPr>
              <w:pStyle w:val="DefenceNormal"/>
              <w:widowControl w:val="0"/>
            </w:pPr>
          </w:p>
        </w:tc>
        <w:tc>
          <w:tcPr>
            <w:tcW w:w="2512" w:type="dxa"/>
            <w:gridSpan w:val="4"/>
          </w:tcPr>
          <w:p w14:paraId="06126DDA" w14:textId="77777777" w:rsidR="00641280" w:rsidRPr="005D2C6B" w:rsidRDefault="00641280" w:rsidP="00641280">
            <w:pPr>
              <w:pStyle w:val="DefenceNormal"/>
              <w:widowControl w:val="0"/>
              <w:tabs>
                <w:tab w:val="left" w:pos="2285"/>
              </w:tabs>
            </w:pPr>
          </w:p>
        </w:tc>
        <w:tc>
          <w:tcPr>
            <w:tcW w:w="3118" w:type="dxa"/>
            <w:gridSpan w:val="5"/>
          </w:tcPr>
          <w:p w14:paraId="0C0CFCEB" w14:textId="77777777" w:rsidR="00641280" w:rsidRPr="005D2C6B" w:rsidRDefault="00641280" w:rsidP="00641280">
            <w:pPr>
              <w:pStyle w:val="DefenceNormal"/>
              <w:widowControl w:val="0"/>
              <w:tabs>
                <w:tab w:val="left" w:pos="2285"/>
              </w:tabs>
            </w:pPr>
            <w:r>
              <w:t xml:space="preserve">[Amount and currency to be inserted following selection of successful Tenderer] </w:t>
            </w:r>
            <w:r w:rsidRPr="005D2C6B">
              <w:t>per working day</w:t>
            </w:r>
          </w:p>
        </w:tc>
      </w:tr>
      <w:tr w:rsidR="00641280" w:rsidRPr="005D2C6B" w14:paraId="5A1DDAB0" w14:textId="77777777" w:rsidTr="009F572F">
        <w:trPr>
          <w:cantSplit/>
          <w:trHeight w:val="429"/>
        </w:trPr>
        <w:tc>
          <w:tcPr>
            <w:tcW w:w="3618" w:type="dxa"/>
            <w:gridSpan w:val="2"/>
            <w:vMerge/>
          </w:tcPr>
          <w:p w14:paraId="2B71F345" w14:textId="77777777" w:rsidR="00641280" w:rsidRPr="005D2C6B" w:rsidRDefault="00641280" w:rsidP="00641280">
            <w:pPr>
              <w:pStyle w:val="DefenceNormal"/>
              <w:widowControl w:val="0"/>
            </w:pPr>
          </w:p>
        </w:tc>
        <w:tc>
          <w:tcPr>
            <w:tcW w:w="2512" w:type="dxa"/>
            <w:gridSpan w:val="4"/>
          </w:tcPr>
          <w:p w14:paraId="4D8E6027" w14:textId="77777777" w:rsidR="00641280" w:rsidRPr="005D2C6B" w:rsidRDefault="00641280" w:rsidP="00641280">
            <w:pPr>
              <w:pStyle w:val="DefenceNormal"/>
              <w:widowControl w:val="0"/>
              <w:tabs>
                <w:tab w:val="left" w:pos="2285"/>
              </w:tabs>
            </w:pPr>
          </w:p>
        </w:tc>
        <w:tc>
          <w:tcPr>
            <w:tcW w:w="3118" w:type="dxa"/>
            <w:gridSpan w:val="5"/>
          </w:tcPr>
          <w:p w14:paraId="6A0B99F2" w14:textId="77777777" w:rsidR="00641280" w:rsidRDefault="00641280" w:rsidP="00641280">
            <w:r>
              <w:t xml:space="preserve">[Amount and currency to be inserted following selection of successful Tenderer] </w:t>
            </w:r>
            <w:r w:rsidRPr="00931022">
              <w:t>per working day</w:t>
            </w:r>
          </w:p>
        </w:tc>
      </w:tr>
      <w:tr w:rsidR="00641280" w:rsidRPr="005D2C6B" w14:paraId="42FF4CF0" w14:textId="77777777" w:rsidTr="009F572F">
        <w:trPr>
          <w:cantSplit/>
          <w:trHeight w:val="429"/>
        </w:trPr>
        <w:tc>
          <w:tcPr>
            <w:tcW w:w="3618" w:type="dxa"/>
            <w:gridSpan w:val="2"/>
            <w:vMerge/>
          </w:tcPr>
          <w:p w14:paraId="465B82DB" w14:textId="77777777" w:rsidR="00641280" w:rsidRPr="005D2C6B" w:rsidRDefault="00641280" w:rsidP="00641280">
            <w:pPr>
              <w:pStyle w:val="DefenceNormal"/>
              <w:widowControl w:val="0"/>
            </w:pPr>
          </w:p>
        </w:tc>
        <w:tc>
          <w:tcPr>
            <w:tcW w:w="2512" w:type="dxa"/>
            <w:gridSpan w:val="4"/>
          </w:tcPr>
          <w:p w14:paraId="3FB7DB22" w14:textId="77777777" w:rsidR="00641280" w:rsidRPr="005D2C6B" w:rsidRDefault="00641280" w:rsidP="00641280">
            <w:pPr>
              <w:pStyle w:val="DefenceNormal"/>
              <w:widowControl w:val="0"/>
              <w:tabs>
                <w:tab w:val="left" w:pos="2285"/>
              </w:tabs>
            </w:pPr>
          </w:p>
        </w:tc>
        <w:tc>
          <w:tcPr>
            <w:tcW w:w="3118" w:type="dxa"/>
            <w:gridSpan w:val="5"/>
          </w:tcPr>
          <w:p w14:paraId="0B5E7D73" w14:textId="77777777" w:rsidR="00641280" w:rsidRDefault="00641280" w:rsidP="00641280">
            <w:r>
              <w:t xml:space="preserve">[Amount and currency to be inserted following selection of successful Tenderer] </w:t>
            </w:r>
            <w:r w:rsidRPr="00931022">
              <w:t>per working day</w:t>
            </w:r>
          </w:p>
        </w:tc>
      </w:tr>
      <w:tr w:rsidR="00641280" w:rsidRPr="005D2C6B" w14:paraId="670E7A0B" w14:textId="77777777" w:rsidTr="009F572F">
        <w:trPr>
          <w:cantSplit/>
          <w:trHeight w:val="482"/>
        </w:trPr>
        <w:tc>
          <w:tcPr>
            <w:tcW w:w="3618" w:type="dxa"/>
            <w:gridSpan w:val="2"/>
            <w:vMerge/>
          </w:tcPr>
          <w:p w14:paraId="57377AD0" w14:textId="77777777" w:rsidR="00641280" w:rsidRPr="005D2C6B" w:rsidRDefault="00641280" w:rsidP="00641280">
            <w:pPr>
              <w:pStyle w:val="DefenceNormal"/>
              <w:widowControl w:val="0"/>
            </w:pPr>
          </w:p>
        </w:tc>
        <w:tc>
          <w:tcPr>
            <w:tcW w:w="2512" w:type="dxa"/>
            <w:gridSpan w:val="4"/>
          </w:tcPr>
          <w:p w14:paraId="066F5F6C" w14:textId="77777777" w:rsidR="00641280" w:rsidRPr="005D2C6B" w:rsidRDefault="00641280" w:rsidP="00641280">
            <w:pPr>
              <w:pStyle w:val="DefenceNormal"/>
              <w:widowControl w:val="0"/>
              <w:tabs>
                <w:tab w:val="left" w:pos="2285"/>
              </w:tabs>
            </w:pPr>
          </w:p>
        </w:tc>
        <w:tc>
          <w:tcPr>
            <w:tcW w:w="3118" w:type="dxa"/>
            <w:gridSpan w:val="5"/>
          </w:tcPr>
          <w:p w14:paraId="79AC6E40" w14:textId="77777777" w:rsidR="00641280" w:rsidRPr="008A1C43" w:rsidRDefault="00641280" w:rsidP="00641280">
            <w:r>
              <w:t xml:space="preserve">[Amount and currency to be inserted following selection of successful Tenderer] </w:t>
            </w:r>
            <w:r w:rsidRPr="00931022">
              <w:t>per working day</w:t>
            </w:r>
          </w:p>
        </w:tc>
      </w:tr>
      <w:tr w:rsidR="00641280" w:rsidRPr="005D2C6B" w14:paraId="31E591D5" w14:textId="77777777" w:rsidTr="00CC095C">
        <w:trPr>
          <w:cantSplit/>
        </w:trPr>
        <w:tc>
          <w:tcPr>
            <w:tcW w:w="3618" w:type="dxa"/>
            <w:gridSpan w:val="2"/>
          </w:tcPr>
          <w:p w14:paraId="316CEE4F" w14:textId="77777777" w:rsidR="00641280" w:rsidRDefault="00641280" w:rsidP="00641280">
            <w:pPr>
              <w:pStyle w:val="DefenceNormal"/>
              <w:keepNext/>
              <w:spacing w:after="0"/>
              <w:rPr>
                <w:b/>
              </w:rPr>
            </w:pPr>
            <w:r>
              <w:rPr>
                <w:b/>
              </w:rPr>
              <w:t xml:space="preserve">Additional events entitling the Contractor to claim delay damages: </w:t>
            </w:r>
          </w:p>
          <w:p w14:paraId="3AFF1F45" w14:textId="783F34FC" w:rsidR="00641280" w:rsidRDefault="00641280" w:rsidP="00641280">
            <w:pPr>
              <w:pStyle w:val="DefenceNormal"/>
              <w:rPr>
                <w:b/>
              </w:rPr>
            </w:pPr>
            <w:r>
              <w:t xml:space="preserve">(Clause </w:t>
            </w:r>
            <w:r>
              <w:fldChar w:fldCharType="begin"/>
            </w:r>
            <w:r>
              <w:instrText xml:space="preserve"> REF _Ref106634490 \w \h </w:instrText>
            </w:r>
            <w:r>
              <w:fldChar w:fldCharType="separate"/>
            </w:r>
            <w:r w:rsidR="001C568C">
              <w:t>10.10(b)(ii)</w:t>
            </w:r>
            <w:r>
              <w:fldChar w:fldCharType="end"/>
            </w:r>
            <w:r>
              <w:t>)</w:t>
            </w:r>
          </w:p>
        </w:tc>
        <w:tc>
          <w:tcPr>
            <w:tcW w:w="5630" w:type="dxa"/>
            <w:gridSpan w:val="9"/>
          </w:tcPr>
          <w:p w14:paraId="685F7A59" w14:textId="77777777" w:rsidR="00641280" w:rsidRDefault="00641280" w:rsidP="00641280">
            <w:pPr>
              <w:pStyle w:val="DefenceNormal"/>
            </w:pPr>
          </w:p>
        </w:tc>
      </w:tr>
      <w:tr w:rsidR="00641280" w:rsidRPr="005D2C6B" w14:paraId="0B5487D2" w14:textId="77777777" w:rsidTr="00CC095C">
        <w:trPr>
          <w:cantSplit/>
        </w:trPr>
        <w:tc>
          <w:tcPr>
            <w:tcW w:w="3618" w:type="dxa"/>
            <w:gridSpan w:val="2"/>
          </w:tcPr>
          <w:p w14:paraId="126A25EC" w14:textId="61DB81BD" w:rsidR="00641280" w:rsidRDefault="00641280" w:rsidP="00641280">
            <w:pPr>
              <w:pStyle w:val="DefenceNormal"/>
              <w:spacing w:after="0"/>
              <w:rPr>
                <w:b/>
              </w:rPr>
            </w:pPr>
            <w:r w:rsidRPr="005D2C6B">
              <w:rPr>
                <w:b/>
              </w:rPr>
              <w:t>Percentage of extra costs reasonably incurred due to acceleration:</w:t>
            </w:r>
            <w:r w:rsidRPr="005D2C6B">
              <w:rPr>
                <w:b/>
              </w:rPr>
              <w:br/>
            </w:r>
            <w:r w:rsidRPr="005D2C6B">
              <w:t xml:space="preserve">(Clause </w:t>
            </w:r>
            <w:r>
              <w:fldChar w:fldCharType="begin"/>
            </w:r>
            <w:r>
              <w:instrText xml:space="preserve"> REF _Ref119073845 \r \h </w:instrText>
            </w:r>
            <w:r>
              <w:fldChar w:fldCharType="separate"/>
            </w:r>
            <w:r w:rsidR="001C568C">
              <w:t>10.14(b)(ii)</w:t>
            </w:r>
            <w:r>
              <w:fldChar w:fldCharType="end"/>
            </w:r>
            <w:r w:rsidRPr="005D2C6B">
              <w:t>)</w:t>
            </w:r>
          </w:p>
        </w:tc>
        <w:tc>
          <w:tcPr>
            <w:tcW w:w="5630" w:type="dxa"/>
            <w:gridSpan w:val="9"/>
          </w:tcPr>
          <w:p w14:paraId="0D3D7F97" w14:textId="6905E186" w:rsidR="00641280" w:rsidRDefault="00641280" w:rsidP="00641280">
            <w:pPr>
              <w:pStyle w:val="DefenceNormal"/>
            </w:pPr>
            <w:r>
              <w:t xml:space="preserve">[To be inserted following selection of the successful Tenderer]            </w:t>
            </w:r>
            <w:r w:rsidRPr="005D2C6B">
              <w:t>%</w:t>
            </w:r>
            <w:r w:rsidRPr="005D2C6B">
              <w:br/>
              <w:t>(5% unless otherwise stated)</w:t>
            </w:r>
          </w:p>
        </w:tc>
      </w:tr>
      <w:tr w:rsidR="00641280" w:rsidRPr="005D2C6B" w14:paraId="18E31CD1" w14:textId="77777777" w:rsidTr="00CC095C">
        <w:trPr>
          <w:cantSplit/>
        </w:trPr>
        <w:tc>
          <w:tcPr>
            <w:tcW w:w="3618" w:type="dxa"/>
            <w:gridSpan w:val="2"/>
          </w:tcPr>
          <w:p w14:paraId="4F1868A0" w14:textId="77777777" w:rsidR="00641280" w:rsidRDefault="00641280" w:rsidP="00641280">
            <w:pPr>
              <w:pStyle w:val="DefenceNormal"/>
              <w:spacing w:after="0"/>
              <w:rPr>
                <w:b/>
              </w:rPr>
            </w:pPr>
            <w:r>
              <w:rPr>
                <w:b/>
              </w:rPr>
              <w:t>Force Majeure:</w:t>
            </w:r>
          </w:p>
          <w:p w14:paraId="7672B091" w14:textId="3993D544" w:rsidR="00641280" w:rsidRPr="005D2C6B" w:rsidRDefault="00641280" w:rsidP="00641280">
            <w:pPr>
              <w:pStyle w:val="DefenceNormal"/>
              <w:rPr>
                <w:b/>
              </w:rPr>
            </w:pPr>
            <w:r>
              <w:t xml:space="preserve">(Clause </w:t>
            </w:r>
            <w:r>
              <w:fldChar w:fldCharType="begin"/>
            </w:r>
            <w:r>
              <w:instrText xml:space="preserve"> REF _Ref33555663 \w \h </w:instrText>
            </w:r>
            <w:r>
              <w:fldChar w:fldCharType="separate"/>
            </w:r>
            <w:r w:rsidR="001C568C">
              <w:t>10.16</w:t>
            </w:r>
            <w:r>
              <w:fldChar w:fldCharType="end"/>
            </w:r>
            <w:r>
              <w:t xml:space="preserve">) </w:t>
            </w:r>
          </w:p>
        </w:tc>
        <w:tc>
          <w:tcPr>
            <w:tcW w:w="5630" w:type="dxa"/>
            <w:gridSpan w:val="9"/>
          </w:tcPr>
          <w:p w14:paraId="28ECA0D7" w14:textId="338CC5DE" w:rsidR="00641280" w:rsidRDefault="00641280" w:rsidP="00641280">
            <w:pPr>
              <w:pStyle w:val="DefenceNormal"/>
            </w:pPr>
            <w:r>
              <w:t xml:space="preserve">Clause </w:t>
            </w:r>
            <w:r>
              <w:fldChar w:fldCharType="begin"/>
            </w:r>
            <w:r>
              <w:instrText xml:space="preserve"> REF _Ref33555663 \w \h </w:instrText>
            </w:r>
            <w:r>
              <w:fldChar w:fldCharType="separate"/>
            </w:r>
            <w:r w:rsidR="001C568C">
              <w:t>10.16</w:t>
            </w:r>
            <w:r>
              <w:fldChar w:fldCharType="end"/>
            </w:r>
            <w:r w:rsidRPr="00C01E57">
              <w:rPr>
                <w:b/>
                <w:bCs/>
                <w:i/>
                <w:sz w:val="22"/>
                <w:szCs w:val="24"/>
              </w:rPr>
              <w:t xml:space="preserve"> </w:t>
            </w:r>
            <w:r w:rsidRPr="000C7995">
              <w:rPr>
                <w:b/>
                <w:bCs/>
                <w:i/>
              </w:rPr>
              <w:t>[DOES/DOES NOT]</w:t>
            </w:r>
            <w:r w:rsidRPr="000C7995">
              <w:t xml:space="preserve"> apply.</w:t>
            </w:r>
            <w:r w:rsidRPr="000C7995">
              <w:br/>
              <w:t xml:space="preserve">(Clause </w:t>
            </w:r>
            <w:r>
              <w:fldChar w:fldCharType="begin"/>
            </w:r>
            <w:r>
              <w:instrText xml:space="preserve"> REF _Ref33555663 \w \h </w:instrText>
            </w:r>
            <w:r>
              <w:fldChar w:fldCharType="separate"/>
            </w:r>
            <w:r w:rsidR="001C568C">
              <w:t>10.16</w:t>
            </w:r>
            <w:r>
              <w:fldChar w:fldCharType="end"/>
            </w:r>
            <w:r w:rsidRPr="000C7995">
              <w:t xml:space="preserve"> does not apply unless otherwise stated)</w:t>
            </w:r>
          </w:p>
        </w:tc>
      </w:tr>
      <w:tr w:rsidR="00641280" w:rsidRPr="005D2C6B" w14:paraId="2013C8B8" w14:textId="77777777" w:rsidTr="00CC095C">
        <w:tc>
          <w:tcPr>
            <w:tcW w:w="9248" w:type="dxa"/>
            <w:gridSpan w:val="11"/>
          </w:tcPr>
          <w:p w14:paraId="5BD5470E" w14:textId="35C4DAA7" w:rsidR="00641280" w:rsidRPr="005D2C6B" w:rsidRDefault="00641280" w:rsidP="00641280">
            <w:pPr>
              <w:pStyle w:val="DefenceSubTitle"/>
              <w:keepNext/>
            </w:pPr>
            <w:r w:rsidRPr="005D2C6B">
              <w:t xml:space="preserve">CLAUSE </w:t>
            </w:r>
            <w:r w:rsidRPr="005D2C6B">
              <w:fldChar w:fldCharType="begin"/>
            </w:r>
            <w:r w:rsidRPr="005D2C6B">
              <w:instrText xml:space="preserve"> REF _Ref71642790 \w \h </w:instrText>
            </w:r>
            <w:r>
              <w:instrText xml:space="preserve"> \* MERGEFORMAT </w:instrText>
            </w:r>
            <w:r w:rsidRPr="005D2C6B">
              <w:fldChar w:fldCharType="separate"/>
            </w:r>
            <w:r w:rsidR="001C568C">
              <w:t>11</w:t>
            </w:r>
            <w:r w:rsidRPr="005D2C6B">
              <w:fldChar w:fldCharType="end"/>
            </w:r>
            <w:r w:rsidRPr="005D2C6B">
              <w:t xml:space="preserve"> - </w:t>
            </w:r>
            <w:r w:rsidRPr="00E2361C">
              <w:t>VARIATIONS</w:t>
            </w:r>
          </w:p>
        </w:tc>
      </w:tr>
      <w:tr w:rsidR="00641280" w:rsidRPr="005D2C6B" w14:paraId="6875DD52" w14:textId="77777777" w:rsidTr="00CC095C">
        <w:tc>
          <w:tcPr>
            <w:tcW w:w="3618" w:type="dxa"/>
            <w:gridSpan w:val="2"/>
          </w:tcPr>
          <w:p w14:paraId="3207EC26" w14:textId="12F38482" w:rsidR="00641280" w:rsidRPr="005D2C6B" w:rsidRDefault="00641280" w:rsidP="00641280">
            <w:pPr>
              <w:pStyle w:val="DefenceNormal"/>
            </w:pPr>
            <w:r w:rsidRPr="005D2C6B">
              <w:rPr>
                <w:b/>
              </w:rPr>
              <w:t xml:space="preserve">Percentage adjustments for valuing a </w:t>
            </w:r>
            <w:r w:rsidRPr="00E2361C">
              <w:rPr>
                <w:b/>
              </w:rPr>
              <w:t>Variation</w:t>
            </w:r>
            <w:r>
              <w:rPr>
                <w:b/>
              </w:rPr>
              <w:t xml:space="preserve"> to the Works in the Delivery Phase</w:t>
            </w:r>
            <w:r w:rsidRPr="005D2C6B">
              <w:rPr>
                <w:b/>
              </w:rPr>
              <w:t>:</w:t>
            </w:r>
            <w:r w:rsidRPr="005D2C6B">
              <w:rPr>
                <w:b/>
              </w:rPr>
              <w:br/>
            </w:r>
            <w:r w:rsidRPr="005D2C6B">
              <w:t xml:space="preserve">(Clauses </w:t>
            </w:r>
            <w:r w:rsidRPr="005D2C6B">
              <w:fldChar w:fldCharType="begin"/>
            </w:r>
            <w:r w:rsidRPr="005D2C6B">
              <w:instrText xml:space="preserve"> REF _Ref117402557 \w \h </w:instrText>
            </w:r>
            <w:r>
              <w:instrText xml:space="preserve"> \* MERGEFORMAT </w:instrText>
            </w:r>
            <w:r w:rsidRPr="005D2C6B">
              <w:fldChar w:fldCharType="separate"/>
            </w:r>
            <w:r w:rsidR="001C568C">
              <w:t>11.3(b)(i)</w:t>
            </w:r>
            <w:r w:rsidRPr="005D2C6B">
              <w:fldChar w:fldCharType="end"/>
            </w:r>
            <w:r w:rsidRPr="005D2C6B">
              <w:t xml:space="preserve">, </w:t>
            </w:r>
            <w:r w:rsidRPr="00A822E7">
              <w:fldChar w:fldCharType="begin"/>
            </w:r>
            <w:r w:rsidRPr="00A822E7">
              <w:instrText xml:space="preserve"> REF _Ref117402604 \w \h  \* MERGEFORMAT </w:instrText>
            </w:r>
            <w:r w:rsidRPr="00A822E7">
              <w:fldChar w:fldCharType="separate"/>
            </w:r>
            <w:r w:rsidR="001C568C">
              <w:t>11.3(c)(iii)</w:t>
            </w:r>
            <w:r w:rsidRPr="00A822E7">
              <w:fldChar w:fldCharType="end"/>
            </w:r>
            <w:r w:rsidRPr="00A822E7">
              <w:t xml:space="preserve"> and</w:t>
            </w:r>
            <w:r>
              <w:t xml:space="preserve"> </w:t>
            </w:r>
            <w:r>
              <w:fldChar w:fldCharType="begin"/>
            </w:r>
            <w:r>
              <w:instrText xml:space="preserve"> REF _Ref459976061 \w \h </w:instrText>
            </w:r>
            <w:r>
              <w:fldChar w:fldCharType="separate"/>
            </w:r>
            <w:r w:rsidR="001C568C">
              <w:t>11.6(f)</w:t>
            </w:r>
            <w:r>
              <w:fldChar w:fldCharType="end"/>
            </w:r>
            <w:r w:rsidRPr="00A822E7">
              <w:t>)</w:t>
            </w:r>
          </w:p>
        </w:tc>
        <w:tc>
          <w:tcPr>
            <w:tcW w:w="5630" w:type="dxa"/>
            <w:gridSpan w:val="9"/>
          </w:tcPr>
          <w:p w14:paraId="74FB3535" w14:textId="77777777" w:rsidR="00641280" w:rsidRPr="005D2C6B" w:rsidRDefault="00641280" w:rsidP="00641280">
            <w:pPr>
              <w:pStyle w:val="DefenceNormal"/>
            </w:pPr>
            <w:r>
              <w:t>[To be inserted following selection of the successful Tenderer]</w:t>
            </w:r>
            <w:r w:rsidRPr="005D2C6B">
              <w:t>% of amount determined for off-site overheads and profit</w:t>
            </w:r>
          </w:p>
          <w:p w14:paraId="6435366D" w14:textId="77777777" w:rsidR="00641280" w:rsidRPr="005D2C6B" w:rsidRDefault="00641280" w:rsidP="00641280">
            <w:pPr>
              <w:pStyle w:val="DefenceNormal"/>
            </w:pPr>
            <w:r>
              <w:t>[To be inserted following selection of the successful Tenderer]</w:t>
            </w:r>
            <w:r w:rsidRPr="005D2C6B">
              <w:t>% of amount determined for non-time related on-site overheads and preliminaries</w:t>
            </w:r>
          </w:p>
        </w:tc>
      </w:tr>
      <w:tr w:rsidR="00641280" w:rsidRPr="005D2C6B" w14:paraId="377C29C6" w14:textId="77777777" w:rsidTr="00CC095C">
        <w:tc>
          <w:tcPr>
            <w:tcW w:w="3618" w:type="dxa"/>
            <w:gridSpan w:val="2"/>
          </w:tcPr>
          <w:p w14:paraId="0CB877F2" w14:textId="63EE3291" w:rsidR="00641280" w:rsidRPr="005D2C6B" w:rsidRDefault="00641280" w:rsidP="00641280">
            <w:pPr>
              <w:pStyle w:val="DefenceNormal"/>
            </w:pPr>
            <w:r w:rsidRPr="005D2C6B">
              <w:rPr>
                <w:b/>
              </w:rPr>
              <w:t>Percentage of wages:</w:t>
            </w:r>
            <w:r w:rsidRPr="005D2C6B">
              <w:rPr>
                <w:b/>
              </w:rPr>
              <w:br/>
            </w:r>
            <w:r w:rsidRPr="005D2C6B">
              <w:t xml:space="preserve">(Clause </w:t>
            </w:r>
            <w:r w:rsidRPr="005D2C6B">
              <w:fldChar w:fldCharType="begin"/>
            </w:r>
            <w:r w:rsidRPr="005D2C6B">
              <w:instrText xml:space="preserve"> REF _Ref71642894 \w \h </w:instrText>
            </w:r>
            <w:r>
              <w:instrText xml:space="preserve"> \* MERGEFORMAT </w:instrText>
            </w:r>
            <w:r w:rsidRPr="005D2C6B">
              <w:fldChar w:fldCharType="separate"/>
            </w:r>
            <w:r w:rsidR="001C568C">
              <w:t>11.6(b)</w:t>
            </w:r>
            <w:r w:rsidRPr="005D2C6B">
              <w:fldChar w:fldCharType="end"/>
            </w:r>
            <w:r w:rsidRPr="005D2C6B">
              <w:t>)</w:t>
            </w:r>
          </w:p>
        </w:tc>
        <w:tc>
          <w:tcPr>
            <w:tcW w:w="5630" w:type="dxa"/>
            <w:gridSpan w:val="9"/>
          </w:tcPr>
          <w:p w14:paraId="1BDE3AA2" w14:textId="77777777" w:rsidR="00641280" w:rsidRPr="005D2C6B" w:rsidRDefault="00641280" w:rsidP="00641280">
            <w:pPr>
              <w:pStyle w:val="DefenceNormal"/>
            </w:pPr>
            <w:r>
              <w:t>[To be inserted following selection of the successful Tenderer]</w:t>
            </w:r>
            <w:r w:rsidRPr="005D2C6B">
              <w:t>%</w:t>
            </w:r>
          </w:p>
        </w:tc>
      </w:tr>
      <w:tr w:rsidR="00641280" w:rsidRPr="005D2C6B" w14:paraId="1C18CDDC" w14:textId="77777777" w:rsidTr="00CC095C">
        <w:tc>
          <w:tcPr>
            <w:tcW w:w="9248" w:type="dxa"/>
            <w:gridSpan w:val="11"/>
          </w:tcPr>
          <w:p w14:paraId="315B715D" w14:textId="3B32561D" w:rsidR="00641280" w:rsidRPr="005D2C6B" w:rsidRDefault="00641280" w:rsidP="00641280">
            <w:pPr>
              <w:pStyle w:val="DefenceSubTitle"/>
              <w:keepNext/>
              <w:keepLines/>
            </w:pPr>
            <w:r w:rsidRPr="005D2C6B">
              <w:t xml:space="preserve">CLAUSE </w:t>
            </w:r>
            <w:r w:rsidRPr="005D2C6B">
              <w:fldChar w:fldCharType="begin"/>
            </w:r>
            <w:r w:rsidRPr="005D2C6B">
              <w:instrText xml:space="preserve"> REF _Ref71642917 \w \h </w:instrText>
            </w:r>
            <w:r>
              <w:instrText xml:space="preserve"> \* MERGEFORMAT </w:instrText>
            </w:r>
            <w:r w:rsidRPr="005D2C6B">
              <w:fldChar w:fldCharType="separate"/>
            </w:r>
            <w:r w:rsidR="001C568C">
              <w:t>12</w:t>
            </w:r>
            <w:r w:rsidRPr="005D2C6B">
              <w:fldChar w:fldCharType="end"/>
            </w:r>
            <w:r w:rsidRPr="005D2C6B">
              <w:t xml:space="preserve"> – PAYMENT</w:t>
            </w:r>
          </w:p>
        </w:tc>
      </w:tr>
      <w:tr w:rsidR="00641280" w:rsidRPr="005D2C6B" w14:paraId="2B737927" w14:textId="77777777" w:rsidTr="00CC095C">
        <w:tc>
          <w:tcPr>
            <w:tcW w:w="3618" w:type="dxa"/>
            <w:gridSpan w:val="2"/>
          </w:tcPr>
          <w:p w14:paraId="7E9E38ED" w14:textId="48F2A544" w:rsidR="00641280" w:rsidRPr="005D2C6B" w:rsidRDefault="00641280" w:rsidP="00641280">
            <w:pPr>
              <w:pStyle w:val="DefenceNormal"/>
            </w:pPr>
            <w:r w:rsidRPr="005D2C6B">
              <w:rPr>
                <w:b/>
              </w:rPr>
              <w:t xml:space="preserve">Times for submission of payment claims by the </w:t>
            </w:r>
            <w:r w:rsidRPr="00E2361C">
              <w:rPr>
                <w:b/>
              </w:rPr>
              <w:t>Contractor</w:t>
            </w:r>
            <w:r w:rsidRPr="005D2C6B">
              <w:rPr>
                <w:b/>
              </w:rPr>
              <w:t xml:space="preserve"> to </w:t>
            </w:r>
            <w:r>
              <w:rPr>
                <w:b/>
              </w:rPr>
              <w:t xml:space="preserve">the </w:t>
            </w:r>
            <w:r w:rsidRPr="00E2361C">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_Ref100476092 \w \h  \* MERGEFORMAT </w:instrText>
            </w:r>
            <w:r w:rsidRPr="005D2C6B">
              <w:fldChar w:fldCharType="separate"/>
            </w:r>
            <w:r w:rsidR="001C568C">
              <w:t>12.2(a)</w:t>
            </w:r>
            <w:r w:rsidRPr="005D2C6B">
              <w:fldChar w:fldCharType="end"/>
            </w:r>
            <w:r w:rsidRPr="005D2C6B">
              <w:t>)</w:t>
            </w:r>
          </w:p>
        </w:tc>
        <w:tc>
          <w:tcPr>
            <w:tcW w:w="5630" w:type="dxa"/>
            <w:gridSpan w:val="9"/>
          </w:tcPr>
          <w:p w14:paraId="16FACB4B" w14:textId="3A552FAA" w:rsidR="00641280" w:rsidRPr="00B56FC1" w:rsidRDefault="00641280" w:rsidP="00641280">
            <w:pPr>
              <w:pStyle w:val="DefenceNormal"/>
            </w:pPr>
            <w:r w:rsidRPr="005D2C6B">
              <w:t xml:space="preserve">Monthly on the </w:t>
            </w:r>
            <w:r>
              <w:t xml:space="preserve">      </w:t>
            </w:r>
            <w:r w:rsidRPr="005D2C6B">
              <w:t xml:space="preserve"> day of each month</w:t>
            </w:r>
            <w:r>
              <w:t xml:space="preserve"> in accordance with the Fee Payment Schedule </w:t>
            </w:r>
          </w:p>
          <w:p w14:paraId="2E55C501" w14:textId="77777777" w:rsidR="00641280" w:rsidRPr="005D2C6B" w:rsidRDefault="00641280" w:rsidP="00641280">
            <w:pPr>
              <w:pStyle w:val="DefenceNormal"/>
            </w:pPr>
          </w:p>
        </w:tc>
      </w:tr>
      <w:tr w:rsidR="00641280" w:rsidRPr="005D2C6B" w14:paraId="740B2086" w14:textId="77777777" w:rsidTr="00CC095C">
        <w:trPr>
          <w:cantSplit/>
        </w:trPr>
        <w:tc>
          <w:tcPr>
            <w:tcW w:w="3626" w:type="dxa"/>
            <w:gridSpan w:val="3"/>
          </w:tcPr>
          <w:p w14:paraId="07FB9314" w14:textId="64452A2C" w:rsidR="00641280" w:rsidRPr="005D2C6B" w:rsidRDefault="00641280" w:rsidP="00641280">
            <w:pPr>
              <w:pStyle w:val="DefenceNormal"/>
              <w:rPr>
                <w:shd w:val="clear" w:color="000000" w:fill="auto"/>
              </w:rPr>
            </w:pPr>
            <w:r w:rsidRPr="005D2C6B">
              <w:rPr>
                <w:b/>
                <w:bCs/>
                <w:shd w:val="clear" w:color="000000" w:fill="auto"/>
              </w:rPr>
              <w:t>Number of business days for payment:</w:t>
            </w:r>
            <w:r w:rsidRPr="005D2C6B">
              <w:rPr>
                <w:b/>
                <w:bCs/>
                <w:shd w:val="clear" w:color="000000" w:fill="auto"/>
              </w:rPr>
              <w:br/>
            </w:r>
            <w:r w:rsidRPr="005D2C6B">
              <w:rPr>
                <w:bCs/>
                <w:shd w:val="clear" w:color="000000" w:fill="auto"/>
              </w:rPr>
              <w:t>(Clause</w:t>
            </w:r>
            <w:r>
              <w:rPr>
                <w:bCs/>
                <w:shd w:val="clear" w:color="000000" w:fill="auto"/>
              </w:rPr>
              <w:t xml:space="preserve"> </w:t>
            </w:r>
            <w:r>
              <w:rPr>
                <w:bCs/>
                <w:shd w:val="clear" w:color="000000" w:fill="auto"/>
              </w:rPr>
              <w:fldChar w:fldCharType="begin"/>
            </w:r>
            <w:r>
              <w:rPr>
                <w:bCs/>
                <w:shd w:val="clear" w:color="000000" w:fill="auto"/>
              </w:rPr>
              <w:instrText xml:space="preserve"> REF _Ref71632415 \n \h </w:instrText>
            </w:r>
            <w:r>
              <w:rPr>
                <w:bCs/>
                <w:shd w:val="clear" w:color="000000" w:fill="auto"/>
              </w:rPr>
            </w:r>
            <w:r>
              <w:rPr>
                <w:bCs/>
                <w:shd w:val="clear" w:color="000000" w:fill="auto"/>
              </w:rPr>
              <w:fldChar w:fldCharType="separate"/>
            </w:r>
            <w:r w:rsidR="001C568C">
              <w:rPr>
                <w:bCs/>
                <w:shd w:val="clear" w:color="000000" w:fill="auto"/>
              </w:rPr>
              <w:t>12.5</w:t>
            </w:r>
            <w:r>
              <w:rPr>
                <w:bCs/>
                <w:shd w:val="clear" w:color="000000" w:fill="auto"/>
              </w:rPr>
              <w:fldChar w:fldCharType="end"/>
            </w:r>
            <w:r w:rsidRPr="005D2C6B">
              <w:rPr>
                <w:bCs/>
                <w:shd w:val="clear" w:color="000000" w:fill="auto"/>
              </w:rPr>
              <w:t>)</w:t>
            </w:r>
          </w:p>
        </w:tc>
        <w:tc>
          <w:tcPr>
            <w:tcW w:w="5622" w:type="dxa"/>
            <w:gridSpan w:val="8"/>
            <w:tcMar>
              <w:left w:w="340" w:type="dxa"/>
            </w:tcMar>
          </w:tcPr>
          <w:p w14:paraId="59462BCC" w14:textId="77777777" w:rsidR="00641280" w:rsidRPr="005D2C6B" w:rsidRDefault="00641280" w:rsidP="00641280">
            <w:pPr>
              <w:pStyle w:val="DefenceNormal"/>
              <w:ind w:left="-258"/>
              <w:rPr>
                <w:shd w:val="clear" w:color="000000" w:fill="auto"/>
              </w:rPr>
            </w:pPr>
            <w:r>
              <w:rPr>
                <w:shd w:val="clear" w:color="000000" w:fill="auto"/>
              </w:rPr>
              <w:t>10</w:t>
            </w:r>
          </w:p>
        </w:tc>
      </w:tr>
      <w:tr w:rsidR="00641280" w:rsidRPr="005D2C6B" w14:paraId="5B1B447C" w14:textId="77777777" w:rsidTr="00CC095C">
        <w:tc>
          <w:tcPr>
            <w:tcW w:w="3626" w:type="dxa"/>
            <w:gridSpan w:val="3"/>
          </w:tcPr>
          <w:p w14:paraId="69EBB8B3" w14:textId="79405E8C" w:rsidR="00641280" w:rsidRPr="005D2C6B" w:rsidRDefault="00641280" w:rsidP="00641280">
            <w:pPr>
              <w:pStyle w:val="DefenceNormal"/>
              <w:rPr>
                <w:b/>
              </w:rPr>
            </w:pPr>
            <w:r>
              <w:rPr>
                <w:b/>
              </w:rPr>
              <w:t>Maximum cumulative amount for long lead time and specialised items:</w:t>
            </w:r>
            <w:r>
              <w:br/>
              <w:t xml:space="preserve">(Clause </w:t>
            </w:r>
            <w:r>
              <w:fldChar w:fldCharType="begin"/>
            </w:r>
            <w:r>
              <w:instrText xml:space="preserve"> REF _Ref113899770 \w \h </w:instrText>
            </w:r>
            <w:r>
              <w:fldChar w:fldCharType="separate"/>
            </w:r>
            <w:r w:rsidR="001C568C">
              <w:t>12.8(a)</w:t>
            </w:r>
            <w:r>
              <w:fldChar w:fldCharType="end"/>
            </w:r>
            <w:r>
              <w:t>)</w:t>
            </w:r>
          </w:p>
        </w:tc>
        <w:tc>
          <w:tcPr>
            <w:tcW w:w="5622" w:type="dxa"/>
            <w:gridSpan w:val="8"/>
          </w:tcPr>
          <w:p w14:paraId="1319AD55" w14:textId="77777777" w:rsidR="00641280" w:rsidRDefault="00641280" w:rsidP="00641280">
            <w:pPr>
              <w:pStyle w:val="DefenceNormal"/>
              <w:rPr>
                <w:shd w:val="clear" w:color="000000" w:fill="auto"/>
              </w:rPr>
            </w:pPr>
          </w:p>
        </w:tc>
      </w:tr>
      <w:tr w:rsidR="00641280" w:rsidRPr="005D2C6B" w14:paraId="2E282002" w14:textId="77777777" w:rsidTr="00CC095C">
        <w:tc>
          <w:tcPr>
            <w:tcW w:w="3626" w:type="dxa"/>
            <w:gridSpan w:val="3"/>
          </w:tcPr>
          <w:p w14:paraId="401F2223" w14:textId="5B9F1FBC" w:rsidR="00641280" w:rsidRDefault="00641280" w:rsidP="00641280">
            <w:pPr>
              <w:pStyle w:val="DefenceNormal"/>
              <w:rPr>
                <w:b/>
              </w:rPr>
            </w:pPr>
            <w:r>
              <w:rPr>
                <w:b/>
              </w:rPr>
              <w:t>Percentage amount for additional Approved Security:</w:t>
            </w:r>
            <w:r>
              <w:br/>
              <w:t xml:space="preserve">(Clause </w:t>
            </w:r>
            <w:r>
              <w:fldChar w:fldCharType="begin"/>
            </w:r>
            <w:r>
              <w:instrText xml:space="preserve"> REF _Ref90901572 \w \h </w:instrText>
            </w:r>
            <w:r>
              <w:fldChar w:fldCharType="separate"/>
            </w:r>
            <w:r w:rsidR="001C568C">
              <w:t>12.9(a)(ii)A</w:t>
            </w:r>
            <w:r>
              <w:fldChar w:fldCharType="end"/>
            </w:r>
            <w:r>
              <w:t>)</w:t>
            </w:r>
          </w:p>
        </w:tc>
        <w:tc>
          <w:tcPr>
            <w:tcW w:w="5622" w:type="dxa"/>
            <w:gridSpan w:val="8"/>
          </w:tcPr>
          <w:p w14:paraId="056D716F" w14:textId="77777777" w:rsidR="00641280" w:rsidRDefault="00641280" w:rsidP="00641280">
            <w:pPr>
              <w:pStyle w:val="DefenceNormal"/>
              <w:rPr>
                <w:shd w:val="clear" w:color="000000" w:fill="auto"/>
              </w:rPr>
            </w:pPr>
          </w:p>
          <w:p w14:paraId="52A56532" w14:textId="77777777" w:rsidR="00641280" w:rsidRDefault="00641280" w:rsidP="00641280">
            <w:pPr>
              <w:pStyle w:val="DefenceNormal"/>
              <w:rPr>
                <w:shd w:val="clear" w:color="000000" w:fill="auto"/>
              </w:rPr>
            </w:pPr>
            <w:r w:rsidRPr="00336AD6">
              <w:t>(100% of the amount claime</w:t>
            </w:r>
            <w:r>
              <w:t>d f</w:t>
            </w:r>
            <w:r w:rsidRPr="005D2C6B">
              <w:t>or the unfixed goods and materials</w:t>
            </w:r>
            <w:r>
              <w:t>, unless otherwise stated)</w:t>
            </w:r>
          </w:p>
        </w:tc>
      </w:tr>
      <w:tr w:rsidR="00641280" w:rsidRPr="005D2C6B" w14:paraId="70555EDE" w14:textId="77777777" w:rsidTr="00CC095C">
        <w:tc>
          <w:tcPr>
            <w:tcW w:w="3626" w:type="dxa"/>
            <w:gridSpan w:val="3"/>
          </w:tcPr>
          <w:p w14:paraId="5460B555" w14:textId="1C9B1F46" w:rsidR="00641280" w:rsidRPr="005D2C6B" w:rsidRDefault="00641280" w:rsidP="00641280">
            <w:pPr>
              <w:pStyle w:val="DefenceNormal"/>
            </w:pPr>
            <w:r w:rsidRPr="005D2C6B">
              <w:rPr>
                <w:b/>
              </w:rPr>
              <w:t>Interest rate:</w:t>
            </w:r>
            <w:r w:rsidRPr="005D2C6B">
              <w:rPr>
                <w:b/>
              </w:rPr>
              <w:br/>
            </w:r>
            <w:r w:rsidRPr="005D2C6B">
              <w:t xml:space="preserve">(Clause </w:t>
            </w:r>
            <w:r w:rsidRPr="005D2C6B">
              <w:fldChar w:fldCharType="begin"/>
            </w:r>
            <w:r w:rsidRPr="005D2C6B">
              <w:instrText xml:space="preserve"> REF _Ref71642967 \w \h  \* MERGEFORMAT </w:instrText>
            </w:r>
            <w:r w:rsidRPr="005D2C6B">
              <w:fldChar w:fldCharType="separate"/>
            </w:r>
            <w:r w:rsidR="001C568C">
              <w:t>12.15</w:t>
            </w:r>
            <w:r w:rsidRPr="005D2C6B">
              <w:fldChar w:fldCharType="end"/>
            </w:r>
            <w:r w:rsidRPr="005D2C6B">
              <w:t>)</w:t>
            </w:r>
          </w:p>
        </w:tc>
        <w:tc>
          <w:tcPr>
            <w:tcW w:w="5622" w:type="dxa"/>
            <w:gridSpan w:val="8"/>
          </w:tcPr>
          <w:p w14:paraId="1D195818" w14:textId="77777777" w:rsidR="00641280" w:rsidRPr="005D2C6B" w:rsidRDefault="00641280" w:rsidP="00641280">
            <w:pPr>
              <w:pStyle w:val="DefenceNormal"/>
              <w:rPr>
                <w:shd w:val="clear" w:color="000000" w:fill="auto"/>
              </w:rPr>
            </w:pPr>
            <w:r>
              <w:rPr>
                <w:shd w:val="clear" w:color="000000" w:fill="auto"/>
              </w:rPr>
              <w:t>In the case of damages or late payments, t</w:t>
            </w:r>
            <w:r w:rsidRPr="005D2C6B">
              <w:rPr>
                <w:shd w:val="clear" w:color="000000" w:fill="auto"/>
              </w:rPr>
              <w:t xml:space="preserve">he Australian Taxation Office-sourced General Interest Charge Rate current at the due date for payment or such other rate nominated in writing from time to time by the </w:t>
            </w:r>
            <w:r w:rsidRPr="00E2361C">
              <w:t>Contract Administrator</w:t>
            </w:r>
          </w:p>
        </w:tc>
      </w:tr>
      <w:tr w:rsidR="00641280" w:rsidRPr="005D2C6B" w14:paraId="07D96CAA" w14:textId="77777777" w:rsidTr="00CC095C">
        <w:trPr>
          <w:trHeight w:val="967"/>
        </w:trPr>
        <w:tc>
          <w:tcPr>
            <w:tcW w:w="3626" w:type="dxa"/>
            <w:gridSpan w:val="3"/>
          </w:tcPr>
          <w:p w14:paraId="162555CC" w14:textId="77777777" w:rsidR="00641280" w:rsidRPr="00CC095C" w:rsidRDefault="00641280" w:rsidP="00641280">
            <w:pPr>
              <w:pStyle w:val="DefenceNormal"/>
              <w:spacing w:after="0"/>
              <w:rPr>
                <w:b/>
              </w:rPr>
            </w:pPr>
            <w:r w:rsidRPr="00CC095C">
              <w:rPr>
                <w:b/>
              </w:rPr>
              <w:t>Taxes</w:t>
            </w:r>
            <w:r>
              <w:rPr>
                <w:b/>
              </w:rPr>
              <w:t xml:space="preserve"> for which the Commonwealth bears the risk</w:t>
            </w:r>
            <w:r w:rsidRPr="00CC095C">
              <w:rPr>
                <w:b/>
              </w:rPr>
              <w:t>:</w:t>
            </w:r>
          </w:p>
          <w:p w14:paraId="3159435C" w14:textId="03F9AAF7" w:rsidR="00641280" w:rsidRPr="00CC095C" w:rsidRDefault="00641280" w:rsidP="00641280">
            <w:pPr>
              <w:pStyle w:val="DefenceNormal"/>
            </w:pPr>
            <w:r>
              <w:t xml:space="preserve">(Clause </w:t>
            </w:r>
            <w:r>
              <w:fldChar w:fldCharType="begin"/>
            </w:r>
            <w:r>
              <w:instrText xml:space="preserve"> REF _Ref30754536 \w \h </w:instrText>
            </w:r>
            <w:r>
              <w:fldChar w:fldCharType="separate"/>
            </w:r>
            <w:r w:rsidR="001C568C">
              <w:t>12.19</w:t>
            </w:r>
            <w:r>
              <w:fldChar w:fldCharType="end"/>
            </w:r>
            <w:r>
              <w:t>)</w:t>
            </w:r>
          </w:p>
        </w:tc>
        <w:tc>
          <w:tcPr>
            <w:tcW w:w="5622" w:type="dxa"/>
            <w:gridSpan w:val="8"/>
          </w:tcPr>
          <w:p w14:paraId="4879E881" w14:textId="77777777" w:rsidR="00641280" w:rsidRPr="00376E8A" w:rsidRDefault="00641280" w:rsidP="00641280">
            <w:pPr>
              <w:pStyle w:val="DefenceNormal"/>
              <w:keepNext/>
              <w:keepLines/>
              <w:tabs>
                <w:tab w:val="left" w:leader="dot" w:pos="4536"/>
              </w:tabs>
              <w:ind w:right="162"/>
              <w:rPr>
                <w:b/>
                <w:i/>
              </w:rPr>
            </w:pPr>
          </w:p>
        </w:tc>
      </w:tr>
      <w:tr w:rsidR="00641280" w:rsidRPr="005D2C6B" w14:paraId="2D3652EC" w14:textId="77777777" w:rsidTr="00D1293A">
        <w:trPr>
          <w:trHeight w:val="472"/>
        </w:trPr>
        <w:tc>
          <w:tcPr>
            <w:tcW w:w="9248" w:type="dxa"/>
            <w:gridSpan w:val="11"/>
          </w:tcPr>
          <w:p w14:paraId="6C7A5C5D" w14:textId="231C0BD8" w:rsidR="00641280" w:rsidRPr="00D1293A" w:rsidRDefault="00641280" w:rsidP="00641280">
            <w:pPr>
              <w:pStyle w:val="DefenceSubTitle"/>
              <w:keepNext/>
              <w:keepLines/>
              <w:tabs>
                <w:tab w:val="center" w:pos="4516"/>
              </w:tabs>
              <w:rPr>
                <w:b w:val="0"/>
              </w:rPr>
            </w:pPr>
            <w:r w:rsidRPr="00D1293A">
              <w:t xml:space="preserve">CLAUSE </w:t>
            </w:r>
            <w:r w:rsidRPr="00D1293A">
              <w:fldChar w:fldCharType="begin"/>
            </w:r>
            <w:r w:rsidRPr="00D1293A">
              <w:instrText xml:space="preserve"> REF _Ref450126737 \w \h </w:instrText>
            </w:r>
            <w:r>
              <w:instrText xml:space="preserve"> \* MERGEFORMAT </w:instrText>
            </w:r>
            <w:r w:rsidRPr="00D1293A">
              <w:fldChar w:fldCharType="separate"/>
            </w:r>
            <w:r w:rsidR="001C568C">
              <w:t>13</w:t>
            </w:r>
            <w:r w:rsidRPr="00D1293A">
              <w:fldChar w:fldCharType="end"/>
            </w:r>
            <w:r w:rsidRPr="00D1293A">
              <w:t xml:space="preserve"> - COMPLETION</w:t>
            </w:r>
          </w:p>
        </w:tc>
      </w:tr>
      <w:tr w:rsidR="00641280" w:rsidRPr="005D2C6B" w14:paraId="036B0816" w14:textId="77777777" w:rsidTr="00D1293A">
        <w:trPr>
          <w:trHeight w:val="190"/>
        </w:trPr>
        <w:tc>
          <w:tcPr>
            <w:tcW w:w="3626" w:type="dxa"/>
            <w:gridSpan w:val="3"/>
            <w:vMerge w:val="restart"/>
          </w:tcPr>
          <w:p w14:paraId="1817FA62" w14:textId="2847C269" w:rsidR="00641280" w:rsidRDefault="00641280" w:rsidP="00641280">
            <w:pPr>
              <w:pStyle w:val="DefenceNormal"/>
            </w:pPr>
            <w:r w:rsidRPr="005D2C6B">
              <w:rPr>
                <w:b/>
              </w:rPr>
              <w:t xml:space="preserve">Liquidated damages payable by </w:t>
            </w:r>
            <w:r w:rsidRPr="00E2361C">
              <w:rPr>
                <w:b/>
              </w:rPr>
              <w:t>Contractor</w:t>
            </w:r>
            <w:r>
              <w:rPr>
                <w:b/>
              </w:rPr>
              <w:t xml:space="preserve"> </w:t>
            </w:r>
            <w:r w:rsidRPr="005D2C6B">
              <w:rPr>
                <w:b/>
              </w:rPr>
              <w:t xml:space="preserve">when </w:t>
            </w:r>
            <w:r w:rsidRPr="00E2361C">
              <w:rPr>
                <w:b/>
              </w:rPr>
              <w:t>Date of Completion</w:t>
            </w:r>
            <w:r w:rsidRPr="005D2C6B">
              <w:rPr>
                <w:b/>
              </w:rPr>
              <w:t xml:space="preserve"> occurs after </w:t>
            </w:r>
            <w:r w:rsidRPr="00E2361C">
              <w:rPr>
                <w:b/>
              </w:rPr>
              <w:t>Date for Completion</w:t>
            </w:r>
            <w:r w:rsidRPr="005D2C6B">
              <w:rPr>
                <w:b/>
              </w:rPr>
              <w:t>:</w:t>
            </w:r>
            <w:r w:rsidRPr="005D2C6B">
              <w:rPr>
                <w:b/>
              </w:rPr>
              <w:br/>
            </w:r>
            <w:r w:rsidRPr="005D2C6B">
              <w:t>(Clause</w:t>
            </w:r>
            <w:r>
              <w:t xml:space="preserve"> </w:t>
            </w:r>
            <w:r>
              <w:fldChar w:fldCharType="begin"/>
            </w:r>
            <w:r>
              <w:instrText xml:space="preserve"> REF _Ref105769748 \w \h </w:instrText>
            </w:r>
            <w:r>
              <w:fldChar w:fldCharType="separate"/>
            </w:r>
            <w:r w:rsidR="001C568C">
              <w:t>13.7</w:t>
            </w:r>
            <w:r>
              <w:fldChar w:fldCharType="end"/>
            </w:r>
            <w:r w:rsidRPr="005D2C6B">
              <w:t>)</w:t>
            </w:r>
          </w:p>
          <w:p w14:paraId="6AED427D" w14:textId="77777777" w:rsidR="00641280" w:rsidRPr="006A719A" w:rsidRDefault="00641280" w:rsidP="00641280">
            <w:pPr>
              <w:pStyle w:val="DefenceNormal"/>
              <w:rPr>
                <w:b/>
                <w:i/>
              </w:rPr>
            </w:pPr>
          </w:p>
        </w:tc>
        <w:tc>
          <w:tcPr>
            <w:tcW w:w="5622" w:type="dxa"/>
            <w:gridSpan w:val="8"/>
          </w:tcPr>
          <w:p w14:paraId="2B1C9ACA" w14:textId="77777777" w:rsidR="00641280" w:rsidRPr="005D2C6B" w:rsidRDefault="00641280" w:rsidP="00641280">
            <w:pPr>
              <w:pStyle w:val="DefenceNormal"/>
              <w:keepNext/>
              <w:keepLines/>
              <w:tabs>
                <w:tab w:val="left" w:leader="dot" w:pos="4536"/>
              </w:tabs>
              <w:ind w:right="162"/>
            </w:pPr>
            <w:r>
              <w:t>If there are no Stages, for the Works is:</w:t>
            </w:r>
          </w:p>
        </w:tc>
      </w:tr>
      <w:tr w:rsidR="00641280" w:rsidRPr="005D2C6B" w14:paraId="5855E0FA" w14:textId="77777777" w:rsidTr="00CC095C">
        <w:trPr>
          <w:trHeight w:val="187"/>
        </w:trPr>
        <w:tc>
          <w:tcPr>
            <w:tcW w:w="3626" w:type="dxa"/>
            <w:gridSpan w:val="3"/>
            <w:vMerge/>
          </w:tcPr>
          <w:p w14:paraId="3C21D928" w14:textId="77777777" w:rsidR="00641280" w:rsidRPr="005D2C6B" w:rsidRDefault="00641280" w:rsidP="00641280">
            <w:pPr>
              <w:pStyle w:val="DefenceNormal"/>
              <w:rPr>
                <w:b/>
              </w:rPr>
            </w:pPr>
          </w:p>
        </w:tc>
        <w:tc>
          <w:tcPr>
            <w:tcW w:w="5622" w:type="dxa"/>
            <w:gridSpan w:val="8"/>
          </w:tcPr>
          <w:p w14:paraId="7994B0F7" w14:textId="75B79AD2" w:rsidR="00641280" w:rsidRPr="005D2C6B" w:rsidRDefault="00641280" w:rsidP="00641280">
            <w:pPr>
              <w:pStyle w:val="DefenceNormal"/>
              <w:keepNext/>
              <w:keepLines/>
              <w:tabs>
                <w:tab w:val="left" w:leader="dot" w:pos="4536"/>
              </w:tabs>
              <w:ind w:right="162"/>
            </w:pPr>
            <w:r>
              <w:t xml:space="preserve">$ </w:t>
            </w:r>
            <w:r w:rsidRPr="005D2C6B">
              <w:t xml:space="preserve"> </w:t>
            </w:r>
            <w:r>
              <w:t xml:space="preserve">      </w:t>
            </w:r>
            <w:r w:rsidRPr="005D2C6B">
              <w:t xml:space="preserve"> per day</w:t>
            </w:r>
          </w:p>
        </w:tc>
      </w:tr>
      <w:tr w:rsidR="00641280" w:rsidRPr="005D2C6B" w14:paraId="128C47E7" w14:textId="77777777" w:rsidTr="00CC095C">
        <w:trPr>
          <w:trHeight w:val="187"/>
        </w:trPr>
        <w:tc>
          <w:tcPr>
            <w:tcW w:w="3626" w:type="dxa"/>
            <w:gridSpan w:val="3"/>
            <w:vMerge/>
          </w:tcPr>
          <w:p w14:paraId="71A4AA5D" w14:textId="77777777" w:rsidR="00641280" w:rsidRPr="005D2C6B" w:rsidRDefault="00641280" w:rsidP="00641280">
            <w:pPr>
              <w:pStyle w:val="DefenceNormal"/>
              <w:rPr>
                <w:b/>
              </w:rPr>
            </w:pPr>
          </w:p>
        </w:tc>
        <w:tc>
          <w:tcPr>
            <w:tcW w:w="5622" w:type="dxa"/>
            <w:gridSpan w:val="8"/>
          </w:tcPr>
          <w:p w14:paraId="55289FEE" w14:textId="77777777" w:rsidR="00641280" w:rsidRPr="005D2C6B" w:rsidRDefault="00641280" w:rsidP="00641280">
            <w:pPr>
              <w:pStyle w:val="DefenceNormal"/>
              <w:keepNext/>
              <w:keepLines/>
              <w:tabs>
                <w:tab w:val="left" w:leader="dot" w:pos="4536"/>
              </w:tabs>
              <w:ind w:right="162"/>
            </w:pPr>
            <w:r>
              <w:t>If there are Stages, for each Stage is:</w:t>
            </w:r>
          </w:p>
        </w:tc>
      </w:tr>
      <w:tr w:rsidR="00641280" w:rsidRPr="005D2C6B" w14:paraId="32B13A84" w14:textId="77777777" w:rsidTr="000913C7">
        <w:trPr>
          <w:trHeight w:val="430"/>
        </w:trPr>
        <w:tc>
          <w:tcPr>
            <w:tcW w:w="3626" w:type="dxa"/>
            <w:gridSpan w:val="3"/>
            <w:vMerge/>
          </w:tcPr>
          <w:p w14:paraId="2AAF259D" w14:textId="77777777" w:rsidR="00641280" w:rsidRPr="005D2C6B" w:rsidRDefault="00641280" w:rsidP="00641280">
            <w:pPr>
              <w:pStyle w:val="DefenceNormal"/>
              <w:rPr>
                <w:b/>
              </w:rPr>
            </w:pPr>
          </w:p>
        </w:tc>
        <w:tc>
          <w:tcPr>
            <w:tcW w:w="2811" w:type="dxa"/>
            <w:gridSpan w:val="4"/>
          </w:tcPr>
          <w:p w14:paraId="1C42B075" w14:textId="77777777" w:rsidR="00641280" w:rsidRPr="00D1293A" w:rsidRDefault="00641280" w:rsidP="00641280">
            <w:pPr>
              <w:pStyle w:val="DefenceNormal"/>
              <w:keepNext/>
              <w:keepLines/>
              <w:tabs>
                <w:tab w:val="left" w:leader="dot" w:pos="4536"/>
              </w:tabs>
              <w:ind w:right="162"/>
              <w:rPr>
                <w:b/>
              </w:rPr>
            </w:pPr>
            <w:r>
              <w:rPr>
                <w:b/>
              </w:rPr>
              <w:t>Stage</w:t>
            </w:r>
          </w:p>
        </w:tc>
        <w:tc>
          <w:tcPr>
            <w:tcW w:w="2811" w:type="dxa"/>
            <w:gridSpan w:val="4"/>
          </w:tcPr>
          <w:p w14:paraId="457849BA" w14:textId="77777777" w:rsidR="00641280" w:rsidRPr="00D1293A" w:rsidRDefault="00641280" w:rsidP="00641280">
            <w:pPr>
              <w:pStyle w:val="DefenceNormal"/>
              <w:keepNext/>
              <w:keepLines/>
              <w:tabs>
                <w:tab w:val="left" w:leader="dot" w:pos="4536"/>
              </w:tabs>
              <w:ind w:right="162"/>
              <w:rPr>
                <w:b/>
              </w:rPr>
            </w:pPr>
            <w:r>
              <w:rPr>
                <w:b/>
              </w:rPr>
              <w:t>Liquidated Damages</w:t>
            </w:r>
          </w:p>
        </w:tc>
      </w:tr>
      <w:tr w:rsidR="00641280" w:rsidRPr="005D2C6B" w14:paraId="5418C23B" w14:textId="77777777" w:rsidTr="000913C7">
        <w:trPr>
          <w:trHeight w:val="430"/>
        </w:trPr>
        <w:tc>
          <w:tcPr>
            <w:tcW w:w="3626" w:type="dxa"/>
            <w:gridSpan w:val="3"/>
            <w:vMerge/>
          </w:tcPr>
          <w:p w14:paraId="541E9A8A" w14:textId="77777777" w:rsidR="00641280" w:rsidRPr="005D2C6B" w:rsidRDefault="00641280" w:rsidP="00641280">
            <w:pPr>
              <w:pStyle w:val="DefenceNormal"/>
              <w:rPr>
                <w:b/>
              </w:rPr>
            </w:pPr>
          </w:p>
        </w:tc>
        <w:tc>
          <w:tcPr>
            <w:tcW w:w="2811" w:type="dxa"/>
            <w:gridSpan w:val="4"/>
          </w:tcPr>
          <w:p w14:paraId="351B9000" w14:textId="77777777" w:rsidR="00641280" w:rsidRPr="005D2C6B" w:rsidRDefault="00641280" w:rsidP="00641280">
            <w:pPr>
              <w:pStyle w:val="DefenceNormal"/>
              <w:keepNext/>
              <w:keepLines/>
              <w:tabs>
                <w:tab w:val="left" w:leader="dot" w:pos="4536"/>
              </w:tabs>
              <w:ind w:right="162"/>
            </w:pPr>
          </w:p>
        </w:tc>
        <w:tc>
          <w:tcPr>
            <w:tcW w:w="2811" w:type="dxa"/>
            <w:gridSpan w:val="4"/>
          </w:tcPr>
          <w:p w14:paraId="7D70311B" w14:textId="1FBB50B8" w:rsidR="00641280" w:rsidRPr="005D2C6B" w:rsidRDefault="00641280" w:rsidP="00641280">
            <w:pPr>
              <w:pStyle w:val="DefenceNormal"/>
              <w:keepNext/>
              <w:keepLines/>
              <w:tabs>
                <w:tab w:val="left" w:leader="dot" w:pos="4536"/>
              </w:tabs>
              <w:ind w:right="162"/>
            </w:pPr>
            <w:r>
              <w:t xml:space="preserve">$ </w:t>
            </w:r>
            <w:r w:rsidRPr="005D2C6B">
              <w:t xml:space="preserve"> </w:t>
            </w:r>
            <w:r>
              <w:t xml:space="preserve">      </w:t>
            </w:r>
            <w:r w:rsidRPr="005D2C6B">
              <w:t xml:space="preserve"> per day</w:t>
            </w:r>
          </w:p>
        </w:tc>
      </w:tr>
      <w:tr w:rsidR="00641280" w:rsidRPr="005D2C6B" w14:paraId="561A3F2D" w14:textId="77777777" w:rsidTr="000913C7">
        <w:trPr>
          <w:trHeight w:val="430"/>
        </w:trPr>
        <w:tc>
          <w:tcPr>
            <w:tcW w:w="3626" w:type="dxa"/>
            <w:gridSpan w:val="3"/>
            <w:vMerge/>
          </w:tcPr>
          <w:p w14:paraId="54E04127" w14:textId="77777777" w:rsidR="00641280" w:rsidRPr="005D2C6B" w:rsidRDefault="00641280" w:rsidP="00641280">
            <w:pPr>
              <w:pStyle w:val="DefenceNormal"/>
              <w:rPr>
                <w:b/>
              </w:rPr>
            </w:pPr>
          </w:p>
        </w:tc>
        <w:tc>
          <w:tcPr>
            <w:tcW w:w="2811" w:type="dxa"/>
            <w:gridSpan w:val="4"/>
          </w:tcPr>
          <w:p w14:paraId="3A304857" w14:textId="77777777" w:rsidR="00641280" w:rsidRPr="005D2C6B" w:rsidRDefault="00641280" w:rsidP="00641280">
            <w:pPr>
              <w:pStyle w:val="DefenceNormal"/>
              <w:keepNext/>
              <w:keepLines/>
              <w:tabs>
                <w:tab w:val="left" w:leader="dot" w:pos="4536"/>
              </w:tabs>
              <w:ind w:right="162"/>
            </w:pPr>
          </w:p>
        </w:tc>
        <w:tc>
          <w:tcPr>
            <w:tcW w:w="2811" w:type="dxa"/>
            <w:gridSpan w:val="4"/>
          </w:tcPr>
          <w:p w14:paraId="6953FCE8" w14:textId="3CE6C526" w:rsidR="00641280" w:rsidRPr="005D2C6B" w:rsidRDefault="00641280" w:rsidP="00641280">
            <w:pPr>
              <w:pStyle w:val="DefenceNormal"/>
              <w:keepNext/>
              <w:keepLines/>
              <w:tabs>
                <w:tab w:val="left" w:leader="dot" w:pos="4536"/>
              </w:tabs>
              <w:ind w:right="162"/>
            </w:pPr>
            <w:r>
              <w:t xml:space="preserve">$ </w:t>
            </w:r>
            <w:r w:rsidRPr="005D2C6B">
              <w:t xml:space="preserve"> </w:t>
            </w:r>
            <w:r>
              <w:t xml:space="preserve">      </w:t>
            </w:r>
            <w:r w:rsidRPr="005D2C6B">
              <w:t xml:space="preserve"> per day</w:t>
            </w:r>
          </w:p>
        </w:tc>
      </w:tr>
      <w:tr w:rsidR="00641280" w:rsidRPr="005D2C6B" w14:paraId="54E3BD7D" w14:textId="77777777" w:rsidTr="00CC095C">
        <w:tc>
          <w:tcPr>
            <w:tcW w:w="9248" w:type="dxa"/>
            <w:gridSpan w:val="11"/>
          </w:tcPr>
          <w:p w14:paraId="47F67498" w14:textId="09F0D77C" w:rsidR="00641280" w:rsidRPr="005D2C6B" w:rsidRDefault="00641280" w:rsidP="00641280">
            <w:pPr>
              <w:pStyle w:val="DefenceSubTitle"/>
              <w:keepNext/>
              <w:keepLines/>
            </w:pPr>
            <w:r w:rsidRPr="005D2C6B">
              <w:t xml:space="preserve">CLAUSE </w:t>
            </w:r>
            <w:r w:rsidRPr="005D2C6B">
              <w:fldChar w:fldCharType="begin"/>
            </w:r>
            <w:r w:rsidRPr="005D2C6B">
              <w:instrText xml:space="preserve"> REF _Ref71643064 \w \h </w:instrText>
            </w:r>
            <w:r>
              <w:instrText xml:space="preserve"> \* MERGEFORMAT </w:instrText>
            </w:r>
            <w:r w:rsidRPr="005D2C6B">
              <w:fldChar w:fldCharType="separate"/>
            </w:r>
            <w:r w:rsidR="001C568C">
              <w:t>14</w:t>
            </w:r>
            <w:r w:rsidRPr="005D2C6B">
              <w:fldChar w:fldCharType="end"/>
            </w:r>
            <w:r w:rsidRPr="005D2C6B">
              <w:t xml:space="preserve"> - TERMINATION</w:t>
            </w:r>
          </w:p>
        </w:tc>
      </w:tr>
      <w:tr w:rsidR="00641280" w:rsidRPr="005D2C6B" w14:paraId="42D5286A" w14:textId="77777777" w:rsidTr="00CC095C">
        <w:tc>
          <w:tcPr>
            <w:tcW w:w="3626" w:type="dxa"/>
            <w:gridSpan w:val="3"/>
          </w:tcPr>
          <w:p w14:paraId="3FE94F2F" w14:textId="09C4BA16" w:rsidR="00641280" w:rsidRPr="005D2C6B" w:rsidRDefault="00641280" w:rsidP="00641280">
            <w:pPr>
              <w:pStyle w:val="DefenceNormal"/>
              <w:keepNext/>
              <w:keepLines/>
            </w:pPr>
            <w:r w:rsidRPr="005D2C6B">
              <w:rPr>
                <w:b/>
              </w:rPr>
              <w:t>Number of days to remedy breach:</w:t>
            </w:r>
            <w:r w:rsidRPr="005D2C6B">
              <w:rPr>
                <w:b/>
              </w:rPr>
              <w:br/>
            </w:r>
            <w:r w:rsidRPr="005D2C6B">
              <w:rPr>
                <w:bCs/>
              </w:rPr>
              <w:t xml:space="preserve">(Clauses </w:t>
            </w:r>
            <w:r w:rsidRPr="005D2C6B">
              <w:rPr>
                <w:bCs/>
              </w:rPr>
              <w:fldChar w:fldCharType="begin"/>
            </w:r>
            <w:r w:rsidRPr="005D2C6B">
              <w:rPr>
                <w:bCs/>
              </w:rPr>
              <w:instrText xml:space="preserve"> REF _Ref71638383 \w \h </w:instrText>
            </w:r>
            <w:r>
              <w:rPr>
                <w:bCs/>
              </w:rPr>
              <w:instrText xml:space="preserve"> \* MERGEFORMAT </w:instrText>
            </w:r>
            <w:r w:rsidRPr="005D2C6B">
              <w:rPr>
                <w:bCs/>
              </w:rPr>
            </w:r>
            <w:r w:rsidRPr="005D2C6B">
              <w:rPr>
                <w:bCs/>
              </w:rPr>
              <w:fldChar w:fldCharType="separate"/>
            </w:r>
            <w:r w:rsidR="001C568C">
              <w:rPr>
                <w:bCs/>
              </w:rPr>
              <w:t>14.3(c)</w:t>
            </w:r>
            <w:r w:rsidRPr="005D2C6B">
              <w:rPr>
                <w:bCs/>
              </w:rPr>
              <w:fldChar w:fldCharType="end"/>
            </w:r>
            <w:r w:rsidRPr="005D2C6B">
              <w:rPr>
                <w:bCs/>
              </w:rPr>
              <w:t xml:space="preserve"> and </w:t>
            </w:r>
            <w:r w:rsidRPr="005D2C6B">
              <w:rPr>
                <w:bCs/>
              </w:rPr>
              <w:fldChar w:fldCharType="begin"/>
            </w:r>
            <w:r w:rsidRPr="005D2C6B">
              <w:rPr>
                <w:bCs/>
              </w:rPr>
              <w:instrText xml:space="preserve"> REF _Ref71638397 \w \h </w:instrText>
            </w:r>
            <w:r>
              <w:rPr>
                <w:bCs/>
              </w:rPr>
              <w:instrText xml:space="preserve"> \* MERGEFORMAT </w:instrText>
            </w:r>
            <w:r w:rsidRPr="005D2C6B">
              <w:rPr>
                <w:bCs/>
              </w:rPr>
            </w:r>
            <w:r w:rsidRPr="005D2C6B">
              <w:rPr>
                <w:bCs/>
              </w:rPr>
              <w:fldChar w:fldCharType="separate"/>
            </w:r>
            <w:r w:rsidR="001C568C">
              <w:rPr>
                <w:bCs/>
              </w:rPr>
              <w:t>14.4(b)</w:t>
            </w:r>
            <w:r w:rsidRPr="005D2C6B">
              <w:rPr>
                <w:bCs/>
              </w:rPr>
              <w:fldChar w:fldCharType="end"/>
            </w:r>
            <w:r w:rsidRPr="005D2C6B">
              <w:rPr>
                <w:bCs/>
              </w:rPr>
              <w:t>)</w:t>
            </w:r>
          </w:p>
        </w:tc>
        <w:tc>
          <w:tcPr>
            <w:tcW w:w="5622" w:type="dxa"/>
            <w:gridSpan w:val="8"/>
            <w:vAlign w:val="center"/>
          </w:tcPr>
          <w:p w14:paraId="748F91B1" w14:textId="77777777" w:rsidR="00641280" w:rsidRPr="005D2C6B" w:rsidRDefault="00641280" w:rsidP="00641280">
            <w:pPr>
              <w:pStyle w:val="DefenceNormal"/>
              <w:keepNext/>
              <w:keepLines/>
              <w:tabs>
                <w:tab w:val="left" w:leader="dot" w:pos="4536"/>
              </w:tabs>
            </w:pPr>
            <w:r>
              <w:t xml:space="preserve">   days</w:t>
            </w:r>
          </w:p>
        </w:tc>
      </w:tr>
      <w:tr w:rsidR="00641280" w:rsidRPr="005D2C6B" w14:paraId="67CCE236" w14:textId="77777777" w:rsidTr="00CC095C">
        <w:tc>
          <w:tcPr>
            <w:tcW w:w="9248" w:type="dxa"/>
            <w:gridSpan w:val="11"/>
          </w:tcPr>
          <w:p w14:paraId="067C40C1" w14:textId="7FC6EC4B" w:rsidR="00641280" w:rsidRPr="005D2C6B" w:rsidRDefault="00641280" w:rsidP="00641280">
            <w:pPr>
              <w:pStyle w:val="DefenceSubTitle"/>
              <w:keepNext/>
              <w:keepLines/>
            </w:pPr>
            <w:r w:rsidRPr="005D2C6B">
              <w:t xml:space="preserve">CLAUSE </w:t>
            </w:r>
            <w:r>
              <w:fldChar w:fldCharType="begin"/>
            </w:r>
            <w:r>
              <w:instrText xml:space="preserve"> REF _Ref71638717 \n \h </w:instrText>
            </w:r>
            <w:r>
              <w:fldChar w:fldCharType="separate"/>
            </w:r>
            <w:r w:rsidR="001C568C">
              <w:t>15</w:t>
            </w:r>
            <w:r>
              <w:fldChar w:fldCharType="end"/>
            </w:r>
            <w:r w:rsidRPr="005D2C6B">
              <w:t xml:space="preserve"> - DISPUTES</w:t>
            </w:r>
          </w:p>
        </w:tc>
      </w:tr>
      <w:tr w:rsidR="00641280" w:rsidRPr="005D2C6B" w14:paraId="3CBF88A6" w14:textId="77777777" w:rsidTr="00CC095C">
        <w:tc>
          <w:tcPr>
            <w:tcW w:w="3626" w:type="dxa"/>
            <w:gridSpan w:val="3"/>
          </w:tcPr>
          <w:p w14:paraId="3A0F1100" w14:textId="519EA8EB" w:rsidR="00641280" w:rsidRPr="005D2C6B" w:rsidRDefault="00641280" w:rsidP="00641280">
            <w:pPr>
              <w:pStyle w:val="DefenceNormal"/>
            </w:pPr>
            <w:r w:rsidRPr="00E2361C">
              <w:rPr>
                <w:b/>
              </w:rPr>
              <w:t>Direction</w:t>
            </w:r>
            <w:r w:rsidRPr="005D2C6B">
              <w:rPr>
                <w:b/>
              </w:rPr>
              <w:t>s to be subject of an expert determination if disputed:</w:t>
            </w:r>
            <w:r w:rsidRPr="005D2C6B">
              <w:rPr>
                <w:b/>
              </w:rPr>
              <w:br/>
            </w:r>
            <w:r w:rsidRPr="005D2C6B">
              <w:t>(Clause </w:t>
            </w:r>
            <w:r w:rsidRPr="005D2C6B">
              <w:fldChar w:fldCharType="begin"/>
            </w:r>
            <w:r w:rsidRPr="005D2C6B">
              <w:instrText xml:space="preserve"> REF _Ref71638797 \w \h </w:instrText>
            </w:r>
            <w:r>
              <w:instrText xml:space="preserve"> \* MERGEFORMAT </w:instrText>
            </w:r>
            <w:r w:rsidRPr="005D2C6B">
              <w:fldChar w:fldCharType="separate"/>
            </w:r>
            <w:r w:rsidR="001C568C">
              <w:t>15.2</w:t>
            </w:r>
            <w:r w:rsidRPr="005D2C6B">
              <w:fldChar w:fldCharType="end"/>
            </w:r>
            <w:r w:rsidRPr="005D2C6B">
              <w:t>)</w:t>
            </w:r>
          </w:p>
        </w:tc>
        <w:tc>
          <w:tcPr>
            <w:tcW w:w="5622" w:type="dxa"/>
            <w:gridSpan w:val="8"/>
          </w:tcPr>
          <w:p w14:paraId="6F0C0F9A" w14:textId="1A27ABBD" w:rsidR="00641280" w:rsidRPr="005D2C6B" w:rsidRDefault="00641280" w:rsidP="00641280">
            <w:pPr>
              <w:pStyle w:val="DefenceNormal"/>
            </w:pPr>
            <w:r w:rsidRPr="00E2361C">
              <w:t>Direction</w:t>
            </w:r>
            <w:r w:rsidRPr="005D2C6B">
              <w:t>s under clauses:</w:t>
            </w:r>
            <w:r>
              <w:t xml:space="preserve"> </w:t>
            </w:r>
            <w:r>
              <w:rPr>
                <w:highlight w:val="green"/>
              </w:rPr>
              <w:fldChar w:fldCharType="begin"/>
            </w:r>
            <w:r>
              <w:instrText xml:space="preserve"> REF _Ref450206398 \r \h </w:instrText>
            </w:r>
            <w:r>
              <w:rPr>
                <w:highlight w:val="green"/>
              </w:rPr>
            </w:r>
            <w:r>
              <w:rPr>
                <w:highlight w:val="green"/>
              </w:rPr>
              <w:fldChar w:fldCharType="separate"/>
            </w:r>
            <w:r w:rsidR="001C568C">
              <w:t>4.2</w:t>
            </w:r>
            <w:r>
              <w:rPr>
                <w:highlight w:val="green"/>
              </w:rPr>
              <w:fldChar w:fldCharType="end"/>
            </w:r>
            <w:r w:rsidRPr="005D2C6B">
              <w:t xml:space="preserve">, </w:t>
            </w:r>
            <w:r w:rsidRPr="005D2C6B">
              <w:fldChar w:fldCharType="begin"/>
            </w:r>
            <w:r w:rsidRPr="005D2C6B">
              <w:instrText xml:space="preserve"> REF _Ref72043005 \w \h </w:instrText>
            </w:r>
            <w:r>
              <w:instrText xml:space="preserve"> \* MERGEFORMAT </w:instrText>
            </w:r>
            <w:r w:rsidRPr="005D2C6B">
              <w:fldChar w:fldCharType="separate"/>
            </w:r>
            <w:r w:rsidR="001C568C">
              <w:t>7.3(b)(i)</w:t>
            </w:r>
            <w:r w:rsidRPr="005D2C6B">
              <w:fldChar w:fldCharType="end"/>
            </w:r>
            <w:r w:rsidRPr="005D2C6B">
              <w:t xml:space="preserve">, </w:t>
            </w:r>
            <w:r>
              <w:fldChar w:fldCharType="begin"/>
            </w:r>
            <w:r>
              <w:instrText xml:space="preserve"> REF _Ref105764528 \w \h </w:instrText>
            </w:r>
            <w:r>
              <w:fldChar w:fldCharType="separate"/>
            </w:r>
            <w:r w:rsidR="001C568C">
              <w:t>7.4(a)(ii)</w:t>
            </w:r>
            <w:r>
              <w:fldChar w:fldCharType="end"/>
            </w:r>
            <w:r w:rsidRPr="005D2C6B">
              <w:t xml:space="preserve">, </w:t>
            </w:r>
            <w:r>
              <w:fldChar w:fldCharType="begin"/>
            </w:r>
            <w:r>
              <w:instrText xml:space="preserve"> REF _Ref105764799 \w \h </w:instrText>
            </w:r>
            <w:r>
              <w:fldChar w:fldCharType="separate"/>
            </w:r>
            <w:r w:rsidR="001C568C">
              <w:t>8.4(c)(ii)</w:t>
            </w:r>
            <w:r>
              <w:fldChar w:fldCharType="end"/>
            </w:r>
            <w:r>
              <w:t xml:space="preserve">, </w:t>
            </w:r>
            <w:r>
              <w:fldChar w:fldCharType="begin"/>
            </w:r>
            <w:r>
              <w:instrText xml:space="preserve"> REF _Ref459303858 \w \h </w:instrText>
            </w:r>
            <w:r>
              <w:fldChar w:fldCharType="separate"/>
            </w:r>
            <w:r w:rsidR="001C568C">
              <w:t>8.4(d)</w:t>
            </w:r>
            <w:r>
              <w:fldChar w:fldCharType="end"/>
            </w:r>
            <w:r w:rsidRPr="005D2C6B">
              <w:t xml:space="preserve">, </w:t>
            </w:r>
            <w:r>
              <w:fldChar w:fldCharType="begin"/>
            </w:r>
            <w:r>
              <w:instrText xml:space="preserve"> REF _Ref105773489 \w \h </w:instrText>
            </w:r>
            <w:r>
              <w:fldChar w:fldCharType="separate"/>
            </w:r>
            <w:r w:rsidR="001C568C">
              <w:t>8.22(d)(ii)</w:t>
            </w:r>
            <w:r>
              <w:fldChar w:fldCharType="end"/>
            </w:r>
            <w:r>
              <w:t xml:space="preserve">, </w:t>
            </w:r>
            <w:r>
              <w:fldChar w:fldCharType="begin"/>
            </w:r>
            <w:r>
              <w:instrText xml:space="preserve"> REF _Ref82010466 \r \h </w:instrText>
            </w:r>
            <w:r>
              <w:fldChar w:fldCharType="separate"/>
            </w:r>
            <w:r w:rsidR="001C568C">
              <w:t>8.30</w:t>
            </w:r>
            <w:r>
              <w:fldChar w:fldCharType="end"/>
            </w:r>
            <w:r>
              <w:t xml:space="preserve">, </w:t>
            </w:r>
            <w:r w:rsidRPr="005D2C6B">
              <w:fldChar w:fldCharType="begin"/>
            </w:r>
            <w:r w:rsidRPr="005D2C6B">
              <w:instrText xml:space="preserve"> REF _Ref72043114 \w \h </w:instrText>
            </w:r>
            <w:r>
              <w:instrText xml:space="preserve"> \* MERGEFORMAT </w:instrText>
            </w:r>
            <w:r w:rsidRPr="005D2C6B">
              <w:fldChar w:fldCharType="separate"/>
            </w:r>
            <w:r w:rsidR="001C568C">
              <w:t>9.5</w:t>
            </w:r>
            <w:r w:rsidRPr="005D2C6B">
              <w:fldChar w:fldCharType="end"/>
            </w:r>
            <w:r w:rsidRPr="005D2C6B">
              <w:t xml:space="preserve">, </w:t>
            </w:r>
            <w:r>
              <w:fldChar w:fldCharType="begin"/>
            </w:r>
            <w:r>
              <w:instrText xml:space="preserve"> REF _Ref459921091 \w \h </w:instrText>
            </w:r>
            <w:r>
              <w:fldChar w:fldCharType="separate"/>
            </w:r>
            <w:r w:rsidR="001C568C">
              <w:t>9.9(b)(i)</w:t>
            </w:r>
            <w:r>
              <w:fldChar w:fldCharType="end"/>
            </w:r>
            <w:r>
              <w:t>,</w:t>
            </w:r>
            <w:r w:rsidRPr="005D2C6B">
              <w:t xml:space="preserve"> </w:t>
            </w:r>
            <w:r>
              <w:fldChar w:fldCharType="begin"/>
            </w:r>
            <w:r>
              <w:instrText xml:space="preserve"> REF _Ref459976146 \w \h </w:instrText>
            </w:r>
            <w:r>
              <w:fldChar w:fldCharType="separate"/>
            </w:r>
            <w:r w:rsidR="001C568C">
              <w:t>9.10</w:t>
            </w:r>
            <w:r>
              <w:fldChar w:fldCharType="end"/>
            </w:r>
            <w:r w:rsidRPr="005D2C6B">
              <w:t xml:space="preserve">, </w:t>
            </w:r>
            <w:r>
              <w:fldChar w:fldCharType="begin"/>
            </w:r>
            <w:r>
              <w:instrText xml:space="preserve"> REF _Ref105768178 \w \h </w:instrText>
            </w:r>
            <w:r>
              <w:fldChar w:fldCharType="separate"/>
            </w:r>
            <w:r w:rsidR="001C568C">
              <w:t>10.8</w:t>
            </w:r>
            <w:r>
              <w:fldChar w:fldCharType="end"/>
            </w:r>
            <w:r>
              <w:t xml:space="preserve">, </w:t>
            </w:r>
            <w:r>
              <w:rPr>
                <w:highlight w:val="green"/>
              </w:rPr>
              <w:fldChar w:fldCharType="begin"/>
            </w:r>
            <w:r>
              <w:instrText xml:space="preserve"> REF _Ref460318903 \r \h </w:instrText>
            </w:r>
            <w:r>
              <w:rPr>
                <w:highlight w:val="green"/>
              </w:rPr>
            </w:r>
            <w:r>
              <w:rPr>
                <w:highlight w:val="green"/>
              </w:rPr>
              <w:fldChar w:fldCharType="separate"/>
            </w:r>
            <w:r w:rsidR="001C568C">
              <w:t>10.11(b)(ii)</w:t>
            </w:r>
            <w:r>
              <w:rPr>
                <w:highlight w:val="green"/>
              </w:rPr>
              <w:fldChar w:fldCharType="end"/>
            </w:r>
            <w:r w:rsidRPr="005D2C6B">
              <w:t xml:space="preserve">, </w:t>
            </w:r>
            <w:r w:rsidRPr="005D2C6B">
              <w:fldChar w:fldCharType="begin"/>
            </w:r>
            <w:r w:rsidRPr="005D2C6B">
              <w:instrText xml:space="preserve"> REF _Ref71635361 \w \h </w:instrText>
            </w:r>
            <w:r>
              <w:instrText xml:space="preserve"> \* MERGEFORMAT </w:instrText>
            </w:r>
            <w:r w:rsidRPr="005D2C6B">
              <w:fldChar w:fldCharType="separate"/>
            </w:r>
            <w:r w:rsidR="001C568C">
              <w:t>11.3(b)</w:t>
            </w:r>
            <w:r w:rsidRPr="005D2C6B">
              <w:fldChar w:fldCharType="end"/>
            </w:r>
            <w:r w:rsidRPr="005D2C6B">
              <w:t xml:space="preserve">, </w:t>
            </w:r>
            <w:r w:rsidRPr="005D2C6B">
              <w:fldChar w:fldCharType="begin"/>
            </w:r>
            <w:r w:rsidRPr="005D2C6B">
              <w:instrText xml:space="preserve"> REF _Ref71635420 \w \h </w:instrText>
            </w:r>
            <w:r>
              <w:instrText xml:space="preserve"> \* MERGEFORMAT </w:instrText>
            </w:r>
            <w:r w:rsidRPr="005D2C6B">
              <w:fldChar w:fldCharType="separate"/>
            </w:r>
            <w:r w:rsidR="001C568C">
              <w:t>11.3(c)(ii)</w:t>
            </w:r>
            <w:r w:rsidRPr="005D2C6B">
              <w:fldChar w:fldCharType="end"/>
            </w:r>
            <w:r w:rsidRPr="005D2C6B">
              <w:t xml:space="preserve">, </w:t>
            </w:r>
            <w:r>
              <w:fldChar w:fldCharType="begin"/>
            </w:r>
            <w:r>
              <w:instrText xml:space="preserve"> REF _Ref71636571 \w \h </w:instrText>
            </w:r>
            <w:r>
              <w:fldChar w:fldCharType="separate"/>
            </w:r>
            <w:r w:rsidR="001C568C">
              <w:t>11.3(d)</w:t>
            </w:r>
            <w:r>
              <w:fldChar w:fldCharType="end"/>
            </w:r>
            <w:r w:rsidRPr="005D2C6B">
              <w:t xml:space="preserve">, </w:t>
            </w:r>
            <w:r w:rsidRPr="005D2C6B">
              <w:fldChar w:fldCharType="begin"/>
            </w:r>
            <w:r w:rsidRPr="005D2C6B">
              <w:instrText xml:space="preserve"> REF _Ref71636710 \w \h </w:instrText>
            </w:r>
            <w:r>
              <w:instrText xml:space="preserve"> \* MERGEFORMAT </w:instrText>
            </w:r>
            <w:r w:rsidRPr="005D2C6B">
              <w:fldChar w:fldCharType="separate"/>
            </w:r>
            <w:r w:rsidR="001C568C">
              <w:t>11.6</w:t>
            </w:r>
            <w:r w:rsidRPr="005D2C6B">
              <w:fldChar w:fldCharType="end"/>
            </w:r>
            <w:r w:rsidRPr="005D2C6B">
              <w:t xml:space="preserve">, </w:t>
            </w:r>
            <w:r w:rsidRPr="005D2C6B">
              <w:fldChar w:fldCharType="begin"/>
            </w:r>
            <w:r w:rsidRPr="005D2C6B">
              <w:instrText xml:space="preserve"> REF _Ref100397519 \r \h </w:instrText>
            </w:r>
            <w:r>
              <w:instrText xml:space="preserve"> \* MERGEFORMAT </w:instrText>
            </w:r>
            <w:r w:rsidRPr="005D2C6B">
              <w:fldChar w:fldCharType="separate"/>
            </w:r>
            <w:r w:rsidR="001C568C">
              <w:t>12.4</w:t>
            </w:r>
            <w:r w:rsidRPr="005D2C6B">
              <w:fldChar w:fldCharType="end"/>
            </w:r>
            <w:r w:rsidRPr="005D2C6B">
              <w:t xml:space="preserve">,  </w:t>
            </w:r>
            <w:r w:rsidRPr="005D2C6B">
              <w:fldChar w:fldCharType="begin"/>
            </w:r>
            <w:r w:rsidRPr="005D2C6B">
              <w:instrText xml:space="preserve"> REF _Ref72554060 \w \h </w:instrText>
            </w:r>
            <w:r>
              <w:instrText xml:space="preserve"> \* MERGEFORMAT </w:instrText>
            </w:r>
            <w:r w:rsidRPr="005D2C6B">
              <w:fldChar w:fldCharType="separate"/>
            </w:r>
            <w:r w:rsidR="001C568C">
              <w:t>13.2(b)(ii)</w:t>
            </w:r>
            <w:r w:rsidRPr="005D2C6B">
              <w:fldChar w:fldCharType="end"/>
            </w:r>
            <w:r>
              <w:t xml:space="preserve"> and</w:t>
            </w:r>
            <w:r w:rsidRPr="005D2C6B">
              <w:t xml:space="preserve"> </w:t>
            </w:r>
            <w:r w:rsidRPr="005D2C6B">
              <w:fldChar w:fldCharType="begin"/>
            </w:r>
            <w:r w:rsidRPr="005D2C6B">
              <w:instrText xml:space="preserve"> REF _Ref71638603 \w \h </w:instrText>
            </w:r>
            <w:r>
              <w:instrText xml:space="preserve"> \* MERGEFORMAT </w:instrText>
            </w:r>
            <w:r w:rsidRPr="005D2C6B">
              <w:fldChar w:fldCharType="separate"/>
            </w:r>
            <w:r w:rsidR="001C568C">
              <w:t>14.8(a)</w:t>
            </w:r>
            <w:r w:rsidRPr="005D2C6B">
              <w:fldChar w:fldCharType="end"/>
            </w:r>
            <w:r w:rsidRPr="005D2C6B">
              <w:t xml:space="preserve"> </w:t>
            </w:r>
            <w:r w:rsidRPr="00A82082">
              <w:t xml:space="preserve">and if clause </w:t>
            </w:r>
            <w:r w:rsidRPr="00A82082">
              <w:fldChar w:fldCharType="begin"/>
            </w:r>
            <w:r w:rsidRPr="00A82082">
              <w:instrText xml:space="preserve"> REF _Ref459965426 \r \h </w:instrText>
            </w:r>
            <w:r>
              <w:instrText xml:space="preserve"> \* MERGEFORMAT </w:instrText>
            </w:r>
            <w:r w:rsidRPr="00A82082">
              <w:fldChar w:fldCharType="separate"/>
            </w:r>
            <w:r w:rsidR="001C568C">
              <w:t>1</w:t>
            </w:r>
            <w:r w:rsidRPr="00A82082">
              <w:fldChar w:fldCharType="end"/>
            </w:r>
            <w:r w:rsidRPr="00A82082">
              <w:t xml:space="preserve"> of the </w:t>
            </w:r>
            <w:r w:rsidRPr="00E2361C">
              <w:t>Special Conditions</w:t>
            </w:r>
            <w:r w:rsidRPr="00A82082">
              <w:t xml:space="preserve"> applies, clause </w:t>
            </w:r>
            <w:r w:rsidRPr="00A82082">
              <w:fldChar w:fldCharType="begin"/>
            </w:r>
            <w:r w:rsidRPr="00A82082">
              <w:instrText xml:space="preserve"> REF _Ref460319095 \r \h </w:instrText>
            </w:r>
            <w:r>
              <w:instrText xml:space="preserve"> \* MERGEFORMAT </w:instrText>
            </w:r>
            <w:r w:rsidRPr="00A82082">
              <w:fldChar w:fldCharType="separate"/>
            </w:r>
            <w:r w:rsidR="001C568C">
              <w:t>1.1(b)(i)</w:t>
            </w:r>
            <w:r w:rsidRPr="00A82082">
              <w:fldChar w:fldCharType="end"/>
            </w:r>
            <w:r w:rsidRPr="00A82082">
              <w:t xml:space="preserve"> of the </w:t>
            </w:r>
            <w:r w:rsidRPr="00E2361C">
              <w:t>Special Conditions</w:t>
            </w:r>
            <w:r w:rsidRPr="00A82082">
              <w:t xml:space="preserve"> and clause </w:t>
            </w:r>
            <w:r>
              <w:fldChar w:fldCharType="begin"/>
            </w:r>
            <w:r>
              <w:instrText xml:space="preserve"> REF _Ref105774026 \w \h </w:instrText>
            </w:r>
            <w:r>
              <w:fldChar w:fldCharType="separate"/>
            </w:r>
            <w:r w:rsidR="001C568C">
              <w:t>1.2(b)</w:t>
            </w:r>
            <w:r>
              <w:fldChar w:fldCharType="end"/>
            </w:r>
            <w:r w:rsidRPr="00A82082">
              <w:t xml:space="preserve"> of the </w:t>
            </w:r>
            <w:r w:rsidRPr="00E2361C">
              <w:t>Special Conditions</w:t>
            </w:r>
            <w:r w:rsidRPr="00A82082">
              <w:t>.</w:t>
            </w:r>
            <w:r>
              <w:t xml:space="preserve"> </w:t>
            </w:r>
          </w:p>
        </w:tc>
      </w:tr>
      <w:tr w:rsidR="00641280" w:rsidRPr="005D2C6B" w14:paraId="040F3D4B" w14:textId="77777777" w:rsidTr="00CC095C">
        <w:tc>
          <w:tcPr>
            <w:tcW w:w="3626" w:type="dxa"/>
            <w:gridSpan w:val="3"/>
          </w:tcPr>
          <w:p w14:paraId="1AEA0BF8" w14:textId="7AE1F79C" w:rsidR="00641280" w:rsidRPr="005D2C6B" w:rsidRDefault="00641280" w:rsidP="00641280">
            <w:pPr>
              <w:pStyle w:val="DefenceNormal"/>
            </w:pPr>
            <w:r w:rsidRPr="005D2C6B">
              <w:rPr>
                <w:b/>
              </w:rPr>
              <w:t>Industry expert who will conduct expert determinations:</w:t>
            </w:r>
            <w:r w:rsidRPr="005D2C6B">
              <w:rPr>
                <w:b/>
              </w:rPr>
              <w:br/>
            </w:r>
            <w:r w:rsidRPr="005D2C6B">
              <w:t xml:space="preserve">(Clause </w:t>
            </w:r>
            <w:r w:rsidRPr="005D2C6B">
              <w:fldChar w:fldCharType="begin"/>
            </w:r>
            <w:r w:rsidRPr="005D2C6B">
              <w:instrText xml:space="preserve"> REF _Ref71643124 \w \h  \* MERGEFORMAT </w:instrText>
            </w:r>
            <w:r w:rsidRPr="005D2C6B">
              <w:fldChar w:fldCharType="separate"/>
            </w:r>
            <w:r w:rsidR="001C568C">
              <w:t>15.3(a)(i)</w:t>
            </w:r>
            <w:r w:rsidRPr="005D2C6B">
              <w:fldChar w:fldCharType="end"/>
            </w:r>
            <w:r w:rsidRPr="005D2C6B">
              <w:t>)</w:t>
            </w:r>
          </w:p>
        </w:tc>
        <w:tc>
          <w:tcPr>
            <w:tcW w:w="5622" w:type="dxa"/>
            <w:gridSpan w:val="8"/>
            <w:vAlign w:val="center"/>
          </w:tcPr>
          <w:p w14:paraId="1FD9DD65" w14:textId="77777777" w:rsidR="00641280" w:rsidRPr="005D2C6B" w:rsidRDefault="00641280" w:rsidP="00641280">
            <w:pPr>
              <w:pStyle w:val="DefenceNormal"/>
              <w:tabs>
                <w:tab w:val="left" w:leader="dot" w:pos="4536"/>
              </w:tabs>
            </w:pPr>
          </w:p>
        </w:tc>
      </w:tr>
      <w:tr w:rsidR="00641280" w:rsidRPr="005D2C6B" w14:paraId="1D1960F4" w14:textId="77777777" w:rsidTr="00CC095C">
        <w:tc>
          <w:tcPr>
            <w:tcW w:w="3626" w:type="dxa"/>
            <w:gridSpan w:val="3"/>
          </w:tcPr>
          <w:p w14:paraId="57AF124E" w14:textId="771A5EB8" w:rsidR="00641280" w:rsidRPr="005D2C6B" w:rsidRDefault="00641280" w:rsidP="00641280">
            <w:pPr>
              <w:pStyle w:val="DefenceNormal"/>
            </w:pPr>
            <w:r w:rsidRPr="005D2C6B">
              <w:rPr>
                <w:b/>
              </w:rPr>
              <w:t>Nominating authority for industry expert:</w:t>
            </w:r>
            <w:r w:rsidRPr="005D2C6B">
              <w:br/>
              <w:t xml:space="preserve">(Clause </w:t>
            </w:r>
            <w:r w:rsidRPr="005D2C6B">
              <w:fldChar w:fldCharType="begin"/>
            </w:r>
            <w:r w:rsidRPr="005D2C6B">
              <w:instrText xml:space="preserve"> REF _Ref100560387 \r \h </w:instrText>
            </w:r>
            <w:r>
              <w:instrText xml:space="preserve"> \* MERGEFORMAT </w:instrText>
            </w:r>
            <w:r w:rsidRPr="005D2C6B">
              <w:fldChar w:fldCharType="separate"/>
            </w:r>
            <w:r w:rsidR="001C568C">
              <w:t>15.3(a)(ii)</w:t>
            </w:r>
            <w:r w:rsidRPr="005D2C6B">
              <w:fldChar w:fldCharType="end"/>
            </w:r>
            <w:r w:rsidRPr="005D2C6B">
              <w:t>)</w:t>
            </w:r>
          </w:p>
        </w:tc>
        <w:tc>
          <w:tcPr>
            <w:tcW w:w="5622" w:type="dxa"/>
            <w:gridSpan w:val="8"/>
          </w:tcPr>
          <w:p w14:paraId="725E0CAE" w14:textId="77777777" w:rsidR="00641280" w:rsidRPr="005D2C6B" w:rsidRDefault="00641280" w:rsidP="00641280">
            <w:pPr>
              <w:pStyle w:val="DefenceNormal"/>
            </w:pPr>
            <w:r w:rsidRPr="005D2C6B">
              <w:t xml:space="preserve">(The President for the time being of the </w:t>
            </w:r>
            <w:r>
              <w:t xml:space="preserve">Resolution </w:t>
            </w:r>
            <w:r w:rsidRPr="005D2C6B">
              <w:t xml:space="preserve">Institute unless otherwise </w:t>
            </w:r>
            <w:r>
              <w:t>specified</w:t>
            </w:r>
            <w:r w:rsidRPr="005D2C6B">
              <w:t>)</w:t>
            </w:r>
          </w:p>
        </w:tc>
      </w:tr>
      <w:tr w:rsidR="00641280" w:rsidRPr="005D2C6B" w14:paraId="051433F3" w14:textId="77777777" w:rsidTr="00CC095C">
        <w:tc>
          <w:tcPr>
            <w:tcW w:w="9248" w:type="dxa"/>
            <w:gridSpan w:val="11"/>
          </w:tcPr>
          <w:p w14:paraId="71A94049" w14:textId="1C0B2F49" w:rsidR="00641280" w:rsidRPr="005D2C6B" w:rsidRDefault="00641280" w:rsidP="00641280">
            <w:pPr>
              <w:pStyle w:val="DefenceSubTitle"/>
            </w:pPr>
            <w:r w:rsidRPr="005D2C6B">
              <w:t xml:space="preserve">CLAUSE </w:t>
            </w:r>
            <w:r w:rsidRPr="005D2C6B">
              <w:fldChar w:fldCharType="begin"/>
            </w:r>
            <w:r w:rsidRPr="005D2C6B">
              <w:instrText xml:space="preserve"> REF _Ref71643194 \w \h </w:instrText>
            </w:r>
            <w:r>
              <w:instrText xml:space="preserve"> \* MERGEFORMAT </w:instrText>
            </w:r>
            <w:r w:rsidRPr="005D2C6B">
              <w:fldChar w:fldCharType="separate"/>
            </w:r>
            <w:r w:rsidR="001C568C">
              <w:t>16</w:t>
            </w:r>
            <w:r w:rsidRPr="005D2C6B">
              <w:fldChar w:fldCharType="end"/>
            </w:r>
            <w:r w:rsidRPr="005D2C6B">
              <w:t xml:space="preserve"> - NOTICES</w:t>
            </w:r>
          </w:p>
        </w:tc>
      </w:tr>
      <w:tr w:rsidR="00641280" w:rsidRPr="005D2C6B" w14:paraId="126646EB" w14:textId="77777777" w:rsidTr="00CC095C">
        <w:trPr>
          <w:trHeight w:val="295"/>
        </w:trPr>
        <w:tc>
          <w:tcPr>
            <w:tcW w:w="3610" w:type="dxa"/>
            <w:vMerge w:val="restart"/>
          </w:tcPr>
          <w:p w14:paraId="73199577" w14:textId="4BBB4EB7" w:rsidR="00641280" w:rsidRPr="005D2C6B" w:rsidRDefault="00641280" w:rsidP="00641280">
            <w:r w:rsidRPr="005D2C6B">
              <w:rPr>
                <w:b/>
              </w:rPr>
              <w:t xml:space="preserve">Address and </w:t>
            </w:r>
            <w:r>
              <w:rPr>
                <w:b/>
              </w:rPr>
              <w:t>email address</w:t>
            </w:r>
            <w:r w:rsidRPr="005D2C6B">
              <w:rPr>
                <w:b/>
              </w:rPr>
              <w:t>, for the giving or serving of notices, upon:</w:t>
            </w:r>
            <w:r w:rsidRPr="005D2C6B">
              <w:rPr>
                <w:b/>
              </w:rPr>
              <w:br/>
            </w:r>
            <w:r w:rsidRPr="005D2C6B">
              <w:t xml:space="preserve">(Clause </w:t>
            </w:r>
            <w:r w:rsidRPr="005D2C6B">
              <w:fldChar w:fldCharType="begin"/>
            </w:r>
            <w:r w:rsidRPr="005D2C6B">
              <w:instrText xml:space="preserve"> REF _Ref71643216 \w \h  \* MERGEFORMAT </w:instrText>
            </w:r>
            <w:r w:rsidRPr="005D2C6B">
              <w:fldChar w:fldCharType="separate"/>
            </w:r>
            <w:r w:rsidR="001C568C">
              <w:t>16.7(b)(i)</w:t>
            </w:r>
            <w:r w:rsidRPr="005D2C6B">
              <w:fldChar w:fldCharType="end"/>
            </w:r>
            <w:r w:rsidRPr="005D2C6B">
              <w:t>)</w:t>
            </w:r>
          </w:p>
        </w:tc>
        <w:tc>
          <w:tcPr>
            <w:tcW w:w="5638" w:type="dxa"/>
            <w:gridSpan w:val="10"/>
          </w:tcPr>
          <w:p w14:paraId="3787EC2B" w14:textId="77777777" w:rsidR="00641280" w:rsidRPr="005D2C6B" w:rsidRDefault="00641280" w:rsidP="00641280">
            <w:pPr>
              <w:pStyle w:val="TableText"/>
              <w:tabs>
                <w:tab w:val="right" w:leader="dot" w:pos="4394"/>
              </w:tabs>
              <w:spacing w:after="220"/>
              <w:rPr>
                <w:shd w:val="clear" w:color="000000" w:fill="auto"/>
              </w:rPr>
            </w:pPr>
            <w:r w:rsidRPr="00E2361C">
              <w:rPr>
                <w:b/>
              </w:rPr>
              <w:t>Commonwealth</w:t>
            </w:r>
            <w:r w:rsidRPr="005D2C6B">
              <w:rPr>
                <w:b/>
                <w:bCs/>
                <w:shd w:val="clear" w:color="000000" w:fill="auto"/>
              </w:rPr>
              <w:t>:</w:t>
            </w:r>
          </w:p>
          <w:p w14:paraId="747C03DC" w14:textId="77777777" w:rsidR="00641280" w:rsidRDefault="00641280" w:rsidP="00641280">
            <w:pPr>
              <w:pStyle w:val="TableText"/>
              <w:keepNext/>
              <w:keepLines/>
              <w:tabs>
                <w:tab w:val="right" w:leader="dot" w:pos="4394"/>
              </w:tabs>
              <w:spacing w:after="220"/>
              <w:rPr>
                <w:shd w:val="clear" w:color="000000" w:fill="auto"/>
              </w:rPr>
            </w:pPr>
            <w:r>
              <w:rPr>
                <w:shd w:val="clear" w:color="000000" w:fill="auto"/>
              </w:rPr>
              <w:t xml:space="preserve">Address (not PO Box): </w:t>
            </w:r>
          </w:p>
          <w:p w14:paraId="54AD11BF" w14:textId="77777777" w:rsidR="00641280" w:rsidRDefault="00641280" w:rsidP="00641280">
            <w:pPr>
              <w:pStyle w:val="TableText"/>
              <w:keepNext/>
              <w:keepLines/>
              <w:tabs>
                <w:tab w:val="right" w:leader="dot" w:pos="4394"/>
              </w:tabs>
              <w:spacing w:after="220"/>
              <w:rPr>
                <w:shd w:val="clear" w:color="000000" w:fill="auto"/>
              </w:rPr>
            </w:pPr>
            <w:r>
              <w:rPr>
                <w:shd w:val="clear" w:color="000000" w:fill="auto"/>
              </w:rPr>
              <w:t>Email address:</w:t>
            </w:r>
          </w:p>
          <w:p w14:paraId="0E8EABEC" w14:textId="77777777" w:rsidR="00641280" w:rsidRPr="005D2C6B" w:rsidRDefault="00641280" w:rsidP="00641280">
            <w:pPr>
              <w:pStyle w:val="TableText"/>
              <w:keepNext/>
              <w:keepLines/>
              <w:tabs>
                <w:tab w:val="right" w:leader="dot" w:pos="4394"/>
              </w:tabs>
              <w:spacing w:after="220"/>
              <w:rPr>
                <w:shd w:val="clear" w:color="000000" w:fill="auto"/>
              </w:rPr>
            </w:pPr>
            <w:r>
              <w:rPr>
                <w:shd w:val="clear" w:color="000000" w:fill="auto"/>
              </w:rPr>
              <w:t>Attention:</w:t>
            </w:r>
          </w:p>
        </w:tc>
      </w:tr>
      <w:tr w:rsidR="00641280" w:rsidRPr="005D2C6B" w14:paraId="40970C52" w14:textId="77777777" w:rsidTr="00CC095C">
        <w:trPr>
          <w:trHeight w:val="295"/>
        </w:trPr>
        <w:tc>
          <w:tcPr>
            <w:tcW w:w="3610" w:type="dxa"/>
            <w:vMerge/>
          </w:tcPr>
          <w:p w14:paraId="78BB521A" w14:textId="77777777" w:rsidR="00641280" w:rsidRPr="005D2C6B" w:rsidRDefault="00641280" w:rsidP="00641280">
            <w:pPr>
              <w:rPr>
                <w:b/>
              </w:rPr>
            </w:pPr>
          </w:p>
        </w:tc>
        <w:tc>
          <w:tcPr>
            <w:tcW w:w="5638" w:type="dxa"/>
            <w:gridSpan w:val="10"/>
          </w:tcPr>
          <w:p w14:paraId="45499A25" w14:textId="77777777" w:rsidR="00641280" w:rsidRPr="005D2C6B" w:rsidRDefault="00641280" w:rsidP="00641280">
            <w:pPr>
              <w:pStyle w:val="TableText"/>
              <w:tabs>
                <w:tab w:val="right" w:leader="dot" w:pos="4394"/>
              </w:tabs>
              <w:spacing w:after="220"/>
              <w:rPr>
                <w:shd w:val="clear" w:color="000000" w:fill="auto"/>
              </w:rPr>
            </w:pPr>
            <w:r w:rsidRPr="00E2361C">
              <w:rPr>
                <w:b/>
              </w:rPr>
              <w:t>Contract Administrator</w:t>
            </w:r>
            <w:r w:rsidRPr="005D2C6B">
              <w:rPr>
                <w:b/>
                <w:bCs/>
                <w:shd w:val="clear" w:color="000000" w:fill="auto"/>
              </w:rPr>
              <w:t>:</w:t>
            </w:r>
            <w:r w:rsidRPr="005D2C6B">
              <w:rPr>
                <w:shd w:val="clear" w:color="000000" w:fill="auto"/>
              </w:rPr>
              <w:t xml:space="preserve"> </w:t>
            </w:r>
          </w:p>
          <w:p w14:paraId="33AB4A18" w14:textId="77777777" w:rsidR="00641280" w:rsidRDefault="00641280" w:rsidP="00641280">
            <w:pPr>
              <w:pStyle w:val="TableText"/>
              <w:keepNext/>
              <w:keepLines/>
              <w:tabs>
                <w:tab w:val="right" w:leader="dot" w:pos="4394"/>
              </w:tabs>
              <w:spacing w:after="220"/>
              <w:rPr>
                <w:shd w:val="clear" w:color="000000" w:fill="auto"/>
              </w:rPr>
            </w:pPr>
            <w:r>
              <w:rPr>
                <w:shd w:val="clear" w:color="000000" w:fill="auto"/>
              </w:rPr>
              <w:t>Address (not PO Box):</w:t>
            </w:r>
          </w:p>
          <w:p w14:paraId="4D464D97" w14:textId="77777777" w:rsidR="00641280" w:rsidRDefault="00641280" w:rsidP="00641280">
            <w:pPr>
              <w:pStyle w:val="TableText"/>
              <w:tabs>
                <w:tab w:val="right" w:leader="dot" w:pos="4394"/>
              </w:tabs>
              <w:spacing w:after="220"/>
              <w:rPr>
                <w:shd w:val="clear" w:color="000000" w:fill="auto"/>
              </w:rPr>
            </w:pPr>
            <w:r>
              <w:rPr>
                <w:shd w:val="clear" w:color="000000" w:fill="auto"/>
              </w:rPr>
              <w:t>Email address:</w:t>
            </w:r>
          </w:p>
          <w:p w14:paraId="1D1B6FA7" w14:textId="77777777" w:rsidR="00641280" w:rsidRPr="005D2C6B" w:rsidRDefault="00641280" w:rsidP="00641280">
            <w:pPr>
              <w:pStyle w:val="TableText"/>
              <w:keepNext/>
              <w:keepLines/>
              <w:tabs>
                <w:tab w:val="right" w:leader="dot" w:pos="4394"/>
              </w:tabs>
              <w:spacing w:after="220"/>
              <w:rPr>
                <w:shd w:val="clear" w:color="000000" w:fill="auto"/>
              </w:rPr>
            </w:pPr>
            <w:r>
              <w:rPr>
                <w:shd w:val="clear" w:color="000000" w:fill="auto"/>
              </w:rPr>
              <w:t>Attention:</w:t>
            </w:r>
          </w:p>
        </w:tc>
      </w:tr>
      <w:tr w:rsidR="00641280" w:rsidRPr="005D2C6B" w14:paraId="422EBF91" w14:textId="77777777" w:rsidTr="00CC095C">
        <w:trPr>
          <w:trHeight w:val="295"/>
        </w:trPr>
        <w:tc>
          <w:tcPr>
            <w:tcW w:w="3610" w:type="dxa"/>
            <w:vMerge/>
          </w:tcPr>
          <w:p w14:paraId="7DC07788" w14:textId="77777777" w:rsidR="00641280" w:rsidRPr="005D2C6B" w:rsidRDefault="00641280" w:rsidP="00641280">
            <w:pPr>
              <w:rPr>
                <w:b/>
              </w:rPr>
            </w:pPr>
          </w:p>
        </w:tc>
        <w:tc>
          <w:tcPr>
            <w:tcW w:w="5638" w:type="dxa"/>
            <w:gridSpan w:val="10"/>
          </w:tcPr>
          <w:p w14:paraId="5BB6A320" w14:textId="77777777" w:rsidR="00641280" w:rsidRPr="005D2C6B" w:rsidRDefault="00641280" w:rsidP="00641280">
            <w:pPr>
              <w:pStyle w:val="TableText"/>
              <w:tabs>
                <w:tab w:val="right" w:leader="dot" w:pos="4394"/>
              </w:tabs>
              <w:spacing w:after="220"/>
              <w:rPr>
                <w:shd w:val="clear" w:color="000000" w:fill="auto"/>
              </w:rPr>
            </w:pPr>
            <w:r w:rsidRPr="00E2361C">
              <w:rPr>
                <w:b/>
              </w:rPr>
              <w:t>Contractor</w:t>
            </w:r>
            <w:r w:rsidRPr="005D2C6B">
              <w:rPr>
                <w:b/>
                <w:bCs/>
                <w:shd w:val="clear" w:color="000000" w:fill="auto"/>
              </w:rPr>
              <w:t>:</w:t>
            </w:r>
          </w:p>
          <w:p w14:paraId="089CF33F" w14:textId="77777777" w:rsidR="00641280" w:rsidRDefault="00641280" w:rsidP="00641280">
            <w:pPr>
              <w:pStyle w:val="TableText"/>
              <w:keepNext/>
              <w:keepLines/>
              <w:tabs>
                <w:tab w:val="right" w:leader="dot" w:pos="4394"/>
              </w:tabs>
              <w:spacing w:after="220"/>
              <w:rPr>
                <w:shd w:val="clear" w:color="000000" w:fill="auto"/>
              </w:rPr>
            </w:pPr>
            <w:r>
              <w:rPr>
                <w:shd w:val="clear" w:color="000000" w:fill="auto"/>
              </w:rPr>
              <w:t xml:space="preserve">Address (not PO Box): </w:t>
            </w:r>
            <w:r>
              <w:t>[To be inserted following selection of the successful Tenderer]</w:t>
            </w:r>
          </w:p>
          <w:p w14:paraId="082C6B97" w14:textId="77777777" w:rsidR="00641280" w:rsidRDefault="00641280" w:rsidP="00641280">
            <w:pPr>
              <w:pStyle w:val="Header"/>
              <w:tabs>
                <w:tab w:val="right" w:leader="dot" w:pos="4394"/>
              </w:tabs>
              <w:rPr>
                <w:shd w:val="clear" w:color="000000" w:fill="auto"/>
              </w:rPr>
            </w:pPr>
            <w:r>
              <w:rPr>
                <w:shd w:val="clear" w:color="000000" w:fill="auto"/>
              </w:rPr>
              <w:t xml:space="preserve">Email address: </w:t>
            </w:r>
            <w:r>
              <w:t>[To be inserted following selection of the successful Tenderer]</w:t>
            </w:r>
          </w:p>
          <w:p w14:paraId="2B284012" w14:textId="77777777" w:rsidR="00641280" w:rsidRPr="005D2C6B" w:rsidRDefault="00641280" w:rsidP="00641280">
            <w:pPr>
              <w:pStyle w:val="TableText"/>
              <w:keepNext/>
              <w:keepLines/>
              <w:tabs>
                <w:tab w:val="right" w:leader="dot" w:pos="4394"/>
              </w:tabs>
              <w:spacing w:after="220"/>
              <w:rPr>
                <w:shd w:val="clear" w:color="000000" w:fill="auto"/>
              </w:rPr>
            </w:pPr>
            <w:r>
              <w:rPr>
                <w:shd w:val="clear" w:color="000000" w:fill="auto"/>
              </w:rPr>
              <w:t>Attention:</w:t>
            </w:r>
            <w:r w:rsidRPr="005D2C6B">
              <w:rPr>
                <w:shd w:val="clear" w:color="000000" w:fill="auto"/>
              </w:rPr>
              <w:t xml:space="preserve"> </w:t>
            </w:r>
            <w:r>
              <w:t>[To be inserted following selection of the successful Tenderer]</w:t>
            </w:r>
          </w:p>
        </w:tc>
      </w:tr>
      <w:tr w:rsidR="00641280" w:rsidRPr="005D2C6B" w14:paraId="7CBC6ED1" w14:textId="77777777" w:rsidTr="00CC095C">
        <w:trPr>
          <w:cantSplit/>
        </w:trPr>
        <w:tc>
          <w:tcPr>
            <w:tcW w:w="3610" w:type="dxa"/>
          </w:tcPr>
          <w:p w14:paraId="1677ED07" w14:textId="639C8945" w:rsidR="00641280" w:rsidRPr="005D2C6B" w:rsidRDefault="00641280" w:rsidP="00641280">
            <w:pPr>
              <w:pStyle w:val="DefenceSubTitle"/>
              <w:keepNext/>
            </w:pPr>
            <w:r w:rsidRPr="005D2C6B">
              <w:t xml:space="preserve">CLAUSE </w:t>
            </w:r>
            <w:r w:rsidRPr="005D2C6B">
              <w:fldChar w:fldCharType="begin"/>
            </w:r>
            <w:r w:rsidRPr="005D2C6B">
              <w:instrText xml:space="preserve"> REF _Ref71643229 \w \h </w:instrText>
            </w:r>
            <w:r>
              <w:instrText xml:space="preserve"> \* MERGEFORMAT </w:instrText>
            </w:r>
            <w:r w:rsidRPr="005D2C6B">
              <w:fldChar w:fldCharType="separate"/>
            </w:r>
            <w:r w:rsidR="001C568C">
              <w:t>18</w:t>
            </w:r>
            <w:r w:rsidRPr="005D2C6B">
              <w:fldChar w:fldCharType="end"/>
            </w:r>
            <w:r w:rsidRPr="005D2C6B">
              <w:t xml:space="preserve"> - GENERAL</w:t>
            </w:r>
          </w:p>
        </w:tc>
        <w:tc>
          <w:tcPr>
            <w:tcW w:w="5638" w:type="dxa"/>
            <w:gridSpan w:val="10"/>
          </w:tcPr>
          <w:p w14:paraId="11CCE6BC" w14:textId="77777777" w:rsidR="00641280" w:rsidRPr="005D2C6B" w:rsidRDefault="00641280" w:rsidP="00641280">
            <w:pPr>
              <w:pStyle w:val="DefenceSubTitle"/>
              <w:keepNext/>
              <w:ind w:left="92"/>
            </w:pPr>
          </w:p>
        </w:tc>
      </w:tr>
      <w:tr w:rsidR="00641280" w:rsidRPr="005D2C6B" w14:paraId="4EE05E83" w14:textId="77777777" w:rsidTr="00532D02">
        <w:trPr>
          <w:cantSplit/>
        </w:trPr>
        <w:tc>
          <w:tcPr>
            <w:tcW w:w="3610" w:type="dxa"/>
          </w:tcPr>
          <w:p w14:paraId="63F454CA" w14:textId="77E6E2C6" w:rsidR="00641280" w:rsidRDefault="00641280" w:rsidP="00641280">
            <w:pPr>
              <w:spacing w:after="0"/>
              <w:rPr>
                <w:b/>
              </w:rPr>
            </w:pPr>
            <w:r>
              <w:rPr>
                <w:b/>
              </w:rPr>
              <w:t>Shadow</w:t>
            </w:r>
            <w:r w:rsidRPr="00E2361C">
              <w:rPr>
                <w:b/>
              </w:rPr>
              <w:t xml:space="preserve"> Economy Procurement Connected Policy</w:t>
            </w:r>
            <w:r>
              <w:rPr>
                <w:b/>
              </w:rPr>
              <w:t>:</w:t>
            </w:r>
          </w:p>
          <w:p w14:paraId="2F65B5CE" w14:textId="649CF65C" w:rsidR="00641280" w:rsidRDefault="00641280" w:rsidP="00641280">
            <w:pPr>
              <w:rPr>
                <w:b/>
              </w:rPr>
            </w:pPr>
            <w:r w:rsidRPr="00047257">
              <w:t xml:space="preserve">(Clause </w:t>
            </w:r>
            <w:r>
              <w:fldChar w:fldCharType="begin"/>
            </w:r>
            <w:r>
              <w:instrText xml:space="preserve"> REF _Ref13396536 \r \h </w:instrText>
            </w:r>
            <w:r>
              <w:fldChar w:fldCharType="separate"/>
            </w:r>
            <w:r w:rsidR="001C568C">
              <w:t>18.6</w:t>
            </w:r>
            <w:r>
              <w:fldChar w:fldCharType="end"/>
            </w:r>
            <w:r w:rsidRPr="00047257">
              <w:t>)</w:t>
            </w:r>
          </w:p>
        </w:tc>
        <w:tc>
          <w:tcPr>
            <w:tcW w:w="5638" w:type="dxa"/>
            <w:gridSpan w:val="10"/>
          </w:tcPr>
          <w:p w14:paraId="6BFC734E" w14:textId="7AB1D935" w:rsidR="00641280" w:rsidRPr="005D2C6B" w:rsidRDefault="00641280" w:rsidP="00641280">
            <w:pPr>
              <w:pStyle w:val="DefenceNormal"/>
              <w:tabs>
                <w:tab w:val="left" w:leader="dot" w:pos="4536"/>
              </w:tabs>
              <w:rPr>
                <w:bCs/>
              </w:rPr>
            </w:pPr>
            <w:r>
              <w:t>Clause </w:t>
            </w:r>
            <w:r>
              <w:fldChar w:fldCharType="begin"/>
            </w:r>
            <w:r>
              <w:instrText xml:space="preserve"> REF _Ref13396495 \r \h  \* MERGEFORMAT </w:instrText>
            </w:r>
            <w:r>
              <w:fldChar w:fldCharType="separate"/>
            </w:r>
            <w:r w:rsidR="001C568C">
              <w:t>18.6</w:t>
            </w:r>
            <w:r>
              <w:fldChar w:fldCharType="end"/>
            </w:r>
            <w:r>
              <w:t xml:space="preserve"> </w:t>
            </w:r>
            <w:r>
              <w:rPr>
                <w:b/>
                <w:bCs/>
                <w:i/>
              </w:rPr>
              <w:t xml:space="preserve">[DOES/DOES NOT] </w:t>
            </w:r>
            <w:r>
              <w:t>apply.</w:t>
            </w:r>
            <w:r>
              <w:br/>
              <w:t xml:space="preserve">(Clause </w:t>
            </w:r>
            <w:r>
              <w:fldChar w:fldCharType="begin"/>
            </w:r>
            <w:r>
              <w:instrText xml:space="preserve"> REF _Ref13396513 \r \h  \* MERGEFORMAT </w:instrText>
            </w:r>
            <w:r>
              <w:fldChar w:fldCharType="separate"/>
            </w:r>
            <w:r w:rsidR="001C568C">
              <w:t>18.6</w:t>
            </w:r>
            <w:r>
              <w:fldChar w:fldCharType="end"/>
            </w:r>
            <w:r>
              <w:t xml:space="preserve"> does apply unless otherwise stated)</w:t>
            </w:r>
          </w:p>
        </w:tc>
      </w:tr>
      <w:tr w:rsidR="00641280" w:rsidRPr="005D2C6B" w14:paraId="7E6E029C" w14:textId="77777777" w:rsidTr="00CC095C">
        <w:trPr>
          <w:cantSplit/>
        </w:trPr>
        <w:tc>
          <w:tcPr>
            <w:tcW w:w="9248" w:type="dxa"/>
            <w:gridSpan w:val="11"/>
          </w:tcPr>
          <w:p w14:paraId="1096A614" w14:textId="14672A23" w:rsidR="00641280" w:rsidRPr="005D2C6B" w:rsidRDefault="00641280" w:rsidP="00641280">
            <w:pPr>
              <w:keepNext/>
              <w:keepLines/>
              <w:tabs>
                <w:tab w:val="right" w:leader="dot" w:pos="4315"/>
              </w:tabs>
              <w:spacing w:before="120"/>
              <w:rPr>
                <w:bCs/>
              </w:rPr>
            </w:pPr>
            <w:r w:rsidRPr="005D2C6B">
              <w:rPr>
                <w:rFonts w:ascii="Arial" w:hAnsi="Arial" w:cs="Arial"/>
                <w:b/>
              </w:rPr>
              <w:t xml:space="preserve">CLAUSE </w:t>
            </w:r>
            <w:r w:rsidRPr="005D2C6B">
              <w:rPr>
                <w:rFonts w:ascii="Arial" w:hAnsi="Arial" w:cs="Arial"/>
                <w:b/>
              </w:rPr>
              <w:fldChar w:fldCharType="begin"/>
            </w:r>
            <w:r w:rsidRPr="005D2C6B">
              <w:rPr>
                <w:rFonts w:ascii="Arial" w:hAnsi="Arial" w:cs="Arial"/>
                <w:b/>
              </w:rPr>
              <w:instrText xml:space="preserve"> REF _Ref97466428 \r \h </w:instrText>
            </w:r>
            <w:r>
              <w:rPr>
                <w:rFonts w:ascii="Arial" w:hAnsi="Arial" w:cs="Arial"/>
                <w:b/>
              </w:rPr>
              <w:instrText xml:space="preserve"> \* MERGEFORMAT </w:instrText>
            </w:r>
            <w:r w:rsidRPr="005D2C6B">
              <w:rPr>
                <w:rFonts w:ascii="Arial" w:hAnsi="Arial" w:cs="Arial"/>
                <w:b/>
              </w:rPr>
            </w:r>
            <w:r w:rsidRPr="005D2C6B">
              <w:rPr>
                <w:rFonts w:ascii="Arial" w:hAnsi="Arial" w:cs="Arial"/>
                <w:b/>
              </w:rPr>
              <w:fldChar w:fldCharType="separate"/>
            </w:r>
            <w:r w:rsidR="001C568C">
              <w:rPr>
                <w:rFonts w:ascii="Arial" w:hAnsi="Arial" w:cs="Arial"/>
                <w:b/>
              </w:rPr>
              <w:t>20</w:t>
            </w:r>
            <w:r w:rsidRPr="005D2C6B">
              <w:rPr>
                <w:rFonts w:ascii="Arial" w:hAnsi="Arial" w:cs="Arial"/>
                <w:b/>
              </w:rPr>
              <w:fldChar w:fldCharType="end"/>
            </w:r>
            <w:r w:rsidRPr="005D2C6B">
              <w:rPr>
                <w:rFonts w:ascii="Arial" w:hAnsi="Arial" w:cs="Arial"/>
                <w:b/>
              </w:rPr>
              <w:t xml:space="preserve"> - COMMERCIAL-IN-CONFIDENCE INFORMATION</w:t>
            </w:r>
          </w:p>
        </w:tc>
      </w:tr>
      <w:tr w:rsidR="00641280" w:rsidRPr="005D2C6B" w14:paraId="15F86441" w14:textId="77777777" w:rsidTr="00CC095C">
        <w:trPr>
          <w:cantSplit/>
        </w:trPr>
        <w:tc>
          <w:tcPr>
            <w:tcW w:w="3610" w:type="dxa"/>
          </w:tcPr>
          <w:p w14:paraId="5D672776" w14:textId="2155D8A7" w:rsidR="00641280" w:rsidRPr="005D2C6B" w:rsidRDefault="00641280" w:rsidP="00641280">
            <w:pPr>
              <w:pStyle w:val="DefenceNormal"/>
            </w:pPr>
            <w:r w:rsidRPr="005D2C6B">
              <w:rPr>
                <w:b/>
              </w:rPr>
              <w:t>Commercial-in-Confidence Information:</w:t>
            </w:r>
            <w:r w:rsidRPr="005D2C6B">
              <w:br/>
              <w:t xml:space="preserve">(Clause </w:t>
            </w:r>
            <w:r w:rsidRPr="005D2C6B">
              <w:fldChar w:fldCharType="begin"/>
            </w:r>
            <w:r w:rsidRPr="005D2C6B">
              <w:instrText xml:space="preserve"> REF _Ref97466507 \n \h </w:instrText>
            </w:r>
            <w:r>
              <w:instrText xml:space="preserve"> \* MERGEFORMAT </w:instrText>
            </w:r>
            <w:r w:rsidRPr="005D2C6B">
              <w:fldChar w:fldCharType="separate"/>
            </w:r>
            <w:r w:rsidR="001C568C">
              <w:t>20.2</w:t>
            </w:r>
            <w:r w:rsidRPr="005D2C6B">
              <w:fldChar w:fldCharType="end"/>
            </w:r>
            <w:r w:rsidRPr="005D2C6B">
              <w:t>)</w:t>
            </w:r>
          </w:p>
        </w:tc>
        <w:tc>
          <w:tcPr>
            <w:tcW w:w="5638" w:type="dxa"/>
            <w:gridSpan w:val="10"/>
            <w:tcMar>
              <w:left w:w="340" w:type="dxa"/>
            </w:tcMar>
          </w:tcPr>
          <w:p w14:paraId="5961BF65" w14:textId="53A9362D" w:rsidR="00641280" w:rsidRPr="005D2C6B" w:rsidRDefault="00641280" w:rsidP="00641280">
            <w:pPr>
              <w:pStyle w:val="DefenceNormal"/>
              <w:ind w:left="-256"/>
            </w:pPr>
            <w:r w:rsidRPr="005D2C6B">
              <w:rPr>
                <w:bCs/>
              </w:rPr>
              <w:t xml:space="preserve">Clause </w:t>
            </w:r>
            <w:r w:rsidRPr="005D2C6B">
              <w:fldChar w:fldCharType="begin"/>
            </w:r>
            <w:r w:rsidRPr="005D2C6B">
              <w:instrText xml:space="preserve"> REF _Ref97466507 \r \h  \* MERGEFORMAT </w:instrText>
            </w:r>
            <w:r w:rsidRPr="005D2C6B">
              <w:fldChar w:fldCharType="separate"/>
            </w:r>
            <w:r w:rsidR="001C568C">
              <w:t>20.2</w:t>
            </w:r>
            <w:r w:rsidRPr="005D2C6B">
              <w:fldChar w:fldCharType="end"/>
            </w:r>
            <w:r w:rsidRPr="005D2C6B">
              <w:rPr>
                <w:bCs/>
              </w:rPr>
              <w:t xml:space="preserve"> </w:t>
            </w:r>
            <w:r w:rsidR="00EA7128" w:rsidRPr="00EA7128">
              <w:rPr>
                <w:iCs/>
              </w:rPr>
              <w:t>[does/does not]</w:t>
            </w:r>
            <w:r w:rsidR="00EA7128" w:rsidRPr="005D2C6B">
              <w:rPr>
                <w:bCs/>
              </w:rPr>
              <w:t xml:space="preserve"> </w:t>
            </w:r>
            <w:r w:rsidRPr="005D2C6B">
              <w:rPr>
                <w:bCs/>
              </w:rPr>
              <w:t>apply.</w:t>
            </w:r>
            <w:r>
              <w:t xml:space="preserve"> [To be inserted following selection of the successful Tenderer]</w:t>
            </w:r>
            <w:r w:rsidRPr="005D2C6B">
              <w:rPr>
                <w:bCs/>
              </w:rPr>
              <w:br/>
              <w:t xml:space="preserve">(Clause </w:t>
            </w:r>
            <w:r w:rsidRPr="005D2C6B">
              <w:fldChar w:fldCharType="begin"/>
            </w:r>
            <w:r w:rsidRPr="005D2C6B">
              <w:instrText xml:space="preserve"> REF _Ref97466507 \r \h  \* MERGEFORMAT </w:instrText>
            </w:r>
            <w:r w:rsidRPr="005D2C6B">
              <w:fldChar w:fldCharType="separate"/>
            </w:r>
            <w:r w:rsidR="001C568C">
              <w:t>20.2</w:t>
            </w:r>
            <w:r w:rsidRPr="005D2C6B">
              <w:fldChar w:fldCharType="end"/>
            </w:r>
            <w:r w:rsidRPr="005D2C6B">
              <w:rPr>
                <w:bCs/>
              </w:rPr>
              <w:t xml:space="preserve"> does not apply unless otherwise </w:t>
            </w:r>
            <w:r>
              <w:rPr>
                <w:bCs/>
              </w:rPr>
              <w:t>stated</w:t>
            </w:r>
            <w:r w:rsidRPr="005D2C6B">
              <w:rPr>
                <w:bCs/>
              </w:rPr>
              <w:t>)</w:t>
            </w:r>
          </w:p>
        </w:tc>
      </w:tr>
      <w:tr w:rsidR="00641280" w:rsidRPr="005D2C6B" w14:paraId="620EBD04" w14:textId="77777777" w:rsidTr="009F572F">
        <w:trPr>
          <w:cantSplit/>
        </w:trPr>
        <w:tc>
          <w:tcPr>
            <w:tcW w:w="3610" w:type="dxa"/>
            <w:vMerge w:val="restart"/>
          </w:tcPr>
          <w:p w14:paraId="752ACDED" w14:textId="401FA540" w:rsidR="00641280" w:rsidRPr="00056A3C" w:rsidRDefault="00641280" w:rsidP="00641280">
            <w:pPr>
              <w:pStyle w:val="DefenceNormal"/>
              <w:rPr>
                <w:b/>
                <w:shd w:val="clear" w:color="000000" w:fill="auto"/>
              </w:rPr>
            </w:pPr>
            <w:r w:rsidRPr="005D2C6B">
              <w:rPr>
                <w:b/>
              </w:rPr>
              <w:t>Information which is Commercial-in-Confidence Information:</w:t>
            </w:r>
            <w:r w:rsidRPr="005D2C6B">
              <w:rPr>
                <w:b/>
              </w:rPr>
              <w:br/>
            </w:r>
            <w:r w:rsidRPr="005D2C6B">
              <w:rPr>
                <w:bCs/>
              </w:rPr>
              <w:t xml:space="preserve">(Clause </w:t>
            </w:r>
            <w:r w:rsidRPr="005D2C6B">
              <w:fldChar w:fldCharType="begin"/>
            </w:r>
            <w:r w:rsidRPr="005D2C6B">
              <w:instrText xml:space="preserve"> REF _Ref97466507 \n \h  \* MERGEFORMAT </w:instrText>
            </w:r>
            <w:r w:rsidRPr="005D2C6B">
              <w:fldChar w:fldCharType="separate"/>
            </w:r>
            <w:r w:rsidR="001C568C">
              <w:t>20.2</w:t>
            </w:r>
            <w:r w:rsidRPr="005D2C6B">
              <w:fldChar w:fldCharType="end"/>
            </w:r>
            <w:r w:rsidRPr="005D2C6B">
              <w:rPr>
                <w:bCs/>
              </w:rPr>
              <w:t>)</w:t>
            </w:r>
          </w:p>
        </w:tc>
        <w:tc>
          <w:tcPr>
            <w:tcW w:w="2520" w:type="dxa"/>
            <w:gridSpan w:val="5"/>
          </w:tcPr>
          <w:p w14:paraId="062B05C5" w14:textId="77777777" w:rsidR="00641280" w:rsidRPr="005D2C6B" w:rsidRDefault="00641280" w:rsidP="00641280">
            <w:pPr>
              <w:pStyle w:val="DefenceNormal"/>
              <w:jc w:val="center"/>
            </w:pPr>
            <w:r w:rsidRPr="005D2C6B">
              <w:rPr>
                <w:b/>
                <w:bCs/>
              </w:rPr>
              <w:t>Specific Information</w:t>
            </w:r>
          </w:p>
        </w:tc>
        <w:tc>
          <w:tcPr>
            <w:tcW w:w="1145" w:type="dxa"/>
            <w:gridSpan w:val="3"/>
          </w:tcPr>
          <w:p w14:paraId="3B891608" w14:textId="77777777" w:rsidR="00641280" w:rsidRPr="005D2C6B" w:rsidRDefault="00641280" w:rsidP="00641280">
            <w:pPr>
              <w:pStyle w:val="DefenceNormal"/>
              <w:jc w:val="center"/>
            </w:pPr>
            <w:r w:rsidRPr="005D2C6B">
              <w:rPr>
                <w:b/>
                <w:bCs/>
              </w:rPr>
              <w:t>Justification</w:t>
            </w:r>
          </w:p>
        </w:tc>
        <w:tc>
          <w:tcPr>
            <w:tcW w:w="1973" w:type="dxa"/>
            <w:gridSpan w:val="2"/>
            <w:tcMar>
              <w:left w:w="340" w:type="dxa"/>
            </w:tcMar>
          </w:tcPr>
          <w:p w14:paraId="151F04FB" w14:textId="77777777" w:rsidR="00641280" w:rsidRPr="005D2C6B" w:rsidRDefault="00641280" w:rsidP="00641280">
            <w:pPr>
              <w:pStyle w:val="DefenceNormal"/>
              <w:ind w:left="-276"/>
              <w:jc w:val="center"/>
              <w:rPr>
                <w:shd w:val="clear" w:color="000000" w:fill="auto"/>
              </w:rPr>
            </w:pPr>
            <w:r w:rsidRPr="005D2C6B">
              <w:rPr>
                <w:b/>
                <w:bCs/>
              </w:rPr>
              <w:t>Period of confidentiality</w:t>
            </w:r>
          </w:p>
        </w:tc>
      </w:tr>
      <w:tr w:rsidR="00641280" w:rsidRPr="005D2C6B" w14:paraId="38937915" w14:textId="77777777" w:rsidTr="009F572F">
        <w:trPr>
          <w:cantSplit/>
        </w:trPr>
        <w:tc>
          <w:tcPr>
            <w:tcW w:w="3610" w:type="dxa"/>
            <w:vMerge/>
          </w:tcPr>
          <w:p w14:paraId="6A762641" w14:textId="77777777" w:rsidR="00641280" w:rsidRPr="005D2C6B" w:rsidRDefault="00641280" w:rsidP="00641280">
            <w:pPr>
              <w:ind w:left="-50"/>
            </w:pPr>
          </w:p>
        </w:tc>
        <w:tc>
          <w:tcPr>
            <w:tcW w:w="2520" w:type="dxa"/>
            <w:gridSpan w:val="5"/>
          </w:tcPr>
          <w:p w14:paraId="51A689B8" w14:textId="77777777" w:rsidR="00641280" w:rsidRPr="005D2C6B" w:rsidRDefault="00641280" w:rsidP="00641280">
            <w:pPr>
              <w:pStyle w:val="DefenceNormal"/>
            </w:pPr>
            <w:r>
              <w:t>[To be inserted following selection of the successful Tenderer]</w:t>
            </w:r>
          </w:p>
        </w:tc>
        <w:tc>
          <w:tcPr>
            <w:tcW w:w="1145" w:type="dxa"/>
            <w:gridSpan w:val="3"/>
          </w:tcPr>
          <w:p w14:paraId="7CFE2637" w14:textId="77777777" w:rsidR="00641280" w:rsidRPr="005D2C6B" w:rsidRDefault="00641280" w:rsidP="00641280">
            <w:pPr>
              <w:pStyle w:val="DefenceNormal"/>
            </w:pPr>
            <w:r>
              <w:t>[To be inserted following selection of the successful Tenderer]</w:t>
            </w:r>
          </w:p>
        </w:tc>
        <w:tc>
          <w:tcPr>
            <w:tcW w:w="1973" w:type="dxa"/>
            <w:gridSpan w:val="2"/>
            <w:tcMar>
              <w:left w:w="340" w:type="dxa"/>
            </w:tcMar>
          </w:tcPr>
          <w:p w14:paraId="3D0D0C09" w14:textId="77777777" w:rsidR="00641280" w:rsidRPr="005D2C6B" w:rsidRDefault="00641280" w:rsidP="00641280">
            <w:pPr>
              <w:pStyle w:val="DefenceNormal"/>
              <w:ind w:left="-248"/>
            </w:pPr>
            <w:r>
              <w:t>[To be inserted following selection of the successful Tenderer]</w:t>
            </w:r>
          </w:p>
        </w:tc>
      </w:tr>
      <w:tr w:rsidR="00641280" w:rsidRPr="005D2C6B" w14:paraId="5F5DFA00" w14:textId="77777777" w:rsidTr="00CC095C">
        <w:trPr>
          <w:cantSplit/>
        </w:trPr>
        <w:tc>
          <w:tcPr>
            <w:tcW w:w="9248" w:type="dxa"/>
            <w:gridSpan w:val="11"/>
          </w:tcPr>
          <w:p w14:paraId="0C98DCDE" w14:textId="1459C40D" w:rsidR="00641280" w:rsidRPr="005D2C6B" w:rsidRDefault="00641280" w:rsidP="00641280">
            <w:pPr>
              <w:keepNext/>
              <w:keepLines/>
              <w:tabs>
                <w:tab w:val="right" w:leader="dot" w:pos="4315"/>
              </w:tabs>
              <w:spacing w:before="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_Ref445715533 \r \h </w:instrText>
            </w:r>
            <w:r>
              <w:rPr>
                <w:rFonts w:ascii="Arial" w:hAnsi="Arial" w:cs="Arial"/>
                <w:b/>
              </w:rPr>
            </w:r>
            <w:r>
              <w:rPr>
                <w:rFonts w:ascii="Arial" w:hAnsi="Arial" w:cs="Arial"/>
                <w:b/>
              </w:rPr>
              <w:fldChar w:fldCharType="separate"/>
            </w:r>
            <w:r w:rsidR="001C568C">
              <w:rPr>
                <w:rFonts w:ascii="Arial" w:hAnsi="Arial" w:cs="Arial"/>
                <w:b/>
              </w:rPr>
              <w:t>22</w:t>
            </w:r>
            <w:r>
              <w:rPr>
                <w:rFonts w:ascii="Arial" w:hAnsi="Arial" w:cs="Arial"/>
                <w:b/>
              </w:rPr>
              <w:fldChar w:fldCharType="end"/>
            </w:r>
            <w:r>
              <w:rPr>
                <w:rFonts w:ascii="Arial" w:hAnsi="Arial" w:cs="Arial"/>
                <w:b/>
              </w:rPr>
              <w:t xml:space="preserve"> - INFORMATION SECURITY - </w:t>
            </w:r>
            <w:r w:rsidRPr="00E2361C">
              <w:rPr>
                <w:rFonts w:ascii="Arial" w:hAnsi="Arial" w:cs="Arial"/>
                <w:b/>
              </w:rPr>
              <w:t>SENSITIVE AND CLASSIFIED INFORMATION</w:t>
            </w:r>
          </w:p>
        </w:tc>
      </w:tr>
      <w:tr w:rsidR="00641280" w:rsidRPr="005D2C6B" w14:paraId="56A72B6F" w14:textId="77777777" w:rsidTr="00CC095C">
        <w:trPr>
          <w:cantSplit/>
        </w:trPr>
        <w:tc>
          <w:tcPr>
            <w:tcW w:w="3610" w:type="dxa"/>
          </w:tcPr>
          <w:p w14:paraId="334CCB89" w14:textId="1B810270" w:rsidR="00641280" w:rsidRPr="00056A3C" w:rsidRDefault="00641280" w:rsidP="00641280">
            <w:pPr>
              <w:ind w:left="-50"/>
              <w:rPr>
                <w:b/>
              </w:rPr>
            </w:pPr>
            <w:r w:rsidRPr="00E2361C">
              <w:rPr>
                <w:b/>
              </w:rPr>
              <w:t>Sensitive and Classified Information</w:t>
            </w:r>
            <w:r w:rsidRPr="005D2C6B">
              <w:rPr>
                <w:b/>
              </w:rPr>
              <w:t>:</w:t>
            </w:r>
            <w:r w:rsidRPr="005D2C6B">
              <w:br/>
              <w:t>(</w:t>
            </w:r>
            <w:r w:rsidRPr="00240105">
              <w:rPr>
                <w:szCs w:val="20"/>
              </w:rPr>
              <w:t xml:space="preserve">Clause </w:t>
            </w:r>
            <w:r w:rsidRPr="008A7D8D">
              <w:rPr>
                <w:szCs w:val="20"/>
              </w:rPr>
              <w:fldChar w:fldCharType="begin"/>
            </w:r>
            <w:r w:rsidRPr="00240105">
              <w:rPr>
                <w:szCs w:val="20"/>
              </w:rPr>
              <w:instrText xml:space="preserve"> REF _Ref445715533 \w \h </w:instrText>
            </w:r>
            <w:r w:rsidRPr="00FE1B9C">
              <w:rPr>
                <w:szCs w:val="20"/>
              </w:rPr>
              <w:instrText xml:space="preserve"> \* MERGEFORMAT </w:instrText>
            </w:r>
            <w:r w:rsidRPr="008A7D8D">
              <w:rPr>
                <w:szCs w:val="20"/>
              </w:rPr>
            </w:r>
            <w:r w:rsidRPr="008A7D8D">
              <w:rPr>
                <w:szCs w:val="20"/>
              </w:rPr>
              <w:fldChar w:fldCharType="separate"/>
            </w:r>
            <w:r w:rsidR="001C568C">
              <w:rPr>
                <w:szCs w:val="20"/>
              </w:rPr>
              <w:t>22</w:t>
            </w:r>
            <w:r w:rsidRPr="008A7D8D">
              <w:rPr>
                <w:szCs w:val="20"/>
              </w:rPr>
              <w:fldChar w:fldCharType="end"/>
            </w:r>
            <w:r w:rsidRPr="005D2C6B">
              <w:t>)</w:t>
            </w:r>
          </w:p>
        </w:tc>
        <w:tc>
          <w:tcPr>
            <w:tcW w:w="5638" w:type="dxa"/>
            <w:gridSpan w:val="10"/>
          </w:tcPr>
          <w:p w14:paraId="24291213" w14:textId="6A4BBAE6" w:rsidR="00641280" w:rsidRPr="00CC095C" w:rsidRDefault="00641280" w:rsidP="00641280">
            <w:pPr>
              <w:keepNext/>
              <w:keepLines/>
              <w:tabs>
                <w:tab w:val="right" w:leader="dot" w:pos="4315"/>
              </w:tabs>
              <w:spacing w:before="120"/>
              <w:rPr>
                <w:b/>
              </w:rPr>
            </w:pPr>
            <w:r w:rsidRPr="00FE1B9C">
              <w:rPr>
                <w:bCs/>
              </w:rPr>
              <w:t xml:space="preserve">Clause </w:t>
            </w:r>
            <w:r w:rsidRPr="008A7D8D">
              <w:fldChar w:fldCharType="begin"/>
            </w:r>
            <w:r w:rsidRPr="00FE1B9C">
              <w:instrText xml:space="preserve"> REF _Ref445715533 \w \h </w:instrText>
            </w:r>
            <w:r>
              <w:instrText xml:space="preserve"> \* MERGEFORMAT </w:instrText>
            </w:r>
            <w:r w:rsidRPr="008A7D8D">
              <w:fldChar w:fldCharType="separate"/>
            </w:r>
            <w:r w:rsidR="001C568C">
              <w:t>22</w:t>
            </w:r>
            <w:r w:rsidRPr="008A7D8D">
              <w:fldChar w:fldCharType="end"/>
            </w:r>
            <w:r w:rsidRPr="00FE1B9C">
              <w:rPr>
                <w:bCs/>
              </w:rPr>
              <w:t xml:space="preserve"> </w:t>
            </w:r>
            <w:r w:rsidRPr="00FE1B9C">
              <w:rPr>
                <w:b/>
                <w:bCs/>
                <w:i/>
              </w:rPr>
              <w:t>[DOES/DOES NOT]</w:t>
            </w:r>
            <w:r w:rsidRPr="00FE1B9C">
              <w:rPr>
                <w:bCs/>
              </w:rPr>
              <w:t xml:space="preserve"> apply.</w:t>
            </w:r>
            <w:r w:rsidRPr="00FE1B9C">
              <w:rPr>
                <w:bCs/>
              </w:rPr>
              <w:br/>
              <w:t xml:space="preserve">(Clause </w:t>
            </w:r>
            <w:r w:rsidRPr="008A7D8D">
              <w:fldChar w:fldCharType="begin"/>
            </w:r>
            <w:r w:rsidRPr="00FE1B9C">
              <w:instrText xml:space="preserve"> REF _Ref445715533 \w \h </w:instrText>
            </w:r>
            <w:r>
              <w:instrText xml:space="preserve"> \* MERGEFORMAT </w:instrText>
            </w:r>
            <w:r w:rsidRPr="008A7D8D">
              <w:fldChar w:fldCharType="separate"/>
            </w:r>
            <w:r w:rsidR="001C568C">
              <w:t>22</w:t>
            </w:r>
            <w:r w:rsidRPr="008A7D8D">
              <w:fldChar w:fldCharType="end"/>
            </w:r>
            <w:r w:rsidRPr="00FE1B9C">
              <w:rPr>
                <w:bCs/>
              </w:rPr>
              <w:t xml:space="preserve"> does not apply unless otherwise stated)</w:t>
            </w:r>
          </w:p>
        </w:tc>
      </w:tr>
      <w:tr w:rsidR="00641280" w:rsidRPr="005D2C6B" w14:paraId="2DA37C79" w14:textId="77777777" w:rsidTr="00CC095C">
        <w:trPr>
          <w:cantSplit/>
        </w:trPr>
        <w:tc>
          <w:tcPr>
            <w:tcW w:w="3610" w:type="dxa"/>
          </w:tcPr>
          <w:p w14:paraId="663A1491" w14:textId="10F76267" w:rsidR="00641280" w:rsidRDefault="00641280" w:rsidP="00641280">
            <w:pPr>
              <w:ind w:left="-50"/>
              <w:rPr>
                <w:rFonts w:ascii="Arial" w:hAnsi="Arial" w:cs="Arial"/>
                <w:b/>
              </w:rPr>
            </w:pPr>
            <w:r w:rsidRPr="00056A3C">
              <w:rPr>
                <w:b/>
              </w:rPr>
              <w:t xml:space="preserve">Current security </w:t>
            </w:r>
            <w:r>
              <w:rPr>
                <w:b/>
              </w:rPr>
              <w:t xml:space="preserve">clearance </w:t>
            </w:r>
            <w:r w:rsidRPr="00056A3C">
              <w:rPr>
                <w:b/>
              </w:rPr>
              <w:t>level/s:</w:t>
            </w:r>
            <w:r>
              <w:rPr>
                <w:b/>
              </w:rPr>
              <w:br/>
            </w:r>
            <w:r w:rsidRPr="00056A3C">
              <w:t>(Clause</w:t>
            </w:r>
            <w:r>
              <w:t xml:space="preserve"> </w:t>
            </w:r>
            <w:r>
              <w:fldChar w:fldCharType="begin"/>
            </w:r>
            <w:r>
              <w:instrText xml:space="preserve"> REF _Ref465267249 \w \h </w:instrText>
            </w:r>
            <w:r>
              <w:fldChar w:fldCharType="separate"/>
            </w:r>
            <w:r w:rsidR="001C568C">
              <w:t>22.2(b)</w:t>
            </w:r>
            <w:r>
              <w:fldChar w:fldCharType="end"/>
            </w:r>
            <w:r>
              <w:t xml:space="preserve">, </w:t>
            </w:r>
            <w:r>
              <w:fldChar w:fldCharType="begin"/>
            </w:r>
            <w:r>
              <w:instrText xml:space="preserve"> REF _Ref445716050 \r \h </w:instrText>
            </w:r>
            <w:r>
              <w:fldChar w:fldCharType="separate"/>
            </w:r>
            <w:r w:rsidR="001C568C">
              <w:t>22.3(d)(i)</w:t>
            </w:r>
            <w:r>
              <w:fldChar w:fldCharType="end"/>
            </w:r>
            <w:r w:rsidRPr="00056A3C">
              <w:t>)</w:t>
            </w:r>
          </w:p>
        </w:tc>
        <w:tc>
          <w:tcPr>
            <w:tcW w:w="5638" w:type="dxa"/>
            <w:gridSpan w:val="10"/>
          </w:tcPr>
          <w:p w14:paraId="5D33F74F" w14:textId="77777777" w:rsidR="00641280" w:rsidRPr="005D2C6B" w:rsidRDefault="00641280" w:rsidP="00641280">
            <w:pPr>
              <w:keepNext/>
              <w:keepLines/>
              <w:tabs>
                <w:tab w:val="right" w:leader="dot" w:pos="4315"/>
              </w:tabs>
              <w:spacing w:before="120"/>
              <w:rPr>
                <w:rFonts w:ascii="Arial" w:hAnsi="Arial" w:cs="Arial"/>
                <w:b/>
              </w:rPr>
            </w:pPr>
          </w:p>
        </w:tc>
      </w:tr>
      <w:tr w:rsidR="00641280" w:rsidRPr="005D2C6B" w14:paraId="6A7EF331" w14:textId="77777777" w:rsidTr="00CC095C">
        <w:trPr>
          <w:cantSplit/>
        </w:trPr>
        <w:tc>
          <w:tcPr>
            <w:tcW w:w="3610" w:type="dxa"/>
          </w:tcPr>
          <w:p w14:paraId="73EB0193" w14:textId="3462B65D" w:rsidR="00641280" w:rsidRPr="00056A3C" w:rsidRDefault="00641280" w:rsidP="00641280">
            <w:pPr>
              <w:ind w:left="-50"/>
              <w:rPr>
                <w:b/>
              </w:rPr>
            </w:pPr>
            <w:r w:rsidRPr="00E15378">
              <w:rPr>
                <w:b/>
              </w:rPr>
              <w:t>Information technology environment accreditation or certification level</w:t>
            </w:r>
            <w:r>
              <w:rPr>
                <w:b/>
              </w:rPr>
              <w:t>/</w:t>
            </w:r>
            <w:r w:rsidRPr="00E15378">
              <w:rPr>
                <w:b/>
              </w:rPr>
              <w:t>s:</w:t>
            </w:r>
            <w:r>
              <w:br/>
              <w:t xml:space="preserve">(Clause </w:t>
            </w:r>
            <w:r>
              <w:fldChar w:fldCharType="begin"/>
            </w:r>
            <w:r>
              <w:instrText xml:space="preserve"> REF _Ref446433444 \r \h </w:instrText>
            </w:r>
            <w:r>
              <w:fldChar w:fldCharType="separate"/>
            </w:r>
            <w:r w:rsidR="001C568C">
              <w:t>22.3(g)(i)D</w:t>
            </w:r>
            <w:r>
              <w:fldChar w:fldCharType="end"/>
            </w:r>
            <w:r w:rsidRPr="00056A3C">
              <w:t>)</w:t>
            </w:r>
          </w:p>
        </w:tc>
        <w:tc>
          <w:tcPr>
            <w:tcW w:w="5638" w:type="dxa"/>
            <w:gridSpan w:val="10"/>
          </w:tcPr>
          <w:p w14:paraId="19A85985" w14:textId="117DDEAA" w:rsidR="00641280" w:rsidRPr="005D2C6B" w:rsidRDefault="00641280" w:rsidP="00641280">
            <w:pPr>
              <w:keepNext/>
              <w:keepLines/>
              <w:tabs>
                <w:tab w:val="right" w:leader="dot" w:pos="4315"/>
              </w:tabs>
              <w:spacing w:before="120"/>
              <w:rPr>
                <w:rFonts w:ascii="Arial" w:hAnsi="Arial" w:cs="Arial"/>
                <w:b/>
              </w:rPr>
            </w:pPr>
            <w:r w:rsidRPr="00C33764">
              <w:rPr>
                <w:b/>
                <w:bCs/>
                <w:i/>
                <w:iCs/>
                <w:shd w:val="clear" w:color="000000" w:fill="auto"/>
              </w:rPr>
              <w:t>[THIS TEMPLATE DOES NOT REQUIRE THE CONTRACTOR TO HOLD DISP ACCREDITATION. IF THERE ARE PROJECT-SPECIFIC REASONS TO REQUIRE THE CONTRACTOR OR A PARTICULAR SUBCONTRACTOR TO HOLD DISP ACCREDITATION, COMMONWEALTH / CONTRACT ADMINISTRATOR, IN CONSULTATION WITH THE PROJECT'S LEGAL ADVISOR, TO CONSIDER A SPECIAL CONDITION FOR THIS PURPOSE]</w:t>
            </w:r>
          </w:p>
        </w:tc>
      </w:tr>
      <w:tr w:rsidR="00641280" w:rsidRPr="005D2C6B" w14:paraId="1AF95683" w14:textId="77777777" w:rsidTr="00CC095C">
        <w:trPr>
          <w:cantSplit/>
        </w:trPr>
        <w:tc>
          <w:tcPr>
            <w:tcW w:w="9248" w:type="dxa"/>
            <w:gridSpan w:val="11"/>
          </w:tcPr>
          <w:p w14:paraId="2344A1A1" w14:textId="6F96ABAE" w:rsidR="00641280" w:rsidRPr="005D2C6B" w:rsidRDefault="00641280" w:rsidP="00641280">
            <w:pPr>
              <w:pStyle w:val="DefenceBoldNormal"/>
              <w:rPr>
                <w:rFonts w:ascii="Arial" w:hAnsi="Arial" w:cs="Arial"/>
              </w:rPr>
            </w:pPr>
            <w:r w:rsidRPr="001B0AC7">
              <w:rPr>
                <w:rFonts w:ascii="Arial" w:hAnsi="Arial" w:cs="Arial"/>
              </w:rPr>
              <w:t xml:space="preserve">ANNEXURE </w:t>
            </w:r>
            <w:r>
              <w:rPr>
                <w:rFonts w:ascii="Arial" w:hAnsi="Arial" w:cs="Arial"/>
              </w:rPr>
              <w:t>1</w:t>
            </w:r>
            <w:r w:rsidRPr="001B0AC7">
              <w:rPr>
                <w:rFonts w:ascii="Arial" w:hAnsi="Arial" w:cs="Arial"/>
              </w:rPr>
              <w:t xml:space="preserve"> - WORKS INFORMATION</w:t>
            </w:r>
          </w:p>
        </w:tc>
      </w:tr>
      <w:tr w:rsidR="00641280" w:rsidRPr="005D2C6B" w14:paraId="67F0F76D" w14:textId="77777777" w:rsidTr="00CC095C">
        <w:trPr>
          <w:cantSplit/>
        </w:trPr>
        <w:tc>
          <w:tcPr>
            <w:tcW w:w="3610" w:type="dxa"/>
          </w:tcPr>
          <w:p w14:paraId="6A789BD4" w14:textId="3AD6A850" w:rsidR="00641280" w:rsidRDefault="00641280" w:rsidP="00641280">
            <w:pPr>
              <w:ind w:left="-50"/>
              <w:rPr>
                <w:b/>
              </w:rPr>
            </w:pPr>
            <w:r>
              <w:rPr>
                <w:b/>
              </w:rPr>
              <w:t>Number of copies of Final Operation and Maintenance Manuals:</w:t>
            </w:r>
            <w:r>
              <w:br/>
              <w:t>(Clause </w:t>
            </w:r>
            <w:r>
              <w:fldChar w:fldCharType="begin"/>
            </w:r>
            <w:r>
              <w:instrText xml:space="preserve"> REF _Ref122176798 \w \h </w:instrText>
            </w:r>
            <w:r>
              <w:fldChar w:fldCharType="separate"/>
            </w:r>
            <w:r w:rsidR="001C568C">
              <w:t>3(e)</w:t>
            </w:r>
            <w:r>
              <w:fldChar w:fldCharType="end"/>
            </w:r>
            <w:r>
              <w:t>)</w:t>
            </w:r>
          </w:p>
        </w:tc>
        <w:tc>
          <w:tcPr>
            <w:tcW w:w="5638" w:type="dxa"/>
            <w:gridSpan w:val="10"/>
          </w:tcPr>
          <w:p w14:paraId="2FFF15B8" w14:textId="77777777" w:rsidR="00641280" w:rsidRPr="005D2C6B" w:rsidRDefault="00641280" w:rsidP="00641280">
            <w:pPr>
              <w:keepNext/>
              <w:keepLines/>
              <w:tabs>
                <w:tab w:val="right" w:leader="dot" w:pos="4315"/>
              </w:tabs>
              <w:spacing w:before="120"/>
              <w:rPr>
                <w:rFonts w:ascii="Arial" w:hAnsi="Arial" w:cs="Arial"/>
                <w:b/>
              </w:rPr>
            </w:pPr>
          </w:p>
        </w:tc>
      </w:tr>
      <w:tr w:rsidR="00641280" w:rsidRPr="005D2C6B" w14:paraId="58472BCC" w14:textId="77777777" w:rsidTr="00CC095C">
        <w:trPr>
          <w:cantSplit/>
        </w:trPr>
        <w:tc>
          <w:tcPr>
            <w:tcW w:w="3610" w:type="dxa"/>
          </w:tcPr>
          <w:p w14:paraId="22510AA8" w14:textId="274BD870" w:rsidR="00641280" w:rsidRDefault="00641280" w:rsidP="00641280">
            <w:pPr>
              <w:ind w:left="-50"/>
              <w:rPr>
                <w:b/>
              </w:rPr>
            </w:pPr>
            <w:r>
              <w:rPr>
                <w:b/>
              </w:rPr>
              <w:t>Content of manuals (additional):</w:t>
            </w:r>
            <w:r>
              <w:br/>
              <w:t xml:space="preserve">(Clause </w:t>
            </w:r>
            <w:r>
              <w:fldChar w:fldCharType="begin"/>
            </w:r>
            <w:r>
              <w:instrText xml:space="preserve"> REF _Ref122176827 \w \h </w:instrText>
            </w:r>
            <w:r>
              <w:fldChar w:fldCharType="separate"/>
            </w:r>
            <w:r w:rsidR="001C568C">
              <w:t>3(h)(xii)</w:t>
            </w:r>
            <w:r>
              <w:fldChar w:fldCharType="end"/>
            </w:r>
            <w:r>
              <w:t>)</w:t>
            </w:r>
          </w:p>
        </w:tc>
        <w:tc>
          <w:tcPr>
            <w:tcW w:w="5638" w:type="dxa"/>
            <w:gridSpan w:val="10"/>
          </w:tcPr>
          <w:p w14:paraId="1A12A4C0" w14:textId="77777777" w:rsidR="00641280" w:rsidRPr="005D2C6B" w:rsidRDefault="00641280" w:rsidP="00641280">
            <w:pPr>
              <w:keepNext/>
              <w:keepLines/>
              <w:tabs>
                <w:tab w:val="right" w:leader="dot" w:pos="4315"/>
              </w:tabs>
              <w:spacing w:before="120"/>
              <w:rPr>
                <w:rFonts w:ascii="Arial" w:hAnsi="Arial" w:cs="Arial"/>
                <w:b/>
              </w:rPr>
            </w:pPr>
          </w:p>
        </w:tc>
      </w:tr>
      <w:tr w:rsidR="00641280" w:rsidRPr="005D2C6B" w14:paraId="7253A075" w14:textId="77777777" w:rsidTr="00CC095C">
        <w:trPr>
          <w:cantSplit/>
        </w:trPr>
        <w:tc>
          <w:tcPr>
            <w:tcW w:w="3610" w:type="dxa"/>
          </w:tcPr>
          <w:p w14:paraId="3D6806FA" w14:textId="583B29A6" w:rsidR="00641280" w:rsidRDefault="00641280" w:rsidP="00641280">
            <w:pPr>
              <w:ind w:left="-50"/>
              <w:rPr>
                <w:b/>
              </w:rPr>
            </w:pPr>
            <w:r>
              <w:rPr>
                <w:b/>
              </w:rPr>
              <w:t>Number of persons to be trained:</w:t>
            </w:r>
            <w:r>
              <w:br/>
              <w:t xml:space="preserve">(Clause </w:t>
            </w:r>
            <w:r>
              <w:fldChar w:fldCharType="begin"/>
            </w:r>
            <w:r>
              <w:instrText xml:space="preserve"> REF _Ref122176840 \w \h </w:instrText>
            </w:r>
            <w:r>
              <w:fldChar w:fldCharType="separate"/>
            </w:r>
            <w:r w:rsidR="001C568C">
              <w:t>4(a)</w:t>
            </w:r>
            <w:r>
              <w:fldChar w:fldCharType="end"/>
            </w:r>
            <w:r>
              <w:t>)</w:t>
            </w:r>
          </w:p>
        </w:tc>
        <w:tc>
          <w:tcPr>
            <w:tcW w:w="5638" w:type="dxa"/>
            <w:gridSpan w:val="10"/>
          </w:tcPr>
          <w:p w14:paraId="5AE084CD" w14:textId="77777777" w:rsidR="00641280" w:rsidRPr="005D2C6B" w:rsidRDefault="00641280" w:rsidP="00641280">
            <w:pPr>
              <w:keepNext/>
              <w:keepLines/>
              <w:tabs>
                <w:tab w:val="right" w:leader="dot" w:pos="4315"/>
              </w:tabs>
              <w:spacing w:before="120"/>
              <w:rPr>
                <w:rFonts w:ascii="Arial" w:hAnsi="Arial" w:cs="Arial"/>
                <w:b/>
              </w:rPr>
            </w:pPr>
          </w:p>
        </w:tc>
      </w:tr>
      <w:tr w:rsidR="00641280" w:rsidRPr="005D2C6B" w14:paraId="45B991CC" w14:textId="77777777" w:rsidTr="00CC095C">
        <w:trPr>
          <w:cantSplit/>
        </w:trPr>
        <w:tc>
          <w:tcPr>
            <w:tcW w:w="3610" w:type="dxa"/>
          </w:tcPr>
          <w:p w14:paraId="0D3FAF9A" w14:textId="1FDB34EC" w:rsidR="00641280" w:rsidRDefault="00641280" w:rsidP="00641280">
            <w:pPr>
              <w:ind w:left="-50"/>
              <w:rPr>
                <w:b/>
              </w:rPr>
            </w:pPr>
            <w:r>
              <w:rPr>
                <w:b/>
              </w:rPr>
              <w:t>Categories of persons:</w:t>
            </w:r>
            <w:r>
              <w:br/>
              <w:t>(Clause </w:t>
            </w:r>
            <w:r>
              <w:fldChar w:fldCharType="begin"/>
            </w:r>
            <w:r>
              <w:instrText xml:space="preserve"> REF _Ref122176840 \w \h </w:instrText>
            </w:r>
            <w:r>
              <w:fldChar w:fldCharType="separate"/>
            </w:r>
            <w:r w:rsidR="001C568C">
              <w:t>4(a)</w:t>
            </w:r>
            <w:r>
              <w:fldChar w:fldCharType="end"/>
            </w:r>
            <w:r>
              <w:t>)</w:t>
            </w:r>
          </w:p>
        </w:tc>
        <w:tc>
          <w:tcPr>
            <w:tcW w:w="5638" w:type="dxa"/>
            <w:gridSpan w:val="10"/>
          </w:tcPr>
          <w:p w14:paraId="5F406D9A" w14:textId="77777777" w:rsidR="00641280" w:rsidRPr="005D2C6B" w:rsidRDefault="00641280" w:rsidP="00641280">
            <w:pPr>
              <w:keepNext/>
              <w:keepLines/>
              <w:tabs>
                <w:tab w:val="right" w:leader="dot" w:pos="4315"/>
              </w:tabs>
              <w:spacing w:before="120"/>
              <w:rPr>
                <w:rFonts w:ascii="Arial" w:hAnsi="Arial" w:cs="Arial"/>
                <w:b/>
              </w:rPr>
            </w:pPr>
          </w:p>
        </w:tc>
      </w:tr>
    </w:tbl>
    <w:p w14:paraId="7B1B2BAD" w14:textId="4BD31BAA" w:rsidR="00B56FC1" w:rsidRDefault="00B56FC1" w:rsidP="00DB75FB">
      <w:pPr>
        <w:pStyle w:val="DefenceNormal"/>
      </w:pPr>
      <w:bookmarkStart w:id="3007" w:name="_Ref122509712"/>
      <w:bookmarkStart w:id="3008" w:name="_Ref122509715"/>
    </w:p>
    <w:p w14:paraId="7CD937B9" w14:textId="77777777" w:rsidR="00B56FC1" w:rsidRDefault="00B56FC1">
      <w:pPr>
        <w:spacing w:after="0"/>
        <w:rPr>
          <w:szCs w:val="20"/>
        </w:rPr>
      </w:pPr>
      <w:r>
        <w:br w:type="page"/>
      </w:r>
    </w:p>
    <w:p w14:paraId="0572CC03" w14:textId="77777777" w:rsidR="00B56FC1" w:rsidRPr="00B31A21" w:rsidRDefault="00B56FC1" w:rsidP="00B56FC1">
      <w:pPr>
        <w:pStyle w:val="DefenceHeading9"/>
        <w:numPr>
          <w:ilvl w:val="8"/>
          <w:numId w:val="10"/>
        </w:numPr>
        <w:ind w:left="0"/>
      </w:pPr>
      <w:bookmarkStart w:id="3009" w:name="_Toc110791499"/>
      <w:bookmarkStart w:id="3010" w:name="_Toc111819074"/>
      <w:bookmarkStart w:id="3011" w:name="_Toc136773575"/>
      <w:r w:rsidRPr="00B31A21">
        <w:rPr>
          <w:caps w:val="0"/>
        </w:rPr>
        <w:t xml:space="preserve">ATTACHMENT 1 TO THE CONTRACT PARTICULARS - </w:t>
      </w:r>
      <w:r>
        <w:rPr>
          <w:caps w:val="0"/>
        </w:rPr>
        <w:t>ECI</w:t>
      </w:r>
      <w:r w:rsidRPr="00B31A21">
        <w:rPr>
          <w:caps w:val="0"/>
        </w:rPr>
        <w:t xml:space="preserve"> BRIEF</w:t>
      </w:r>
      <w:bookmarkEnd w:id="3009"/>
      <w:bookmarkEnd w:id="3010"/>
      <w:bookmarkEnd w:id="3011"/>
    </w:p>
    <w:p w14:paraId="4D1222EF" w14:textId="7622F4B0" w:rsidR="00B56FC1" w:rsidRDefault="00B56FC1" w:rsidP="00DB75FB">
      <w:pPr>
        <w:pStyle w:val="DefenceNormal"/>
      </w:pPr>
      <w:r>
        <w:br/>
      </w:r>
      <w:r>
        <w:br/>
      </w:r>
    </w:p>
    <w:p w14:paraId="3611EC2A" w14:textId="77777777" w:rsidR="00B56FC1" w:rsidRDefault="00B56FC1">
      <w:pPr>
        <w:spacing w:after="0"/>
        <w:rPr>
          <w:szCs w:val="20"/>
        </w:rPr>
      </w:pPr>
      <w:r>
        <w:br w:type="page"/>
      </w:r>
    </w:p>
    <w:p w14:paraId="22596FA5" w14:textId="77777777" w:rsidR="00B56FC1" w:rsidRPr="00E853A4" w:rsidRDefault="00B56FC1" w:rsidP="00B56FC1">
      <w:pPr>
        <w:pStyle w:val="DefenceHeading9"/>
        <w:numPr>
          <w:ilvl w:val="8"/>
          <w:numId w:val="10"/>
        </w:numPr>
        <w:ind w:left="0"/>
      </w:pPr>
      <w:bookmarkStart w:id="3012" w:name="_Toc110791500"/>
      <w:bookmarkStart w:id="3013" w:name="_Toc111819075"/>
      <w:bookmarkStart w:id="3014" w:name="_Toc136773576"/>
      <w:r>
        <w:t>ATTACHMENT 2</w:t>
      </w:r>
      <w:r w:rsidRPr="00E853A4">
        <w:t xml:space="preserve"> TO THE CONTRACT PARTICULARS - </w:t>
      </w:r>
      <w:r>
        <w:t>fee payment schedule</w:t>
      </w:r>
      <w:bookmarkEnd w:id="3012"/>
      <w:bookmarkEnd w:id="3013"/>
      <w:bookmarkEnd w:id="3014"/>
    </w:p>
    <w:p w14:paraId="5C1CC13D" w14:textId="77777777" w:rsidR="00B56FC1" w:rsidRDefault="00B56FC1" w:rsidP="00B56FC1">
      <w:pPr>
        <w:pStyle w:val="DefenceNormal"/>
      </w:pPr>
      <w:r w:rsidRPr="002A367F">
        <w:t>[To be inserted following selection of the successful Tenderer]</w:t>
      </w:r>
    </w:p>
    <w:p w14:paraId="0D5E4FAA" w14:textId="77777777" w:rsidR="004C08A4" w:rsidRDefault="004C08A4" w:rsidP="00DB75FB">
      <w:pPr>
        <w:pStyle w:val="DefenceNormal"/>
      </w:pPr>
    </w:p>
    <w:p w14:paraId="5C67939E" w14:textId="0544C659" w:rsidR="004D2CAF" w:rsidRDefault="004C08A4" w:rsidP="00525EB5">
      <w:pPr>
        <w:pStyle w:val="DefenceHeading9"/>
      </w:pPr>
      <w:r>
        <w:br w:type="page"/>
      </w:r>
      <w:bookmarkEnd w:id="3007"/>
      <w:bookmarkEnd w:id="3008"/>
    </w:p>
    <w:p w14:paraId="68408C7D" w14:textId="3AF0DECC" w:rsidR="00FC1395" w:rsidRPr="00AB75B0" w:rsidRDefault="004D2CAF" w:rsidP="001C568C">
      <w:pPr>
        <w:pStyle w:val="DEFENCEANNEXUREHEADING"/>
      </w:pPr>
      <w:bookmarkStart w:id="3015" w:name="_Toc111819077"/>
      <w:bookmarkStart w:id="3016" w:name="Annexure2WorksInfo"/>
      <w:r>
        <w:t xml:space="preserve"> </w:t>
      </w:r>
      <w:bookmarkStart w:id="3017" w:name="_Ref134521209"/>
      <w:bookmarkStart w:id="3018" w:name="_Toc136773577"/>
      <w:r w:rsidR="001B7BB1">
        <w:t>-</w:t>
      </w:r>
      <w:r>
        <w:t xml:space="preserve"> </w:t>
      </w:r>
      <w:r w:rsidR="00E1355D">
        <w:t>WORKS INFORMATION</w:t>
      </w:r>
      <w:bookmarkEnd w:id="3015"/>
      <w:bookmarkEnd w:id="3017"/>
      <w:bookmarkEnd w:id="3018"/>
    </w:p>
    <w:p w14:paraId="0F5A7FA4" w14:textId="1368B637" w:rsidR="00FE1B9C" w:rsidRDefault="00FE1B9C" w:rsidP="00FE1B9C">
      <w:pPr>
        <w:pStyle w:val="DefenceHeadingNoTOC1"/>
      </w:pPr>
      <w:bookmarkStart w:id="3019" w:name="_Toc451946951"/>
      <w:bookmarkStart w:id="3020" w:name="_Ref90887165"/>
      <w:bookmarkStart w:id="3021" w:name="_Ref442711267"/>
      <w:bookmarkStart w:id="3022" w:name="_Ref449458232"/>
      <w:bookmarkStart w:id="3023" w:name="_Toc119899549"/>
      <w:bookmarkEnd w:id="3016"/>
      <w:bookmarkEnd w:id="3019"/>
      <w:r>
        <w:t>"As-Constructed" Drawings and Documents</w:t>
      </w:r>
      <w:bookmarkEnd w:id="3020"/>
      <w:r w:rsidR="00FE6170">
        <w:t xml:space="preserve"> </w:t>
      </w:r>
    </w:p>
    <w:p w14:paraId="1DDF5D18" w14:textId="4331E30C" w:rsidR="00FE1B9C" w:rsidRDefault="00FE1B9C" w:rsidP="00CC095C">
      <w:pPr>
        <w:pStyle w:val="DefenceIndent"/>
        <w:ind w:left="0"/>
      </w:pPr>
      <w:r>
        <w:t>Without limiting the definition of "</w:t>
      </w:r>
      <w:r w:rsidRPr="0011424A">
        <w:t>Completion</w:t>
      </w:r>
      <w:r>
        <w:t>" in clause </w:t>
      </w:r>
      <w:r>
        <w:fldChar w:fldCharType="begin"/>
      </w:r>
      <w:r>
        <w:instrText xml:space="preserve"> REF _Ref71631976 \r \h </w:instrText>
      </w:r>
      <w:r>
        <w:fldChar w:fldCharType="separate"/>
      </w:r>
      <w:r w:rsidR="001C568C">
        <w:t>1.1</w:t>
      </w:r>
      <w:r>
        <w:fldChar w:fldCharType="end"/>
      </w:r>
      <w:r>
        <w:t xml:space="preserve"> of the Conditions of Contract, the </w:t>
      </w:r>
      <w:r w:rsidRPr="0011424A">
        <w:t>Contractor</w:t>
      </w:r>
      <w:r>
        <w:t xml:space="preserve"> must, as a condition precedent to </w:t>
      </w:r>
      <w:r w:rsidRPr="0011424A">
        <w:t>Completion</w:t>
      </w:r>
      <w:r>
        <w:t xml:space="preserve"> of the </w:t>
      </w:r>
      <w:r w:rsidRPr="0011424A">
        <w:t>Works</w:t>
      </w:r>
      <w:r>
        <w:t xml:space="preserve"> or a </w:t>
      </w:r>
      <w:r w:rsidR="00867FF9">
        <w:t>Stage</w:t>
      </w:r>
      <w:r>
        <w:t xml:space="preserve">: </w:t>
      </w:r>
    </w:p>
    <w:p w14:paraId="1D032322" w14:textId="77777777" w:rsidR="00FE1B9C" w:rsidRDefault="00FE1B9C" w:rsidP="00FE1B9C">
      <w:pPr>
        <w:pStyle w:val="DefenceHeadingNoTOC3"/>
      </w:pPr>
      <w:bookmarkStart w:id="3024" w:name="_Ref121217381"/>
      <w:r>
        <w:t xml:space="preserve">provide to the </w:t>
      </w:r>
      <w:r w:rsidRPr="0011424A">
        <w:t>Contract Administrator</w:t>
      </w:r>
      <w:r>
        <w:t xml:space="preserve"> the number of complete sets of the </w:t>
      </w:r>
      <w:r w:rsidR="004723F4">
        <w:t xml:space="preserve">draft </w:t>
      </w:r>
      <w:r>
        <w:t>drawings and documents as follows:</w:t>
      </w:r>
      <w:bookmarkEnd w:id="3024"/>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927"/>
        <w:gridCol w:w="952"/>
        <w:gridCol w:w="1137"/>
        <w:gridCol w:w="1084"/>
      </w:tblGrid>
      <w:tr w:rsidR="00FE1B9C" w14:paraId="4A6656DB" w14:textId="77777777" w:rsidTr="00CC095C">
        <w:trPr>
          <w:tblHeader/>
          <w:jc w:val="center"/>
        </w:trPr>
        <w:tc>
          <w:tcPr>
            <w:tcW w:w="3500" w:type="dxa"/>
            <w:shd w:val="clear" w:color="auto" w:fill="auto"/>
          </w:tcPr>
          <w:p w14:paraId="1C6798C9" w14:textId="77777777" w:rsidR="00FE1B9C" w:rsidRDefault="00FE1B9C" w:rsidP="0070662C">
            <w:pPr>
              <w:pStyle w:val="DefenceNormal"/>
              <w:rPr>
                <w:b/>
              </w:rPr>
            </w:pPr>
            <w:r>
              <w:rPr>
                <w:b/>
              </w:rPr>
              <w:t>Description</w:t>
            </w:r>
          </w:p>
        </w:tc>
        <w:tc>
          <w:tcPr>
            <w:tcW w:w="927" w:type="dxa"/>
            <w:shd w:val="clear" w:color="auto" w:fill="auto"/>
          </w:tcPr>
          <w:p w14:paraId="4D5D0ACB" w14:textId="77777777" w:rsidR="00FE1B9C" w:rsidRDefault="00FE1B9C" w:rsidP="0070662C">
            <w:pPr>
              <w:pStyle w:val="DefenceNormal"/>
              <w:rPr>
                <w:b/>
              </w:rPr>
            </w:pPr>
            <w:r>
              <w:rPr>
                <w:b/>
              </w:rPr>
              <w:t>Hard copy format</w:t>
            </w:r>
          </w:p>
        </w:tc>
        <w:tc>
          <w:tcPr>
            <w:tcW w:w="952" w:type="dxa"/>
            <w:shd w:val="clear" w:color="auto" w:fill="auto"/>
          </w:tcPr>
          <w:p w14:paraId="0573FB4C" w14:textId="77777777" w:rsidR="00FE1B9C" w:rsidRDefault="00FE1B9C" w:rsidP="0070662C">
            <w:pPr>
              <w:pStyle w:val="DefenceNormal"/>
              <w:rPr>
                <w:b/>
              </w:rPr>
            </w:pPr>
            <w:r>
              <w:rPr>
                <w:b/>
              </w:rPr>
              <w:t>No of hard copies</w:t>
            </w:r>
          </w:p>
        </w:tc>
        <w:tc>
          <w:tcPr>
            <w:tcW w:w="1137" w:type="dxa"/>
            <w:shd w:val="clear" w:color="auto" w:fill="auto"/>
          </w:tcPr>
          <w:p w14:paraId="4D7C3527" w14:textId="77777777" w:rsidR="00FE1B9C" w:rsidRDefault="00FE1B9C" w:rsidP="0070662C">
            <w:pPr>
              <w:pStyle w:val="DefenceNormal"/>
              <w:rPr>
                <w:b/>
              </w:rPr>
            </w:pPr>
            <w:r>
              <w:rPr>
                <w:b/>
              </w:rPr>
              <w:t>Electronic copy format</w:t>
            </w:r>
          </w:p>
        </w:tc>
        <w:tc>
          <w:tcPr>
            <w:tcW w:w="1084" w:type="dxa"/>
            <w:shd w:val="clear" w:color="auto" w:fill="auto"/>
          </w:tcPr>
          <w:p w14:paraId="310FE8E5" w14:textId="77777777" w:rsidR="00FE1B9C" w:rsidRDefault="00FE1B9C" w:rsidP="0070662C">
            <w:pPr>
              <w:pStyle w:val="DefenceNormal"/>
              <w:rPr>
                <w:b/>
              </w:rPr>
            </w:pPr>
            <w:r>
              <w:rPr>
                <w:b/>
              </w:rPr>
              <w:t>No of electronic copies</w:t>
            </w:r>
          </w:p>
        </w:tc>
      </w:tr>
      <w:tr w:rsidR="00FE1B9C" w14:paraId="09F88A1B" w14:textId="77777777" w:rsidTr="00CC095C">
        <w:trPr>
          <w:jc w:val="center"/>
        </w:trPr>
        <w:tc>
          <w:tcPr>
            <w:tcW w:w="3500" w:type="dxa"/>
            <w:shd w:val="clear" w:color="auto" w:fill="auto"/>
          </w:tcPr>
          <w:p w14:paraId="531EFC34" w14:textId="77777777" w:rsidR="00FE1B9C" w:rsidRDefault="00FE1B9C" w:rsidP="0070662C">
            <w:pPr>
              <w:pStyle w:val="DefenceNormal"/>
            </w:pPr>
            <w:r>
              <w:t>(i)</w:t>
            </w:r>
            <w:r>
              <w:tab/>
              <w:t>Wiring diagrams</w:t>
            </w:r>
          </w:p>
        </w:tc>
        <w:tc>
          <w:tcPr>
            <w:tcW w:w="927" w:type="dxa"/>
            <w:shd w:val="clear" w:color="auto" w:fill="auto"/>
          </w:tcPr>
          <w:p w14:paraId="66BE3F44" w14:textId="77777777" w:rsidR="00FE1B9C" w:rsidRDefault="00FE1B9C" w:rsidP="0070662C">
            <w:pPr>
              <w:pStyle w:val="DefenceNormal"/>
            </w:pPr>
          </w:p>
        </w:tc>
        <w:tc>
          <w:tcPr>
            <w:tcW w:w="952" w:type="dxa"/>
            <w:shd w:val="clear" w:color="auto" w:fill="auto"/>
          </w:tcPr>
          <w:p w14:paraId="2B8DEE85" w14:textId="77777777" w:rsidR="00FE1B9C" w:rsidRDefault="00FE1B9C" w:rsidP="0070662C">
            <w:pPr>
              <w:pStyle w:val="DefenceNormal"/>
            </w:pPr>
          </w:p>
        </w:tc>
        <w:tc>
          <w:tcPr>
            <w:tcW w:w="1137" w:type="dxa"/>
            <w:shd w:val="clear" w:color="auto" w:fill="auto"/>
          </w:tcPr>
          <w:p w14:paraId="7F041D7C" w14:textId="77777777" w:rsidR="00FE1B9C" w:rsidRDefault="00FE1B9C" w:rsidP="0070662C">
            <w:pPr>
              <w:pStyle w:val="DefenceNormal"/>
            </w:pPr>
          </w:p>
        </w:tc>
        <w:tc>
          <w:tcPr>
            <w:tcW w:w="1084" w:type="dxa"/>
            <w:shd w:val="clear" w:color="auto" w:fill="auto"/>
          </w:tcPr>
          <w:p w14:paraId="5BEC0E96" w14:textId="77777777" w:rsidR="00FE1B9C" w:rsidRDefault="00FE1B9C" w:rsidP="0070662C">
            <w:pPr>
              <w:pStyle w:val="DefenceNormal"/>
            </w:pPr>
          </w:p>
        </w:tc>
      </w:tr>
      <w:tr w:rsidR="00FE1B9C" w14:paraId="5001BC09" w14:textId="77777777" w:rsidTr="00CC095C">
        <w:trPr>
          <w:jc w:val="center"/>
        </w:trPr>
        <w:tc>
          <w:tcPr>
            <w:tcW w:w="3500" w:type="dxa"/>
            <w:shd w:val="clear" w:color="auto" w:fill="auto"/>
          </w:tcPr>
          <w:p w14:paraId="1ED6D9B8" w14:textId="77777777" w:rsidR="00FE1B9C" w:rsidRDefault="00FE1B9C" w:rsidP="0070662C">
            <w:pPr>
              <w:pStyle w:val="DefenceNormal"/>
            </w:pPr>
            <w:r>
              <w:t>(ii)</w:t>
            </w:r>
            <w:r>
              <w:tab/>
              <w:t>Functional diagrams</w:t>
            </w:r>
          </w:p>
        </w:tc>
        <w:tc>
          <w:tcPr>
            <w:tcW w:w="927" w:type="dxa"/>
            <w:shd w:val="clear" w:color="auto" w:fill="auto"/>
          </w:tcPr>
          <w:p w14:paraId="336B2C41" w14:textId="77777777" w:rsidR="00FE1B9C" w:rsidRDefault="00FE1B9C" w:rsidP="0070662C">
            <w:pPr>
              <w:pStyle w:val="DefenceNormal"/>
            </w:pPr>
          </w:p>
        </w:tc>
        <w:tc>
          <w:tcPr>
            <w:tcW w:w="952" w:type="dxa"/>
            <w:shd w:val="clear" w:color="auto" w:fill="auto"/>
          </w:tcPr>
          <w:p w14:paraId="318D8D3C" w14:textId="77777777" w:rsidR="00FE1B9C" w:rsidRDefault="00FE1B9C" w:rsidP="0070662C">
            <w:pPr>
              <w:pStyle w:val="DefenceNormal"/>
            </w:pPr>
          </w:p>
        </w:tc>
        <w:tc>
          <w:tcPr>
            <w:tcW w:w="1137" w:type="dxa"/>
            <w:shd w:val="clear" w:color="auto" w:fill="auto"/>
          </w:tcPr>
          <w:p w14:paraId="1E70058D" w14:textId="77777777" w:rsidR="00FE1B9C" w:rsidRDefault="00FE1B9C" w:rsidP="0070662C">
            <w:pPr>
              <w:pStyle w:val="DefenceNormal"/>
            </w:pPr>
          </w:p>
        </w:tc>
        <w:tc>
          <w:tcPr>
            <w:tcW w:w="1084" w:type="dxa"/>
            <w:shd w:val="clear" w:color="auto" w:fill="auto"/>
          </w:tcPr>
          <w:p w14:paraId="4A91A207" w14:textId="77777777" w:rsidR="00FE1B9C" w:rsidRDefault="00FE1B9C" w:rsidP="0070662C">
            <w:pPr>
              <w:pStyle w:val="DefenceNormal"/>
            </w:pPr>
          </w:p>
        </w:tc>
      </w:tr>
      <w:tr w:rsidR="00FE1B9C" w14:paraId="13D13910" w14:textId="77777777" w:rsidTr="00CC095C">
        <w:trPr>
          <w:jc w:val="center"/>
        </w:trPr>
        <w:tc>
          <w:tcPr>
            <w:tcW w:w="3500" w:type="dxa"/>
            <w:shd w:val="clear" w:color="auto" w:fill="auto"/>
          </w:tcPr>
          <w:p w14:paraId="6D9788C6" w14:textId="77777777" w:rsidR="00FE1B9C" w:rsidRDefault="00FE1B9C" w:rsidP="0070662C">
            <w:pPr>
              <w:pStyle w:val="DefenceNormal"/>
            </w:pPr>
            <w:r>
              <w:t>(iii)</w:t>
            </w:r>
            <w:r>
              <w:tab/>
              <w:t>"As-Constructed" drawings</w:t>
            </w:r>
          </w:p>
        </w:tc>
        <w:tc>
          <w:tcPr>
            <w:tcW w:w="927" w:type="dxa"/>
            <w:shd w:val="clear" w:color="auto" w:fill="auto"/>
          </w:tcPr>
          <w:p w14:paraId="6966F629" w14:textId="77777777" w:rsidR="00FE1B9C" w:rsidRDefault="00FE1B9C" w:rsidP="0070662C">
            <w:pPr>
              <w:pStyle w:val="DefenceNormal"/>
            </w:pPr>
          </w:p>
        </w:tc>
        <w:tc>
          <w:tcPr>
            <w:tcW w:w="952" w:type="dxa"/>
            <w:shd w:val="clear" w:color="auto" w:fill="auto"/>
          </w:tcPr>
          <w:p w14:paraId="2DFE61D5" w14:textId="77777777" w:rsidR="00FE1B9C" w:rsidRDefault="00FE1B9C" w:rsidP="0070662C">
            <w:pPr>
              <w:pStyle w:val="DefenceNormal"/>
            </w:pPr>
          </w:p>
        </w:tc>
        <w:tc>
          <w:tcPr>
            <w:tcW w:w="1137" w:type="dxa"/>
            <w:shd w:val="clear" w:color="auto" w:fill="auto"/>
          </w:tcPr>
          <w:p w14:paraId="12FBE12D" w14:textId="77777777" w:rsidR="00FE1B9C" w:rsidRDefault="00FE1B9C" w:rsidP="0070662C">
            <w:pPr>
              <w:pStyle w:val="DefenceNormal"/>
            </w:pPr>
          </w:p>
        </w:tc>
        <w:tc>
          <w:tcPr>
            <w:tcW w:w="1084" w:type="dxa"/>
            <w:shd w:val="clear" w:color="auto" w:fill="auto"/>
          </w:tcPr>
          <w:p w14:paraId="63FA490C" w14:textId="77777777" w:rsidR="00FE1B9C" w:rsidRDefault="00FE1B9C" w:rsidP="0070662C">
            <w:pPr>
              <w:pStyle w:val="DefenceNormal"/>
            </w:pPr>
          </w:p>
        </w:tc>
      </w:tr>
      <w:tr w:rsidR="00FE1B9C" w14:paraId="15D78CCE" w14:textId="77777777" w:rsidTr="00CC095C">
        <w:trPr>
          <w:jc w:val="center"/>
        </w:trPr>
        <w:tc>
          <w:tcPr>
            <w:tcW w:w="3500" w:type="dxa"/>
            <w:shd w:val="clear" w:color="auto" w:fill="auto"/>
          </w:tcPr>
          <w:p w14:paraId="5C86DD46" w14:textId="77777777" w:rsidR="00FE1B9C" w:rsidRDefault="00FE1B9C" w:rsidP="0070662C">
            <w:pPr>
              <w:pStyle w:val="DefenceNormal"/>
              <w:ind w:left="964" w:hanging="964"/>
            </w:pPr>
            <w:r>
              <w:t>(iv)</w:t>
            </w:r>
            <w:r>
              <w:tab/>
              <w:t>"As-Constructed" lighting and power layout</w:t>
            </w:r>
          </w:p>
        </w:tc>
        <w:tc>
          <w:tcPr>
            <w:tcW w:w="927" w:type="dxa"/>
            <w:shd w:val="clear" w:color="auto" w:fill="auto"/>
          </w:tcPr>
          <w:p w14:paraId="3CE3A4B1" w14:textId="77777777" w:rsidR="00FE1B9C" w:rsidRDefault="00FE1B9C" w:rsidP="0070662C">
            <w:pPr>
              <w:pStyle w:val="DefenceNormal"/>
            </w:pPr>
          </w:p>
        </w:tc>
        <w:tc>
          <w:tcPr>
            <w:tcW w:w="952" w:type="dxa"/>
            <w:shd w:val="clear" w:color="auto" w:fill="auto"/>
          </w:tcPr>
          <w:p w14:paraId="0431E11D" w14:textId="77777777" w:rsidR="00FE1B9C" w:rsidRDefault="00FE1B9C" w:rsidP="0070662C">
            <w:pPr>
              <w:pStyle w:val="DefenceNormal"/>
            </w:pPr>
          </w:p>
        </w:tc>
        <w:tc>
          <w:tcPr>
            <w:tcW w:w="1137" w:type="dxa"/>
            <w:shd w:val="clear" w:color="auto" w:fill="auto"/>
          </w:tcPr>
          <w:p w14:paraId="0895BB9A" w14:textId="77777777" w:rsidR="00FE1B9C" w:rsidRDefault="00FE1B9C" w:rsidP="0070662C">
            <w:pPr>
              <w:pStyle w:val="DefenceNormal"/>
            </w:pPr>
          </w:p>
        </w:tc>
        <w:tc>
          <w:tcPr>
            <w:tcW w:w="1084" w:type="dxa"/>
            <w:shd w:val="clear" w:color="auto" w:fill="auto"/>
          </w:tcPr>
          <w:p w14:paraId="734AC0E9" w14:textId="77777777" w:rsidR="00FE1B9C" w:rsidRDefault="00FE1B9C" w:rsidP="0070662C">
            <w:pPr>
              <w:pStyle w:val="DefenceNormal"/>
            </w:pPr>
          </w:p>
        </w:tc>
      </w:tr>
      <w:tr w:rsidR="00FE1B9C" w14:paraId="7CBB8F62" w14:textId="77777777" w:rsidTr="00CC095C">
        <w:trPr>
          <w:jc w:val="center"/>
        </w:trPr>
        <w:tc>
          <w:tcPr>
            <w:tcW w:w="3500" w:type="dxa"/>
            <w:shd w:val="clear" w:color="auto" w:fill="auto"/>
          </w:tcPr>
          <w:p w14:paraId="09416C84" w14:textId="77777777" w:rsidR="00FE1B9C" w:rsidRDefault="00FE1B9C" w:rsidP="0070662C">
            <w:pPr>
              <w:pStyle w:val="DefenceNormal"/>
              <w:ind w:left="964" w:hanging="964"/>
            </w:pPr>
            <w:r>
              <w:t>(v)</w:t>
            </w:r>
            <w:r>
              <w:tab/>
              <w:t>"As-Constructed" main switchboard layout</w:t>
            </w:r>
          </w:p>
        </w:tc>
        <w:tc>
          <w:tcPr>
            <w:tcW w:w="927" w:type="dxa"/>
            <w:shd w:val="clear" w:color="auto" w:fill="auto"/>
          </w:tcPr>
          <w:p w14:paraId="2DECC7D7" w14:textId="77777777" w:rsidR="00FE1B9C" w:rsidRDefault="00FE1B9C" w:rsidP="0070662C">
            <w:pPr>
              <w:pStyle w:val="DefenceNormal"/>
            </w:pPr>
          </w:p>
        </w:tc>
        <w:tc>
          <w:tcPr>
            <w:tcW w:w="952" w:type="dxa"/>
            <w:shd w:val="clear" w:color="auto" w:fill="auto"/>
          </w:tcPr>
          <w:p w14:paraId="6FBB4C4F" w14:textId="77777777" w:rsidR="00FE1B9C" w:rsidRDefault="00FE1B9C" w:rsidP="0070662C">
            <w:pPr>
              <w:pStyle w:val="DefenceNormal"/>
            </w:pPr>
          </w:p>
        </w:tc>
        <w:tc>
          <w:tcPr>
            <w:tcW w:w="1137" w:type="dxa"/>
            <w:shd w:val="clear" w:color="auto" w:fill="auto"/>
          </w:tcPr>
          <w:p w14:paraId="7F6B5E4B" w14:textId="77777777" w:rsidR="00FE1B9C" w:rsidRDefault="00FE1B9C" w:rsidP="0070662C">
            <w:pPr>
              <w:pStyle w:val="DefenceNormal"/>
            </w:pPr>
          </w:p>
        </w:tc>
        <w:tc>
          <w:tcPr>
            <w:tcW w:w="1084" w:type="dxa"/>
            <w:shd w:val="clear" w:color="auto" w:fill="auto"/>
          </w:tcPr>
          <w:p w14:paraId="550D5D27" w14:textId="77777777" w:rsidR="00FE1B9C" w:rsidRDefault="00FE1B9C" w:rsidP="0070662C">
            <w:pPr>
              <w:pStyle w:val="DefenceNormal"/>
            </w:pPr>
          </w:p>
        </w:tc>
      </w:tr>
      <w:tr w:rsidR="00FE1B9C" w14:paraId="016B8432" w14:textId="77777777" w:rsidTr="00CC095C">
        <w:trPr>
          <w:jc w:val="center"/>
        </w:trPr>
        <w:tc>
          <w:tcPr>
            <w:tcW w:w="3500" w:type="dxa"/>
            <w:shd w:val="clear" w:color="auto" w:fill="auto"/>
          </w:tcPr>
          <w:p w14:paraId="4278AA39" w14:textId="77777777" w:rsidR="00FE1B9C" w:rsidRDefault="00FE1B9C" w:rsidP="0070662C">
            <w:pPr>
              <w:pStyle w:val="DefenceNormal"/>
              <w:ind w:left="964" w:hanging="964"/>
            </w:pPr>
            <w:r>
              <w:t>(vi)</w:t>
            </w:r>
            <w:r>
              <w:tab/>
              <w:t>"As-Constructed" main switchboard schematic drawings</w:t>
            </w:r>
          </w:p>
        </w:tc>
        <w:tc>
          <w:tcPr>
            <w:tcW w:w="927" w:type="dxa"/>
            <w:shd w:val="clear" w:color="auto" w:fill="auto"/>
          </w:tcPr>
          <w:p w14:paraId="2A271DDB" w14:textId="77777777" w:rsidR="00FE1B9C" w:rsidRDefault="00FE1B9C" w:rsidP="0070662C">
            <w:pPr>
              <w:pStyle w:val="DefenceNormal"/>
            </w:pPr>
          </w:p>
        </w:tc>
        <w:tc>
          <w:tcPr>
            <w:tcW w:w="952" w:type="dxa"/>
            <w:shd w:val="clear" w:color="auto" w:fill="auto"/>
          </w:tcPr>
          <w:p w14:paraId="39B12989" w14:textId="77777777" w:rsidR="00FE1B9C" w:rsidRDefault="00FE1B9C" w:rsidP="0070662C">
            <w:pPr>
              <w:pStyle w:val="DefenceNormal"/>
            </w:pPr>
          </w:p>
        </w:tc>
        <w:tc>
          <w:tcPr>
            <w:tcW w:w="1137" w:type="dxa"/>
            <w:shd w:val="clear" w:color="auto" w:fill="auto"/>
          </w:tcPr>
          <w:p w14:paraId="5C93317A" w14:textId="77777777" w:rsidR="00FE1B9C" w:rsidRDefault="00FE1B9C" w:rsidP="0070662C">
            <w:pPr>
              <w:pStyle w:val="DefenceNormal"/>
            </w:pPr>
          </w:p>
        </w:tc>
        <w:tc>
          <w:tcPr>
            <w:tcW w:w="1084" w:type="dxa"/>
            <w:shd w:val="clear" w:color="auto" w:fill="auto"/>
          </w:tcPr>
          <w:p w14:paraId="15DE04D1" w14:textId="77777777" w:rsidR="00FE1B9C" w:rsidRDefault="00FE1B9C" w:rsidP="0070662C">
            <w:pPr>
              <w:pStyle w:val="DefenceNormal"/>
            </w:pPr>
          </w:p>
        </w:tc>
      </w:tr>
      <w:tr w:rsidR="00FE1B9C" w14:paraId="07438BBB" w14:textId="77777777" w:rsidTr="00CC095C">
        <w:trPr>
          <w:jc w:val="center"/>
        </w:trPr>
        <w:tc>
          <w:tcPr>
            <w:tcW w:w="3500" w:type="dxa"/>
            <w:shd w:val="clear" w:color="auto" w:fill="auto"/>
          </w:tcPr>
          <w:p w14:paraId="14BB2378" w14:textId="77777777" w:rsidR="00FE1B9C" w:rsidRDefault="00FE1B9C" w:rsidP="0070662C">
            <w:pPr>
              <w:pStyle w:val="DefenceNormal"/>
              <w:ind w:left="964" w:hanging="964"/>
            </w:pPr>
            <w:r>
              <w:t>(vii)</w:t>
            </w:r>
            <w:r>
              <w:tab/>
              <w:t>"As-Constructed" main switchboard circuit index</w:t>
            </w:r>
          </w:p>
        </w:tc>
        <w:tc>
          <w:tcPr>
            <w:tcW w:w="927" w:type="dxa"/>
            <w:shd w:val="clear" w:color="auto" w:fill="auto"/>
          </w:tcPr>
          <w:p w14:paraId="6A4C7A00" w14:textId="77777777" w:rsidR="00FE1B9C" w:rsidRDefault="00FE1B9C" w:rsidP="0070662C">
            <w:pPr>
              <w:pStyle w:val="DefenceNormal"/>
            </w:pPr>
          </w:p>
        </w:tc>
        <w:tc>
          <w:tcPr>
            <w:tcW w:w="952" w:type="dxa"/>
            <w:shd w:val="clear" w:color="auto" w:fill="auto"/>
          </w:tcPr>
          <w:p w14:paraId="12F13B51" w14:textId="77777777" w:rsidR="00FE1B9C" w:rsidRDefault="00FE1B9C" w:rsidP="0070662C">
            <w:pPr>
              <w:pStyle w:val="DefenceNormal"/>
            </w:pPr>
          </w:p>
        </w:tc>
        <w:tc>
          <w:tcPr>
            <w:tcW w:w="1137" w:type="dxa"/>
            <w:shd w:val="clear" w:color="auto" w:fill="auto"/>
          </w:tcPr>
          <w:p w14:paraId="4B7D3E09" w14:textId="77777777" w:rsidR="00FE1B9C" w:rsidRDefault="00FE1B9C" w:rsidP="0070662C">
            <w:pPr>
              <w:pStyle w:val="DefenceNormal"/>
            </w:pPr>
          </w:p>
        </w:tc>
        <w:tc>
          <w:tcPr>
            <w:tcW w:w="1084" w:type="dxa"/>
            <w:shd w:val="clear" w:color="auto" w:fill="auto"/>
          </w:tcPr>
          <w:p w14:paraId="1EC1AE2C" w14:textId="77777777" w:rsidR="00FE1B9C" w:rsidRDefault="00FE1B9C" w:rsidP="0070662C">
            <w:pPr>
              <w:pStyle w:val="DefenceNormal"/>
            </w:pPr>
          </w:p>
        </w:tc>
      </w:tr>
      <w:tr w:rsidR="00FE1B9C" w14:paraId="630361EE" w14:textId="77777777" w:rsidTr="00CC095C">
        <w:trPr>
          <w:jc w:val="center"/>
        </w:trPr>
        <w:tc>
          <w:tcPr>
            <w:tcW w:w="3500" w:type="dxa"/>
            <w:shd w:val="clear" w:color="auto" w:fill="auto"/>
          </w:tcPr>
          <w:p w14:paraId="45542BD2" w14:textId="77777777" w:rsidR="00FE1B9C" w:rsidRDefault="00FE1B9C" w:rsidP="0070662C">
            <w:pPr>
              <w:pStyle w:val="DefenceNormal"/>
              <w:ind w:left="964" w:hanging="964"/>
            </w:pPr>
            <w:r>
              <w:t>(viii)</w:t>
            </w:r>
            <w:r>
              <w:tab/>
              <w:t>"As-Constructed" fire detector layout</w:t>
            </w:r>
          </w:p>
        </w:tc>
        <w:tc>
          <w:tcPr>
            <w:tcW w:w="927" w:type="dxa"/>
            <w:shd w:val="clear" w:color="auto" w:fill="auto"/>
          </w:tcPr>
          <w:p w14:paraId="4921FB8B" w14:textId="77777777" w:rsidR="00FE1B9C" w:rsidRDefault="00FE1B9C" w:rsidP="0070662C">
            <w:pPr>
              <w:pStyle w:val="DefenceNormal"/>
            </w:pPr>
          </w:p>
        </w:tc>
        <w:tc>
          <w:tcPr>
            <w:tcW w:w="952" w:type="dxa"/>
            <w:shd w:val="clear" w:color="auto" w:fill="auto"/>
          </w:tcPr>
          <w:p w14:paraId="37BBDEAF" w14:textId="77777777" w:rsidR="00FE1B9C" w:rsidRDefault="00FE1B9C" w:rsidP="0070662C">
            <w:pPr>
              <w:pStyle w:val="DefenceNormal"/>
            </w:pPr>
          </w:p>
        </w:tc>
        <w:tc>
          <w:tcPr>
            <w:tcW w:w="1137" w:type="dxa"/>
            <w:shd w:val="clear" w:color="auto" w:fill="auto"/>
          </w:tcPr>
          <w:p w14:paraId="3D5ABB96" w14:textId="77777777" w:rsidR="00FE1B9C" w:rsidRDefault="00FE1B9C" w:rsidP="0070662C">
            <w:pPr>
              <w:pStyle w:val="DefenceNormal"/>
            </w:pPr>
          </w:p>
        </w:tc>
        <w:tc>
          <w:tcPr>
            <w:tcW w:w="1084" w:type="dxa"/>
            <w:shd w:val="clear" w:color="auto" w:fill="auto"/>
          </w:tcPr>
          <w:p w14:paraId="5CDB456E" w14:textId="77777777" w:rsidR="00FE1B9C" w:rsidRDefault="00FE1B9C" w:rsidP="0070662C">
            <w:pPr>
              <w:pStyle w:val="DefenceNormal"/>
            </w:pPr>
          </w:p>
        </w:tc>
      </w:tr>
      <w:tr w:rsidR="00FE1B9C" w14:paraId="1EF097F8" w14:textId="77777777" w:rsidTr="00CC095C">
        <w:trPr>
          <w:jc w:val="center"/>
        </w:trPr>
        <w:tc>
          <w:tcPr>
            <w:tcW w:w="3500" w:type="dxa"/>
            <w:shd w:val="clear" w:color="auto" w:fill="auto"/>
          </w:tcPr>
          <w:p w14:paraId="13D0C08E" w14:textId="77777777" w:rsidR="00FE1B9C" w:rsidRDefault="00FE1B9C" w:rsidP="0070662C">
            <w:pPr>
              <w:pStyle w:val="DefenceNormal"/>
              <w:ind w:left="964" w:hanging="964"/>
            </w:pPr>
            <w:r>
              <w:t>(ix)</w:t>
            </w:r>
            <w:r>
              <w:tab/>
              <w:t>Wiring diagram for the fire alarm control panel</w:t>
            </w:r>
          </w:p>
        </w:tc>
        <w:tc>
          <w:tcPr>
            <w:tcW w:w="927" w:type="dxa"/>
            <w:shd w:val="clear" w:color="auto" w:fill="auto"/>
          </w:tcPr>
          <w:p w14:paraId="4A77B9F0" w14:textId="77777777" w:rsidR="00FE1B9C" w:rsidRDefault="00FE1B9C" w:rsidP="0070662C">
            <w:pPr>
              <w:pStyle w:val="DefenceNormal"/>
            </w:pPr>
          </w:p>
        </w:tc>
        <w:tc>
          <w:tcPr>
            <w:tcW w:w="952" w:type="dxa"/>
            <w:shd w:val="clear" w:color="auto" w:fill="auto"/>
          </w:tcPr>
          <w:p w14:paraId="6E25086C" w14:textId="77777777" w:rsidR="00FE1B9C" w:rsidRDefault="00FE1B9C" w:rsidP="0070662C">
            <w:pPr>
              <w:pStyle w:val="DefenceNormal"/>
            </w:pPr>
          </w:p>
        </w:tc>
        <w:tc>
          <w:tcPr>
            <w:tcW w:w="1137" w:type="dxa"/>
            <w:shd w:val="clear" w:color="auto" w:fill="auto"/>
          </w:tcPr>
          <w:p w14:paraId="1DC10814" w14:textId="77777777" w:rsidR="00FE1B9C" w:rsidRDefault="00FE1B9C" w:rsidP="0070662C">
            <w:pPr>
              <w:pStyle w:val="DefenceNormal"/>
            </w:pPr>
          </w:p>
        </w:tc>
        <w:tc>
          <w:tcPr>
            <w:tcW w:w="1084" w:type="dxa"/>
            <w:shd w:val="clear" w:color="auto" w:fill="auto"/>
          </w:tcPr>
          <w:p w14:paraId="115FB006" w14:textId="77777777" w:rsidR="00FE1B9C" w:rsidRDefault="00FE1B9C" w:rsidP="0070662C">
            <w:pPr>
              <w:pStyle w:val="DefenceNormal"/>
            </w:pPr>
          </w:p>
        </w:tc>
      </w:tr>
      <w:tr w:rsidR="00FE1B9C" w14:paraId="4832C10B" w14:textId="77777777" w:rsidTr="00CC095C">
        <w:trPr>
          <w:jc w:val="center"/>
        </w:trPr>
        <w:tc>
          <w:tcPr>
            <w:tcW w:w="3500" w:type="dxa"/>
            <w:shd w:val="clear" w:color="auto" w:fill="auto"/>
          </w:tcPr>
          <w:p w14:paraId="0F02CB01" w14:textId="77777777" w:rsidR="00FE1B9C" w:rsidRDefault="00FE1B9C" w:rsidP="0070662C">
            <w:pPr>
              <w:pStyle w:val="DefenceNormal"/>
              <w:ind w:left="964" w:hanging="964"/>
            </w:pPr>
            <w:r>
              <w:t>(x)</w:t>
            </w:r>
            <w:r>
              <w:tab/>
              <w:t>"As-Constructed" underground cabling layout</w:t>
            </w:r>
          </w:p>
        </w:tc>
        <w:tc>
          <w:tcPr>
            <w:tcW w:w="927" w:type="dxa"/>
            <w:shd w:val="clear" w:color="auto" w:fill="auto"/>
          </w:tcPr>
          <w:p w14:paraId="7932AAE5" w14:textId="77777777" w:rsidR="00FE1B9C" w:rsidRDefault="00FE1B9C" w:rsidP="0070662C">
            <w:pPr>
              <w:pStyle w:val="DefenceNormal"/>
            </w:pPr>
          </w:p>
        </w:tc>
        <w:tc>
          <w:tcPr>
            <w:tcW w:w="952" w:type="dxa"/>
            <w:shd w:val="clear" w:color="auto" w:fill="auto"/>
          </w:tcPr>
          <w:p w14:paraId="27D3029D" w14:textId="77777777" w:rsidR="00FE1B9C" w:rsidRDefault="00FE1B9C" w:rsidP="0070662C">
            <w:pPr>
              <w:pStyle w:val="DefenceNormal"/>
            </w:pPr>
          </w:p>
        </w:tc>
        <w:tc>
          <w:tcPr>
            <w:tcW w:w="1137" w:type="dxa"/>
            <w:shd w:val="clear" w:color="auto" w:fill="auto"/>
          </w:tcPr>
          <w:p w14:paraId="6517F868" w14:textId="77777777" w:rsidR="00FE1B9C" w:rsidRDefault="00FE1B9C" w:rsidP="0070662C">
            <w:pPr>
              <w:pStyle w:val="DefenceNormal"/>
            </w:pPr>
          </w:p>
        </w:tc>
        <w:tc>
          <w:tcPr>
            <w:tcW w:w="1084" w:type="dxa"/>
            <w:shd w:val="clear" w:color="auto" w:fill="auto"/>
          </w:tcPr>
          <w:p w14:paraId="63A19089" w14:textId="77777777" w:rsidR="00FE1B9C" w:rsidRDefault="00FE1B9C" w:rsidP="0070662C">
            <w:pPr>
              <w:pStyle w:val="DefenceNormal"/>
            </w:pPr>
          </w:p>
        </w:tc>
      </w:tr>
      <w:tr w:rsidR="00FE1B9C" w14:paraId="09D3C04D" w14:textId="77777777" w:rsidTr="00CC095C">
        <w:trPr>
          <w:jc w:val="center"/>
        </w:trPr>
        <w:tc>
          <w:tcPr>
            <w:tcW w:w="3500" w:type="dxa"/>
            <w:shd w:val="clear" w:color="auto" w:fill="auto"/>
          </w:tcPr>
          <w:p w14:paraId="5E24A4B3" w14:textId="77777777" w:rsidR="00FE1B9C" w:rsidRDefault="00FE1B9C" w:rsidP="0070662C">
            <w:pPr>
              <w:pStyle w:val="DefenceNormal"/>
              <w:ind w:left="964" w:hanging="964"/>
            </w:pPr>
            <w:r>
              <w:t>(xi)</w:t>
            </w:r>
            <w:r>
              <w:tab/>
              <w:t>"As-Constructed" distribution board layout</w:t>
            </w:r>
          </w:p>
        </w:tc>
        <w:tc>
          <w:tcPr>
            <w:tcW w:w="927" w:type="dxa"/>
            <w:shd w:val="clear" w:color="auto" w:fill="auto"/>
          </w:tcPr>
          <w:p w14:paraId="3ECF61D6" w14:textId="77777777" w:rsidR="00FE1B9C" w:rsidRDefault="00FE1B9C" w:rsidP="0070662C">
            <w:pPr>
              <w:pStyle w:val="DefenceNormal"/>
            </w:pPr>
          </w:p>
        </w:tc>
        <w:tc>
          <w:tcPr>
            <w:tcW w:w="952" w:type="dxa"/>
            <w:shd w:val="clear" w:color="auto" w:fill="auto"/>
          </w:tcPr>
          <w:p w14:paraId="34E91D6B" w14:textId="77777777" w:rsidR="00FE1B9C" w:rsidRDefault="00FE1B9C" w:rsidP="0070662C">
            <w:pPr>
              <w:pStyle w:val="DefenceNormal"/>
            </w:pPr>
          </w:p>
        </w:tc>
        <w:tc>
          <w:tcPr>
            <w:tcW w:w="1137" w:type="dxa"/>
            <w:shd w:val="clear" w:color="auto" w:fill="auto"/>
          </w:tcPr>
          <w:p w14:paraId="6E1A6111" w14:textId="77777777" w:rsidR="00FE1B9C" w:rsidRDefault="00FE1B9C" w:rsidP="0070662C">
            <w:pPr>
              <w:pStyle w:val="DefenceNormal"/>
            </w:pPr>
          </w:p>
        </w:tc>
        <w:tc>
          <w:tcPr>
            <w:tcW w:w="1084" w:type="dxa"/>
            <w:shd w:val="clear" w:color="auto" w:fill="auto"/>
          </w:tcPr>
          <w:p w14:paraId="050AC928" w14:textId="77777777" w:rsidR="00FE1B9C" w:rsidRDefault="00FE1B9C" w:rsidP="0070662C">
            <w:pPr>
              <w:pStyle w:val="DefenceNormal"/>
            </w:pPr>
          </w:p>
        </w:tc>
      </w:tr>
      <w:tr w:rsidR="00FE1B9C" w14:paraId="704B7A76" w14:textId="77777777" w:rsidTr="00CC095C">
        <w:trPr>
          <w:jc w:val="center"/>
        </w:trPr>
        <w:tc>
          <w:tcPr>
            <w:tcW w:w="3500" w:type="dxa"/>
            <w:shd w:val="clear" w:color="auto" w:fill="auto"/>
          </w:tcPr>
          <w:p w14:paraId="1B85095D" w14:textId="77777777" w:rsidR="00FE1B9C" w:rsidRDefault="00FE1B9C" w:rsidP="0070662C">
            <w:pPr>
              <w:pStyle w:val="DefenceNormal"/>
              <w:ind w:left="964" w:hanging="964"/>
            </w:pPr>
            <w:r>
              <w:t>(xii)</w:t>
            </w:r>
            <w:r>
              <w:tab/>
              <w:t>"As-Constructed" distribution board circuit index</w:t>
            </w:r>
          </w:p>
        </w:tc>
        <w:tc>
          <w:tcPr>
            <w:tcW w:w="927" w:type="dxa"/>
            <w:shd w:val="clear" w:color="auto" w:fill="auto"/>
          </w:tcPr>
          <w:p w14:paraId="59C501E3" w14:textId="77777777" w:rsidR="00FE1B9C" w:rsidRDefault="00FE1B9C" w:rsidP="0070662C">
            <w:pPr>
              <w:pStyle w:val="DefenceNormal"/>
            </w:pPr>
          </w:p>
        </w:tc>
        <w:tc>
          <w:tcPr>
            <w:tcW w:w="952" w:type="dxa"/>
            <w:shd w:val="clear" w:color="auto" w:fill="auto"/>
          </w:tcPr>
          <w:p w14:paraId="75E637C7" w14:textId="77777777" w:rsidR="00FE1B9C" w:rsidRDefault="00FE1B9C" w:rsidP="0070662C">
            <w:pPr>
              <w:pStyle w:val="DefenceNormal"/>
            </w:pPr>
          </w:p>
        </w:tc>
        <w:tc>
          <w:tcPr>
            <w:tcW w:w="1137" w:type="dxa"/>
            <w:shd w:val="clear" w:color="auto" w:fill="auto"/>
          </w:tcPr>
          <w:p w14:paraId="1BF6D717" w14:textId="77777777" w:rsidR="00FE1B9C" w:rsidRDefault="00FE1B9C" w:rsidP="0070662C">
            <w:pPr>
              <w:pStyle w:val="DefenceNormal"/>
            </w:pPr>
          </w:p>
        </w:tc>
        <w:tc>
          <w:tcPr>
            <w:tcW w:w="1084" w:type="dxa"/>
            <w:shd w:val="clear" w:color="auto" w:fill="auto"/>
          </w:tcPr>
          <w:p w14:paraId="67A64254" w14:textId="77777777" w:rsidR="00FE1B9C" w:rsidRDefault="00FE1B9C" w:rsidP="0070662C">
            <w:pPr>
              <w:pStyle w:val="DefenceNormal"/>
            </w:pPr>
          </w:p>
        </w:tc>
      </w:tr>
      <w:tr w:rsidR="00FE1B9C" w14:paraId="13EF93B6" w14:textId="77777777" w:rsidTr="00CC095C">
        <w:trPr>
          <w:jc w:val="center"/>
        </w:trPr>
        <w:tc>
          <w:tcPr>
            <w:tcW w:w="3500" w:type="dxa"/>
            <w:shd w:val="clear" w:color="auto" w:fill="auto"/>
          </w:tcPr>
          <w:p w14:paraId="1AA5FAEE" w14:textId="77777777" w:rsidR="00FE1B9C" w:rsidRDefault="00FE1B9C" w:rsidP="0070662C">
            <w:pPr>
              <w:pStyle w:val="DefenceNormal"/>
              <w:ind w:left="964" w:hanging="964"/>
            </w:pPr>
            <w:r>
              <w:t>(xiii)</w:t>
            </w:r>
            <w:r>
              <w:tab/>
              <w:t>"As-Constructed" sub mains cabling layout</w:t>
            </w:r>
          </w:p>
        </w:tc>
        <w:tc>
          <w:tcPr>
            <w:tcW w:w="927" w:type="dxa"/>
            <w:shd w:val="clear" w:color="auto" w:fill="auto"/>
          </w:tcPr>
          <w:p w14:paraId="6C982BE3" w14:textId="77777777" w:rsidR="00FE1B9C" w:rsidRDefault="00FE1B9C" w:rsidP="0070662C">
            <w:pPr>
              <w:pStyle w:val="DefenceNormal"/>
            </w:pPr>
          </w:p>
        </w:tc>
        <w:tc>
          <w:tcPr>
            <w:tcW w:w="952" w:type="dxa"/>
            <w:shd w:val="clear" w:color="auto" w:fill="auto"/>
          </w:tcPr>
          <w:p w14:paraId="24D8A2D8" w14:textId="77777777" w:rsidR="00FE1B9C" w:rsidRDefault="00FE1B9C" w:rsidP="0070662C">
            <w:pPr>
              <w:pStyle w:val="DefenceNormal"/>
            </w:pPr>
          </w:p>
        </w:tc>
        <w:tc>
          <w:tcPr>
            <w:tcW w:w="1137" w:type="dxa"/>
            <w:shd w:val="clear" w:color="auto" w:fill="auto"/>
          </w:tcPr>
          <w:p w14:paraId="25EC0A38" w14:textId="77777777" w:rsidR="00FE1B9C" w:rsidRDefault="00FE1B9C" w:rsidP="0070662C">
            <w:pPr>
              <w:pStyle w:val="DefenceNormal"/>
            </w:pPr>
          </w:p>
        </w:tc>
        <w:tc>
          <w:tcPr>
            <w:tcW w:w="1084" w:type="dxa"/>
            <w:shd w:val="clear" w:color="auto" w:fill="auto"/>
          </w:tcPr>
          <w:p w14:paraId="6B50C056" w14:textId="77777777" w:rsidR="00FE1B9C" w:rsidRDefault="00FE1B9C" w:rsidP="0070662C">
            <w:pPr>
              <w:pStyle w:val="DefenceNormal"/>
            </w:pPr>
          </w:p>
        </w:tc>
      </w:tr>
      <w:tr w:rsidR="00FE1B9C" w14:paraId="66A140D9" w14:textId="77777777" w:rsidTr="00CC095C">
        <w:trPr>
          <w:jc w:val="center"/>
        </w:trPr>
        <w:tc>
          <w:tcPr>
            <w:tcW w:w="3500" w:type="dxa"/>
            <w:shd w:val="clear" w:color="auto" w:fill="auto"/>
          </w:tcPr>
          <w:p w14:paraId="69027951" w14:textId="77777777" w:rsidR="00FE1B9C" w:rsidRDefault="00FE1B9C" w:rsidP="0070662C">
            <w:pPr>
              <w:pStyle w:val="DefenceNormal"/>
              <w:ind w:left="964" w:hanging="964"/>
            </w:pPr>
            <w:r>
              <w:t>(xiv)</w:t>
            </w:r>
            <w:r>
              <w:tab/>
              <w:t xml:space="preserve">"As-Constructed" </w:t>
            </w:r>
            <w:r w:rsidRPr="0011424A">
              <w:t>Site</w:t>
            </w:r>
            <w:r>
              <w:t xml:space="preserve"> survey</w:t>
            </w:r>
          </w:p>
        </w:tc>
        <w:tc>
          <w:tcPr>
            <w:tcW w:w="927" w:type="dxa"/>
            <w:shd w:val="clear" w:color="auto" w:fill="auto"/>
          </w:tcPr>
          <w:p w14:paraId="1EF50E37" w14:textId="77777777" w:rsidR="00FE1B9C" w:rsidRDefault="00FE1B9C" w:rsidP="0070662C">
            <w:pPr>
              <w:pStyle w:val="DefenceNormal"/>
            </w:pPr>
          </w:p>
        </w:tc>
        <w:tc>
          <w:tcPr>
            <w:tcW w:w="952" w:type="dxa"/>
            <w:shd w:val="clear" w:color="auto" w:fill="auto"/>
          </w:tcPr>
          <w:p w14:paraId="3A2F1C23" w14:textId="77777777" w:rsidR="00FE1B9C" w:rsidRDefault="00FE1B9C" w:rsidP="0070662C">
            <w:pPr>
              <w:pStyle w:val="DefenceNormal"/>
            </w:pPr>
          </w:p>
        </w:tc>
        <w:tc>
          <w:tcPr>
            <w:tcW w:w="1137" w:type="dxa"/>
            <w:shd w:val="clear" w:color="auto" w:fill="auto"/>
          </w:tcPr>
          <w:p w14:paraId="3C57417B" w14:textId="77777777" w:rsidR="00FE1B9C" w:rsidRDefault="00FE1B9C" w:rsidP="0070662C">
            <w:pPr>
              <w:pStyle w:val="DefenceNormal"/>
            </w:pPr>
          </w:p>
        </w:tc>
        <w:tc>
          <w:tcPr>
            <w:tcW w:w="1084" w:type="dxa"/>
            <w:shd w:val="clear" w:color="auto" w:fill="auto"/>
          </w:tcPr>
          <w:p w14:paraId="7A77F28F" w14:textId="77777777" w:rsidR="00FE1B9C" w:rsidRDefault="00FE1B9C" w:rsidP="0070662C">
            <w:pPr>
              <w:pStyle w:val="DefenceNormal"/>
            </w:pPr>
          </w:p>
        </w:tc>
      </w:tr>
      <w:tr w:rsidR="00FE1B9C" w14:paraId="2341E405" w14:textId="77777777" w:rsidTr="00CC095C">
        <w:trPr>
          <w:jc w:val="center"/>
        </w:trPr>
        <w:tc>
          <w:tcPr>
            <w:tcW w:w="3500" w:type="dxa"/>
            <w:shd w:val="clear" w:color="auto" w:fill="auto"/>
          </w:tcPr>
          <w:p w14:paraId="5341AA0F" w14:textId="77777777" w:rsidR="00FE1B9C" w:rsidRDefault="00FE1B9C" w:rsidP="0070662C">
            <w:pPr>
              <w:pStyle w:val="DefenceNormal"/>
              <w:ind w:left="964" w:hanging="964"/>
              <w:rPr>
                <w:i/>
              </w:rPr>
            </w:pPr>
            <w:r>
              <w:t>(xv)</w:t>
            </w:r>
            <w:r>
              <w:tab/>
            </w:r>
            <w:r>
              <w:rPr>
                <w:b/>
                <w:i/>
              </w:rPr>
              <w:t>[INSERT OTHER "AS-CONSTRUCTED" DOCUMENTS REQUIRED.  THE ABOVE LIST IS BY WAY OF EXAMPLE ONLY.]</w:t>
            </w:r>
          </w:p>
        </w:tc>
        <w:tc>
          <w:tcPr>
            <w:tcW w:w="927" w:type="dxa"/>
            <w:shd w:val="clear" w:color="auto" w:fill="auto"/>
          </w:tcPr>
          <w:p w14:paraId="1925EA80" w14:textId="77777777" w:rsidR="00FE1B9C" w:rsidRDefault="00FE1B9C" w:rsidP="0070662C">
            <w:pPr>
              <w:pStyle w:val="DefenceNormal"/>
            </w:pPr>
          </w:p>
        </w:tc>
        <w:tc>
          <w:tcPr>
            <w:tcW w:w="952" w:type="dxa"/>
            <w:shd w:val="clear" w:color="auto" w:fill="auto"/>
          </w:tcPr>
          <w:p w14:paraId="5EA1FD4D" w14:textId="77777777" w:rsidR="00FE1B9C" w:rsidRDefault="00FE1B9C" w:rsidP="0070662C">
            <w:pPr>
              <w:pStyle w:val="DefenceNormal"/>
            </w:pPr>
          </w:p>
        </w:tc>
        <w:tc>
          <w:tcPr>
            <w:tcW w:w="1137" w:type="dxa"/>
            <w:shd w:val="clear" w:color="auto" w:fill="auto"/>
          </w:tcPr>
          <w:p w14:paraId="077F53C9" w14:textId="77777777" w:rsidR="00FE1B9C" w:rsidRDefault="00FE1B9C" w:rsidP="0070662C">
            <w:pPr>
              <w:pStyle w:val="DefenceNormal"/>
            </w:pPr>
          </w:p>
        </w:tc>
        <w:tc>
          <w:tcPr>
            <w:tcW w:w="1084" w:type="dxa"/>
            <w:shd w:val="clear" w:color="auto" w:fill="auto"/>
          </w:tcPr>
          <w:p w14:paraId="3ABDED35" w14:textId="77777777" w:rsidR="00FE1B9C" w:rsidRDefault="00FE1B9C" w:rsidP="0070662C">
            <w:pPr>
              <w:pStyle w:val="DefenceNormal"/>
            </w:pPr>
          </w:p>
        </w:tc>
      </w:tr>
    </w:tbl>
    <w:p w14:paraId="31D55E85" w14:textId="0FA4C103" w:rsidR="00FE1B9C" w:rsidRDefault="00FE1B9C" w:rsidP="009F4594">
      <w:pPr>
        <w:pStyle w:val="DefenceHeadingNoTOC3"/>
        <w:spacing w:before="120"/>
      </w:pPr>
      <w:r>
        <w:t xml:space="preserve">without limiting paragraph </w:t>
      </w:r>
      <w:r>
        <w:fldChar w:fldCharType="begin"/>
      </w:r>
      <w:r>
        <w:instrText xml:space="preserve"> REF _Ref121217381 \n \h  \* MERGEFORMAT </w:instrText>
      </w:r>
      <w:r>
        <w:fldChar w:fldCharType="separate"/>
      </w:r>
      <w:r w:rsidR="001C568C">
        <w:t>(a)</w:t>
      </w:r>
      <w:r>
        <w:fldChar w:fldCharType="end"/>
      </w:r>
      <w:r>
        <w:t xml:space="preserve">, ensure that the </w:t>
      </w:r>
      <w:r w:rsidR="004723F4">
        <w:t xml:space="preserve">draft </w:t>
      </w:r>
      <w:r>
        <w:t>"As-Constructed" drawings and documents:</w:t>
      </w:r>
    </w:p>
    <w:p w14:paraId="6197F1D3" w14:textId="77777777" w:rsidR="00FE1B9C" w:rsidRDefault="00FE1B9C" w:rsidP="00FE1B9C">
      <w:pPr>
        <w:pStyle w:val="DefenceHeadingNoTOC4"/>
      </w:pPr>
      <w:r>
        <w:t xml:space="preserve">are prepared generally in accordance with the requirements of the </w:t>
      </w:r>
      <w:r w:rsidRPr="0011424A">
        <w:t>Contract</w:t>
      </w:r>
      <w:r>
        <w:t>; and</w:t>
      </w:r>
    </w:p>
    <w:p w14:paraId="1D251FDE" w14:textId="77777777" w:rsidR="00FE1B9C" w:rsidRDefault="00FE1B9C" w:rsidP="00FE1B9C">
      <w:pPr>
        <w:pStyle w:val="DefenceHeadingNoTOC4"/>
      </w:pPr>
      <w:r>
        <w:t>have the words "As-Constructed" printed in the following locations:</w:t>
      </w:r>
    </w:p>
    <w:p w14:paraId="344456EC" w14:textId="77777777" w:rsidR="00FE1B9C" w:rsidRDefault="00FE1B9C" w:rsidP="00FE1B9C">
      <w:pPr>
        <w:pStyle w:val="DefenceHeadingNoTOC5"/>
      </w:pPr>
      <w:r>
        <w:t>if a document, immediately above the title and reference; and</w:t>
      </w:r>
    </w:p>
    <w:p w14:paraId="3CC77C51" w14:textId="77777777" w:rsidR="00FE1B9C" w:rsidRDefault="00FE1B9C" w:rsidP="00FE1B9C">
      <w:pPr>
        <w:pStyle w:val="DefenceHeadingNoTOC5"/>
      </w:pPr>
      <w:r>
        <w:t>if a drawing, immediately above the title and drawing number block at the bottom right hand corner of the drawing and immediately to the left of the drawing number block at the top left hand corner of the drawing, parallel to and outside the left hand border of the drawing; and</w:t>
      </w:r>
    </w:p>
    <w:p w14:paraId="4BF90E6F" w14:textId="77777777" w:rsidR="00FE1B9C" w:rsidRDefault="00FE1B9C" w:rsidP="00FE1B9C">
      <w:pPr>
        <w:pStyle w:val="DefenceHeadingNoTOC3"/>
      </w:pPr>
      <w:r>
        <w:t xml:space="preserve">provide to the </w:t>
      </w:r>
      <w:r w:rsidRPr="0011424A">
        <w:t>Contract Administrator</w:t>
      </w:r>
      <w:r>
        <w:t xml:space="preserve"> a comprehensive </w:t>
      </w:r>
      <w:r w:rsidR="004723F4">
        <w:t xml:space="preserve">draft </w:t>
      </w:r>
      <w:r>
        <w:t xml:space="preserve">document and drawing index setting out all documents and drawings prepared by the </w:t>
      </w:r>
      <w:r w:rsidRPr="0011424A">
        <w:t>Contractor</w:t>
      </w:r>
      <w:r>
        <w:t xml:space="preserve"> and by its subcontractors.</w:t>
      </w:r>
    </w:p>
    <w:p w14:paraId="2CAB9E74" w14:textId="77777777" w:rsidR="00FE1B9C" w:rsidRDefault="00FE1B9C" w:rsidP="00FE1B9C">
      <w:pPr>
        <w:pStyle w:val="DefenceHeadingNoTOC1"/>
      </w:pPr>
      <w:r>
        <w:t>Warranties</w:t>
      </w:r>
    </w:p>
    <w:p w14:paraId="4EEA91B8" w14:textId="275AC888" w:rsidR="00FE1B9C" w:rsidRDefault="00FE1B9C" w:rsidP="00FE1B9C">
      <w:pPr>
        <w:pStyle w:val="DefenceHeadingNoTOC3"/>
      </w:pPr>
      <w:r>
        <w:t>Without limiting the definition of "</w:t>
      </w:r>
      <w:r w:rsidRPr="0011424A">
        <w:t>Completion</w:t>
      </w:r>
      <w:r>
        <w:t xml:space="preserve">" in clause </w:t>
      </w:r>
      <w:r>
        <w:fldChar w:fldCharType="begin"/>
      </w:r>
      <w:r>
        <w:instrText xml:space="preserve"> REF _Ref71631976 \r \h </w:instrText>
      </w:r>
      <w:r>
        <w:fldChar w:fldCharType="separate"/>
      </w:r>
      <w:r w:rsidR="001C568C">
        <w:t>1.1</w:t>
      </w:r>
      <w:r>
        <w:fldChar w:fldCharType="end"/>
      </w:r>
      <w:r>
        <w:t xml:space="preserve"> and</w:t>
      </w:r>
      <w:r w:rsidR="00F15C38">
        <w:t xml:space="preserve"> clause</w:t>
      </w:r>
      <w:r>
        <w:t xml:space="preserve"> </w:t>
      </w:r>
      <w:r>
        <w:fldChar w:fldCharType="begin"/>
      </w:r>
      <w:r>
        <w:instrText xml:space="preserve"> REF _Ref71639655 \r \h </w:instrText>
      </w:r>
      <w:r>
        <w:fldChar w:fldCharType="separate"/>
      </w:r>
      <w:r w:rsidR="001C568C">
        <w:t>8.6</w:t>
      </w:r>
      <w:r>
        <w:fldChar w:fldCharType="end"/>
      </w:r>
      <w:r>
        <w:t xml:space="preserve"> of the Conditions of Contract the </w:t>
      </w:r>
      <w:r w:rsidRPr="0011424A">
        <w:t>Contractor</w:t>
      </w:r>
      <w:r>
        <w:t xml:space="preserve"> must, as a condition precedent to </w:t>
      </w:r>
      <w:r w:rsidRPr="0011424A">
        <w:t>Completion</w:t>
      </w:r>
      <w:r>
        <w:t xml:space="preserve"> of the </w:t>
      </w:r>
      <w:r w:rsidRPr="0011424A">
        <w:t>Works</w:t>
      </w:r>
      <w:r>
        <w:t xml:space="preserve"> or a </w:t>
      </w:r>
      <w:r w:rsidR="00867FF9">
        <w:t>Stage</w:t>
      </w:r>
      <w:r>
        <w:t xml:space="preserve">, provide the </w:t>
      </w:r>
      <w:r w:rsidRPr="0011424A">
        <w:t>Contract Administrator</w:t>
      </w:r>
      <w:r>
        <w:t xml:space="preserve"> with the following minimum warranties (in the form of the </w:t>
      </w:r>
      <w:r w:rsidRPr="0011424A">
        <w:t>Collateral Warranty</w:t>
      </w:r>
      <w:r>
        <w:t xml:space="preserve">) for the following warranty periods: </w:t>
      </w:r>
    </w:p>
    <w:tbl>
      <w:tblPr>
        <w:tblW w:w="0" w:type="auto"/>
        <w:tblInd w:w="2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7"/>
        <w:gridCol w:w="3659"/>
      </w:tblGrid>
      <w:tr w:rsidR="00FE1B9C" w14:paraId="297F8181" w14:textId="77777777" w:rsidTr="004723F4">
        <w:trPr>
          <w:tblHeader/>
        </w:trPr>
        <w:tc>
          <w:tcPr>
            <w:tcW w:w="3677" w:type="dxa"/>
            <w:shd w:val="clear" w:color="auto" w:fill="auto"/>
          </w:tcPr>
          <w:p w14:paraId="17E527EC" w14:textId="77777777" w:rsidR="00FE1B9C" w:rsidRDefault="00FE1B9C" w:rsidP="0070662C">
            <w:pPr>
              <w:pStyle w:val="DefenceNormal"/>
            </w:pPr>
            <w:r>
              <w:rPr>
                <w:b/>
              </w:rPr>
              <w:t>Description</w:t>
            </w:r>
          </w:p>
        </w:tc>
        <w:tc>
          <w:tcPr>
            <w:tcW w:w="3659" w:type="dxa"/>
            <w:shd w:val="clear" w:color="auto" w:fill="auto"/>
          </w:tcPr>
          <w:p w14:paraId="4D3947AC" w14:textId="77777777" w:rsidR="00FE1B9C" w:rsidRDefault="00AC7ED7" w:rsidP="0070662C">
            <w:pPr>
              <w:pStyle w:val="DefenceNormal"/>
            </w:pPr>
            <w:r>
              <w:rPr>
                <w:b/>
              </w:rPr>
              <w:t xml:space="preserve">Minimum </w:t>
            </w:r>
            <w:r w:rsidR="00FE1B9C">
              <w:rPr>
                <w:b/>
              </w:rPr>
              <w:t>Warranty Period</w:t>
            </w:r>
          </w:p>
        </w:tc>
      </w:tr>
      <w:tr w:rsidR="00FE1B9C" w14:paraId="5B28E83D" w14:textId="77777777" w:rsidTr="004723F4">
        <w:tc>
          <w:tcPr>
            <w:tcW w:w="3677" w:type="dxa"/>
            <w:shd w:val="clear" w:color="auto" w:fill="auto"/>
          </w:tcPr>
          <w:p w14:paraId="1B97FA8C" w14:textId="77777777" w:rsidR="00FE1B9C" w:rsidRDefault="00FE1B9C" w:rsidP="0070662C">
            <w:pPr>
              <w:pStyle w:val="DefenceNormal"/>
            </w:pPr>
            <w:r>
              <w:t>Mechanical Services</w:t>
            </w:r>
          </w:p>
        </w:tc>
        <w:tc>
          <w:tcPr>
            <w:tcW w:w="3659" w:type="dxa"/>
            <w:shd w:val="clear" w:color="auto" w:fill="auto"/>
          </w:tcPr>
          <w:p w14:paraId="307387AE" w14:textId="77777777" w:rsidR="00FE1B9C" w:rsidRDefault="00765038" w:rsidP="0070662C">
            <w:pPr>
              <w:pStyle w:val="DefenceNormal"/>
            </w:pPr>
            <w:r>
              <w:t xml:space="preserve"> [To be inserted following selection of the successful Tenderer]</w:t>
            </w:r>
          </w:p>
        </w:tc>
      </w:tr>
      <w:tr w:rsidR="00FE1B9C" w14:paraId="76952111" w14:textId="77777777" w:rsidTr="004723F4">
        <w:tc>
          <w:tcPr>
            <w:tcW w:w="3677" w:type="dxa"/>
            <w:shd w:val="clear" w:color="auto" w:fill="auto"/>
          </w:tcPr>
          <w:p w14:paraId="4B6257AF" w14:textId="77777777" w:rsidR="00FE1B9C" w:rsidRDefault="00FE1B9C" w:rsidP="0070662C">
            <w:pPr>
              <w:pStyle w:val="DefenceNormal"/>
            </w:pPr>
            <w:r>
              <w:t>Electrical Services</w:t>
            </w:r>
          </w:p>
        </w:tc>
        <w:tc>
          <w:tcPr>
            <w:tcW w:w="3659" w:type="dxa"/>
            <w:shd w:val="clear" w:color="auto" w:fill="auto"/>
          </w:tcPr>
          <w:p w14:paraId="16CAA127" w14:textId="77777777" w:rsidR="00FE1B9C" w:rsidRDefault="004723F4" w:rsidP="0070662C">
            <w:pPr>
              <w:pStyle w:val="DefenceNormal"/>
            </w:pPr>
            <w:r>
              <w:t>[To be inserted following selection of the successful Tenderer]</w:t>
            </w:r>
          </w:p>
        </w:tc>
      </w:tr>
      <w:tr w:rsidR="00FE1B9C" w14:paraId="250470ED" w14:textId="77777777" w:rsidTr="004723F4">
        <w:tc>
          <w:tcPr>
            <w:tcW w:w="3677" w:type="dxa"/>
            <w:shd w:val="clear" w:color="auto" w:fill="auto"/>
          </w:tcPr>
          <w:p w14:paraId="52228974" w14:textId="77777777" w:rsidR="00FE1B9C" w:rsidRDefault="00FE1B9C" w:rsidP="0070662C">
            <w:pPr>
              <w:pStyle w:val="DefenceNormal"/>
            </w:pPr>
            <w:r>
              <w:t>Fire Services</w:t>
            </w:r>
          </w:p>
        </w:tc>
        <w:tc>
          <w:tcPr>
            <w:tcW w:w="3659" w:type="dxa"/>
            <w:shd w:val="clear" w:color="auto" w:fill="auto"/>
          </w:tcPr>
          <w:p w14:paraId="11FFFFC9" w14:textId="77777777" w:rsidR="00FE1B9C" w:rsidRDefault="004723F4" w:rsidP="0070662C">
            <w:pPr>
              <w:pStyle w:val="DefenceNormal"/>
            </w:pPr>
            <w:r>
              <w:t>[To be inserted following selection of the successful Tenderer]</w:t>
            </w:r>
          </w:p>
        </w:tc>
      </w:tr>
      <w:tr w:rsidR="00FE1B9C" w14:paraId="0D8CA2B7" w14:textId="77777777" w:rsidTr="004723F4">
        <w:tc>
          <w:tcPr>
            <w:tcW w:w="3677" w:type="dxa"/>
            <w:shd w:val="clear" w:color="auto" w:fill="auto"/>
          </w:tcPr>
          <w:p w14:paraId="366D02B3" w14:textId="77777777" w:rsidR="00FE1B9C" w:rsidRDefault="00FE1B9C" w:rsidP="0070662C">
            <w:pPr>
              <w:pStyle w:val="DefenceNormal"/>
            </w:pPr>
            <w:r>
              <w:t>Security</w:t>
            </w:r>
          </w:p>
        </w:tc>
        <w:tc>
          <w:tcPr>
            <w:tcW w:w="3659" w:type="dxa"/>
            <w:shd w:val="clear" w:color="auto" w:fill="auto"/>
          </w:tcPr>
          <w:p w14:paraId="0F0D5543" w14:textId="77777777" w:rsidR="00FE1B9C" w:rsidRDefault="004723F4" w:rsidP="0070662C">
            <w:pPr>
              <w:pStyle w:val="DefenceNormal"/>
            </w:pPr>
            <w:r>
              <w:t>[To be inserted following selection of the successful Tenderer]</w:t>
            </w:r>
          </w:p>
        </w:tc>
      </w:tr>
      <w:tr w:rsidR="00FE1B9C" w14:paraId="53C2E83A" w14:textId="77777777" w:rsidTr="004723F4">
        <w:tc>
          <w:tcPr>
            <w:tcW w:w="3677" w:type="dxa"/>
            <w:shd w:val="clear" w:color="auto" w:fill="auto"/>
          </w:tcPr>
          <w:p w14:paraId="674B02DF" w14:textId="77777777" w:rsidR="00FE1B9C" w:rsidRDefault="00FE1B9C" w:rsidP="0070662C">
            <w:pPr>
              <w:pStyle w:val="DefenceNormal"/>
            </w:pPr>
            <w:r>
              <w:t>Plumbing</w:t>
            </w:r>
          </w:p>
        </w:tc>
        <w:tc>
          <w:tcPr>
            <w:tcW w:w="3659" w:type="dxa"/>
            <w:shd w:val="clear" w:color="auto" w:fill="auto"/>
          </w:tcPr>
          <w:p w14:paraId="43BA0E49" w14:textId="77777777" w:rsidR="00FE1B9C" w:rsidRDefault="004723F4" w:rsidP="0070662C">
            <w:pPr>
              <w:pStyle w:val="DefenceNormal"/>
            </w:pPr>
            <w:r>
              <w:t>[To be inserted following selection of the successful Tenderer]</w:t>
            </w:r>
          </w:p>
        </w:tc>
      </w:tr>
      <w:tr w:rsidR="00FE1B9C" w14:paraId="4E6462D6" w14:textId="77777777" w:rsidTr="004723F4">
        <w:tc>
          <w:tcPr>
            <w:tcW w:w="3677" w:type="dxa"/>
            <w:shd w:val="clear" w:color="auto" w:fill="auto"/>
          </w:tcPr>
          <w:p w14:paraId="7753CD83" w14:textId="77777777" w:rsidR="00FE1B9C" w:rsidRDefault="00FE1B9C" w:rsidP="0070662C">
            <w:pPr>
              <w:pStyle w:val="DefenceNormal"/>
            </w:pPr>
            <w:r>
              <w:t>Drainage</w:t>
            </w:r>
          </w:p>
        </w:tc>
        <w:tc>
          <w:tcPr>
            <w:tcW w:w="3659" w:type="dxa"/>
            <w:shd w:val="clear" w:color="auto" w:fill="auto"/>
          </w:tcPr>
          <w:p w14:paraId="65000FA0" w14:textId="77777777" w:rsidR="00FE1B9C" w:rsidRDefault="004723F4" w:rsidP="0070662C">
            <w:pPr>
              <w:pStyle w:val="DefenceNormal"/>
            </w:pPr>
            <w:r>
              <w:t>[To be inserted following selection of the successful Tenderer]</w:t>
            </w:r>
          </w:p>
        </w:tc>
      </w:tr>
      <w:tr w:rsidR="00FE1B9C" w14:paraId="120D21EE" w14:textId="77777777" w:rsidTr="004723F4">
        <w:tc>
          <w:tcPr>
            <w:tcW w:w="3677" w:type="dxa"/>
            <w:shd w:val="clear" w:color="auto" w:fill="auto"/>
          </w:tcPr>
          <w:p w14:paraId="7C30934A" w14:textId="77777777" w:rsidR="00FE1B9C" w:rsidRDefault="00FE1B9C" w:rsidP="0070662C">
            <w:pPr>
              <w:pStyle w:val="DefenceNormal"/>
            </w:pPr>
            <w:r>
              <w:t>Hardware</w:t>
            </w:r>
          </w:p>
        </w:tc>
        <w:tc>
          <w:tcPr>
            <w:tcW w:w="3659" w:type="dxa"/>
            <w:shd w:val="clear" w:color="auto" w:fill="auto"/>
          </w:tcPr>
          <w:p w14:paraId="6E8F7F22" w14:textId="77777777" w:rsidR="00FE1B9C" w:rsidRDefault="004723F4" w:rsidP="0070662C">
            <w:pPr>
              <w:pStyle w:val="DefenceNormal"/>
            </w:pPr>
            <w:r>
              <w:t>[To be inserted following selection of the successful Tenderer]</w:t>
            </w:r>
          </w:p>
        </w:tc>
      </w:tr>
      <w:tr w:rsidR="004723F4" w14:paraId="4B5399EB" w14:textId="77777777" w:rsidTr="004723F4">
        <w:tc>
          <w:tcPr>
            <w:tcW w:w="3677" w:type="dxa"/>
            <w:shd w:val="clear" w:color="auto" w:fill="auto"/>
          </w:tcPr>
          <w:p w14:paraId="1CDB7491" w14:textId="77777777" w:rsidR="004723F4" w:rsidRDefault="004723F4" w:rsidP="004723F4">
            <w:pPr>
              <w:pStyle w:val="DefenceNormal"/>
            </w:pPr>
            <w:r>
              <w:t>Tiling</w:t>
            </w:r>
          </w:p>
        </w:tc>
        <w:tc>
          <w:tcPr>
            <w:tcW w:w="3659" w:type="dxa"/>
            <w:shd w:val="clear" w:color="auto" w:fill="auto"/>
          </w:tcPr>
          <w:p w14:paraId="2A138EA2" w14:textId="77777777" w:rsidR="004723F4" w:rsidRDefault="004723F4" w:rsidP="004723F4">
            <w:pPr>
              <w:pStyle w:val="DefenceNormal"/>
            </w:pPr>
            <w:r w:rsidRPr="007507FE">
              <w:t>[To be inserted following selection of the successful Tenderer]</w:t>
            </w:r>
          </w:p>
        </w:tc>
      </w:tr>
      <w:tr w:rsidR="004723F4" w14:paraId="22F4C732" w14:textId="77777777" w:rsidTr="004723F4">
        <w:tc>
          <w:tcPr>
            <w:tcW w:w="3677" w:type="dxa"/>
            <w:shd w:val="clear" w:color="auto" w:fill="auto"/>
          </w:tcPr>
          <w:p w14:paraId="6144A7A2" w14:textId="77777777" w:rsidR="004723F4" w:rsidRDefault="004723F4" w:rsidP="004723F4">
            <w:pPr>
              <w:pStyle w:val="DefenceNormal"/>
            </w:pPr>
            <w:r>
              <w:t>Painting</w:t>
            </w:r>
          </w:p>
        </w:tc>
        <w:tc>
          <w:tcPr>
            <w:tcW w:w="3659" w:type="dxa"/>
            <w:shd w:val="clear" w:color="auto" w:fill="auto"/>
          </w:tcPr>
          <w:p w14:paraId="21DFD4D6" w14:textId="77777777" w:rsidR="004723F4" w:rsidRDefault="004723F4" w:rsidP="004723F4">
            <w:pPr>
              <w:pStyle w:val="DefenceNormal"/>
            </w:pPr>
            <w:r w:rsidRPr="007507FE">
              <w:t>[To be inserted following selection of the successful Tenderer]</w:t>
            </w:r>
          </w:p>
        </w:tc>
      </w:tr>
      <w:tr w:rsidR="004723F4" w14:paraId="62447438" w14:textId="77777777" w:rsidTr="004723F4">
        <w:tc>
          <w:tcPr>
            <w:tcW w:w="3677" w:type="dxa"/>
            <w:shd w:val="clear" w:color="auto" w:fill="auto"/>
          </w:tcPr>
          <w:p w14:paraId="238A9E82" w14:textId="77777777" w:rsidR="004723F4" w:rsidRDefault="004723F4" w:rsidP="004723F4">
            <w:pPr>
              <w:pStyle w:val="DefenceNormal"/>
            </w:pPr>
            <w:r>
              <w:t>Carpet</w:t>
            </w:r>
          </w:p>
        </w:tc>
        <w:tc>
          <w:tcPr>
            <w:tcW w:w="3659" w:type="dxa"/>
            <w:shd w:val="clear" w:color="auto" w:fill="auto"/>
          </w:tcPr>
          <w:p w14:paraId="17EFB6CC" w14:textId="77777777" w:rsidR="004723F4" w:rsidRDefault="004723F4" w:rsidP="004723F4">
            <w:pPr>
              <w:pStyle w:val="DefenceNormal"/>
            </w:pPr>
            <w:r w:rsidRPr="007507FE">
              <w:t>[To be inserted following selection of the successful Tenderer]</w:t>
            </w:r>
          </w:p>
        </w:tc>
      </w:tr>
      <w:tr w:rsidR="004723F4" w14:paraId="281FEA9F" w14:textId="77777777" w:rsidTr="004723F4">
        <w:tc>
          <w:tcPr>
            <w:tcW w:w="3677" w:type="dxa"/>
            <w:shd w:val="clear" w:color="auto" w:fill="auto"/>
          </w:tcPr>
          <w:p w14:paraId="772B6673" w14:textId="77777777" w:rsidR="004723F4" w:rsidRDefault="004723F4" w:rsidP="004723F4">
            <w:pPr>
              <w:pStyle w:val="DefenceNormal"/>
            </w:pPr>
            <w:r>
              <w:t>Access Floor</w:t>
            </w:r>
          </w:p>
        </w:tc>
        <w:tc>
          <w:tcPr>
            <w:tcW w:w="3659" w:type="dxa"/>
            <w:shd w:val="clear" w:color="auto" w:fill="auto"/>
          </w:tcPr>
          <w:p w14:paraId="57064F60" w14:textId="77777777" w:rsidR="004723F4" w:rsidRDefault="004723F4" w:rsidP="004723F4">
            <w:pPr>
              <w:pStyle w:val="DefenceNormal"/>
            </w:pPr>
            <w:r w:rsidRPr="007507FE">
              <w:t>[To be inserted following selection of the successful Tenderer]</w:t>
            </w:r>
          </w:p>
        </w:tc>
      </w:tr>
      <w:tr w:rsidR="004723F4" w14:paraId="59A39476" w14:textId="77777777" w:rsidTr="004723F4">
        <w:tc>
          <w:tcPr>
            <w:tcW w:w="3677" w:type="dxa"/>
            <w:shd w:val="clear" w:color="auto" w:fill="auto"/>
          </w:tcPr>
          <w:p w14:paraId="6B7899F2" w14:textId="77777777" w:rsidR="004723F4" w:rsidRDefault="004723F4" w:rsidP="004723F4">
            <w:pPr>
              <w:pStyle w:val="DefenceNormal"/>
            </w:pPr>
            <w:r>
              <w:t>Lifts</w:t>
            </w:r>
          </w:p>
        </w:tc>
        <w:tc>
          <w:tcPr>
            <w:tcW w:w="3659" w:type="dxa"/>
            <w:shd w:val="clear" w:color="auto" w:fill="auto"/>
          </w:tcPr>
          <w:p w14:paraId="0CB6BDFF" w14:textId="77777777" w:rsidR="004723F4" w:rsidRDefault="004723F4" w:rsidP="004723F4">
            <w:pPr>
              <w:pStyle w:val="DefenceNormal"/>
            </w:pPr>
            <w:r w:rsidRPr="007507FE">
              <w:t>[To be inserted following selection of the successful Tenderer]</w:t>
            </w:r>
          </w:p>
        </w:tc>
      </w:tr>
      <w:tr w:rsidR="004723F4" w14:paraId="399266E4" w14:textId="77777777" w:rsidTr="004723F4">
        <w:tc>
          <w:tcPr>
            <w:tcW w:w="3677" w:type="dxa"/>
            <w:shd w:val="clear" w:color="auto" w:fill="auto"/>
          </w:tcPr>
          <w:p w14:paraId="73834EE0" w14:textId="77777777" w:rsidR="004723F4" w:rsidRDefault="004723F4" w:rsidP="004723F4">
            <w:pPr>
              <w:pStyle w:val="DefenceNormal"/>
            </w:pPr>
            <w:r>
              <w:t>Benches &amp; Cupboards</w:t>
            </w:r>
          </w:p>
        </w:tc>
        <w:tc>
          <w:tcPr>
            <w:tcW w:w="3659" w:type="dxa"/>
            <w:shd w:val="clear" w:color="auto" w:fill="auto"/>
          </w:tcPr>
          <w:p w14:paraId="0F75E9AE" w14:textId="77777777" w:rsidR="004723F4" w:rsidRDefault="004723F4" w:rsidP="004723F4">
            <w:pPr>
              <w:pStyle w:val="DefenceNormal"/>
            </w:pPr>
            <w:r w:rsidRPr="007507FE">
              <w:t>[To be inserted following selection of the successful Tenderer]</w:t>
            </w:r>
          </w:p>
        </w:tc>
      </w:tr>
      <w:tr w:rsidR="004723F4" w14:paraId="0926C910" w14:textId="77777777" w:rsidTr="004723F4">
        <w:tc>
          <w:tcPr>
            <w:tcW w:w="3677" w:type="dxa"/>
            <w:shd w:val="clear" w:color="auto" w:fill="auto"/>
          </w:tcPr>
          <w:p w14:paraId="408218E3" w14:textId="77777777" w:rsidR="004723F4" w:rsidRDefault="004723F4" w:rsidP="004723F4">
            <w:pPr>
              <w:pStyle w:val="DefenceNormal"/>
            </w:pPr>
            <w:r>
              <w:t>Windows &amp; Glazing</w:t>
            </w:r>
          </w:p>
        </w:tc>
        <w:tc>
          <w:tcPr>
            <w:tcW w:w="3659" w:type="dxa"/>
            <w:shd w:val="clear" w:color="auto" w:fill="auto"/>
          </w:tcPr>
          <w:p w14:paraId="5A01910F" w14:textId="77777777" w:rsidR="004723F4" w:rsidRDefault="004723F4" w:rsidP="004723F4">
            <w:pPr>
              <w:pStyle w:val="DefenceNormal"/>
            </w:pPr>
            <w:r w:rsidRPr="007507FE">
              <w:t>[To be inserted following selection of the successful Tenderer]</w:t>
            </w:r>
          </w:p>
        </w:tc>
      </w:tr>
      <w:tr w:rsidR="004723F4" w14:paraId="2FDE828D" w14:textId="77777777" w:rsidTr="004723F4">
        <w:tc>
          <w:tcPr>
            <w:tcW w:w="3677" w:type="dxa"/>
            <w:shd w:val="clear" w:color="auto" w:fill="auto"/>
          </w:tcPr>
          <w:p w14:paraId="2FFC31C5" w14:textId="77777777" w:rsidR="004723F4" w:rsidRDefault="004723F4" w:rsidP="004723F4">
            <w:pPr>
              <w:pStyle w:val="DefenceNormal"/>
            </w:pPr>
            <w:r>
              <w:t>Metal Roof &amp; Walling</w:t>
            </w:r>
          </w:p>
        </w:tc>
        <w:tc>
          <w:tcPr>
            <w:tcW w:w="3659" w:type="dxa"/>
            <w:shd w:val="clear" w:color="auto" w:fill="auto"/>
          </w:tcPr>
          <w:p w14:paraId="790E2CED" w14:textId="77777777" w:rsidR="004723F4" w:rsidRDefault="004723F4" w:rsidP="004723F4">
            <w:pPr>
              <w:pStyle w:val="DefenceNormal"/>
            </w:pPr>
            <w:r w:rsidRPr="007507FE">
              <w:t>[To be inserted following selection of the successful Tenderer]</w:t>
            </w:r>
          </w:p>
        </w:tc>
      </w:tr>
      <w:tr w:rsidR="004723F4" w14:paraId="4670B514" w14:textId="77777777" w:rsidTr="004723F4">
        <w:tc>
          <w:tcPr>
            <w:tcW w:w="3677" w:type="dxa"/>
            <w:shd w:val="clear" w:color="auto" w:fill="auto"/>
          </w:tcPr>
          <w:p w14:paraId="064317D8" w14:textId="77777777" w:rsidR="004723F4" w:rsidRDefault="004723F4" w:rsidP="004723F4">
            <w:pPr>
              <w:pStyle w:val="DefenceNormal"/>
            </w:pPr>
            <w:r>
              <w:t>Membrane Roofing &amp; Tanking</w:t>
            </w:r>
          </w:p>
        </w:tc>
        <w:tc>
          <w:tcPr>
            <w:tcW w:w="3659" w:type="dxa"/>
            <w:shd w:val="clear" w:color="auto" w:fill="auto"/>
          </w:tcPr>
          <w:p w14:paraId="56F66AEC" w14:textId="77777777" w:rsidR="004723F4" w:rsidRDefault="004723F4" w:rsidP="004723F4">
            <w:pPr>
              <w:pStyle w:val="DefenceNormal"/>
            </w:pPr>
            <w:r w:rsidRPr="007507FE">
              <w:t>[To be inserted following selection of the successful Tenderer]</w:t>
            </w:r>
          </w:p>
        </w:tc>
      </w:tr>
      <w:tr w:rsidR="004723F4" w14:paraId="59A1E761" w14:textId="77777777" w:rsidTr="004723F4">
        <w:tc>
          <w:tcPr>
            <w:tcW w:w="3677" w:type="dxa"/>
            <w:shd w:val="clear" w:color="auto" w:fill="auto"/>
          </w:tcPr>
          <w:p w14:paraId="6CDF95D5" w14:textId="77777777" w:rsidR="004723F4" w:rsidRDefault="004723F4" w:rsidP="004723F4">
            <w:pPr>
              <w:pStyle w:val="DefenceNormal"/>
            </w:pPr>
            <w:r>
              <w:t>External Coating Systems</w:t>
            </w:r>
          </w:p>
        </w:tc>
        <w:tc>
          <w:tcPr>
            <w:tcW w:w="3659" w:type="dxa"/>
            <w:shd w:val="clear" w:color="auto" w:fill="auto"/>
          </w:tcPr>
          <w:p w14:paraId="5883F6DA" w14:textId="77777777" w:rsidR="004723F4" w:rsidRDefault="004723F4" w:rsidP="004723F4">
            <w:pPr>
              <w:pStyle w:val="DefenceNormal"/>
            </w:pPr>
            <w:r w:rsidRPr="007507FE">
              <w:t>[To be inserted following selection of the successful Tenderer]</w:t>
            </w:r>
          </w:p>
        </w:tc>
      </w:tr>
      <w:tr w:rsidR="004723F4" w14:paraId="5B6ADE89" w14:textId="77777777" w:rsidTr="004723F4">
        <w:tc>
          <w:tcPr>
            <w:tcW w:w="3677" w:type="dxa"/>
            <w:shd w:val="clear" w:color="auto" w:fill="auto"/>
          </w:tcPr>
          <w:p w14:paraId="33365A71" w14:textId="77777777" w:rsidR="004723F4" w:rsidRDefault="004723F4" w:rsidP="004723F4">
            <w:pPr>
              <w:pStyle w:val="DefenceNormal"/>
            </w:pPr>
            <w:r>
              <w:t>Sun Control Louvres</w:t>
            </w:r>
          </w:p>
        </w:tc>
        <w:tc>
          <w:tcPr>
            <w:tcW w:w="3659" w:type="dxa"/>
            <w:shd w:val="clear" w:color="auto" w:fill="auto"/>
          </w:tcPr>
          <w:p w14:paraId="47387199" w14:textId="77777777" w:rsidR="004723F4" w:rsidRDefault="004723F4" w:rsidP="004723F4">
            <w:pPr>
              <w:pStyle w:val="DefenceNormal"/>
            </w:pPr>
            <w:r w:rsidRPr="007507FE">
              <w:t>[To be inserted following selection of the successful Tenderer]</w:t>
            </w:r>
          </w:p>
        </w:tc>
      </w:tr>
      <w:tr w:rsidR="004723F4" w14:paraId="777A0D14" w14:textId="77777777" w:rsidTr="004723F4">
        <w:tc>
          <w:tcPr>
            <w:tcW w:w="3677" w:type="dxa"/>
            <w:shd w:val="clear" w:color="auto" w:fill="auto"/>
          </w:tcPr>
          <w:p w14:paraId="2DE81373" w14:textId="77777777" w:rsidR="004723F4" w:rsidRDefault="004723F4" w:rsidP="004723F4">
            <w:pPr>
              <w:pStyle w:val="DefenceNormal"/>
            </w:pPr>
            <w:r>
              <w:t>Toilet Partitions</w:t>
            </w:r>
          </w:p>
        </w:tc>
        <w:tc>
          <w:tcPr>
            <w:tcW w:w="3659" w:type="dxa"/>
            <w:shd w:val="clear" w:color="auto" w:fill="auto"/>
          </w:tcPr>
          <w:p w14:paraId="3B3EE8E9" w14:textId="77777777" w:rsidR="004723F4" w:rsidRDefault="004723F4" w:rsidP="004723F4">
            <w:pPr>
              <w:pStyle w:val="DefenceNormal"/>
            </w:pPr>
            <w:r w:rsidRPr="007507FE">
              <w:t>[To be inserted following selection of the successful Tenderer]</w:t>
            </w:r>
          </w:p>
        </w:tc>
      </w:tr>
      <w:tr w:rsidR="004723F4" w14:paraId="39EC9B63" w14:textId="77777777" w:rsidTr="004723F4">
        <w:tc>
          <w:tcPr>
            <w:tcW w:w="3677" w:type="dxa"/>
            <w:shd w:val="clear" w:color="auto" w:fill="auto"/>
          </w:tcPr>
          <w:p w14:paraId="2054C1B0" w14:textId="77777777" w:rsidR="004723F4" w:rsidRDefault="004723F4" w:rsidP="004723F4">
            <w:pPr>
              <w:pStyle w:val="DefenceNormal"/>
            </w:pPr>
            <w:r>
              <w:t>Partitions</w:t>
            </w:r>
          </w:p>
        </w:tc>
        <w:tc>
          <w:tcPr>
            <w:tcW w:w="3659" w:type="dxa"/>
            <w:shd w:val="clear" w:color="auto" w:fill="auto"/>
          </w:tcPr>
          <w:p w14:paraId="6E973581" w14:textId="77777777" w:rsidR="004723F4" w:rsidRDefault="004723F4" w:rsidP="004723F4">
            <w:pPr>
              <w:pStyle w:val="DefenceNormal"/>
            </w:pPr>
            <w:r w:rsidRPr="007507FE">
              <w:t>[To be inserted following selection of the successful Tenderer]</w:t>
            </w:r>
          </w:p>
        </w:tc>
      </w:tr>
      <w:tr w:rsidR="004723F4" w14:paraId="0FC3841D" w14:textId="77777777" w:rsidTr="004723F4">
        <w:tc>
          <w:tcPr>
            <w:tcW w:w="3677" w:type="dxa"/>
            <w:shd w:val="clear" w:color="auto" w:fill="auto"/>
          </w:tcPr>
          <w:p w14:paraId="4511F2D1" w14:textId="77777777" w:rsidR="004723F4" w:rsidRDefault="004723F4" w:rsidP="004723F4">
            <w:pPr>
              <w:pStyle w:val="DefenceNormal"/>
            </w:pPr>
            <w:r>
              <w:t>Resilient finishes, e.g. Vinyl</w:t>
            </w:r>
          </w:p>
        </w:tc>
        <w:tc>
          <w:tcPr>
            <w:tcW w:w="3659" w:type="dxa"/>
            <w:shd w:val="clear" w:color="auto" w:fill="auto"/>
          </w:tcPr>
          <w:p w14:paraId="5C9D0B33" w14:textId="77777777" w:rsidR="004723F4" w:rsidRDefault="004723F4" w:rsidP="004723F4">
            <w:pPr>
              <w:pStyle w:val="DefenceNormal"/>
            </w:pPr>
            <w:r w:rsidRPr="007507FE">
              <w:t>[To be inserted following selection of the successful Tenderer]</w:t>
            </w:r>
          </w:p>
        </w:tc>
      </w:tr>
      <w:tr w:rsidR="004723F4" w14:paraId="443E50AF" w14:textId="77777777" w:rsidTr="004723F4">
        <w:tc>
          <w:tcPr>
            <w:tcW w:w="3677" w:type="dxa"/>
            <w:shd w:val="clear" w:color="auto" w:fill="auto"/>
          </w:tcPr>
          <w:p w14:paraId="5AB0052E" w14:textId="77777777" w:rsidR="004723F4" w:rsidRDefault="004723F4" w:rsidP="004723F4">
            <w:pPr>
              <w:pStyle w:val="DefenceNormal"/>
            </w:pPr>
            <w:r>
              <w:t>Suspended Ceilings</w:t>
            </w:r>
          </w:p>
        </w:tc>
        <w:tc>
          <w:tcPr>
            <w:tcW w:w="3659" w:type="dxa"/>
            <w:shd w:val="clear" w:color="auto" w:fill="auto"/>
          </w:tcPr>
          <w:p w14:paraId="2DC39BD7" w14:textId="77777777" w:rsidR="004723F4" w:rsidRDefault="004723F4" w:rsidP="004723F4">
            <w:pPr>
              <w:pStyle w:val="DefenceNormal"/>
            </w:pPr>
            <w:r w:rsidRPr="007507FE">
              <w:t>[To be inserted following selection of the successful Tenderer]</w:t>
            </w:r>
          </w:p>
        </w:tc>
      </w:tr>
      <w:tr w:rsidR="004723F4" w14:paraId="5AE83453" w14:textId="77777777" w:rsidTr="004723F4">
        <w:tc>
          <w:tcPr>
            <w:tcW w:w="3677" w:type="dxa"/>
            <w:shd w:val="clear" w:color="auto" w:fill="auto"/>
          </w:tcPr>
          <w:p w14:paraId="25AA31A7" w14:textId="77777777" w:rsidR="004723F4" w:rsidRDefault="004723F4" w:rsidP="004723F4">
            <w:pPr>
              <w:pStyle w:val="DefenceNormal"/>
            </w:pPr>
            <w:r>
              <w:t>Doors</w:t>
            </w:r>
          </w:p>
        </w:tc>
        <w:tc>
          <w:tcPr>
            <w:tcW w:w="3659" w:type="dxa"/>
            <w:shd w:val="clear" w:color="auto" w:fill="auto"/>
          </w:tcPr>
          <w:p w14:paraId="0D3F929C" w14:textId="77777777" w:rsidR="004723F4" w:rsidRDefault="004723F4" w:rsidP="004723F4">
            <w:pPr>
              <w:pStyle w:val="DefenceNormal"/>
            </w:pPr>
            <w:r w:rsidRPr="007507FE">
              <w:t>[To be inserted following selection of the successful Tenderer]</w:t>
            </w:r>
          </w:p>
        </w:tc>
      </w:tr>
      <w:tr w:rsidR="004723F4" w14:paraId="65D23E5C" w14:textId="77777777" w:rsidTr="004723F4">
        <w:tc>
          <w:tcPr>
            <w:tcW w:w="3677" w:type="dxa"/>
            <w:shd w:val="clear" w:color="auto" w:fill="auto"/>
          </w:tcPr>
          <w:p w14:paraId="192C4333" w14:textId="77777777" w:rsidR="004723F4" w:rsidRDefault="004723F4" w:rsidP="004723F4">
            <w:pPr>
              <w:pStyle w:val="DefenceNormal"/>
            </w:pPr>
            <w:r>
              <w:t>Internal Signage</w:t>
            </w:r>
          </w:p>
        </w:tc>
        <w:tc>
          <w:tcPr>
            <w:tcW w:w="3659" w:type="dxa"/>
            <w:shd w:val="clear" w:color="auto" w:fill="auto"/>
          </w:tcPr>
          <w:p w14:paraId="521AB658" w14:textId="77777777" w:rsidR="004723F4" w:rsidRDefault="004723F4" w:rsidP="004723F4">
            <w:pPr>
              <w:pStyle w:val="DefenceNormal"/>
            </w:pPr>
            <w:r w:rsidRPr="007507FE">
              <w:t>[To be inserted following selection of the successful Tenderer]</w:t>
            </w:r>
          </w:p>
        </w:tc>
      </w:tr>
      <w:tr w:rsidR="004723F4" w14:paraId="66B907AC" w14:textId="77777777" w:rsidTr="004723F4">
        <w:tc>
          <w:tcPr>
            <w:tcW w:w="3677" w:type="dxa"/>
            <w:shd w:val="clear" w:color="auto" w:fill="auto"/>
          </w:tcPr>
          <w:p w14:paraId="4DAF3AF2" w14:textId="77777777" w:rsidR="004723F4" w:rsidRDefault="004723F4" w:rsidP="004723F4">
            <w:pPr>
              <w:pStyle w:val="DefenceNormal"/>
            </w:pPr>
            <w:r>
              <w:t>External Signage (signwriting and lettering)</w:t>
            </w:r>
          </w:p>
        </w:tc>
        <w:tc>
          <w:tcPr>
            <w:tcW w:w="3659" w:type="dxa"/>
            <w:shd w:val="clear" w:color="auto" w:fill="auto"/>
          </w:tcPr>
          <w:p w14:paraId="5675227D" w14:textId="77777777" w:rsidR="004723F4" w:rsidRDefault="004723F4" w:rsidP="004723F4">
            <w:pPr>
              <w:pStyle w:val="DefenceNormal"/>
            </w:pPr>
            <w:r w:rsidRPr="007507FE">
              <w:t>[To be inserted following selection of the successful Tenderer]</w:t>
            </w:r>
          </w:p>
        </w:tc>
      </w:tr>
      <w:tr w:rsidR="004723F4" w14:paraId="37A209F4" w14:textId="77777777" w:rsidTr="004723F4">
        <w:tc>
          <w:tcPr>
            <w:tcW w:w="3677" w:type="dxa"/>
            <w:shd w:val="clear" w:color="auto" w:fill="auto"/>
          </w:tcPr>
          <w:p w14:paraId="636851C3" w14:textId="77777777" w:rsidR="004723F4" w:rsidRDefault="004723F4" w:rsidP="004723F4">
            <w:pPr>
              <w:pStyle w:val="DefenceNormal"/>
            </w:pPr>
            <w:r>
              <w:t>External Signage (excluding signwriting and lettering)</w:t>
            </w:r>
          </w:p>
        </w:tc>
        <w:tc>
          <w:tcPr>
            <w:tcW w:w="3659" w:type="dxa"/>
            <w:shd w:val="clear" w:color="auto" w:fill="auto"/>
          </w:tcPr>
          <w:p w14:paraId="34157E7B" w14:textId="77777777" w:rsidR="004723F4" w:rsidRDefault="004723F4" w:rsidP="004723F4">
            <w:pPr>
              <w:pStyle w:val="DefenceNormal"/>
            </w:pPr>
            <w:r w:rsidRPr="007507FE">
              <w:t>[To be inserted following selection of the successful Tenderer]</w:t>
            </w:r>
          </w:p>
        </w:tc>
      </w:tr>
      <w:tr w:rsidR="004723F4" w14:paraId="7EF317D8" w14:textId="77777777" w:rsidTr="004723F4">
        <w:tc>
          <w:tcPr>
            <w:tcW w:w="3677" w:type="dxa"/>
            <w:shd w:val="clear" w:color="auto" w:fill="auto"/>
          </w:tcPr>
          <w:p w14:paraId="5E64A43D" w14:textId="77777777" w:rsidR="004723F4" w:rsidRDefault="004723F4" w:rsidP="004723F4">
            <w:pPr>
              <w:pStyle w:val="DefenceNormal"/>
            </w:pPr>
            <w:r>
              <w:t>Façade</w:t>
            </w:r>
          </w:p>
        </w:tc>
        <w:tc>
          <w:tcPr>
            <w:tcW w:w="3659" w:type="dxa"/>
            <w:shd w:val="clear" w:color="auto" w:fill="auto"/>
          </w:tcPr>
          <w:p w14:paraId="55FDA6C1" w14:textId="77777777" w:rsidR="004723F4" w:rsidRDefault="004723F4" w:rsidP="004723F4">
            <w:pPr>
              <w:pStyle w:val="DefenceNormal"/>
            </w:pPr>
            <w:r w:rsidRPr="007507FE">
              <w:t>[To be inserted following selection of the successful Tenderer]</w:t>
            </w:r>
          </w:p>
        </w:tc>
      </w:tr>
      <w:tr w:rsidR="004723F4" w14:paraId="462549A7" w14:textId="77777777" w:rsidTr="004723F4">
        <w:tc>
          <w:tcPr>
            <w:tcW w:w="3677" w:type="dxa"/>
            <w:shd w:val="clear" w:color="auto" w:fill="auto"/>
          </w:tcPr>
          <w:p w14:paraId="4EE6C296" w14:textId="77777777" w:rsidR="004723F4" w:rsidRDefault="004723F4" w:rsidP="004723F4">
            <w:pPr>
              <w:pStyle w:val="DefenceNormal"/>
            </w:pPr>
            <w:r>
              <w:rPr>
                <w:b/>
                <w:i/>
              </w:rPr>
              <w:t>[INSERT OTHER WARRANTIES.  THE WARRANTIES REFERRED TO ABOVE ARE EXAMPLES ONLY]</w:t>
            </w:r>
          </w:p>
        </w:tc>
        <w:tc>
          <w:tcPr>
            <w:tcW w:w="3659" w:type="dxa"/>
            <w:shd w:val="clear" w:color="auto" w:fill="auto"/>
          </w:tcPr>
          <w:p w14:paraId="05C3DDEC" w14:textId="77777777" w:rsidR="004723F4" w:rsidRDefault="00981950" w:rsidP="004723F4">
            <w:pPr>
              <w:pStyle w:val="DefenceNormal"/>
            </w:pPr>
            <w:r w:rsidRPr="007507FE">
              <w:t>[To be inserted following selection of the successful Tenderer]</w:t>
            </w:r>
          </w:p>
        </w:tc>
      </w:tr>
    </w:tbl>
    <w:p w14:paraId="1F8757DF" w14:textId="77777777" w:rsidR="00DE4941" w:rsidRDefault="00DE4941" w:rsidP="00CC095C">
      <w:pPr>
        <w:pStyle w:val="DefenceHeadingNoTOC1"/>
        <w:numPr>
          <w:ilvl w:val="0"/>
          <w:numId w:val="0"/>
        </w:numPr>
        <w:ind w:left="964"/>
      </w:pPr>
      <w:bookmarkStart w:id="3025" w:name="_Ref121221598"/>
    </w:p>
    <w:p w14:paraId="2642D570" w14:textId="77777777" w:rsidR="00FE1B9C" w:rsidRDefault="00FE1B9C" w:rsidP="00336AD6">
      <w:pPr>
        <w:pStyle w:val="DefenceHeadingNoTOC1"/>
        <w:keepNext/>
        <w:keepLines/>
      </w:pPr>
      <w:bookmarkStart w:id="3026" w:name="_Ref33111703"/>
      <w:r>
        <w:t>Operation and Maintenance Manuals</w:t>
      </w:r>
      <w:bookmarkEnd w:id="3025"/>
      <w:bookmarkEnd w:id="3026"/>
    </w:p>
    <w:p w14:paraId="6D02F1D7" w14:textId="05F9DAAB" w:rsidR="00FE1B9C" w:rsidRDefault="00FE1B9C" w:rsidP="00336AD6">
      <w:pPr>
        <w:pStyle w:val="DefenceIndent"/>
        <w:keepNext/>
        <w:keepLines/>
        <w:ind w:left="0"/>
      </w:pPr>
      <w:r>
        <w:t>Without limiting the definition of "</w:t>
      </w:r>
      <w:r w:rsidRPr="0011424A">
        <w:t>Completion</w:t>
      </w:r>
      <w:r>
        <w:t>" in clause </w:t>
      </w:r>
      <w:r>
        <w:fldChar w:fldCharType="begin"/>
      </w:r>
      <w:r>
        <w:instrText xml:space="preserve"> REF _Ref71631976 \r \h </w:instrText>
      </w:r>
      <w:r>
        <w:fldChar w:fldCharType="separate"/>
      </w:r>
      <w:r w:rsidR="001C568C">
        <w:t>1.1</w:t>
      </w:r>
      <w:r>
        <w:fldChar w:fldCharType="end"/>
      </w:r>
      <w:r>
        <w:t xml:space="preserve"> of the Conditions of Contract, the </w:t>
      </w:r>
      <w:r w:rsidRPr="0011424A">
        <w:t>Contractor</w:t>
      </w:r>
      <w:r>
        <w:t xml:space="preserve"> must, as a condition precedent to </w:t>
      </w:r>
      <w:r w:rsidRPr="0011424A">
        <w:t>Completion</w:t>
      </w:r>
      <w:r>
        <w:t xml:space="preserve"> of the </w:t>
      </w:r>
      <w:r w:rsidRPr="0011424A">
        <w:t>Works</w:t>
      </w:r>
      <w:r>
        <w:t xml:space="preserve"> or a </w:t>
      </w:r>
      <w:r w:rsidR="00626A0B">
        <w:t>Stage</w:t>
      </w:r>
      <w:r>
        <w:t xml:space="preserve">: </w:t>
      </w:r>
    </w:p>
    <w:p w14:paraId="2504C23D" w14:textId="77777777" w:rsidR="00FE1B9C" w:rsidRDefault="00FE1B9C" w:rsidP="00FE1B9C">
      <w:pPr>
        <w:pStyle w:val="DefenceHeadingNoTOC3"/>
      </w:pPr>
      <w:r>
        <w:t xml:space="preserve">compile specific operation and maintenance manuals for each aspect of the </w:t>
      </w:r>
      <w:r w:rsidRPr="0011424A">
        <w:t>Works</w:t>
      </w:r>
      <w:r>
        <w:t xml:space="preserve"> or the </w:t>
      </w:r>
      <w:r w:rsidR="00626A0B">
        <w:t>Stage</w:t>
      </w:r>
      <w:r>
        <w:t xml:space="preserve"> including obtaining and coordinating information provided by the </w:t>
      </w:r>
      <w:r w:rsidRPr="0011424A">
        <w:t>Contractor</w:t>
      </w:r>
      <w:r>
        <w:t xml:space="preserve"> and its subcontractors;  </w:t>
      </w:r>
    </w:p>
    <w:p w14:paraId="429C5ED3" w14:textId="77777777" w:rsidR="00FE1B9C" w:rsidRDefault="00FE1B9C" w:rsidP="00FE1B9C">
      <w:pPr>
        <w:pStyle w:val="DefenceHeadingNoTOC3"/>
      </w:pPr>
      <w:r>
        <w:t xml:space="preserve">prior to the commencement of commissioning of the </w:t>
      </w:r>
      <w:r w:rsidRPr="0011424A">
        <w:t>Works</w:t>
      </w:r>
      <w:r>
        <w:t xml:space="preserve"> or the </w:t>
      </w:r>
      <w:r w:rsidR="00626A0B">
        <w:t>Stage</w:t>
      </w:r>
      <w:r>
        <w:t xml:space="preserve">, provide one copy of draft operation and maintenance manuals in respect of each aspect of the </w:t>
      </w:r>
      <w:r w:rsidRPr="0011424A">
        <w:t>Works</w:t>
      </w:r>
      <w:r>
        <w:t xml:space="preserve"> or the </w:t>
      </w:r>
      <w:r w:rsidR="00626A0B">
        <w:t>Stage</w:t>
      </w:r>
      <w:r>
        <w:t xml:space="preserve"> (</w:t>
      </w:r>
      <w:r>
        <w:rPr>
          <w:b/>
        </w:rPr>
        <w:t>Draft Operation and Maintenance Manuals</w:t>
      </w:r>
      <w:r>
        <w:t xml:space="preserve">) to the </w:t>
      </w:r>
      <w:r w:rsidRPr="0011424A">
        <w:t>Contract Administrator</w:t>
      </w:r>
      <w:r>
        <w:t xml:space="preserve"> for approval; </w:t>
      </w:r>
    </w:p>
    <w:p w14:paraId="03EE9521" w14:textId="77777777" w:rsidR="00FE1B9C" w:rsidRDefault="00FE1B9C" w:rsidP="00FE1B9C">
      <w:pPr>
        <w:pStyle w:val="DefenceHeadingNoTOC3"/>
      </w:pPr>
      <w:r>
        <w:t xml:space="preserve">within 14 days of the completion of the commissioning of the </w:t>
      </w:r>
      <w:r w:rsidRPr="0011424A">
        <w:t>Works</w:t>
      </w:r>
      <w:r>
        <w:t xml:space="preserve"> or the </w:t>
      </w:r>
      <w:r w:rsidR="00626A0B">
        <w:t>Stage</w:t>
      </w:r>
      <w:r>
        <w:t xml:space="preserve">, provide one copy of all operation and maintenance manuals in respect of the </w:t>
      </w:r>
      <w:r w:rsidRPr="0011424A">
        <w:t>Works</w:t>
      </w:r>
      <w:r>
        <w:t xml:space="preserve"> or the </w:t>
      </w:r>
      <w:r w:rsidR="00626A0B">
        <w:t>Stage</w:t>
      </w:r>
      <w:r>
        <w:t xml:space="preserve"> which have been amended during commissioning (</w:t>
      </w:r>
      <w:r>
        <w:rPr>
          <w:b/>
        </w:rPr>
        <w:t>Draft Amended Operation and Maintenance Manuals</w:t>
      </w:r>
      <w:r>
        <w:t xml:space="preserve">) (such amendments being clearly indicated in each Draft Amended Operation and Maintenance Manual) to the </w:t>
      </w:r>
      <w:r w:rsidRPr="0011424A">
        <w:t>Contract Administrator</w:t>
      </w:r>
      <w:r>
        <w:t xml:space="preserve"> for approval;</w:t>
      </w:r>
    </w:p>
    <w:p w14:paraId="72DBC99C" w14:textId="77777777" w:rsidR="00FE1B9C" w:rsidRDefault="00FE1B9C" w:rsidP="00FE1B9C">
      <w:pPr>
        <w:pStyle w:val="DefenceHeadingNoTOC3"/>
      </w:pPr>
      <w:r>
        <w:t xml:space="preserve">resubmit the Draft Operation and Maintenance Manuals and the Draft Amended Operation and Maintenance Manuals to the </w:t>
      </w:r>
      <w:r w:rsidRPr="0011424A">
        <w:t>Contract Administrator</w:t>
      </w:r>
      <w:r>
        <w:t xml:space="preserve"> as necessary; and</w:t>
      </w:r>
    </w:p>
    <w:p w14:paraId="74D24F78" w14:textId="17BA986B" w:rsidR="00FE1B9C" w:rsidRDefault="00FE1B9C" w:rsidP="00FE1B9C">
      <w:pPr>
        <w:pStyle w:val="DefenceHeadingNoTOC3"/>
      </w:pPr>
      <w:bookmarkStart w:id="3027" w:name="_Ref122176798"/>
      <w:r>
        <w:t xml:space="preserve">once approved by the </w:t>
      </w:r>
      <w:r w:rsidRPr="0011424A">
        <w:t>Contract Administrator</w:t>
      </w:r>
      <w:r>
        <w:t>, submit the number of copies of the final, approved versions of the Draft Operation and Maintenance Manuals and the Draft Amended Operation and Maintenance Manuals (</w:t>
      </w:r>
      <w:r>
        <w:rPr>
          <w:b/>
        </w:rPr>
        <w:t>Final Operation and Maintenance Manuals</w:t>
      </w:r>
      <w:r>
        <w:t>)</w:t>
      </w:r>
      <w:r w:rsidR="00F35136">
        <w:t xml:space="preserve"> specified in the Contract Particulars</w:t>
      </w:r>
      <w:r>
        <w:t xml:space="preserve"> to the </w:t>
      </w:r>
      <w:r w:rsidRPr="0011424A">
        <w:t>Contract Administrator</w:t>
      </w:r>
      <w:r>
        <w:t>.</w:t>
      </w:r>
      <w:bookmarkEnd w:id="3027"/>
      <w:r>
        <w:t xml:space="preserve"> </w:t>
      </w:r>
    </w:p>
    <w:p w14:paraId="433F9AB7" w14:textId="784EAFEB" w:rsidR="00FE1B9C" w:rsidRDefault="00FE1B9C" w:rsidP="00CC095C">
      <w:pPr>
        <w:pStyle w:val="DefenceIndent"/>
        <w:ind w:left="0"/>
      </w:pPr>
      <w:r>
        <w:t>For the purposes of this clause </w:t>
      </w:r>
      <w:r w:rsidR="001B7BB1">
        <w:fldChar w:fldCharType="begin"/>
      </w:r>
      <w:r w:rsidR="001B7BB1">
        <w:instrText xml:space="preserve"> REF _Ref33111703 \n \h </w:instrText>
      </w:r>
      <w:r w:rsidR="001B7BB1">
        <w:fldChar w:fldCharType="separate"/>
      </w:r>
      <w:r w:rsidR="001C568C">
        <w:t>3</w:t>
      </w:r>
      <w:r w:rsidR="001B7BB1">
        <w:fldChar w:fldCharType="end"/>
      </w:r>
      <w:r>
        <w:t>:</w:t>
      </w:r>
    </w:p>
    <w:p w14:paraId="7A1F3C83" w14:textId="77777777" w:rsidR="00FE1B9C" w:rsidRDefault="00FE1B9C" w:rsidP="00FE1B9C">
      <w:pPr>
        <w:pStyle w:val="DefenceHeadingNoTOC3"/>
      </w:pPr>
      <w:r>
        <w:t xml:space="preserve">catalogues, sales brochures and other documents giving general information in respect of aspects of the </w:t>
      </w:r>
      <w:r w:rsidRPr="0011424A">
        <w:t>Works</w:t>
      </w:r>
      <w:r>
        <w:t xml:space="preserve"> or the </w:t>
      </w:r>
      <w:r w:rsidR="00626A0B">
        <w:t>Stage</w:t>
      </w:r>
      <w:r>
        <w:t xml:space="preserve"> will not be acceptable; </w:t>
      </w:r>
    </w:p>
    <w:p w14:paraId="1B616C39" w14:textId="77777777" w:rsidR="00FE1B9C" w:rsidRDefault="00FE1B9C" w:rsidP="00FE1B9C">
      <w:pPr>
        <w:pStyle w:val="DefenceHeadingNoTOC3"/>
      </w:pPr>
      <w:r>
        <w:t xml:space="preserve">all manuals must be sufficiently comprehensive for routine maintenance, overhaul and repairs to be carried out by personnel who are qualified to undertake maintenance work but who are not necessarily familiar with any particular aspect of the </w:t>
      </w:r>
      <w:r w:rsidRPr="0011424A">
        <w:t>Works</w:t>
      </w:r>
      <w:r>
        <w:t xml:space="preserve"> or the </w:t>
      </w:r>
      <w:r w:rsidR="00626A0B">
        <w:t>Stage</w:t>
      </w:r>
      <w:r>
        <w:t>; and</w:t>
      </w:r>
    </w:p>
    <w:p w14:paraId="0381794A" w14:textId="32397CBB" w:rsidR="00FE1B9C" w:rsidRDefault="00B5350B" w:rsidP="00FE1B9C">
      <w:pPr>
        <w:pStyle w:val="DefenceHeadingNoTOC3"/>
      </w:pPr>
      <w:r>
        <w:t>all</w:t>
      </w:r>
      <w:r w:rsidR="00FE1B9C">
        <w:t xml:space="preserve"> manuals must be </w:t>
      </w:r>
      <w:r>
        <w:t xml:space="preserve">prepared in accordance with the "Operations &amp; Maintenance Manual Checklist" </w:t>
      </w:r>
      <w:r w:rsidRPr="004818F3">
        <w:t xml:space="preserve">available </w:t>
      </w:r>
      <w:r>
        <w:t>on DEQMS or such other location notified by the Contract Administrator</w:t>
      </w:r>
      <w:r w:rsidRPr="004818F3">
        <w:t xml:space="preserve">, as </w:t>
      </w:r>
      <w:r>
        <w:t>amended</w:t>
      </w:r>
      <w:r w:rsidRPr="00A80195">
        <w:t xml:space="preserve"> from time to time</w:t>
      </w:r>
      <w:r w:rsidR="0031748B">
        <w:t>,</w:t>
      </w:r>
      <w:r w:rsidR="00FE1B9C">
        <w:t xml:space="preserve"> and include:</w:t>
      </w:r>
      <w:r>
        <w:t xml:space="preserve"> </w:t>
      </w:r>
    </w:p>
    <w:p w14:paraId="1916B04D" w14:textId="77777777" w:rsidR="00FE1B9C" w:rsidRDefault="00FE1B9C" w:rsidP="00FE1B9C">
      <w:pPr>
        <w:pStyle w:val="DefenceHeadingNoTOC4"/>
      </w:pPr>
      <w:r>
        <w:t>a comprehensive list of contents including illustrations and drawings;</w:t>
      </w:r>
    </w:p>
    <w:p w14:paraId="16763817" w14:textId="77777777" w:rsidR="00FE1B9C" w:rsidRDefault="00FE1B9C" w:rsidP="00FE1B9C">
      <w:pPr>
        <w:pStyle w:val="DefenceHeadingNoTOC4"/>
      </w:pPr>
      <w:r>
        <w:t>function, application, specification and comprehensive technical data of all equipment including sub-assemblies, proprietary items, and system circuit and schematic diagrams where applicable;</w:t>
      </w:r>
    </w:p>
    <w:p w14:paraId="50529416" w14:textId="77777777" w:rsidR="00FE1B9C" w:rsidRDefault="00FE1B9C" w:rsidP="00FE1B9C">
      <w:pPr>
        <w:pStyle w:val="DefenceHeadingNoTOC4"/>
      </w:pPr>
      <w:r>
        <w:t>a description of the equipment and its principles of operation;</w:t>
      </w:r>
    </w:p>
    <w:p w14:paraId="0B07DFA5" w14:textId="4B922A0A" w:rsidR="00FE1B9C" w:rsidRDefault="00E57C06" w:rsidP="00FE1B9C">
      <w:pPr>
        <w:pStyle w:val="DefenceHeadingNoTOC4"/>
      </w:pPr>
      <w:r>
        <w:t xml:space="preserve">a comprehensive </w:t>
      </w:r>
      <w:r w:rsidR="003A285B">
        <w:t>a</w:t>
      </w:r>
      <w:r>
        <w:t xml:space="preserve">sset </w:t>
      </w:r>
      <w:r w:rsidR="003A285B">
        <w:t>m</w:t>
      </w:r>
      <w:r>
        <w:t xml:space="preserve">anagement </w:t>
      </w:r>
      <w:r w:rsidR="003A285B">
        <w:t>p</w:t>
      </w:r>
      <w:r>
        <w:t>lan which describes in detail a proposed approach to maintenance for the five year period commencing on the Date of Completion</w:t>
      </w:r>
      <w:r w:rsidR="00FE1B9C">
        <w:t>;</w:t>
      </w:r>
    </w:p>
    <w:p w14:paraId="481B73A4" w14:textId="77777777" w:rsidR="00FE1B9C" w:rsidRDefault="00FE1B9C" w:rsidP="00FE1B9C">
      <w:pPr>
        <w:pStyle w:val="DefenceHeadingNoTOC4"/>
      </w:pPr>
      <w:r>
        <w:t>dismantling and re-assembly procedures;</w:t>
      </w:r>
    </w:p>
    <w:p w14:paraId="603024FB" w14:textId="77777777" w:rsidR="00FE1B9C" w:rsidRDefault="00FE1B9C" w:rsidP="00FE1B9C">
      <w:pPr>
        <w:pStyle w:val="DefenceHeadingNoTOC4"/>
      </w:pPr>
      <w:r>
        <w:t>trouble-shooting suggestions;</w:t>
      </w:r>
    </w:p>
    <w:p w14:paraId="3207992F" w14:textId="77777777" w:rsidR="00FE1B9C" w:rsidRDefault="00FE1B9C" w:rsidP="00FE1B9C">
      <w:pPr>
        <w:pStyle w:val="DefenceHeadingNoTOC4"/>
      </w:pPr>
      <w:r>
        <w:t>a complete lists of parts;</w:t>
      </w:r>
    </w:p>
    <w:p w14:paraId="688C7E68" w14:textId="77777777" w:rsidR="00FE1B9C" w:rsidRDefault="00FE1B9C" w:rsidP="00FE1B9C">
      <w:pPr>
        <w:pStyle w:val="DefenceHeadingNoTOC4"/>
      </w:pPr>
      <w:r>
        <w:t xml:space="preserve">a list of spare parts recommended to be held in stock; </w:t>
      </w:r>
    </w:p>
    <w:p w14:paraId="70DA4FEB" w14:textId="77777777" w:rsidR="00FE1B9C" w:rsidRDefault="00FE1B9C" w:rsidP="00FE1B9C">
      <w:pPr>
        <w:pStyle w:val="DefenceHeadingNoTOC4"/>
      </w:pPr>
      <w:r>
        <w:t xml:space="preserve">the procedure for ordering spare parts; </w:t>
      </w:r>
    </w:p>
    <w:p w14:paraId="0238D90B" w14:textId="789103AE" w:rsidR="00FE1B9C" w:rsidRDefault="00FE1B9C" w:rsidP="00FE1B9C">
      <w:pPr>
        <w:pStyle w:val="DefenceHeadingNoTOC4"/>
      </w:pPr>
      <w:r>
        <w:t>clear and comprehensive illustrations and/or drawings with parts readily identifiable;</w:t>
      </w:r>
    </w:p>
    <w:p w14:paraId="59EB3969" w14:textId="4E6D6613" w:rsidR="00FE1B9C" w:rsidRDefault="00FE1B9C" w:rsidP="00FE1B9C">
      <w:pPr>
        <w:pStyle w:val="DefenceHeadingNoTOC4"/>
      </w:pPr>
      <w:r>
        <w:t xml:space="preserve">text which is clearly printed on good quality A4 size matt paper, not less than 95 gsm; </w:t>
      </w:r>
    </w:p>
    <w:p w14:paraId="300656C0" w14:textId="706FF5AE" w:rsidR="00FE1B9C" w:rsidRDefault="00FE1B9C" w:rsidP="00FE1B9C">
      <w:pPr>
        <w:pStyle w:val="DefenceHeadingNoTOC4"/>
      </w:pPr>
      <w:bookmarkStart w:id="3028" w:name="_Ref122176827"/>
      <w:r>
        <w:t>the matters specified in the</w:t>
      </w:r>
      <w:r w:rsidRPr="0011424A">
        <w:t xml:space="preserve"> Contract Particulars</w:t>
      </w:r>
      <w:r>
        <w:t>; and</w:t>
      </w:r>
      <w:bookmarkEnd w:id="3028"/>
    </w:p>
    <w:p w14:paraId="7E3AD9EA" w14:textId="77777777" w:rsidR="00FE1B9C" w:rsidRDefault="00FE1B9C" w:rsidP="00FE1B9C">
      <w:pPr>
        <w:pStyle w:val="DefenceHeadingNoTOC4"/>
      </w:pPr>
      <w:r>
        <w:t xml:space="preserve">any other matter required by the </w:t>
      </w:r>
      <w:r w:rsidRPr="0011424A">
        <w:t>Contract Administrator</w:t>
      </w:r>
      <w:r>
        <w:t>.</w:t>
      </w:r>
    </w:p>
    <w:p w14:paraId="32C6E1DE" w14:textId="77777777" w:rsidR="00FE1B9C" w:rsidRDefault="00FE1B9C" w:rsidP="00FE1B9C">
      <w:pPr>
        <w:pStyle w:val="DefenceHeadingNoTOC1"/>
      </w:pPr>
      <w:r>
        <w:t>Training</w:t>
      </w:r>
    </w:p>
    <w:p w14:paraId="12D3BEDE" w14:textId="428EB25B" w:rsidR="00FE1B9C" w:rsidRDefault="00FE1B9C" w:rsidP="00CC095C">
      <w:pPr>
        <w:pStyle w:val="DefenceIndent"/>
        <w:ind w:left="0"/>
      </w:pPr>
      <w:r>
        <w:t>Without limiting the definition of "</w:t>
      </w:r>
      <w:r w:rsidRPr="0011424A">
        <w:t>Completion</w:t>
      </w:r>
      <w:r>
        <w:t>" in clause </w:t>
      </w:r>
      <w:r>
        <w:fldChar w:fldCharType="begin"/>
      </w:r>
      <w:r>
        <w:instrText xml:space="preserve"> REF _Ref71631976 \r \h </w:instrText>
      </w:r>
      <w:r>
        <w:fldChar w:fldCharType="separate"/>
      </w:r>
      <w:r w:rsidR="001C568C">
        <w:t>1.1</w:t>
      </w:r>
      <w:r>
        <w:fldChar w:fldCharType="end"/>
      </w:r>
      <w:r>
        <w:t xml:space="preserve"> of the Conditions of Contract, the </w:t>
      </w:r>
      <w:r w:rsidRPr="0011424A">
        <w:t>Contractor</w:t>
      </w:r>
      <w:r>
        <w:t xml:space="preserve"> must, as a condition precedent to </w:t>
      </w:r>
      <w:r w:rsidRPr="0011424A">
        <w:t>Completion</w:t>
      </w:r>
      <w:r>
        <w:t xml:space="preserve"> of the </w:t>
      </w:r>
      <w:r w:rsidRPr="0011424A">
        <w:t>Works</w:t>
      </w:r>
      <w:r>
        <w:t xml:space="preserve"> or a </w:t>
      </w:r>
      <w:r w:rsidR="00626A0B">
        <w:t>Stage</w:t>
      </w:r>
      <w:r>
        <w:t xml:space="preserve">: </w:t>
      </w:r>
    </w:p>
    <w:p w14:paraId="604E0D7C" w14:textId="77777777" w:rsidR="00FE1B9C" w:rsidRDefault="00FE1B9C" w:rsidP="00FE1B9C">
      <w:pPr>
        <w:pStyle w:val="DefenceHeadingNoTOC3"/>
      </w:pPr>
      <w:bookmarkStart w:id="3029" w:name="_Ref122176840"/>
      <w:r>
        <w:t xml:space="preserve">during commissioning of the </w:t>
      </w:r>
      <w:r w:rsidRPr="0011424A">
        <w:t>Works</w:t>
      </w:r>
      <w:r>
        <w:t xml:space="preserve"> or the </w:t>
      </w:r>
      <w:r w:rsidR="00626A0B">
        <w:t>Stage</w:t>
      </w:r>
      <w:r>
        <w:t xml:space="preserve">, plan, manage and deliver a comprehensive training program in respect of all operational and maintenance aspects of the </w:t>
      </w:r>
      <w:r w:rsidRPr="0011424A">
        <w:t>Works</w:t>
      </w:r>
      <w:r>
        <w:t xml:space="preserve"> or the </w:t>
      </w:r>
      <w:r w:rsidR="00626A0B">
        <w:t>Stage</w:t>
      </w:r>
      <w:r>
        <w:t xml:space="preserve"> for the number of and each category of persons set out in the </w:t>
      </w:r>
      <w:r w:rsidRPr="0011424A">
        <w:t>Contract Particulars</w:t>
      </w:r>
      <w:r>
        <w:t>; and</w:t>
      </w:r>
      <w:bookmarkEnd w:id="3029"/>
      <w:r>
        <w:t xml:space="preserve"> </w:t>
      </w:r>
    </w:p>
    <w:p w14:paraId="2D6828C9" w14:textId="77777777" w:rsidR="00FE1B9C" w:rsidRDefault="00FE1B9C" w:rsidP="00FE1B9C">
      <w:pPr>
        <w:pStyle w:val="DefenceHeadingNoTOC3"/>
      </w:pPr>
      <w:r>
        <w:t>carry out such training using:</w:t>
      </w:r>
    </w:p>
    <w:p w14:paraId="0FF17F97" w14:textId="77777777" w:rsidR="00FE1B9C" w:rsidRDefault="00FE1B9C" w:rsidP="00CC095C">
      <w:pPr>
        <w:pStyle w:val="DefenceHeadingNoTOC4"/>
      </w:pPr>
      <w:r>
        <w:t xml:space="preserve">trained instructors, fully experienced in respect of all operational and maintenance aspects of the </w:t>
      </w:r>
      <w:r w:rsidRPr="0011424A">
        <w:t>Works</w:t>
      </w:r>
      <w:r>
        <w:t xml:space="preserve"> or the </w:t>
      </w:r>
      <w:r w:rsidR="00626A0B">
        <w:t>Stage</w:t>
      </w:r>
      <w:r>
        <w:t>; and</w:t>
      </w:r>
    </w:p>
    <w:p w14:paraId="3EB86BCB" w14:textId="77777777" w:rsidR="00FE1B9C" w:rsidRDefault="00FE1B9C" w:rsidP="00CC095C">
      <w:pPr>
        <w:pStyle w:val="DefenceHeadingNoTOC4"/>
      </w:pPr>
      <w:r>
        <w:t xml:space="preserve">the Final Operation and Maintenance Manuals produced by the </w:t>
      </w:r>
      <w:r w:rsidRPr="0011424A">
        <w:t>Contractor</w:t>
      </w:r>
      <w:r>
        <w:t>, with copies of such manuals to be made available during the training to all trainees.</w:t>
      </w:r>
    </w:p>
    <w:bookmarkEnd w:id="3021"/>
    <w:bookmarkEnd w:id="3022"/>
    <w:p w14:paraId="440C1D78" w14:textId="77777777" w:rsidR="00574DA0" w:rsidRDefault="000E1AC5" w:rsidP="00375E35">
      <w:pPr>
        <w:pStyle w:val="DefenceHeading9"/>
      </w:pPr>
      <w:r>
        <w:t xml:space="preserve"> </w:t>
      </w:r>
      <w:r w:rsidR="00574DA0">
        <w:br w:type="page"/>
      </w:r>
    </w:p>
    <w:p w14:paraId="1FD34C74" w14:textId="48A75200" w:rsidR="00D70DAA" w:rsidRDefault="00D70DAA" w:rsidP="00745EFE">
      <w:pPr>
        <w:pStyle w:val="DEFENCEANNEXUREHEADING"/>
      </w:pPr>
      <w:bookmarkStart w:id="3030" w:name="_Toc111819078"/>
      <w:bookmarkEnd w:id="3023"/>
      <w:r w:rsidRPr="005D2C6B">
        <w:t xml:space="preserve"> </w:t>
      </w:r>
      <w:bookmarkStart w:id="3031" w:name="_Ref134521300"/>
      <w:bookmarkStart w:id="3032" w:name="_Toc136773578"/>
      <w:r w:rsidRPr="005D2C6B">
        <w:t xml:space="preserve">- </w:t>
      </w:r>
      <w:r>
        <w:t>SPECIAL CONDITIONS</w:t>
      </w:r>
      <w:bookmarkEnd w:id="3030"/>
      <w:bookmarkEnd w:id="3031"/>
      <w:bookmarkEnd w:id="3032"/>
    </w:p>
    <w:p w14:paraId="0828B90A" w14:textId="77777777" w:rsidR="003B71E5" w:rsidRPr="000C7995" w:rsidRDefault="003B71E5" w:rsidP="000C7995">
      <w:pPr>
        <w:pStyle w:val="DefenceNormal"/>
        <w:jc w:val="center"/>
        <w:rPr>
          <w:i/>
        </w:rPr>
      </w:pPr>
      <w:r w:rsidRPr="000C7995">
        <w:rPr>
          <w:b/>
          <w:i/>
        </w:rPr>
        <w:t>[DEFENCE AND THE TENDER/CONTRACT ADMINISTRATOR ARE TO REVIEW THIS LIST OF POTENTIAL SPECIAL CONDITIONS AND ADVISE WHICH ONES ARE REQUIRED FOR THE CONTRACT.  DEFENCE AND THE TENDER/CONTRACT ADMINISTRATOR ARE ALSO REQUIRED TO IDENTIFY ANY AMENDMENTS TO THESE SPECIAL CONDITIONS OR ANY ADDITIONAL SPECIAL CONDITIONS WHICH MAY BE REQUIRED AND ADVISE THESE TO THE PROJECT'S LEGAL SERVICES PROVIDER (IF ANY)]</w:t>
      </w:r>
    </w:p>
    <w:p w14:paraId="1D4F5F45" w14:textId="5480A54F" w:rsidR="009B782F" w:rsidRDefault="00D00008" w:rsidP="006B5CAA">
      <w:pPr>
        <w:pStyle w:val="DefenceHeadingNoTOC1"/>
        <w:numPr>
          <w:ilvl w:val="0"/>
          <w:numId w:val="19"/>
        </w:numPr>
      </w:pPr>
      <w:bookmarkStart w:id="3033" w:name="_Ref459550970"/>
      <w:bookmarkStart w:id="3034" w:name="_Ref459965426"/>
      <w:bookmarkStart w:id="3035" w:name="_Ref121289218"/>
      <w:bookmarkStart w:id="3036" w:name="_Toc121302563"/>
      <w:bookmarkStart w:id="3037" w:name="_Toc179176362"/>
      <w:bookmarkStart w:id="3038" w:name="_Toc408919926"/>
      <w:bookmarkStart w:id="3039" w:name="_Toc316717800"/>
      <w:bookmarkStart w:id="3040" w:name="_Toc316787109"/>
      <w:bookmarkStart w:id="3041" w:name="_Toc525625997"/>
      <w:bookmarkStart w:id="3042" w:name="_Toc526137823"/>
      <w:bookmarkStart w:id="3043" w:name="_Toc526324488"/>
      <w:r>
        <w:t xml:space="preserve">LATENT </w:t>
      </w:r>
      <w:r w:rsidR="001A16BA">
        <w:t>HAZARDOUS SUBSTANCE</w:t>
      </w:r>
      <w:r w:rsidR="002368DF" w:rsidRPr="008A73F3">
        <w:t xml:space="preserve">, </w:t>
      </w:r>
      <w:r w:rsidR="00E67EAF" w:rsidRPr="008A73F3">
        <w:t>ASBESTOS</w:t>
      </w:r>
      <w:r w:rsidR="001A16BA">
        <w:t xml:space="preserve">, </w:t>
      </w:r>
      <w:r w:rsidR="00EC498E" w:rsidRPr="00CC399D">
        <w:t>ACM</w:t>
      </w:r>
      <w:bookmarkEnd w:id="3033"/>
      <w:r w:rsidR="001A16BA">
        <w:t xml:space="preserve"> OR GHS MATERIAL</w:t>
      </w:r>
      <w:bookmarkEnd w:id="3034"/>
    </w:p>
    <w:bookmarkEnd w:id="3035"/>
    <w:bookmarkEnd w:id="3036"/>
    <w:bookmarkEnd w:id="3037"/>
    <w:bookmarkEnd w:id="3038"/>
    <w:p w14:paraId="09069B1C" w14:textId="44EB673F" w:rsidR="00E67EAF" w:rsidRPr="008F4DB0" w:rsidRDefault="00E67EAF" w:rsidP="00065612">
      <w:pPr>
        <w:pStyle w:val="DefenceHeadingNoTOC2"/>
      </w:pPr>
      <w:r w:rsidRPr="008F4DB0">
        <w:t xml:space="preserve">Notice of </w:t>
      </w:r>
      <w:r w:rsidR="00D00008">
        <w:t xml:space="preserve">Latent </w:t>
      </w:r>
      <w:r w:rsidRPr="008F4DB0">
        <w:t>Hazardous Substance</w:t>
      </w:r>
      <w:r w:rsidR="00BB417E" w:rsidRPr="008F4DB0">
        <w:t>s</w:t>
      </w:r>
      <w:r w:rsidRPr="008F4DB0">
        <w:t xml:space="preserve">, </w:t>
      </w:r>
      <w:r w:rsidR="00EA2371" w:rsidRPr="008F4DB0">
        <w:t>A</w:t>
      </w:r>
      <w:r w:rsidRPr="008F4DB0">
        <w:t>sbestos</w:t>
      </w:r>
      <w:r w:rsidR="001A16BA" w:rsidRPr="008F4DB0">
        <w:t xml:space="preserve">, </w:t>
      </w:r>
      <w:r w:rsidR="00EC498E" w:rsidRPr="00CC399D">
        <w:t>ACM</w:t>
      </w:r>
      <w:r w:rsidRPr="008F4DB0">
        <w:t xml:space="preserve"> </w:t>
      </w:r>
      <w:r w:rsidR="001A16BA" w:rsidRPr="008F4DB0">
        <w:t>or GHS Material</w:t>
      </w:r>
    </w:p>
    <w:p w14:paraId="5D7927C2" w14:textId="061F79BB" w:rsidR="001A16BA" w:rsidRPr="008F4DB0" w:rsidRDefault="00D70DAA" w:rsidP="001A16BA">
      <w:pPr>
        <w:pStyle w:val="DefenceHeadingNoTOC3"/>
        <w:tabs>
          <w:tab w:val="left" w:pos="7513"/>
        </w:tabs>
      </w:pPr>
      <w:bookmarkStart w:id="3044" w:name="_Ref459543018"/>
      <w:bookmarkStart w:id="3045" w:name="_Ref409771868"/>
      <w:r w:rsidRPr="008F4DB0">
        <w:t xml:space="preserve">If </w:t>
      </w:r>
      <w:r w:rsidR="00D00008" w:rsidRPr="00114499">
        <w:t>in carrying out the Contractor's Activities</w:t>
      </w:r>
      <w:r w:rsidR="00D00008" w:rsidRPr="008F4DB0">
        <w:t xml:space="preserve"> </w:t>
      </w:r>
      <w:r w:rsidRPr="008F4DB0">
        <w:t xml:space="preserve">the </w:t>
      </w:r>
      <w:r w:rsidR="000E6973" w:rsidRPr="00E2361C">
        <w:t>Contractor</w:t>
      </w:r>
      <w:r w:rsidRPr="008F4DB0">
        <w:t xml:space="preserve"> </w:t>
      </w:r>
      <w:r w:rsidR="00E67EAF" w:rsidRPr="008F4DB0">
        <w:t xml:space="preserve">considers that it has encountered or found </w:t>
      </w:r>
      <w:r w:rsidR="00D00008">
        <w:t xml:space="preserve">Latent </w:t>
      </w:r>
      <w:r w:rsidR="00B754E4" w:rsidRPr="00E2361C">
        <w:t>Hazardous Substances</w:t>
      </w:r>
      <w:r w:rsidR="00A901DD" w:rsidRPr="008F4DB0">
        <w:t>,</w:t>
      </w:r>
      <w:r w:rsidR="001A16BA" w:rsidRPr="008F4DB0">
        <w:t xml:space="preserve"> </w:t>
      </w:r>
      <w:r w:rsidR="00BB2BA7">
        <w:t>A</w:t>
      </w:r>
      <w:r w:rsidR="001A16BA" w:rsidRPr="008F4DB0">
        <w:t xml:space="preserve">sbestos, </w:t>
      </w:r>
      <w:r w:rsidR="00CC399D" w:rsidRPr="00E2361C">
        <w:t>ACM</w:t>
      </w:r>
      <w:r w:rsidR="001A16BA" w:rsidRPr="008F4DB0">
        <w:t xml:space="preserve"> or </w:t>
      </w:r>
      <w:r w:rsidR="009E5A3E" w:rsidRPr="004D334B">
        <w:t>GHS Material</w:t>
      </w:r>
      <w:r w:rsidR="001A16BA" w:rsidRPr="008F4DB0">
        <w:t>, it must:</w:t>
      </w:r>
      <w:r w:rsidR="00A901DD" w:rsidRPr="008F4DB0">
        <w:t xml:space="preserve"> </w:t>
      </w:r>
    </w:p>
    <w:p w14:paraId="0BF72C39" w14:textId="77777777" w:rsidR="00E67EAF" w:rsidRPr="008F4DB0" w:rsidRDefault="00E67EAF" w:rsidP="00065612">
      <w:pPr>
        <w:pStyle w:val="DefenceHeadingNoTOC4"/>
      </w:pPr>
      <w:bookmarkStart w:id="3046" w:name="_Ref459543022"/>
      <w:bookmarkEnd w:id="3044"/>
      <w:r w:rsidRPr="008F4DB0">
        <w:t xml:space="preserve">immediately give the </w:t>
      </w:r>
      <w:r w:rsidR="00163951" w:rsidRPr="00E2361C">
        <w:t>Contract Administrator</w:t>
      </w:r>
      <w:r w:rsidRPr="008F4DB0">
        <w:t xml:space="preserve"> and the </w:t>
      </w:r>
      <w:r w:rsidR="004D334B" w:rsidRPr="00E2361C">
        <w:t>Commonwealth</w:t>
      </w:r>
      <w:r w:rsidRPr="008F4DB0">
        <w:t xml:space="preserve"> notice in writing</w:t>
      </w:r>
      <w:r w:rsidR="009B782F" w:rsidRPr="008F4DB0">
        <w:t xml:space="preserve">; </w:t>
      </w:r>
      <w:bookmarkEnd w:id="3046"/>
    </w:p>
    <w:p w14:paraId="24684C05" w14:textId="4AE6A005" w:rsidR="00003AE9" w:rsidRPr="008F4DB0" w:rsidRDefault="00003AE9" w:rsidP="00003AE9">
      <w:pPr>
        <w:pStyle w:val="DefenceHeadingNoTOC4"/>
      </w:pPr>
      <w:r w:rsidRPr="008F4DB0">
        <w:t>not disturb the</w:t>
      </w:r>
      <w:r w:rsidR="001A16BA" w:rsidRPr="008F4DB0">
        <w:t xml:space="preserve"> substance or the</w:t>
      </w:r>
      <w:r w:rsidRPr="008F4DB0">
        <w:t xml:space="preserve"> material under any circumstances other than where such disturbance is necessary to comply with subparagraph </w:t>
      </w:r>
      <w:r w:rsidR="00D06044" w:rsidRPr="008F4DB0">
        <w:fldChar w:fldCharType="begin"/>
      </w:r>
      <w:r w:rsidR="00D06044" w:rsidRPr="008F4DB0">
        <w:instrText xml:space="preserve"> REF _Ref459718503 \n \h </w:instrText>
      </w:r>
      <w:r w:rsidR="008F4DB0">
        <w:instrText xml:space="preserve"> \* MERGEFORMAT </w:instrText>
      </w:r>
      <w:r w:rsidR="00D06044" w:rsidRPr="008F4DB0">
        <w:fldChar w:fldCharType="separate"/>
      </w:r>
      <w:r w:rsidR="001C568C">
        <w:t>(iii)</w:t>
      </w:r>
      <w:r w:rsidR="00D06044" w:rsidRPr="008F4DB0">
        <w:fldChar w:fldCharType="end"/>
      </w:r>
      <w:r w:rsidRPr="008F4DB0">
        <w:t xml:space="preserve">; and </w:t>
      </w:r>
    </w:p>
    <w:p w14:paraId="50390FF7" w14:textId="326AAC24" w:rsidR="00003AE9" w:rsidRPr="008F4DB0" w:rsidRDefault="00003AE9" w:rsidP="00003AE9">
      <w:pPr>
        <w:pStyle w:val="DefenceHeadingNoTOC4"/>
      </w:pPr>
      <w:bookmarkStart w:id="3047" w:name="_Ref459718503"/>
      <w:r w:rsidRPr="008F4DB0">
        <w:t xml:space="preserve">ensure that all persons are protected from exposure to the </w:t>
      </w:r>
      <w:r w:rsidR="001A16BA" w:rsidRPr="008F4DB0">
        <w:t xml:space="preserve">substance or </w:t>
      </w:r>
      <w:r w:rsidRPr="008F4DB0">
        <w:t xml:space="preserve">material </w:t>
      </w:r>
      <w:r w:rsidR="00D00008" w:rsidRPr="00114499">
        <w:t>(including in accordance with the WHS Legislation</w:t>
      </w:r>
      <w:r w:rsidR="00D00008">
        <w:t>, as if the WHS Legislation applied to the Contractor</w:t>
      </w:r>
      <w:r w:rsidR="00D00008" w:rsidRPr="00114499">
        <w:t>)</w:t>
      </w:r>
      <w:r w:rsidR="00D00008" w:rsidRPr="008F4DB0">
        <w:t xml:space="preserve"> </w:t>
      </w:r>
      <w:r w:rsidRPr="008F4DB0">
        <w:t xml:space="preserve">until the nature of the </w:t>
      </w:r>
      <w:r w:rsidR="001A16BA" w:rsidRPr="008F4DB0">
        <w:t xml:space="preserve">substance or </w:t>
      </w:r>
      <w:r w:rsidRPr="008F4DB0">
        <w:t>material has been competently determined.</w:t>
      </w:r>
      <w:bookmarkEnd w:id="3047"/>
    </w:p>
    <w:p w14:paraId="382660C1" w14:textId="68B5200B" w:rsidR="009B782F" w:rsidRPr="008F4DB0" w:rsidRDefault="00EF4A70" w:rsidP="00065612">
      <w:pPr>
        <w:pStyle w:val="DefenceHeadingNoTOC3"/>
        <w:tabs>
          <w:tab w:val="left" w:pos="7513"/>
        </w:tabs>
      </w:pPr>
      <w:r w:rsidRPr="008F4DB0">
        <w:t xml:space="preserve">The </w:t>
      </w:r>
      <w:r w:rsidR="00163951" w:rsidRPr="00E2361C">
        <w:t>Contract Administrator</w:t>
      </w:r>
      <w:r w:rsidR="00003AE9" w:rsidRPr="008F4DB0">
        <w:t xml:space="preserve"> must within </w:t>
      </w:r>
      <w:r w:rsidR="009B782F" w:rsidRPr="008F4DB0">
        <w:t>14</w:t>
      </w:r>
      <w:r w:rsidR="00003AE9" w:rsidRPr="008F4DB0">
        <w:t xml:space="preserve"> days of receipt of the </w:t>
      </w:r>
      <w:r w:rsidR="00003AE9" w:rsidRPr="00E2361C">
        <w:t>Contractor's</w:t>
      </w:r>
      <w:r w:rsidR="00003AE9" w:rsidRPr="008F4DB0">
        <w:t xml:space="preserve"> notice</w:t>
      </w:r>
      <w:r w:rsidR="0021555A" w:rsidRPr="008F4DB0">
        <w:t xml:space="preserve"> under paragraph </w:t>
      </w:r>
      <w:r w:rsidR="0021555A" w:rsidRPr="008F4DB0">
        <w:fldChar w:fldCharType="begin"/>
      </w:r>
      <w:r w:rsidR="0021555A" w:rsidRPr="008F4DB0">
        <w:instrText xml:space="preserve"> REF _Ref459543022 \r \h </w:instrText>
      </w:r>
      <w:r w:rsidR="008F4DB0">
        <w:instrText xml:space="preserve"> \* MERGEFORMAT </w:instrText>
      </w:r>
      <w:r w:rsidR="0021555A" w:rsidRPr="008F4DB0">
        <w:fldChar w:fldCharType="separate"/>
      </w:r>
      <w:r w:rsidR="001C568C">
        <w:t>(a)(i)</w:t>
      </w:r>
      <w:r w:rsidR="0021555A" w:rsidRPr="008F4DB0">
        <w:fldChar w:fldCharType="end"/>
      </w:r>
      <w:r w:rsidR="009B782F" w:rsidRPr="008F4DB0">
        <w:t xml:space="preserve">: </w:t>
      </w:r>
    </w:p>
    <w:p w14:paraId="335AA6C7" w14:textId="77777777" w:rsidR="00E83A9F" w:rsidRPr="008F4DB0" w:rsidRDefault="009B782F" w:rsidP="00E83A9F">
      <w:pPr>
        <w:pStyle w:val="DefenceHeadingNoTOC4"/>
      </w:pPr>
      <w:bookmarkStart w:id="3048" w:name="_Ref460319095"/>
      <w:r w:rsidRPr="008F4DB0">
        <w:t xml:space="preserve">notify the </w:t>
      </w:r>
      <w:r w:rsidR="000E6973" w:rsidRPr="00E2361C">
        <w:t>Contractor</w:t>
      </w:r>
      <w:r w:rsidRPr="008F4DB0">
        <w:t xml:space="preserve"> and the </w:t>
      </w:r>
      <w:r w:rsidR="004D334B" w:rsidRPr="00E2361C">
        <w:t>Commonwealth</w:t>
      </w:r>
      <w:r w:rsidRPr="008F4DB0">
        <w:t xml:space="preserve"> of its determination </w:t>
      </w:r>
      <w:r w:rsidR="00E83A9F" w:rsidRPr="008F4DB0">
        <w:t>of</w:t>
      </w:r>
      <w:r w:rsidR="00A273B9" w:rsidRPr="008F4DB0">
        <w:t xml:space="preserve"> whether</w:t>
      </w:r>
      <w:r w:rsidR="00BB417E" w:rsidRPr="008F4DB0">
        <w:t xml:space="preserve"> </w:t>
      </w:r>
      <w:r w:rsidR="00BB417E" w:rsidRPr="00E2361C">
        <w:t xml:space="preserve">Latent Hazardous Substances, Asbestos, </w:t>
      </w:r>
      <w:r w:rsidR="00CC399D" w:rsidRPr="00E2361C">
        <w:t>ACM</w:t>
      </w:r>
      <w:r w:rsidR="00BB417E" w:rsidRPr="00E2361C">
        <w:t xml:space="preserve"> or </w:t>
      </w:r>
      <w:r w:rsidR="004D334B" w:rsidRPr="004D334B">
        <w:t>GHS Material</w:t>
      </w:r>
      <w:r w:rsidR="00BB417E" w:rsidRPr="008F4DB0">
        <w:t xml:space="preserve"> has been encountered or found</w:t>
      </w:r>
      <w:r w:rsidRPr="008F4DB0">
        <w:t xml:space="preserve">; </w:t>
      </w:r>
      <w:r w:rsidR="00BB417E" w:rsidRPr="008F4DB0">
        <w:t>and</w:t>
      </w:r>
      <w:bookmarkEnd w:id="3048"/>
      <w:r w:rsidR="00BB417E" w:rsidRPr="008F4DB0">
        <w:t xml:space="preserve"> </w:t>
      </w:r>
    </w:p>
    <w:p w14:paraId="37BCF1E4" w14:textId="253E28CA" w:rsidR="00A901DD" w:rsidRPr="008F4DB0" w:rsidRDefault="009B782F" w:rsidP="009B782F">
      <w:pPr>
        <w:pStyle w:val="DefenceHeadingNoTOC4"/>
      </w:pPr>
      <w:bookmarkStart w:id="3049" w:name="_Ref106099743"/>
      <w:bookmarkStart w:id="3050" w:name="_Ref459550896"/>
      <w:r w:rsidRPr="008F4DB0">
        <w:t xml:space="preserve">instruct the </w:t>
      </w:r>
      <w:r w:rsidR="000E6973" w:rsidRPr="00E2361C">
        <w:t>Contractor</w:t>
      </w:r>
      <w:r w:rsidRPr="008F4DB0">
        <w:t xml:space="preserve"> as to the course it must adopt insofar as the </w:t>
      </w:r>
      <w:r w:rsidR="000B3220" w:rsidRPr="00E2361C">
        <w:t>Contractor's Activities</w:t>
      </w:r>
      <w:r w:rsidRPr="008F4DB0">
        <w:t xml:space="preserve"> are affected by the </w:t>
      </w:r>
      <w:r w:rsidR="00D00008">
        <w:t xml:space="preserve">Latent </w:t>
      </w:r>
      <w:r w:rsidR="00A901DD" w:rsidRPr="00E2361C">
        <w:t>Hazardous Substance</w:t>
      </w:r>
      <w:r w:rsidR="00A901DD" w:rsidRPr="008F4DB0">
        <w:t xml:space="preserve">s, </w:t>
      </w:r>
      <w:r w:rsidR="00BB2BA7">
        <w:t>A</w:t>
      </w:r>
      <w:r w:rsidR="00A901DD" w:rsidRPr="008F4DB0">
        <w:t xml:space="preserve">sbestos, </w:t>
      </w:r>
      <w:r w:rsidR="00CC399D" w:rsidRPr="00E2361C">
        <w:t>ACM</w:t>
      </w:r>
      <w:r w:rsidR="00A901DD" w:rsidRPr="008F4DB0">
        <w:t xml:space="preserve"> or </w:t>
      </w:r>
      <w:r w:rsidR="004D334B" w:rsidRPr="004D334B">
        <w:t>GHS Material</w:t>
      </w:r>
      <w:r w:rsidR="00A901DD" w:rsidRPr="008F4DB0">
        <w:t>.</w:t>
      </w:r>
      <w:bookmarkEnd w:id="3049"/>
      <w:r w:rsidR="00A901DD" w:rsidRPr="008F4DB0">
        <w:t xml:space="preserve"> </w:t>
      </w:r>
    </w:p>
    <w:p w14:paraId="66988A3F" w14:textId="77777777" w:rsidR="00E83A9F" w:rsidRPr="008F4DB0" w:rsidRDefault="00BB417E" w:rsidP="00E83A9F">
      <w:pPr>
        <w:pStyle w:val="DefenceHeadingNoTOC2"/>
      </w:pPr>
      <w:bookmarkStart w:id="3051" w:name="_Ref459921843"/>
      <w:bookmarkEnd w:id="3050"/>
      <w:r w:rsidRPr="008F4DB0">
        <w:t>Contractor's E</w:t>
      </w:r>
      <w:r w:rsidR="00E83A9F" w:rsidRPr="008F4DB0">
        <w:t>ntitlement</w:t>
      </w:r>
      <w:bookmarkEnd w:id="3051"/>
    </w:p>
    <w:p w14:paraId="04FC8B9A" w14:textId="0CF25712" w:rsidR="00D15E1D" w:rsidRDefault="00BB417E" w:rsidP="00376E8A">
      <w:pPr>
        <w:pStyle w:val="DefenceNormal"/>
      </w:pPr>
      <w:r w:rsidRPr="008F4DB0">
        <w:t>If</w:t>
      </w:r>
      <w:r w:rsidR="00FE6170">
        <w:t>, in the Delivery Phase,</w:t>
      </w:r>
      <w:r w:rsidRPr="008F4DB0">
        <w:t xml:space="preserve"> the </w:t>
      </w:r>
      <w:r w:rsidR="00163951" w:rsidRPr="00E2361C">
        <w:t>Contract Administrator</w:t>
      </w:r>
      <w:r w:rsidRPr="008F4DB0">
        <w:t xml:space="preserve"> determines that </w:t>
      </w:r>
      <w:r w:rsidR="008F4DB0" w:rsidRPr="00E2361C">
        <w:t xml:space="preserve">Latent Hazardous Substances, Asbestos, </w:t>
      </w:r>
      <w:r w:rsidR="00CC399D" w:rsidRPr="00E2361C">
        <w:t>ACM</w:t>
      </w:r>
      <w:r w:rsidR="008F4DB0" w:rsidRPr="00E2361C">
        <w:t xml:space="preserve"> or </w:t>
      </w:r>
      <w:r w:rsidR="004D334B" w:rsidRPr="004D334B">
        <w:t>GHS Material</w:t>
      </w:r>
      <w:r w:rsidR="00A278E8" w:rsidRPr="008F4DB0">
        <w:t xml:space="preserve"> </w:t>
      </w:r>
      <w:r w:rsidR="00A901DD" w:rsidRPr="008F4DB0">
        <w:t>have</w:t>
      </w:r>
      <w:r w:rsidRPr="008F4DB0">
        <w:t xml:space="preserve"> </w:t>
      </w:r>
      <w:r w:rsidR="002979C0">
        <w:t xml:space="preserve">been </w:t>
      </w:r>
      <w:r w:rsidRPr="008F4DB0">
        <w:t xml:space="preserve">encountered or found, the </w:t>
      </w:r>
      <w:r w:rsidR="000E6973" w:rsidRPr="00E2361C">
        <w:t>Contractor</w:t>
      </w:r>
      <w:r w:rsidRPr="008F4DB0">
        <w:t xml:space="preserve"> will be entitled to</w:t>
      </w:r>
      <w:r w:rsidR="00D15E1D">
        <w:t>:</w:t>
      </w:r>
    </w:p>
    <w:p w14:paraId="678437F5" w14:textId="68ECBAB3" w:rsidR="00D15E1D" w:rsidRDefault="00D15E1D" w:rsidP="00D15E1D">
      <w:pPr>
        <w:pStyle w:val="DefenceHeadingNoTOC3"/>
      </w:pPr>
      <w:bookmarkStart w:id="3052" w:name="_Ref105774023"/>
      <w:r>
        <w:t xml:space="preserve">an extension of time to any relevant Date for Completion where it is otherwise so entitled under clause </w:t>
      </w:r>
      <w:r>
        <w:fldChar w:fldCharType="begin"/>
      </w:r>
      <w:r>
        <w:instrText xml:space="preserve"> REF _Ref105767357 \w \h  \* MERGEFORMAT </w:instrText>
      </w:r>
      <w:r>
        <w:fldChar w:fldCharType="separate"/>
      </w:r>
      <w:r w:rsidR="001C568C">
        <w:t>10.7</w:t>
      </w:r>
      <w:r>
        <w:fldChar w:fldCharType="end"/>
      </w:r>
      <w:r>
        <w:t xml:space="preserve"> of the Conditions of Contract; and</w:t>
      </w:r>
      <w:bookmarkEnd w:id="3052"/>
      <w:r w:rsidR="00A66F45" w:rsidRPr="008F4DB0" w:rsidDel="00A66F45">
        <w:t xml:space="preserve"> </w:t>
      </w:r>
      <w:bookmarkStart w:id="3053" w:name="_Ref460319111"/>
    </w:p>
    <w:p w14:paraId="5663A7DD" w14:textId="1BF688C1" w:rsidR="00BB417E" w:rsidRDefault="001245D5" w:rsidP="00D15E1D">
      <w:pPr>
        <w:pStyle w:val="DefenceHeadingNoTOC3"/>
      </w:pPr>
      <w:bookmarkStart w:id="3054" w:name="_Ref105774026"/>
      <w:r w:rsidRPr="00376E8A">
        <w:t xml:space="preserve">have the </w:t>
      </w:r>
      <w:r w:rsidR="00FE6170">
        <w:t>Delivery Phase</w:t>
      </w:r>
      <w:r w:rsidR="00FE6170" w:rsidRPr="00376E8A">
        <w:t xml:space="preserve"> </w:t>
      </w:r>
      <w:r w:rsidR="000B3220" w:rsidRPr="00376E8A">
        <w:t>Price</w:t>
      </w:r>
      <w:r w:rsidRPr="00376E8A">
        <w:t xml:space="preserve"> increased by the extra costs reasonably incurred by the </w:t>
      </w:r>
      <w:r w:rsidR="000E6973" w:rsidRPr="00376E8A">
        <w:t>Contractor</w:t>
      </w:r>
      <w:r w:rsidRPr="00376E8A">
        <w:t xml:space="preserve"> after the giving of the notice under clause </w:t>
      </w:r>
      <w:r w:rsidRPr="00376E8A">
        <w:fldChar w:fldCharType="begin"/>
      </w:r>
      <w:r w:rsidRPr="00376E8A">
        <w:instrText xml:space="preserve"> REF _Ref459543018 \w \h </w:instrText>
      </w:r>
      <w:r w:rsidR="008F4DB0" w:rsidRPr="00376E8A">
        <w:instrText xml:space="preserve"> \* MERGEFORMAT </w:instrText>
      </w:r>
      <w:r w:rsidRPr="00376E8A">
        <w:fldChar w:fldCharType="separate"/>
      </w:r>
      <w:r w:rsidR="001C568C">
        <w:t>1.1(a)</w:t>
      </w:r>
      <w:r w:rsidRPr="00376E8A">
        <w:fldChar w:fldCharType="end"/>
      </w:r>
      <w:r w:rsidRPr="00376E8A">
        <w:t xml:space="preserve"> which arise directly from the </w:t>
      </w:r>
      <w:r w:rsidR="008F4DB0" w:rsidRPr="00376E8A">
        <w:t xml:space="preserve">Latent Hazardous Substances, Asbestos, </w:t>
      </w:r>
      <w:r w:rsidR="00CC399D" w:rsidRPr="00376E8A">
        <w:t>ACM</w:t>
      </w:r>
      <w:r w:rsidR="008F4DB0" w:rsidRPr="00376E8A">
        <w:t xml:space="preserve"> or </w:t>
      </w:r>
      <w:r w:rsidR="004D334B" w:rsidRPr="00376E8A">
        <w:t>GHS Material</w:t>
      </w:r>
      <w:r w:rsidR="00A278E8" w:rsidRPr="00376E8A">
        <w:t xml:space="preserve"> </w:t>
      </w:r>
      <w:r w:rsidRPr="00376E8A">
        <w:t xml:space="preserve">and the </w:t>
      </w:r>
      <w:r w:rsidR="00163951" w:rsidRPr="00376E8A">
        <w:t>Contract Administrator</w:t>
      </w:r>
      <w:r w:rsidRPr="00376E8A">
        <w:t xml:space="preserve">'s instruction under clause </w:t>
      </w:r>
      <w:r w:rsidRPr="00376E8A">
        <w:fldChar w:fldCharType="begin"/>
      </w:r>
      <w:r w:rsidRPr="00376E8A">
        <w:instrText xml:space="preserve"> REF _Ref459550896 \w \h </w:instrText>
      </w:r>
      <w:r w:rsidR="008F4DB0" w:rsidRPr="00376E8A">
        <w:instrText xml:space="preserve"> \* MERGEFORMAT </w:instrText>
      </w:r>
      <w:r w:rsidRPr="00376E8A">
        <w:fldChar w:fldCharType="separate"/>
      </w:r>
      <w:r w:rsidR="001C568C">
        <w:t>1.1(b)(ii)</w:t>
      </w:r>
      <w:r w:rsidRPr="00376E8A">
        <w:fldChar w:fldCharType="end"/>
      </w:r>
      <w:r w:rsidRPr="00376E8A">
        <w:t xml:space="preserve">, as determined by the </w:t>
      </w:r>
      <w:r w:rsidR="00163951" w:rsidRPr="00376E8A">
        <w:t>Contract Administrator</w:t>
      </w:r>
      <w:r w:rsidRPr="00A66F45">
        <w:t>.</w:t>
      </w:r>
      <w:bookmarkEnd w:id="3053"/>
      <w:bookmarkEnd w:id="3054"/>
      <w:r w:rsidR="00691726" w:rsidRPr="00A66F45">
        <w:t xml:space="preserve"> </w:t>
      </w:r>
    </w:p>
    <w:p w14:paraId="482BBEC6" w14:textId="242F23F9" w:rsidR="00603059" w:rsidRPr="008F4DB0" w:rsidRDefault="00603059" w:rsidP="00783E60">
      <w:pPr>
        <w:pStyle w:val="DefenceNormal"/>
      </w:pPr>
      <w:r>
        <w:t>To the extent permitted</w:t>
      </w:r>
      <w:r w:rsidRPr="00440C47">
        <w:t xml:space="preserve"> by law, the </w:t>
      </w:r>
      <w:r w:rsidR="000E6973" w:rsidRPr="00E2361C">
        <w:t>Contractor</w:t>
      </w:r>
      <w:r>
        <w:t xml:space="preserve"> </w:t>
      </w:r>
      <w:r w:rsidRPr="00440C47">
        <w:t xml:space="preserve">will not be entitled to make (nor will the </w:t>
      </w:r>
      <w:r w:rsidR="001C716E" w:rsidRPr="00E2361C">
        <w:t>Commonwealth</w:t>
      </w:r>
      <w:r w:rsidRPr="00440C47">
        <w:t xml:space="preserve"> be liable upon) any </w:t>
      </w:r>
      <w:r w:rsidR="00BF5581" w:rsidRPr="00E2361C">
        <w:t>Claim</w:t>
      </w:r>
      <w:r w:rsidRPr="00440C47">
        <w:t xml:space="preserve"> arisi</w:t>
      </w:r>
      <w:r>
        <w:t xml:space="preserve">ng out of or in connection with </w:t>
      </w:r>
      <w:r w:rsidR="002979C0">
        <w:t xml:space="preserve">any </w:t>
      </w:r>
      <w:r w:rsidRPr="00E2361C">
        <w:t xml:space="preserve">Latent Hazardous Substances, Asbestos, </w:t>
      </w:r>
      <w:r w:rsidR="00CC399D" w:rsidRPr="00E2361C">
        <w:t>ACM</w:t>
      </w:r>
      <w:r w:rsidRPr="00E2361C">
        <w:t xml:space="preserve"> or </w:t>
      </w:r>
      <w:r w:rsidR="004D334B" w:rsidRPr="004D334B">
        <w:t>GHS Material</w:t>
      </w:r>
      <w:r w:rsidRPr="008F4DB0">
        <w:t xml:space="preserve"> </w:t>
      </w:r>
      <w:r>
        <w:t xml:space="preserve">or the </w:t>
      </w:r>
      <w:r w:rsidRPr="00E2361C">
        <w:t>Contract Administrator's</w:t>
      </w:r>
      <w:r>
        <w:t xml:space="preserve"> instruction under clause </w:t>
      </w:r>
      <w:r w:rsidR="00A9663C">
        <w:fldChar w:fldCharType="begin"/>
      </w:r>
      <w:r w:rsidR="00A9663C">
        <w:instrText xml:space="preserve"> REF _Ref106099743 \w \h </w:instrText>
      </w:r>
      <w:r w:rsidR="00A9663C">
        <w:fldChar w:fldCharType="separate"/>
      </w:r>
      <w:r w:rsidR="001C568C">
        <w:t>1.1(b)(ii)</w:t>
      </w:r>
      <w:r w:rsidR="00A9663C">
        <w:fldChar w:fldCharType="end"/>
      </w:r>
      <w:r>
        <w:t xml:space="preserve">, other than </w:t>
      </w:r>
      <w:r w:rsidRPr="0085127F">
        <w:t xml:space="preserve">under </w:t>
      </w:r>
      <w:r w:rsidR="0093737B">
        <w:t xml:space="preserve">paragraphs </w:t>
      </w:r>
      <w:r w:rsidR="0093737B">
        <w:fldChar w:fldCharType="begin"/>
      </w:r>
      <w:r w:rsidR="0093737B">
        <w:instrText xml:space="preserve"> REF _Ref105774023 \n \h </w:instrText>
      </w:r>
      <w:r w:rsidR="0093737B">
        <w:fldChar w:fldCharType="separate"/>
      </w:r>
      <w:r w:rsidR="001C568C">
        <w:t>(a)</w:t>
      </w:r>
      <w:r w:rsidR="0093737B">
        <w:fldChar w:fldCharType="end"/>
      </w:r>
      <w:r w:rsidR="0093737B">
        <w:t xml:space="preserve"> and </w:t>
      </w:r>
      <w:r w:rsidR="0093737B">
        <w:fldChar w:fldCharType="begin"/>
      </w:r>
      <w:r w:rsidR="0093737B">
        <w:instrText xml:space="preserve"> REF _Ref105774026 \n \h </w:instrText>
      </w:r>
      <w:r w:rsidR="0093737B">
        <w:fldChar w:fldCharType="separate"/>
      </w:r>
      <w:r w:rsidR="001C568C">
        <w:t>(b)</w:t>
      </w:r>
      <w:r w:rsidR="0093737B">
        <w:fldChar w:fldCharType="end"/>
      </w:r>
      <w:r>
        <w:t>.</w:t>
      </w:r>
    </w:p>
    <w:p w14:paraId="51428493" w14:textId="77777777" w:rsidR="001245D5" w:rsidRDefault="001245D5" w:rsidP="001245D5">
      <w:pPr>
        <w:pStyle w:val="DefenceHeadingNoTOC2"/>
      </w:pPr>
      <w:r>
        <w:t>Contractor's Obligations</w:t>
      </w:r>
    </w:p>
    <w:p w14:paraId="7FE4E2A6" w14:textId="77777777" w:rsidR="001245D5" w:rsidRPr="00634209" w:rsidRDefault="001245D5" w:rsidP="00783E60">
      <w:pPr>
        <w:pStyle w:val="DefenceNormal"/>
      </w:pPr>
      <w:r w:rsidRPr="00634209">
        <w:t xml:space="preserve">Without limiting the </w:t>
      </w:r>
      <w:r w:rsidRPr="00E2361C">
        <w:t>Contractor's</w:t>
      </w:r>
      <w:r w:rsidRPr="00634209">
        <w:t xml:space="preserve"> obligations under the </w:t>
      </w:r>
      <w:r w:rsidR="00D7026C" w:rsidRPr="00E2361C">
        <w:t>Contract</w:t>
      </w:r>
      <w:r w:rsidRPr="00634209">
        <w:t xml:space="preserve"> or otherwise at law or in equity, if: </w:t>
      </w:r>
    </w:p>
    <w:p w14:paraId="0AD8060D" w14:textId="0BC0113E" w:rsidR="001245D5" w:rsidRPr="00634209" w:rsidRDefault="001245D5" w:rsidP="00C602F2">
      <w:pPr>
        <w:pStyle w:val="DefenceHeadingNoTOC3"/>
      </w:pPr>
      <w:r w:rsidRPr="00634209">
        <w:t xml:space="preserve">the </w:t>
      </w:r>
      <w:r w:rsidR="000B3220" w:rsidRPr="00E2361C">
        <w:t>Contractor's Activities</w:t>
      </w:r>
      <w:r w:rsidRPr="00634209">
        <w:t xml:space="preserve"> include </w:t>
      </w:r>
      <w:r w:rsidR="003C3331">
        <w:t>identifying</w:t>
      </w:r>
      <w:r w:rsidRPr="00634209">
        <w:t>,</w:t>
      </w:r>
      <w:r w:rsidR="003C3331">
        <w:t xml:space="preserve"> surveying, treating, removing, </w:t>
      </w:r>
      <w:r w:rsidRPr="00634209">
        <w:t xml:space="preserve">monitoring </w:t>
      </w:r>
      <w:r w:rsidR="003C3331">
        <w:t xml:space="preserve">or doing any other matter or thing in respect of </w:t>
      </w:r>
      <w:r w:rsidRPr="00E2361C">
        <w:t>Hazardous Substance</w:t>
      </w:r>
      <w:r>
        <w:t>s</w:t>
      </w:r>
      <w:r w:rsidRPr="00634209">
        <w:t xml:space="preserve">, </w:t>
      </w:r>
      <w:r w:rsidR="00BB2BA7">
        <w:t>A</w:t>
      </w:r>
      <w:r w:rsidRPr="00634209">
        <w:t xml:space="preserve">sbestos, </w:t>
      </w:r>
      <w:r w:rsidR="00CC399D" w:rsidRPr="00E2361C">
        <w:t>ACM</w:t>
      </w:r>
      <w:r>
        <w:t xml:space="preserve"> </w:t>
      </w:r>
      <w:r w:rsidRPr="00634209">
        <w:t>or</w:t>
      </w:r>
      <w:r>
        <w:t xml:space="preserve"> </w:t>
      </w:r>
      <w:r w:rsidR="004D334B" w:rsidRPr="004D334B">
        <w:t>GHS Material</w:t>
      </w:r>
      <w:r w:rsidRPr="00634209">
        <w:t>; or</w:t>
      </w:r>
    </w:p>
    <w:p w14:paraId="1C6CCB0F" w14:textId="3CA9E8DB" w:rsidR="001245D5" w:rsidRPr="00634209" w:rsidRDefault="001245D5" w:rsidP="00C602F2">
      <w:pPr>
        <w:pStyle w:val="DefenceHeadingNoTOC3"/>
      </w:pPr>
      <w:r w:rsidRPr="00634209">
        <w:t xml:space="preserve">the </w:t>
      </w:r>
      <w:r w:rsidR="00163951" w:rsidRPr="00E2361C">
        <w:t>Contract Administrator</w:t>
      </w:r>
      <w:r w:rsidRPr="00634209">
        <w:t xml:space="preserve"> has </w:t>
      </w:r>
      <w:r w:rsidR="00A901DD">
        <w:t xml:space="preserve">otherwise </w:t>
      </w:r>
      <w:r w:rsidRPr="00634209">
        <w:t xml:space="preserve">instructed the </w:t>
      </w:r>
      <w:r w:rsidR="000E6973" w:rsidRPr="00E2361C">
        <w:t>Contractor</w:t>
      </w:r>
      <w:r w:rsidRPr="00634209">
        <w:t xml:space="preserve"> under </w:t>
      </w:r>
      <w:r>
        <w:t xml:space="preserve">clause </w:t>
      </w:r>
      <w:r>
        <w:fldChar w:fldCharType="begin"/>
      </w:r>
      <w:r>
        <w:instrText xml:space="preserve"> REF _Ref459550896 \r \h </w:instrText>
      </w:r>
      <w:r>
        <w:fldChar w:fldCharType="separate"/>
      </w:r>
      <w:r w:rsidR="001C568C">
        <w:t>1.1(b)(ii)</w:t>
      </w:r>
      <w:r>
        <w:fldChar w:fldCharType="end"/>
      </w:r>
      <w:r w:rsidRPr="00634209">
        <w:t xml:space="preserve"> to i</w:t>
      </w:r>
      <w:r>
        <w:t xml:space="preserve">dentify, survey, treat, remove, </w:t>
      </w:r>
      <w:r w:rsidRPr="00634209">
        <w:t xml:space="preserve">monitor </w:t>
      </w:r>
      <w:r>
        <w:t xml:space="preserve">or do any other matter or thing in respect of </w:t>
      </w:r>
      <w:r w:rsidRPr="00E2361C">
        <w:t>Hazardous Substance</w:t>
      </w:r>
      <w:r w:rsidRPr="00A901DD">
        <w:t xml:space="preserve">s, </w:t>
      </w:r>
      <w:r w:rsidR="00BB2BA7">
        <w:t>A</w:t>
      </w:r>
      <w:r w:rsidRPr="00A901DD">
        <w:t xml:space="preserve">sbestos, </w:t>
      </w:r>
      <w:r w:rsidR="00CC399D" w:rsidRPr="00E2361C">
        <w:t>ACM</w:t>
      </w:r>
      <w:r w:rsidRPr="00A901DD">
        <w:t xml:space="preserve"> or </w:t>
      </w:r>
      <w:r w:rsidR="004D334B" w:rsidRPr="004D334B">
        <w:t>GHS Material</w:t>
      </w:r>
      <w:r w:rsidR="009E5A3E">
        <w:t>,</w:t>
      </w:r>
    </w:p>
    <w:p w14:paraId="14B6C9FB" w14:textId="77777777" w:rsidR="001245D5" w:rsidRDefault="001245D5" w:rsidP="00783E60">
      <w:pPr>
        <w:pStyle w:val="DefenceNormal"/>
      </w:pPr>
      <w:r w:rsidRPr="00634209">
        <w:t xml:space="preserve">the </w:t>
      </w:r>
      <w:r w:rsidR="000E6973" w:rsidRPr="00E2361C">
        <w:t>Contractor</w:t>
      </w:r>
      <w:r w:rsidRPr="00634209">
        <w:t xml:space="preserve"> must comply with the requirements of the </w:t>
      </w:r>
      <w:r w:rsidR="00D025B5" w:rsidRPr="00E2361C">
        <w:t>WHS Legislation</w:t>
      </w:r>
      <w:r w:rsidRPr="00634209">
        <w:t xml:space="preserve">, any applicable Code of Practice and any other </w:t>
      </w:r>
      <w:r w:rsidR="00C07B03" w:rsidRPr="00E2361C">
        <w:t>Statutory Requirements</w:t>
      </w:r>
      <w:r w:rsidRPr="00634209">
        <w:t xml:space="preserve"> </w:t>
      </w:r>
      <w:r w:rsidR="003C3331">
        <w:t xml:space="preserve">applicable </w:t>
      </w:r>
      <w:r w:rsidRPr="00634209">
        <w:t>in the</w:t>
      </w:r>
      <w:r w:rsidR="00FE1B9C">
        <w:t xml:space="preserve"> location</w:t>
      </w:r>
      <w:r w:rsidRPr="00634209">
        <w:t xml:space="preserve"> in which the </w:t>
      </w:r>
      <w:r w:rsidR="00D025B5" w:rsidRPr="00E2361C">
        <w:t>Works</w:t>
      </w:r>
      <w:r w:rsidRPr="00634209">
        <w:t xml:space="preserve"> are situated relating to such </w:t>
      </w:r>
      <w:r>
        <w:t xml:space="preserve">substances and </w:t>
      </w:r>
      <w:r w:rsidRPr="00634209">
        <w:t>materials.</w:t>
      </w:r>
    </w:p>
    <w:p w14:paraId="436F5942" w14:textId="77777777" w:rsidR="001A16BA" w:rsidRDefault="001A16BA" w:rsidP="00E83A9F">
      <w:pPr>
        <w:pStyle w:val="DefenceHeadingNoTOC2"/>
      </w:pPr>
      <w:r>
        <w:t>Definitions</w:t>
      </w:r>
      <w:r w:rsidR="001245D5">
        <w:t xml:space="preserve"> and interpretation</w:t>
      </w:r>
    </w:p>
    <w:p w14:paraId="21BFFFDC" w14:textId="0DDD7B9B" w:rsidR="001245D5" w:rsidRDefault="001245D5" w:rsidP="001245D5">
      <w:pPr>
        <w:pStyle w:val="DefenceHeadingNoTOC3"/>
      </w:pPr>
      <w:r w:rsidRPr="009B782F">
        <w:t xml:space="preserve">If clause </w:t>
      </w:r>
      <w:r w:rsidRPr="009B782F">
        <w:fldChar w:fldCharType="begin"/>
      </w:r>
      <w:r w:rsidRPr="009B782F">
        <w:instrText xml:space="preserve"> REF _Ref71634101 \r \h </w:instrText>
      </w:r>
      <w:r>
        <w:instrText xml:space="preserve"> \* MERGEFORMAT </w:instrText>
      </w:r>
      <w:r w:rsidRPr="009B782F">
        <w:fldChar w:fldCharType="separate"/>
      </w:r>
      <w:r w:rsidR="001C568C">
        <w:t>7.3</w:t>
      </w:r>
      <w:r w:rsidRPr="009B782F">
        <w:fldChar w:fldCharType="end"/>
      </w:r>
      <w:r w:rsidRPr="009B782F">
        <w:t xml:space="preserve"> and </w:t>
      </w:r>
      <w:r w:rsidRPr="009B782F">
        <w:fldChar w:fldCharType="begin"/>
      </w:r>
      <w:r w:rsidRPr="009B782F">
        <w:instrText xml:space="preserve"> REF _Ref71634114 \r \h </w:instrText>
      </w:r>
      <w:r>
        <w:instrText xml:space="preserve"> \* MERGEFORMAT </w:instrText>
      </w:r>
      <w:r w:rsidRPr="009B782F">
        <w:fldChar w:fldCharType="separate"/>
      </w:r>
      <w:r w:rsidR="001C568C">
        <w:t>7.4</w:t>
      </w:r>
      <w:r w:rsidRPr="009B782F">
        <w:fldChar w:fldCharType="end"/>
      </w:r>
      <w:r w:rsidRPr="009B782F">
        <w:t xml:space="preserve"> of the Conditions of </w:t>
      </w:r>
      <w:r w:rsidR="00D7026C" w:rsidRPr="00E2361C">
        <w:t>Contract</w:t>
      </w:r>
      <w:r w:rsidRPr="009B782F">
        <w:t xml:space="preserve"> apply, this clause </w:t>
      </w:r>
      <w:r w:rsidR="00A901DD">
        <w:fldChar w:fldCharType="begin"/>
      </w:r>
      <w:r w:rsidR="00A901DD">
        <w:instrText xml:space="preserve"> REF _Ref459550970 \w \h </w:instrText>
      </w:r>
      <w:r w:rsidR="00A901DD">
        <w:fldChar w:fldCharType="separate"/>
      </w:r>
      <w:r w:rsidR="001C568C">
        <w:t>1</w:t>
      </w:r>
      <w:r w:rsidR="00A901DD">
        <w:fldChar w:fldCharType="end"/>
      </w:r>
      <w:r w:rsidRPr="009B782F">
        <w:t xml:space="preserve"> takes precedence</w:t>
      </w:r>
      <w:r>
        <w:t xml:space="preserve"> over clause</w:t>
      </w:r>
      <w:r w:rsidR="0093737B">
        <w:t>s</w:t>
      </w:r>
      <w:r>
        <w:t xml:space="preserve"> </w:t>
      </w:r>
      <w:r w:rsidRPr="009B782F">
        <w:fldChar w:fldCharType="begin"/>
      </w:r>
      <w:r w:rsidRPr="009B782F">
        <w:instrText xml:space="preserve"> REF _Ref71634101 \r \h </w:instrText>
      </w:r>
      <w:r>
        <w:instrText xml:space="preserve"> \* MERGEFORMAT </w:instrText>
      </w:r>
      <w:r w:rsidRPr="009B782F">
        <w:fldChar w:fldCharType="separate"/>
      </w:r>
      <w:r w:rsidR="001C568C">
        <w:t>7.3</w:t>
      </w:r>
      <w:r w:rsidRPr="009B782F">
        <w:fldChar w:fldCharType="end"/>
      </w:r>
      <w:r w:rsidRPr="009B782F">
        <w:t xml:space="preserve"> and </w:t>
      </w:r>
      <w:r w:rsidRPr="009B782F">
        <w:fldChar w:fldCharType="begin"/>
      </w:r>
      <w:r w:rsidRPr="009B782F">
        <w:instrText xml:space="preserve"> REF _Ref71634114 \r \h </w:instrText>
      </w:r>
      <w:r>
        <w:instrText xml:space="preserve"> \* MERGEFORMAT </w:instrText>
      </w:r>
      <w:r w:rsidRPr="009B782F">
        <w:fldChar w:fldCharType="separate"/>
      </w:r>
      <w:r w:rsidR="001C568C">
        <w:t>7.4</w:t>
      </w:r>
      <w:r w:rsidRPr="009B782F">
        <w:fldChar w:fldCharType="end"/>
      </w:r>
      <w:r w:rsidRPr="009B782F">
        <w:t xml:space="preserve"> of the Conditions of </w:t>
      </w:r>
      <w:r w:rsidR="00D7026C" w:rsidRPr="00E2361C">
        <w:t>Contract</w:t>
      </w:r>
      <w:r w:rsidRPr="009B782F">
        <w:t xml:space="preserve">. </w:t>
      </w:r>
    </w:p>
    <w:p w14:paraId="5DC76E51" w14:textId="792030EB" w:rsidR="001245D5" w:rsidRPr="008A73F3" w:rsidRDefault="001245D5" w:rsidP="001245D5">
      <w:pPr>
        <w:pStyle w:val="DefenceHeadingNoTOC3"/>
      </w:pPr>
      <w:r w:rsidRPr="00634209">
        <w:t xml:space="preserve">For the purposes of </w:t>
      </w:r>
      <w:r w:rsidR="00E64B69" w:rsidRPr="009B782F">
        <w:t>clause</w:t>
      </w:r>
      <w:r w:rsidR="00E64B69" w:rsidRPr="00634209">
        <w:t xml:space="preserve"> </w:t>
      </w:r>
      <w:r w:rsidR="00E64B69">
        <w:fldChar w:fldCharType="begin"/>
      </w:r>
      <w:r w:rsidR="00E64B69">
        <w:instrText xml:space="preserve"> REF _Ref459550970 \w \h </w:instrText>
      </w:r>
      <w:r w:rsidR="00E64B69">
        <w:fldChar w:fldCharType="separate"/>
      </w:r>
      <w:r w:rsidR="001C568C">
        <w:t>1</w:t>
      </w:r>
      <w:r w:rsidR="00E64B69">
        <w:fldChar w:fldCharType="end"/>
      </w:r>
      <w:r>
        <w:t>:</w:t>
      </w:r>
    </w:p>
    <w:bookmarkEnd w:id="3045"/>
    <w:p w14:paraId="46DFF9A2" w14:textId="77777777" w:rsidR="003E6CEA" w:rsidRPr="00634209" w:rsidRDefault="003E6CEA" w:rsidP="001245D5">
      <w:pPr>
        <w:pStyle w:val="DefenceHeadingNoTOC4"/>
      </w:pPr>
      <w:r w:rsidRPr="00634209">
        <w:rPr>
          <w:b/>
        </w:rPr>
        <w:t xml:space="preserve">Code of Practice </w:t>
      </w:r>
      <w:r w:rsidRPr="00634209">
        <w:t xml:space="preserve">means a code of practice approved in accordance with the </w:t>
      </w:r>
      <w:r w:rsidR="00D025B5" w:rsidRPr="00E2361C">
        <w:t>WHS Legislation</w:t>
      </w:r>
      <w:r w:rsidRPr="00634209">
        <w:t xml:space="preserve">. </w:t>
      </w:r>
    </w:p>
    <w:p w14:paraId="19789E63" w14:textId="77777777" w:rsidR="00CE45F9" w:rsidRPr="00634209" w:rsidRDefault="00CE45F9" w:rsidP="001245D5">
      <w:pPr>
        <w:pStyle w:val="DefenceHeadingNoTOC4"/>
      </w:pPr>
      <w:r w:rsidRPr="00634209">
        <w:rPr>
          <w:b/>
        </w:rPr>
        <w:t>Dangerous Goods</w:t>
      </w:r>
      <w:r w:rsidRPr="00634209">
        <w:t xml:space="preserve"> has the meaning given in the Australian Code for the Transport of Dangerous Goods by Road and Rail, </w:t>
      </w:r>
      <w:r w:rsidR="00EA65C6" w:rsidRPr="001E6F4D">
        <w:t>as amended from time to time</w:t>
      </w:r>
      <w:r w:rsidRPr="00634209">
        <w:t xml:space="preserve">. </w:t>
      </w:r>
    </w:p>
    <w:p w14:paraId="4360E9F9" w14:textId="77777777" w:rsidR="00CE45F9" w:rsidRPr="002811F6" w:rsidRDefault="00CE45F9" w:rsidP="001245D5">
      <w:pPr>
        <w:pStyle w:val="DefenceHeadingNoTOC4"/>
      </w:pPr>
      <w:r w:rsidRPr="002811F6">
        <w:rPr>
          <w:b/>
        </w:rPr>
        <w:t xml:space="preserve">GHS </w:t>
      </w:r>
      <w:r w:rsidRPr="002811F6">
        <w:t xml:space="preserve">means the Globally Harmonised System of Classification and Labelling of Chemicals published by the United Nations, </w:t>
      </w:r>
      <w:r w:rsidR="00EA65C6" w:rsidRPr="001E6F4D">
        <w:t>as amended from time to time</w:t>
      </w:r>
      <w:r w:rsidR="00EA65C6">
        <w:t xml:space="preserve"> and</w:t>
      </w:r>
      <w:r w:rsidRPr="002811F6">
        <w:t xml:space="preserve"> as modified by the relevant </w:t>
      </w:r>
      <w:r w:rsidR="00D025B5" w:rsidRPr="00E2361C">
        <w:t>WHS Legislation</w:t>
      </w:r>
      <w:r w:rsidRPr="002811F6">
        <w:t xml:space="preserve">. </w:t>
      </w:r>
    </w:p>
    <w:p w14:paraId="77FCBD29" w14:textId="77777777" w:rsidR="001245D5" w:rsidRPr="002811F6" w:rsidRDefault="001245D5" w:rsidP="001245D5">
      <w:pPr>
        <w:pStyle w:val="DefenceHeadingNoTOC4"/>
      </w:pPr>
      <w:r w:rsidRPr="002811F6">
        <w:rPr>
          <w:b/>
        </w:rPr>
        <w:t>GHS Material</w:t>
      </w:r>
      <w:r w:rsidRPr="002811F6">
        <w:t xml:space="preserve"> means material suspected of containing or likely to contain a substance defined or listed in the </w:t>
      </w:r>
      <w:r w:rsidRPr="004D334B">
        <w:t>GHS</w:t>
      </w:r>
      <w:r w:rsidRPr="002811F6">
        <w:t>.</w:t>
      </w:r>
    </w:p>
    <w:p w14:paraId="35F1C794" w14:textId="77777777" w:rsidR="00CE45F9" w:rsidRPr="00634209" w:rsidRDefault="00CE45F9" w:rsidP="001245D5">
      <w:pPr>
        <w:pStyle w:val="DefenceHeadingNoTOC4"/>
      </w:pPr>
      <w:r w:rsidRPr="00634209">
        <w:rPr>
          <w:b/>
        </w:rPr>
        <w:t>Hazardous Chemical</w:t>
      </w:r>
      <w:r w:rsidRPr="00634209">
        <w:t xml:space="preserve"> has the meaning given in subregulation 5(1) of the </w:t>
      </w:r>
      <w:r w:rsidRPr="00634209">
        <w:rPr>
          <w:i/>
        </w:rPr>
        <w:t xml:space="preserve">Work Health and Safety Regulations </w:t>
      </w:r>
      <w:r w:rsidRPr="001B0AC7">
        <w:rPr>
          <w:i/>
        </w:rPr>
        <w:t>2011</w:t>
      </w:r>
      <w:r w:rsidRPr="00634209">
        <w:rPr>
          <w:i/>
        </w:rPr>
        <w:t xml:space="preserve"> </w:t>
      </w:r>
      <w:r w:rsidRPr="00634209">
        <w:t>(Cth) and includes:</w:t>
      </w:r>
    </w:p>
    <w:p w14:paraId="17825202" w14:textId="77777777" w:rsidR="00CE45F9" w:rsidRPr="00634209" w:rsidRDefault="00CE45F9" w:rsidP="001245D5">
      <w:pPr>
        <w:pStyle w:val="DefenceHeadingNoTOC5"/>
      </w:pPr>
      <w:r w:rsidRPr="00634209">
        <w:t xml:space="preserve">prohibited carcinogen, as defined in subregulation 5(1) of the </w:t>
      </w:r>
      <w:r w:rsidRPr="00634209">
        <w:rPr>
          <w:i/>
        </w:rPr>
        <w:t xml:space="preserve">Work Health and Safety Regulations </w:t>
      </w:r>
      <w:r w:rsidRPr="001B0AC7">
        <w:rPr>
          <w:i/>
        </w:rPr>
        <w:t>2011</w:t>
      </w:r>
      <w:r w:rsidRPr="00634209">
        <w:t xml:space="preserve"> (Cth); </w:t>
      </w:r>
    </w:p>
    <w:p w14:paraId="7D90D703" w14:textId="77777777" w:rsidR="00CE45F9" w:rsidRPr="00634209" w:rsidRDefault="00CE45F9" w:rsidP="001245D5">
      <w:pPr>
        <w:pStyle w:val="DefenceHeadingNoTOC5"/>
      </w:pPr>
      <w:r w:rsidRPr="00634209">
        <w:t xml:space="preserve">restricted carcinogen, as defined in subregulation 5(1) of the </w:t>
      </w:r>
      <w:r w:rsidRPr="00634209">
        <w:rPr>
          <w:i/>
        </w:rPr>
        <w:t xml:space="preserve">Work Health and Safety Regulations </w:t>
      </w:r>
      <w:r w:rsidRPr="001B0AC7">
        <w:rPr>
          <w:i/>
        </w:rPr>
        <w:t>2011</w:t>
      </w:r>
      <w:r w:rsidRPr="00634209">
        <w:t xml:space="preserve"> (Cth);</w:t>
      </w:r>
    </w:p>
    <w:p w14:paraId="38958873" w14:textId="77777777" w:rsidR="00CE45F9" w:rsidRPr="00634209" w:rsidRDefault="00CE45F9" w:rsidP="001245D5">
      <w:pPr>
        <w:pStyle w:val="DefenceHeadingNoTOC5"/>
      </w:pPr>
      <w:r w:rsidRPr="00634209">
        <w:t xml:space="preserve">hazardous chemicals the use of which is restricted under regulation 382 of the </w:t>
      </w:r>
      <w:r w:rsidRPr="00634209">
        <w:rPr>
          <w:i/>
        </w:rPr>
        <w:t xml:space="preserve">Work Health and Safety Regulations </w:t>
      </w:r>
      <w:r w:rsidRPr="001B0AC7">
        <w:rPr>
          <w:i/>
        </w:rPr>
        <w:t>2011</w:t>
      </w:r>
      <w:r w:rsidRPr="00634209">
        <w:t xml:space="preserve"> (Cth), including polychlorinated biphenyls;</w:t>
      </w:r>
    </w:p>
    <w:p w14:paraId="5BA06F14" w14:textId="77777777" w:rsidR="00CE45F9" w:rsidRPr="00634209" w:rsidRDefault="00CE45F9" w:rsidP="001245D5">
      <w:pPr>
        <w:pStyle w:val="DefenceHeadingNoTOC5"/>
      </w:pPr>
      <w:r w:rsidRPr="00634209">
        <w:t>Schedule 11 Hazardous Chemicals;</w:t>
      </w:r>
    </w:p>
    <w:p w14:paraId="34D24129" w14:textId="77777777" w:rsidR="00CE45F9" w:rsidRPr="00634209" w:rsidRDefault="00CE45F9" w:rsidP="001245D5">
      <w:pPr>
        <w:pStyle w:val="DefenceHeadingNoTOC5"/>
      </w:pPr>
      <w:r w:rsidRPr="00634209">
        <w:t xml:space="preserve">hazardous chemicals listed in Table 14.1 of Schedule 14 of the </w:t>
      </w:r>
      <w:r w:rsidRPr="00634209">
        <w:rPr>
          <w:i/>
        </w:rPr>
        <w:t xml:space="preserve">Work Health and Safety Regulations </w:t>
      </w:r>
      <w:r w:rsidRPr="001B0AC7">
        <w:rPr>
          <w:i/>
        </w:rPr>
        <w:t>2011</w:t>
      </w:r>
      <w:r w:rsidR="0093737B">
        <w:rPr>
          <w:i/>
        </w:rPr>
        <w:t xml:space="preserve"> </w:t>
      </w:r>
      <w:r w:rsidRPr="00634209">
        <w:t>(Cth);</w:t>
      </w:r>
    </w:p>
    <w:p w14:paraId="011A9525" w14:textId="77777777" w:rsidR="00CE45F9" w:rsidRPr="00634209" w:rsidRDefault="00CE45F9" w:rsidP="001245D5">
      <w:pPr>
        <w:pStyle w:val="DefenceHeadingNoTOC5"/>
      </w:pPr>
      <w:r w:rsidRPr="00634209">
        <w:t>Schedule 15 Chemical</w:t>
      </w:r>
      <w:r w:rsidR="00242164">
        <w:t>s</w:t>
      </w:r>
      <w:r w:rsidRPr="00634209">
        <w:t>; and</w:t>
      </w:r>
    </w:p>
    <w:p w14:paraId="73D85859" w14:textId="77777777" w:rsidR="00CE45F9" w:rsidRPr="00634209" w:rsidRDefault="00CE45F9" w:rsidP="001245D5">
      <w:pPr>
        <w:pStyle w:val="DefenceHeadingNoTOC5"/>
      </w:pPr>
      <w:r w:rsidRPr="00634209">
        <w:t xml:space="preserve">lead as defined in subregulation 5(1) of the </w:t>
      </w:r>
      <w:r w:rsidRPr="00634209">
        <w:rPr>
          <w:i/>
        </w:rPr>
        <w:t xml:space="preserve">Work Health and Safety Regulations </w:t>
      </w:r>
      <w:r w:rsidRPr="001B0AC7">
        <w:rPr>
          <w:i/>
        </w:rPr>
        <w:t>2011</w:t>
      </w:r>
      <w:r w:rsidRPr="00634209">
        <w:rPr>
          <w:i/>
        </w:rPr>
        <w:t xml:space="preserve"> </w:t>
      </w:r>
      <w:r w:rsidRPr="00634209">
        <w:t>(Cth).</w:t>
      </w:r>
    </w:p>
    <w:p w14:paraId="4DC2391B" w14:textId="77777777" w:rsidR="00CE45F9" w:rsidRPr="00634209" w:rsidRDefault="00CE45F9" w:rsidP="001245D5">
      <w:pPr>
        <w:pStyle w:val="DefenceHeadingNoTOC4"/>
      </w:pPr>
      <w:r w:rsidRPr="00E2361C">
        <w:rPr>
          <w:b/>
        </w:rPr>
        <w:t>Hazardous Substance</w:t>
      </w:r>
      <w:r w:rsidR="001245D5" w:rsidRPr="00E2361C">
        <w:rPr>
          <w:b/>
        </w:rPr>
        <w:t>s</w:t>
      </w:r>
      <w:r w:rsidRPr="00634209">
        <w:rPr>
          <w:b/>
        </w:rPr>
        <w:t xml:space="preserve"> </w:t>
      </w:r>
      <w:r w:rsidRPr="00634209">
        <w:t xml:space="preserve">means Ozone Depleting Substances, Synthetic Greenhouse Gases, Hazardous Chemicals or Dangerous Goods. </w:t>
      </w:r>
    </w:p>
    <w:p w14:paraId="2F15A00B" w14:textId="77777777" w:rsidR="001245D5" w:rsidRPr="00E63EA9" w:rsidRDefault="003C3331" w:rsidP="001245D5">
      <w:pPr>
        <w:pStyle w:val="DefenceHeadingNoTOC4"/>
      </w:pPr>
      <w:r w:rsidRPr="002811F6">
        <w:rPr>
          <w:b/>
        </w:rPr>
        <w:t xml:space="preserve">Latent Hazardous Substances, Asbestos, </w:t>
      </w:r>
      <w:r w:rsidR="00EC498E" w:rsidRPr="00CC399D">
        <w:rPr>
          <w:b/>
        </w:rPr>
        <w:t>ACM</w:t>
      </w:r>
      <w:r w:rsidR="00E63EA9" w:rsidRPr="002811F6">
        <w:t xml:space="preserve"> </w:t>
      </w:r>
      <w:r w:rsidR="008F4DB0" w:rsidRPr="008F4DB0">
        <w:rPr>
          <w:b/>
        </w:rPr>
        <w:t>or</w:t>
      </w:r>
      <w:r w:rsidRPr="002811F6">
        <w:t xml:space="preserve"> </w:t>
      </w:r>
      <w:r w:rsidRPr="008F4DB0">
        <w:rPr>
          <w:b/>
        </w:rPr>
        <w:t>GHS Material</w:t>
      </w:r>
      <w:r w:rsidRPr="00E63EA9">
        <w:t xml:space="preserve"> means </w:t>
      </w:r>
      <w:r w:rsidRPr="00E2361C">
        <w:t>Hazardous Substance</w:t>
      </w:r>
      <w:r w:rsidRPr="00E63EA9">
        <w:t xml:space="preserve">s, </w:t>
      </w:r>
      <w:r w:rsidR="00EA65C6">
        <w:t>A</w:t>
      </w:r>
      <w:r w:rsidRPr="00E63EA9">
        <w:t xml:space="preserve">sbestos, </w:t>
      </w:r>
      <w:r w:rsidR="00CC399D" w:rsidRPr="00E2361C">
        <w:t>ACM</w:t>
      </w:r>
      <w:r w:rsidR="00E63EA9" w:rsidRPr="00E63EA9">
        <w:t xml:space="preserve"> </w:t>
      </w:r>
      <w:r w:rsidRPr="00E63EA9">
        <w:t xml:space="preserve">or </w:t>
      </w:r>
      <w:r w:rsidR="004D334B" w:rsidRPr="004D334B">
        <w:t>GHS Material</w:t>
      </w:r>
      <w:r w:rsidRPr="00E63EA9">
        <w:t xml:space="preserve"> in, on or in the vicinity of the </w:t>
      </w:r>
      <w:r w:rsidR="00453849" w:rsidRPr="00E2361C">
        <w:t>Site</w:t>
      </w:r>
      <w:r w:rsidRPr="00E63EA9">
        <w:t xml:space="preserve"> which differ materially from the </w:t>
      </w:r>
      <w:r w:rsidRPr="00E2361C">
        <w:t>Hazardous Substance</w:t>
      </w:r>
      <w:r w:rsidRPr="00E63EA9">
        <w:t xml:space="preserve">s, </w:t>
      </w:r>
      <w:r w:rsidR="00EA65C6">
        <w:t>A</w:t>
      </w:r>
      <w:r w:rsidRPr="00E63EA9">
        <w:t xml:space="preserve">sbestos, </w:t>
      </w:r>
      <w:r w:rsidR="00CC399D" w:rsidRPr="00E2361C">
        <w:t>ACM</w:t>
      </w:r>
      <w:r w:rsidR="00A901DD" w:rsidRPr="00E63EA9">
        <w:t xml:space="preserve"> </w:t>
      </w:r>
      <w:r w:rsidRPr="00E63EA9">
        <w:t>or</w:t>
      </w:r>
      <w:r w:rsidR="00A901DD" w:rsidRPr="00E63EA9">
        <w:t xml:space="preserve"> </w:t>
      </w:r>
      <w:r w:rsidR="004D334B" w:rsidRPr="004D334B">
        <w:t>GHS Material</w:t>
      </w:r>
      <w:r w:rsidRPr="00E63EA9">
        <w:t xml:space="preserve"> which should have been anticipated by a prudent, competent and experienced contractor if it had done the </w:t>
      </w:r>
      <w:r w:rsidR="005777ED">
        <w:t xml:space="preserve">things that </w:t>
      </w:r>
      <w:r w:rsidRPr="00E63EA9">
        <w:t xml:space="preserve">the </w:t>
      </w:r>
      <w:r w:rsidR="000E6973" w:rsidRPr="00E2361C">
        <w:t>Contractor</w:t>
      </w:r>
      <w:r w:rsidRPr="00E63EA9">
        <w:t xml:space="preserve"> is: </w:t>
      </w:r>
    </w:p>
    <w:p w14:paraId="6BA99AAA" w14:textId="52BFD5FA" w:rsidR="003C3331" w:rsidRDefault="003C3331" w:rsidP="003C3331">
      <w:pPr>
        <w:pStyle w:val="DefenceHeadingNoTOC5"/>
      </w:pPr>
      <w:r>
        <w:t xml:space="preserve">deemed to have done under clause </w:t>
      </w:r>
      <w:r w:rsidR="00E63EA9">
        <w:fldChar w:fldCharType="begin"/>
      </w:r>
      <w:r w:rsidR="00E63EA9">
        <w:instrText xml:space="preserve"> REF _Ref71632244 \r \h </w:instrText>
      </w:r>
      <w:r w:rsidR="00E63EA9">
        <w:fldChar w:fldCharType="separate"/>
      </w:r>
      <w:r w:rsidR="001C568C">
        <w:t>7.1</w:t>
      </w:r>
      <w:r w:rsidR="00E63EA9">
        <w:fldChar w:fldCharType="end"/>
      </w:r>
      <w:r>
        <w:t xml:space="preserve"> of the Conditions of </w:t>
      </w:r>
      <w:r w:rsidR="00D7026C" w:rsidRPr="00E2361C">
        <w:t>Contract</w:t>
      </w:r>
      <w:r>
        <w:t xml:space="preserve">; or </w:t>
      </w:r>
    </w:p>
    <w:p w14:paraId="649F4F56" w14:textId="77777777" w:rsidR="003C3331" w:rsidRPr="003C3331" w:rsidRDefault="003C3331" w:rsidP="003C3331">
      <w:pPr>
        <w:pStyle w:val="DefenceHeadingNoTOC5"/>
      </w:pPr>
      <w:r>
        <w:t xml:space="preserve">required to do by the </w:t>
      </w:r>
      <w:r w:rsidR="00D7026C" w:rsidRPr="00E2361C">
        <w:t>Contract</w:t>
      </w:r>
      <w:r>
        <w:t xml:space="preserve">. </w:t>
      </w:r>
    </w:p>
    <w:p w14:paraId="4EB37F84" w14:textId="77777777" w:rsidR="00CE45F9" w:rsidRPr="00634209" w:rsidRDefault="00CE45F9" w:rsidP="001245D5">
      <w:pPr>
        <w:pStyle w:val="DefenceHeadingNoTOC4"/>
      </w:pPr>
      <w:r w:rsidRPr="00634209">
        <w:rPr>
          <w:b/>
        </w:rPr>
        <w:t>Ozone Depleting Substance</w:t>
      </w:r>
      <w:r w:rsidRPr="00634209">
        <w:t xml:space="preserve"> means any substance identified as having ozone depleting potential in the </w:t>
      </w:r>
      <w:r w:rsidRPr="00634209">
        <w:rPr>
          <w:i/>
        </w:rPr>
        <w:t xml:space="preserve">Ozone Protection and Synthetic Greenhouse Gas Management Act </w:t>
      </w:r>
      <w:r w:rsidRPr="001B0AC7">
        <w:rPr>
          <w:i/>
        </w:rPr>
        <w:t>1989</w:t>
      </w:r>
      <w:r w:rsidRPr="00634209">
        <w:t xml:space="preserve"> (Cth) or any regulations made under that Act. </w:t>
      </w:r>
    </w:p>
    <w:p w14:paraId="572FCCA9" w14:textId="77777777" w:rsidR="00CE45F9" w:rsidRPr="00634209" w:rsidRDefault="00CE45F9" w:rsidP="001245D5">
      <w:pPr>
        <w:pStyle w:val="DefenceHeadingNoTOC4"/>
      </w:pPr>
      <w:r w:rsidRPr="00634209">
        <w:rPr>
          <w:b/>
        </w:rPr>
        <w:t>Schedule 11 Hazardous Chemical</w:t>
      </w:r>
      <w:r w:rsidRPr="00634209">
        <w:t xml:space="preserve"> has the meaning given in subregulation 5(1) of the </w:t>
      </w:r>
      <w:r w:rsidRPr="00634209">
        <w:rPr>
          <w:i/>
        </w:rPr>
        <w:t xml:space="preserve">Work Health and Safety Regulations </w:t>
      </w:r>
      <w:r w:rsidRPr="001B0AC7">
        <w:rPr>
          <w:i/>
        </w:rPr>
        <w:t>2011</w:t>
      </w:r>
      <w:r w:rsidRPr="00634209">
        <w:t xml:space="preserve"> (Cth). </w:t>
      </w:r>
    </w:p>
    <w:p w14:paraId="5FCB43D6" w14:textId="77777777" w:rsidR="00CE45F9" w:rsidRPr="00634209" w:rsidRDefault="00CE45F9" w:rsidP="001245D5">
      <w:pPr>
        <w:pStyle w:val="DefenceHeadingNoTOC4"/>
      </w:pPr>
      <w:r w:rsidRPr="00634209">
        <w:rPr>
          <w:b/>
        </w:rPr>
        <w:t xml:space="preserve">Schedule 15 Chemical </w:t>
      </w:r>
      <w:r w:rsidRPr="00634209">
        <w:t xml:space="preserve">has the meaning given in subregulation 5(1) of the </w:t>
      </w:r>
      <w:r w:rsidRPr="00634209">
        <w:rPr>
          <w:i/>
        </w:rPr>
        <w:t xml:space="preserve">Work Health and Safety Regulations </w:t>
      </w:r>
      <w:r w:rsidRPr="001B0AC7">
        <w:rPr>
          <w:i/>
        </w:rPr>
        <w:t>2011</w:t>
      </w:r>
      <w:r w:rsidRPr="00634209">
        <w:t xml:space="preserve"> (Cth). </w:t>
      </w:r>
    </w:p>
    <w:p w14:paraId="13F65DC8" w14:textId="77777777" w:rsidR="00CE45F9" w:rsidRPr="008A73F3" w:rsidRDefault="00CE45F9" w:rsidP="001245D5">
      <w:pPr>
        <w:pStyle w:val="DefenceHeadingNoTOC4"/>
      </w:pPr>
      <w:r w:rsidRPr="00634209">
        <w:rPr>
          <w:b/>
        </w:rPr>
        <w:t>Synthetic Greenhouse Gas</w:t>
      </w:r>
      <w:r w:rsidRPr="00634209">
        <w:t xml:space="preserve"> means any gas identified as a Synthetic Greenhouse Gas in the </w:t>
      </w:r>
      <w:r w:rsidRPr="00634209">
        <w:rPr>
          <w:i/>
        </w:rPr>
        <w:t xml:space="preserve">Ozone Protection and Synthetic Greenhouse Gas Management Act </w:t>
      </w:r>
      <w:r w:rsidRPr="001B0AC7">
        <w:rPr>
          <w:i/>
        </w:rPr>
        <w:t>1989</w:t>
      </w:r>
      <w:r w:rsidRPr="00634209">
        <w:t xml:space="preserve"> (Cth) or in any regulations made under that Act.</w:t>
      </w:r>
      <w:r w:rsidRPr="008A73F3">
        <w:t xml:space="preserve"> </w:t>
      </w:r>
    </w:p>
    <w:p w14:paraId="6D7890DA" w14:textId="77777777" w:rsidR="00D70DAA" w:rsidRPr="008A73F3" w:rsidRDefault="00D70DAA" w:rsidP="00782A3D">
      <w:pPr>
        <w:pStyle w:val="DefenceHeadingNoTOC1"/>
      </w:pPr>
      <w:bookmarkStart w:id="3055" w:name="_Toc21323834"/>
      <w:bookmarkStart w:id="3056" w:name="_Toc28083020"/>
      <w:bookmarkStart w:id="3057" w:name="_Ref120421063"/>
      <w:bookmarkStart w:id="3058" w:name="_Toc121302564"/>
      <w:bookmarkStart w:id="3059" w:name="_Toc179176363"/>
      <w:bookmarkStart w:id="3060" w:name="_Toc408919927"/>
      <w:bookmarkStart w:id="3061" w:name="_Ref409773165"/>
      <w:r w:rsidRPr="008A73F3">
        <w:t>USE OF HAZARDOUS SUBSTANCES</w:t>
      </w:r>
      <w:bookmarkEnd w:id="3055"/>
      <w:bookmarkEnd w:id="3056"/>
      <w:bookmarkEnd w:id="3057"/>
      <w:bookmarkEnd w:id="3058"/>
      <w:bookmarkEnd w:id="3059"/>
      <w:bookmarkEnd w:id="3060"/>
      <w:r w:rsidRPr="008A73F3">
        <w:t xml:space="preserve"> (INCLUDING HAZARDOUS CHEMICALS)</w:t>
      </w:r>
      <w:bookmarkEnd w:id="3061"/>
      <w:r w:rsidR="00294FE0" w:rsidRPr="008A73F3">
        <w:t xml:space="preserve"> </w:t>
      </w:r>
    </w:p>
    <w:p w14:paraId="4559FB2C" w14:textId="77777777" w:rsidR="00D70DAA" w:rsidRPr="008A73F3" w:rsidRDefault="00D70DAA" w:rsidP="00056A3C">
      <w:pPr>
        <w:pStyle w:val="DefenceHeadingNoTOC2"/>
      </w:pPr>
      <w:bookmarkStart w:id="3062" w:name="_Ref409164061"/>
      <w:bookmarkStart w:id="3063" w:name="_Ref353806466"/>
      <w:bookmarkStart w:id="3064" w:name="_Ref353871742"/>
      <w:r w:rsidRPr="008A73F3">
        <w:t>The Contractor</w:t>
      </w:r>
    </w:p>
    <w:p w14:paraId="2805AA1E" w14:textId="77777777" w:rsidR="00D70DAA" w:rsidRPr="008A73F3" w:rsidRDefault="00D70DAA" w:rsidP="00B20E9D">
      <w:pPr>
        <w:pStyle w:val="DefenceHeadingNoTOC3"/>
      </w:pPr>
      <w:r w:rsidRPr="008A73F3">
        <w:t xml:space="preserve">The </w:t>
      </w:r>
      <w:r w:rsidR="000E6973" w:rsidRPr="00E2361C">
        <w:t>Contractor</w:t>
      </w:r>
      <w:r w:rsidRPr="008A73F3">
        <w:t xml:space="preserve"> acknowledges and agrees that there may be </w:t>
      </w:r>
      <w:r w:rsidR="00B754E4" w:rsidRPr="00E2361C">
        <w:t>Hazardous Substances</w:t>
      </w:r>
      <w:r w:rsidRPr="008A73F3">
        <w:t xml:space="preserve"> present </w:t>
      </w:r>
      <w:r w:rsidR="00454F06">
        <w:t>at the Site.</w:t>
      </w:r>
    </w:p>
    <w:p w14:paraId="7C5C0049" w14:textId="77777777" w:rsidR="00D70DAA" w:rsidRPr="008A73F3" w:rsidRDefault="00F443CE" w:rsidP="00B20E9D">
      <w:pPr>
        <w:pStyle w:val="DefenceHeadingNoTOC3"/>
      </w:pPr>
      <w:r>
        <w:t>T</w:t>
      </w:r>
      <w:r w:rsidR="00D70DAA" w:rsidRPr="008A73F3">
        <w:t xml:space="preserve">he </w:t>
      </w:r>
      <w:r w:rsidR="000E6973" w:rsidRPr="00E2361C">
        <w:t>Contractor</w:t>
      </w:r>
      <w:r w:rsidR="00D70DAA" w:rsidRPr="008A73F3">
        <w:t xml:space="preserve"> must</w:t>
      </w:r>
      <w:bookmarkStart w:id="3065" w:name="_Ref353871891"/>
      <w:bookmarkStart w:id="3066" w:name="_Ref353873227"/>
      <w:bookmarkEnd w:id="3062"/>
      <w:r w:rsidR="00D70DAA" w:rsidRPr="008A73F3">
        <w:t xml:space="preserve"> provide full details of each </w:t>
      </w:r>
      <w:r w:rsidR="00D70DAA" w:rsidRPr="00E2361C">
        <w:t>Hazardous Substance</w:t>
      </w:r>
      <w:r w:rsidR="00D70DAA" w:rsidRPr="008A73F3">
        <w:t xml:space="preserve"> (including the proposed location and protective covering) proposed to be used in the </w:t>
      </w:r>
      <w:r w:rsidR="000B3220" w:rsidRPr="00E2361C">
        <w:t>Contractor's Activities</w:t>
      </w:r>
      <w:r w:rsidR="00D70DAA" w:rsidRPr="008A73F3">
        <w:t xml:space="preserve"> or incorporated into the </w:t>
      </w:r>
      <w:r w:rsidR="00D025B5" w:rsidRPr="00E2361C">
        <w:t>Works</w:t>
      </w:r>
      <w:r w:rsidR="00D70DAA" w:rsidRPr="008A73F3">
        <w:t xml:space="preserve"> </w:t>
      </w:r>
      <w:bookmarkEnd w:id="3063"/>
      <w:bookmarkEnd w:id="3064"/>
      <w:bookmarkEnd w:id="3065"/>
      <w:bookmarkEnd w:id="3066"/>
      <w:r w:rsidR="00D70DAA" w:rsidRPr="008A73F3">
        <w:t xml:space="preserve">to the </w:t>
      </w:r>
      <w:r w:rsidR="00163951" w:rsidRPr="00E2361C">
        <w:t>Contract Administrator</w:t>
      </w:r>
      <w:r w:rsidR="00D70DAA" w:rsidRPr="008A73F3">
        <w:t xml:space="preserve"> as soon as possible after the </w:t>
      </w:r>
      <w:r w:rsidR="00F714BA" w:rsidRPr="00E2361C">
        <w:rPr>
          <w:bCs/>
        </w:rPr>
        <w:t>Award Date</w:t>
      </w:r>
      <w:r w:rsidR="00D70DAA" w:rsidRPr="008A73F3">
        <w:t xml:space="preserve"> (and in any event no later than 30 days prior to the proposed </w:t>
      </w:r>
      <w:r w:rsidR="00D70DAA" w:rsidRPr="00E2361C">
        <w:t>Hazardous Substance</w:t>
      </w:r>
      <w:r w:rsidR="00D70DAA" w:rsidRPr="008A73F3">
        <w:t xml:space="preserve"> being used in the </w:t>
      </w:r>
      <w:r w:rsidR="000B3220" w:rsidRPr="00E2361C">
        <w:t>Contractor's Activities</w:t>
      </w:r>
      <w:r w:rsidR="00D70DAA" w:rsidRPr="008A73F3">
        <w:t xml:space="preserve"> or incorporated into the </w:t>
      </w:r>
      <w:r w:rsidR="00D025B5" w:rsidRPr="00E2361C">
        <w:t>Works</w:t>
      </w:r>
      <w:r w:rsidR="00D70DAA" w:rsidRPr="008A73F3">
        <w:t>).</w:t>
      </w:r>
    </w:p>
    <w:p w14:paraId="7083E3FB" w14:textId="79C77F92" w:rsidR="00D70DAA" w:rsidRPr="008A73F3" w:rsidRDefault="00D70DAA" w:rsidP="00B20E9D">
      <w:pPr>
        <w:pStyle w:val="DefenceHeadingNoTOC3"/>
      </w:pPr>
      <w:bookmarkStart w:id="3067" w:name="_Ref353802461"/>
      <w:bookmarkStart w:id="3068" w:name="_Ref409773161"/>
      <w:r w:rsidRPr="008A73F3">
        <w:t>Without limiting clause</w:t>
      </w:r>
      <w:r w:rsidR="00F12522" w:rsidRPr="008A73F3">
        <w:t xml:space="preserve"> </w:t>
      </w:r>
      <w:r w:rsidR="00F12522" w:rsidRPr="008A73F3">
        <w:fldChar w:fldCharType="begin"/>
      </w:r>
      <w:r w:rsidR="00F12522" w:rsidRPr="008A73F3">
        <w:instrText xml:space="preserve"> REF _Ref71635520 \w \h </w:instrText>
      </w:r>
      <w:r w:rsidR="008A73F3">
        <w:instrText xml:space="preserve"> \* MERGEFORMAT </w:instrText>
      </w:r>
      <w:r w:rsidR="00F12522" w:rsidRPr="008A73F3">
        <w:fldChar w:fldCharType="separate"/>
      </w:r>
      <w:r w:rsidR="001C568C">
        <w:t>8.17</w:t>
      </w:r>
      <w:r w:rsidR="00F12522" w:rsidRPr="008A73F3">
        <w:fldChar w:fldCharType="end"/>
      </w:r>
      <w:r w:rsidR="00F66B41" w:rsidRPr="008A73F3">
        <w:t xml:space="preserve"> of the Conditions of </w:t>
      </w:r>
      <w:r w:rsidR="00D7026C" w:rsidRPr="00E2361C">
        <w:t>Contract</w:t>
      </w:r>
      <w:r w:rsidR="00F12522" w:rsidRPr="008A73F3">
        <w:t xml:space="preserve"> </w:t>
      </w:r>
      <w:r w:rsidRPr="008A73F3">
        <w:t xml:space="preserve">or any other provision of </w:t>
      </w:r>
      <w:r w:rsidR="00D54F6C">
        <w:t xml:space="preserve">the </w:t>
      </w:r>
      <w:r w:rsidR="00D7026C" w:rsidRPr="00E2361C">
        <w:t>Contract</w:t>
      </w:r>
      <w:r w:rsidRPr="008A73F3">
        <w:t xml:space="preserve">, the </w:t>
      </w:r>
      <w:r w:rsidR="000E6973" w:rsidRPr="00E2361C">
        <w:t>Contractor</w:t>
      </w:r>
      <w:r w:rsidRPr="008A73F3">
        <w:t xml:space="preserve"> must:</w:t>
      </w:r>
      <w:bookmarkEnd w:id="3067"/>
      <w:bookmarkEnd w:id="3068"/>
    </w:p>
    <w:p w14:paraId="0ECE10F1" w14:textId="77777777" w:rsidR="00D70DAA" w:rsidRPr="008A73F3" w:rsidRDefault="00D70DAA" w:rsidP="00B20E9D">
      <w:pPr>
        <w:pStyle w:val="DefenceHeadingNoTOC4"/>
      </w:pPr>
      <w:r w:rsidRPr="008A73F3">
        <w:t xml:space="preserve">ensure its </w:t>
      </w:r>
      <w:r w:rsidR="00D025B5" w:rsidRPr="00E2361C">
        <w:t>Work Health and Safety Plan</w:t>
      </w:r>
      <w:r w:rsidRPr="008A73F3">
        <w:t xml:space="preserve"> provides for the management of work involving </w:t>
      </w:r>
      <w:r w:rsidR="00B754E4" w:rsidRPr="00E2361C">
        <w:t>Hazardous Substances</w:t>
      </w:r>
      <w:r w:rsidRPr="008A73F3">
        <w:t>;</w:t>
      </w:r>
    </w:p>
    <w:p w14:paraId="126CB1AA" w14:textId="77777777" w:rsidR="00D70DAA" w:rsidRPr="008A73F3" w:rsidRDefault="00D70DAA" w:rsidP="00B20E9D">
      <w:pPr>
        <w:pStyle w:val="DefenceHeadingNoTOC4"/>
      </w:pPr>
      <w:r w:rsidRPr="008A73F3">
        <w:t xml:space="preserve">implement a work health and safety management system which complies with all </w:t>
      </w:r>
      <w:r w:rsidR="00C07B03" w:rsidRPr="00E2361C">
        <w:t>Statutory Requirements</w:t>
      </w:r>
      <w:r w:rsidRPr="008A73F3">
        <w:t xml:space="preserve"> concerning </w:t>
      </w:r>
      <w:r w:rsidR="00B754E4" w:rsidRPr="00E2361C">
        <w:t>Hazardous Substances</w:t>
      </w:r>
      <w:r w:rsidRPr="008A73F3">
        <w:t xml:space="preserve">; </w:t>
      </w:r>
    </w:p>
    <w:p w14:paraId="6EE87E80" w14:textId="77777777" w:rsidR="00D70DAA" w:rsidRPr="008A73F3" w:rsidRDefault="00D70DAA" w:rsidP="00F443CE">
      <w:pPr>
        <w:pStyle w:val="DefenceHeadingNoTOC4"/>
      </w:pPr>
      <w:r w:rsidRPr="008A73F3">
        <w:t>comply with any applicable Code of Practice</w:t>
      </w:r>
      <w:r w:rsidR="00F443CE">
        <w:t xml:space="preserve"> </w:t>
      </w:r>
      <w:r w:rsidR="00F443CE" w:rsidRPr="00F443CE">
        <w:t>(as if it applied to the Contractor)</w:t>
      </w:r>
      <w:r w:rsidRPr="008A73F3">
        <w:t xml:space="preserve">; </w:t>
      </w:r>
    </w:p>
    <w:p w14:paraId="6849FA18" w14:textId="77777777" w:rsidR="00D70DAA" w:rsidRPr="008A73F3" w:rsidRDefault="00D70DAA" w:rsidP="00B20E9D">
      <w:pPr>
        <w:pStyle w:val="DefenceHeadingNoTOC4"/>
      </w:pPr>
      <w:bookmarkStart w:id="3069" w:name="_Ref353869274"/>
      <w:r w:rsidRPr="008A73F3">
        <w:t xml:space="preserve">ensure that all documentation (including all </w:t>
      </w:r>
      <w:r w:rsidR="002A3FB8" w:rsidRPr="00E2361C">
        <w:t>Design Documentation</w:t>
      </w:r>
      <w:r w:rsidRPr="008A73F3">
        <w:t xml:space="preserve"> and other </w:t>
      </w:r>
      <w:r w:rsidR="00437E8B" w:rsidRPr="00E2361C">
        <w:t>Project Documents</w:t>
      </w:r>
      <w:r w:rsidRPr="008A73F3">
        <w:t xml:space="preserve">) concerning </w:t>
      </w:r>
      <w:r w:rsidR="00B754E4" w:rsidRPr="00E2361C">
        <w:t>Hazardous Substances</w:t>
      </w:r>
      <w:r w:rsidRPr="008A73F3">
        <w:t xml:space="preserve"> (including in relation to assembly, maintenance and operation) is endorsed to identify the nature of the hazard and risk arising from the </w:t>
      </w:r>
      <w:r w:rsidRPr="00E2361C">
        <w:t>Hazardous Substance</w:t>
      </w:r>
      <w:r w:rsidRPr="008A73F3">
        <w:t xml:space="preserve"> (including those risks which may remain after </w:t>
      </w:r>
      <w:r w:rsidR="001C716E" w:rsidRPr="00E2361C">
        <w:t>Completion</w:t>
      </w:r>
      <w:r w:rsidRPr="008A73F3">
        <w:t xml:space="preserve"> and after the end of the last </w:t>
      </w:r>
      <w:r w:rsidR="000B3220" w:rsidRPr="00E2361C">
        <w:t>Defects Liability Period</w:t>
      </w:r>
      <w:r w:rsidRPr="008A73F3">
        <w:t>);</w:t>
      </w:r>
      <w:bookmarkEnd w:id="3069"/>
      <w:r w:rsidRPr="008A73F3">
        <w:t xml:space="preserve"> </w:t>
      </w:r>
    </w:p>
    <w:p w14:paraId="790C65D3" w14:textId="77777777" w:rsidR="00D70DAA" w:rsidRPr="008A73F3" w:rsidRDefault="00D70DAA" w:rsidP="00F443CE">
      <w:pPr>
        <w:pStyle w:val="DefenceHeadingNoTOC4"/>
      </w:pPr>
      <w:r w:rsidRPr="008A73F3">
        <w:t xml:space="preserve">ensure that all goods for incorporation in the </w:t>
      </w:r>
      <w:r w:rsidR="00D025B5" w:rsidRPr="00E2361C">
        <w:t>Works</w:t>
      </w:r>
      <w:r w:rsidRPr="008A73F3">
        <w:t xml:space="preserve"> comply with </w:t>
      </w:r>
      <w:r w:rsidR="00D025B5" w:rsidRPr="00E2361C">
        <w:t>WHS Legislation</w:t>
      </w:r>
      <w:r w:rsidRPr="008A73F3">
        <w:t xml:space="preserve"> and any </w:t>
      </w:r>
      <w:r w:rsidR="00C07B03" w:rsidRPr="00E2361C">
        <w:t>Statutory Requirements</w:t>
      </w:r>
      <w:r w:rsidRPr="008A73F3">
        <w:t xml:space="preserve"> relating to </w:t>
      </w:r>
      <w:r w:rsidR="00B754E4" w:rsidRPr="00E2361C">
        <w:t>Hazardous Substances</w:t>
      </w:r>
      <w:r w:rsidR="00F443CE" w:rsidRPr="00F443CE">
        <w:t>, as if they applied to the Contractor</w:t>
      </w:r>
      <w:r w:rsidRPr="008A73F3">
        <w:t>.</w:t>
      </w:r>
      <w:r w:rsidR="00501147">
        <w:t xml:space="preserve"> </w:t>
      </w:r>
      <w:r w:rsidRPr="008A73F3">
        <w:t xml:space="preserve">The goods must not emit fumes, liquids, solids, electromagnetic radiation, heat or noise which could be detrimental to persons, the </w:t>
      </w:r>
      <w:r w:rsidR="009E30EA" w:rsidRPr="00E2361C">
        <w:t>Environment</w:t>
      </w:r>
      <w:r w:rsidRPr="008A73F3">
        <w:t xml:space="preserve"> or the operation of other equipment, except to the extent that this is consistent with the end-use and nature of the goods and has been notified to the </w:t>
      </w:r>
      <w:r w:rsidR="00163951" w:rsidRPr="00E2361C">
        <w:t>Contract Administrator</w:t>
      </w:r>
      <w:r w:rsidRPr="008A73F3">
        <w:t xml:space="preserve"> in writing; </w:t>
      </w:r>
    </w:p>
    <w:p w14:paraId="6BAB3A33" w14:textId="77777777" w:rsidR="00D70DAA" w:rsidRPr="008A73F3" w:rsidRDefault="00D70DAA" w:rsidP="00F443CE">
      <w:pPr>
        <w:pStyle w:val="DefenceHeadingNoTOC4"/>
      </w:pPr>
      <w:r w:rsidRPr="008A73F3">
        <w:t xml:space="preserve">ensure that all </w:t>
      </w:r>
      <w:r w:rsidR="00B754E4" w:rsidRPr="00E2361C">
        <w:t>Hazardous Substances</w:t>
      </w:r>
      <w:r w:rsidRPr="008A73F3">
        <w:t xml:space="preserve"> used in connection with the </w:t>
      </w:r>
      <w:r w:rsidR="000B3220" w:rsidRPr="00E2361C">
        <w:t>Contractor's Activities</w:t>
      </w:r>
      <w:r w:rsidRPr="008A73F3">
        <w:t xml:space="preserve"> or incorporated into the </w:t>
      </w:r>
      <w:r w:rsidR="00D025B5" w:rsidRPr="00E2361C">
        <w:t>Works</w:t>
      </w:r>
      <w:r w:rsidRPr="008A73F3">
        <w:t xml:space="preserve"> are correctly labelled and/or packaged (including to clearly identify the nature of the substance and its associated hazards), in accordance with </w:t>
      </w:r>
      <w:r w:rsidR="00D025B5" w:rsidRPr="00E2361C">
        <w:t>WHS Legislation</w:t>
      </w:r>
      <w:r w:rsidRPr="008A73F3">
        <w:t xml:space="preserve"> and </w:t>
      </w:r>
      <w:r w:rsidR="00C07B03" w:rsidRPr="00E2361C">
        <w:t>Statutory Requirements</w:t>
      </w:r>
      <w:r w:rsidR="00F443CE" w:rsidRPr="00F443CE">
        <w:t>, as if they applied to the Contractor</w:t>
      </w:r>
      <w:r w:rsidRPr="008A73F3">
        <w:t xml:space="preserve">; </w:t>
      </w:r>
    </w:p>
    <w:p w14:paraId="22E49BC2" w14:textId="77777777" w:rsidR="00D70DAA" w:rsidRPr="008A73F3" w:rsidRDefault="00D70DAA" w:rsidP="00B20E9D">
      <w:pPr>
        <w:pStyle w:val="DefenceHeadingNoTOC4"/>
      </w:pPr>
      <w:bookmarkStart w:id="3070" w:name="_Ref329683966"/>
      <w:r w:rsidRPr="008A73F3">
        <w:t xml:space="preserve">notify the </w:t>
      </w:r>
      <w:r w:rsidR="00163951" w:rsidRPr="00E2361C">
        <w:t>Contract Administrator</w:t>
      </w:r>
      <w:r w:rsidRPr="008A73F3">
        <w:t xml:space="preserve"> within</w:t>
      </w:r>
      <w:r w:rsidR="00AA6816" w:rsidRPr="008A73F3">
        <w:t xml:space="preserve"> </w:t>
      </w:r>
      <w:r w:rsidRPr="008A73F3">
        <w:t xml:space="preserve">14 days of becoming aware of any non-hazardous substance which could be substituted for the </w:t>
      </w:r>
      <w:r w:rsidRPr="00E2361C">
        <w:t>Hazardous Substance</w:t>
      </w:r>
      <w:r w:rsidRPr="008A73F3">
        <w:t xml:space="preserve"> without significant detriment to the performance of the </w:t>
      </w:r>
      <w:r w:rsidR="000B3220" w:rsidRPr="00E2361C">
        <w:t>Contractor's Activities</w:t>
      </w:r>
      <w:r w:rsidRPr="008A73F3">
        <w:rPr>
          <w:bCs/>
        </w:rPr>
        <w:t xml:space="preserve"> or the </w:t>
      </w:r>
      <w:r w:rsidR="00D025B5" w:rsidRPr="00E2361C">
        <w:t>Works</w:t>
      </w:r>
      <w:r w:rsidRPr="008A73F3">
        <w:t>; and</w:t>
      </w:r>
      <w:r w:rsidRPr="008A73F3">
        <w:rPr>
          <w:b/>
          <w:i/>
        </w:rPr>
        <w:t xml:space="preserve"> </w:t>
      </w:r>
    </w:p>
    <w:p w14:paraId="3738243D" w14:textId="496888E5" w:rsidR="00D70DAA" w:rsidRPr="008A73F3" w:rsidRDefault="00D70DAA" w:rsidP="00B20E9D">
      <w:pPr>
        <w:pStyle w:val="DefenceHeadingNoTOC4"/>
      </w:pPr>
      <w:r w:rsidRPr="008A73F3">
        <w:t xml:space="preserve">be able to demonstrate compliance with this paragraph </w:t>
      </w:r>
      <w:r w:rsidR="00501147">
        <w:fldChar w:fldCharType="begin"/>
      </w:r>
      <w:r w:rsidR="00501147">
        <w:instrText xml:space="preserve"> REF _Ref409773161 \r \h </w:instrText>
      </w:r>
      <w:r w:rsidR="00501147">
        <w:fldChar w:fldCharType="separate"/>
      </w:r>
      <w:r w:rsidR="001C568C">
        <w:t>(c)</w:t>
      </w:r>
      <w:r w:rsidR="00501147">
        <w:fldChar w:fldCharType="end"/>
      </w:r>
      <w:r w:rsidRPr="008A73F3">
        <w:t xml:space="preserve"> at the request of the </w:t>
      </w:r>
      <w:r w:rsidR="00163951" w:rsidRPr="00E2361C">
        <w:t>Contract Administrator</w:t>
      </w:r>
      <w:r w:rsidRPr="008A73F3">
        <w:t>.</w:t>
      </w:r>
    </w:p>
    <w:bookmarkEnd w:id="3070"/>
    <w:p w14:paraId="7FD30BED" w14:textId="45F8C9F4" w:rsidR="00D70DAA" w:rsidRPr="008A73F3" w:rsidRDefault="00D70DAA" w:rsidP="00B20E9D">
      <w:pPr>
        <w:pStyle w:val="DefenceHeadingNoTOC3"/>
      </w:pPr>
      <w:r w:rsidRPr="008A73F3">
        <w:t xml:space="preserve">Without limiting clause </w:t>
      </w:r>
      <w:r w:rsidR="00F12522" w:rsidRPr="008A73F3">
        <w:fldChar w:fldCharType="begin"/>
      </w:r>
      <w:r w:rsidR="00F12522" w:rsidRPr="008A73F3">
        <w:instrText xml:space="preserve"> REF _Ref71635520 \w \h </w:instrText>
      </w:r>
      <w:r w:rsidR="008A73F3">
        <w:instrText xml:space="preserve"> \* MERGEFORMAT </w:instrText>
      </w:r>
      <w:r w:rsidR="00F12522" w:rsidRPr="008A73F3">
        <w:fldChar w:fldCharType="separate"/>
      </w:r>
      <w:r w:rsidR="001C568C">
        <w:t>8.17</w:t>
      </w:r>
      <w:r w:rsidR="00F12522" w:rsidRPr="008A73F3">
        <w:fldChar w:fldCharType="end"/>
      </w:r>
      <w:r w:rsidRPr="008A73F3">
        <w:t xml:space="preserve"> of the Conditions of </w:t>
      </w:r>
      <w:r w:rsidR="00D7026C" w:rsidRPr="00E2361C">
        <w:t>Contract</w:t>
      </w:r>
      <w:r w:rsidRPr="008A73F3">
        <w:t xml:space="preserve">, the </w:t>
      </w:r>
      <w:r w:rsidR="000E6973" w:rsidRPr="00E2361C">
        <w:t>Contractor</w:t>
      </w:r>
      <w:r w:rsidRPr="008A73F3">
        <w:t xml:space="preserve"> is responsible for all </w:t>
      </w:r>
      <w:r w:rsidR="00B754E4" w:rsidRPr="00E2361C">
        <w:t>Hazardous Substances</w:t>
      </w:r>
      <w:r w:rsidRPr="008A73F3">
        <w:t xml:space="preserve"> used or incorporated into the </w:t>
      </w:r>
      <w:r w:rsidR="00D025B5" w:rsidRPr="00E2361C">
        <w:t>Works</w:t>
      </w:r>
      <w:r w:rsidRPr="008A73F3">
        <w:t xml:space="preserve"> by subcontractors. </w:t>
      </w:r>
    </w:p>
    <w:p w14:paraId="5E7D8625" w14:textId="77777777" w:rsidR="00D70DAA" w:rsidRPr="008A73F3" w:rsidRDefault="00D70DAA" w:rsidP="009F4594">
      <w:pPr>
        <w:pStyle w:val="DefenceHeadingNoTOC2"/>
        <w:keepNext/>
        <w:keepLines/>
      </w:pPr>
      <w:r w:rsidRPr="008A73F3">
        <w:t>Definitions</w:t>
      </w:r>
    </w:p>
    <w:p w14:paraId="10902DCF" w14:textId="65DFCF79" w:rsidR="00D70DAA" w:rsidRPr="008A73F3" w:rsidRDefault="00D70DAA" w:rsidP="009F4594">
      <w:pPr>
        <w:pStyle w:val="DefenceNormal"/>
        <w:keepNext/>
        <w:keepLines/>
      </w:pPr>
      <w:r w:rsidRPr="008A73F3">
        <w:t xml:space="preserve">For the purposes of </w:t>
      </w:r>
      <w:r w:rsidR="007935E1" w:rsidRPr="008A73F3">
        <w:t>clause</w:t>
      </w:r>
      <w:r w:rsidRPr="008A73F3">
        <w:t xml:space="preserve"> </w:t>
      </w:r>
      <w:r w:rsidRPr="008A73F3">
        <w:fldChar w:fldCharType="begin"/>
      </w:r>
      <w:r w:rsidRPr="008A73F3">
        <w:instrText xml:space="preserve"> REF _Ref409773165 \r \h </w:instrText>
      </w:r>
      <w:r w:rsidR="008A73F3">
        <w:instrText xml:space="preserve"> \* MERGEFORMAT </w:instrText>
      </w:r>
      <w:r w:rsidRPr="008A73F3">
        <w:fldChar w:fldCharType="separate"/>
      </w:r>
      <w:r w:rsidR="001C568C">
        <w:t>2</w:t>
      </w:r>
      <w:r w:rsidRPr="008A73F3">
        <w:fldChar w:fldCharType="end"/>
      </w:r>
      <w:r w:rsidRPr="008A73F3">
        <w:t xml:space="preserve">: </w:t>
      </w:r>
    </w:p>
    <w:p w14:paraId="063A150D" w14:textId="77777777" w:rsidR="00D70DAA" w:rsidRPr="008A73F3" w:rsidRDefault="00D70DAA" w:rsidP="00B20E9D">
      <w:pPr>
        <w:pStyle w:val="DefenceHeadingNoTOC3"/>
      </w:pPr>
      <w:r w:rsidRPr="008A73F3">
        <w:rPr>
          <w:b/>
        </w:rPr>
        <w:t xml:space="preserve">Code of Practice </w:t>
      </w:r>
      <w:r w:rsidRPr="008A73F3">
        <w:t xml:space="preserve">means a code of practice approved in accordance with </w:t>
      </w:r>
      <w:r w:rsidR="003E6CEA" w:rsidRPr="008A73F3">
        <w:t xml:space="preserve">the </w:t>
      </w:r>
      <w:r w:rsidR="00D025B5" w:rsidRPr="00E2361C">
        <w:t>WHS Legislation</w:t>
      </w:r>
      <w:r w:rsidRPr="008A73F3">
        <w:t xml:space="preserve">. </w:t>
      </w:r>
    </w:p>
    <w:p w14:paraId="7D4645B2" w14:textId="77777777" w:rsidR="00D70DAA" w:rsidRPr="008A73F3" w:rsidRDefault="00D70DAA" w:rsidP="00B20E9D">
      <w:pPr>
        <w:pStyle w:val="DefenceHeadingNoTOC3"/>
      </w:pPr>
      <w:r w:rsidRPr="008A73F3">
        <w:rPr>
          <w:b/>
        </w:rPr>
        <w:t>Dangerous Goods</w:t>
      </w:r>
      <w:r w:rsidRPr="008A73F3">
        <w:t xml:space="preserve"> has the meaning given in the Australian Code for the Transport of Dangerous Goods by Road and Rail, </w:t>
      </w:r>
      <w:r w:rsidR="00EA65C6">
        <w:t>as amended from time to time</w:t>
      </w:r>
      <w:r w:rsidRPr="008A73F3">
        <w:t xml:space="preserve">. </w:t>
      </w:r>
    </w:p>
    <w:p w14:paraId="0BECC3CA" w14:textId="77777777" w:rsidR="00D70DAA" w:rsidRPr="008A73F3" w:rsidRDefault="00D70DAA" w:rsidP="00B20E9D">
      <w:pPr>
        <w:pStyle w:val="DefenceHeadingNoTOC3"/>
      </w:pPr>
      <w:bookmarkStart w:id="3071" w:name="_Ref409772578"/>
      <w:r w:rsidRPr="008A73F3">
        <w:rPr>
          <w:b/>
        </w:rPr>
        <w:t>Hazardous Chemical</w:t>
      </w:r>
      <w:r w:rsidRPr="008A73F3">
        <w:t xml:space="preserve"> has the meaning given in subregulation 5(1) of the </w:t>
      </w:r>
      <w:r w:rsidRPr="008A73F3">
        <w:rPr>
          <w:i/>
        </w:rPr>
        <w:t xml:space="preserve">Work Health and Safety Regulations </w:t>
      </w:r>
      <w:r w:rsidRPr="008A73F3">
        <w:t>2011</w:t>
      </w:r>
      <w:r w:rsidRPr="008A73F3">
        <w:rPr>
          <w:i/>
        </w:rPr>
        <w:t xml:space="preserve"> </w:t>
      </w:r>
      <w:r w:rsidRPr="008A73F3">
        <w:t>(Cth) and includes:</w:t>
      </w:r>
      <w:bookmarkEnd w:id="3071"/>
    </w:p>
    <w:p w14:paraId="151FD542" w14:textId="77777777" w:rsidR="00D70DAA" w:rsidRPr="008A73F3" w:rsidRDefault="00D70DAA" w:rsidP="00B20E9D">
      <w:pPr>
        <w:pStyle w:val="DefenceHeadingNoTOC4"/>
      </w:pPr>
      <w:bookmarkStart w:id="3072" w:name="_Ref409772737"/>
      <w:r w:rsidRPr="008A73F3">
        <w:t xml:space="preserve">prohibited carcinogen, as defined in subregulation 5(1) of the </w:t>
      </w:r>
      <w:r w:rsidRPr="008A73F3">
        <w:rPr>
          <w:i/>
        </w:rPr>
        <w:t xml:space="preserve">Work Health and Safety Regulations </w:t>
      </w:r>
      <w:r w:rsidRPr="001B0AC7">
        <w:rPr>
          <w:i/>
        </w:rPr>
        <w:t>2011</w:t>
      </w:r>
      <w:r w:rsidRPr="008A73F3">
        <w:t xml:space="preserve"> (Cth);</w:t>
      </w:r>
      <w:bookmarkEnd w:id="3072"/>
      <w:r w:rsidRPr="008A73F3">
        <w:t xml:space="preserve"> </w:t>
      </w:r>
    </w:p>
    <w:p w14:paraId="0144F349" w14:textId="77777777" w:rsidR="00D70DAA" w:rsidRPr="008A73F3" w:rsidRDefault="00D70DAA" w:rsidP="00B20E9D">
      <w:pPr>
        <w:pStyle w:val="DefenceHeadingNoTOC4"/>
      </w:pPr>
      <w:bookmarkStart w:id="3073" w:name="_Ref409772746"/>
      <w:r w:rsidRPr="008A73F3">
        <w:t xml:space="preserve">restricted carcinogen, as defined in subregulation 5(1) of the </w:t>
      </w:r>
      <w:r w:rsidRPr="008A73F3">
        <w:rPr>
          <w:i/>
        </w:rPr>
        <w:t xml:space="preserve">Work Health and Safety Regulations </w:t>
      </w:r>
      <w:r w:rsidRPr="001B0AC7">
        <w:rPr>
          <w:i/>
        </w:rPr>
        <w:t>2011</w:t>
      </w:r>
      <w:r w:rsidRPr="008A73F3">
        <w:t xml:space="preserve"> (Cth);</w:t>
      </w:r>
      <w:bookmarkEnd w:id="3073"/>
    </w:p>
    <w:p w14:paraId="4D35F4BC" w14:textId="77777777" w:rsidR="00D70DAA" w:rsidRPr="008A73F3" w:rsidRDefault="00D70DAA" w:rsidP="00B20E9D">
      <w:pPr>
        <w:pStyle w:val="DefenceHeadingNoTOC4"/>
      </w:pPr>
      <w:r w:rsidRPr="008A73F3">
        <w:t xml:space="preserve">hazardous chemicals the use of which is restricted under regulation 382 of the </w:t>
      </w:r>
      <w:r w:rsidRPr="008A73F3">
        <w:rPr>
          <w:i/>
        </w:rPr>
        <w:t xml:space="preserve">Work Health and Safety Regulations </w:t>
      </w:r>
      <w:r w:rsidRPr="001B0AC7">
        <w:rPr>
          <w:i/>
        </w:rPr>
        <w:t>2011</w:t>
      </w:r>
      <w:r w:rsidRPr="008A73F3">
        <w:t xml:space="preserve"> (Cth), including polychlorinated biphenyls;</w:t>
      </w:r>
    </w:p>
    <w:p w14:paraId="29FAB980" w14:textId="77777777" w:rsidR="00D70DAA" w:rsidRPr="008A73F3" w:rsidRDefault="00D70DAA" w:rsidP="00B20E9D">
      <w:pPr>
        <w:pStyle w:val="DefenceHeadingNoTOC4"/>
      </w:pPr>
      <w:r w:rsidRPr="008A73F3">
        <w:t>Schedule 11 Hazardous Chemicals;</w:t>
      </w:r>
    </w:p>
    <w:p w14:paraId="12AB2358" w14:textId="77777777" w:rsidR="00D70DAA" w:rsidRPr="008A73F3" w:rsidRDefault="00D70DAA" w:rsidP="00B20E9D">
      <w:pPr>
        <w:pStyle w:val="DefenceHeadingNoTOC4"/>
      </w:pPr>
      <w:bookmarkStart w:id="3074" w:name="_Ref409772770"/>
      <w:r w:rsidRPr="008A73F3">
        <w:t xml:space="preserve">hazardous chemicals listed in Table 14.1 of Schedule 14 of the </w:t>
      </w:r>
      <w:r w:rsidRPr="008A73F3">
        <w:rPr>
          <w:i/>
        </w:rPr>
        <w:t xml:space="preserve">Work Health and Safety Regulations </w:t>
      </w:r>
      <w:r w:rsidRPr="001B0AC7">
        <w:rPr>
          <w:i/>
        </w:rPr>
        <w:t>2011</w:t>
      </w:r>
      <w:r w:rsidR="003F0C4B">
        <w:t xml:space="preserve"> </w:t>
      </w:r>
      <w:r w:rsidRPr="008A73F3">
        <w:t>(Cth);</w:t>
      </w:r>
      <w:bookmarkEnd w:id="3074"/>
    </w:p>
    <w:p w14:paraId="4A779127" w14:textId="77777777" w:rsidR="00D70DAA" w:rsidRPr="008A73F3" w:rsidRDefault="00D70DAA" w:rsidP="00B20E9D">
      <w:pPr>
        <w:pStyle w:val="DefenceHeadingNoTOC4"/>
      </w:pPr>
      <w:bookmarkStart w:id="3075" w:name="_Ref409772800"/>
      <w:r w:rsidRPr="008A73F3">
        <w:t>Schedule 15 Chemical; and</w:t>
      </w:r>
      <w:bookmarkEnd w:id="3075"/>
    </w:p>
    <w:p w14:paraId="6808691F" w14:textId="77777777" w:rsidR="00D70DAA" w:rsidRPr="008A73F3" w:rsidRDefault="00D70DAA" w:rsidP="00B20E9D">
      <w:pPr>
        <w:pStyle w:val="DefenceHeadingNoTOC4"/>
      </w:pPr>
      <w:bookmarkStart w:id="3076" w:name="_Ref409772780"/>
      <w:r w:rsidRPr="008A73F3">
        <w:t xml:space="preserve">lead as defined in subregulation 5(1) of the </w:t>
      </w:r>
      <w:r w:rsidRPr="008A73F3">
        <w:rPr>
          <w:i/>
        </w:rPr>
        <w:t xml:space="preserve">Work Health and Safety Regulations </w:t>
      </w:r>
      <w:r w:rsidRPr="001B0AC7">
        <w:rPr>
          <w:i/>
        </w:rPr>
        <w:t>2011</w:t>
      </w:r>
      <w:r w:rsidRPr="008A73F3">
        <w:rPr>
          <w:i/>
        </w:rPr>
        <w:t xml:space="preserve"> </w:t>
      </w:r>
      <w:r w:rsidRPr="008A73F3">
        <w:t>(Cth).</w:t>
      </w:r>
      <w:bookmarkEnd w:id="3076"/>
    </w:p>
    <w:p w14:paraId="25B5AFF1" w14:textId="77777777" w:rsidR="00D70DAA" w:rsidRPr="008A73F3" w:rsidRDefault="00B75516" w:rsidP="00B20E9D">
      <w:pPr>
        <w:pStyle w:val="DefenceHeadingNoTOC3"/>
      </w:pPr>
      <w:r w:rsidRPr="00E2361C">
        <w:rPr>
          <w:b/>
        </w:rPr>
        <w:t>Hazardous Substances</w:t>
      </w:r>
      <w:r w:rsidRPr="00634209">
        <w:rPr>
          <w:b/>
        </w:rPr>
        <w:t xml:space="preserve"> </w:t>
      </w:r>
      <w:r w:rsidR="00D70DAA" w:rsidRPr="008A73F3">
        <w:t xml:space="preserve">means Ozone Depleting Substances, Synthetic Greenhouse Gases, Hazardous Chemicals or Dangerous Goods. </w:t>
      </w:r>
    </w:p>
    <w:p w14:paraId="462B76AF" w14:textId="77777777" w:rsidR="00D70DAA" w:rsidRPr="008A73F3" w:rsidRDefault="00D70DAA" w:rsidP="00B20E9D">
      <w:pPr>
        <w:pStyle w:val="DefenceHeadingNoTOC3"/>
      </w:pPr>
      <w:r w:rsidRPr="008A73F3">
        <w:rPr>
          <w:b/>
        </w:rPr>
        <w:t>Ozone Depleting Substance</w:t>
      </w:r>
      <w:r w:rsidRPr="008A73F3">
        <w:t xml:space="preserve"> means any substance identified as having ozone depleting potential in the </w:t>
      </w:r>
      <w:r w:rsidRPr="008A73F3">
        <w:rPr>
          <w:i/>
        </w:rPr>
        <w:t xml:space="preserve">Ozone Protection and Synthetic Greenhouse Gas Management Act </w:t>
      </w:r>
      <w:r w:rsidRPr="001B0AC7">
        <w:rPr>
          <w:i/>
        </w:rPr>
        <w:t>1989</w:t>
      </w:r>
      <w:r w:rsidRPr="008A73F3">
        <w:t xml:space="preserve"> (Cth) or any regulations made under that Act. </w:t>
      </w:r>
    </w:p>
    <w:p w14:paraId="0C74F204" w14:textId="77777777" w:rsidR="00D70DAA" w:rsidRPr="008A73F3" w:rsidRDefault="00D70DAA" w:rsidP="00B20E9D">
      <w:pPr>
        <w:pStyle w:val="DefenceHeadingNoTOC3"/>
      </w:pPr>
      <w:r w:rsidRPr="008A73F3">
        <w:rPr>
          <w:b/>
        </w:rPr>
        <w:t>Schedule 11 Hazardous Chemical</w:t>
      </w:r>
      <w:r w:rsidRPr="008A73F3">
        <w:t xml:space="preserve"> has the meaning given in subregulation 5(1) of the </w:t>
      </w:r>
      <w:r w:rsidRPr="008A73F3">
        <w:rPr>
          <w:i/>
        </w:rPr>
        <w:t xml:space="preserve">Work Health and Safety Regulations </w:t>
      </w:r>
      <w:r w:rsidRPr="001B0AC7">
        <w:rPr>
          <w:i/>
        </w:rPr>
        <w:t>2011</w:t>
      </w:r>
      <w:r w:rsidRPr="008A73F3">
        <w:t xml:space="preserve"> (Cth). </w:t>
      </w:r>
    </w:p>
    <w:p w14:paraId="7D754024" w14:textId="77777777" w:rsidR="00D70DAA" w:rsidRPr="008A73F3" w:rsidRDefault="00D70DAA" w:rsidP="00B20E9D">
      <w:pPr>
        <w:pStyle w:val="DefenceHeadingNoTOC3"/>
      </w:pPr>
      <w:r w:rsidRPr="008A73F3">
        <w:rPr>
          <w:b/>
        </w:rPr>
        <w:t xml:space="preserve">Schedule 15 Chemical </w:t>
      </w:r>
      <w:r w:rsidRPr="008A73F3">
        <w:t xml:space="preserve">has the meaning given in subregulation 5(1) of the </w:t>
      </w:r>
      <w:r w:rsidRPr="008A73F3">
        <w:rPr>
          <w:i/>
        </w:rPr>
        <w:t xml:space="preserve">Work Health and Safety Regulations </w:t>
      </w:r>
      <w:r w:rsidRPr="001B0AC7">
        <w:rPr>
          <w:i/>
        </w:rPr>
        <w:t>2011</w:t>
      </w:r>
      <w:r w:rsidRPr="008A73F3">
        <w:t xml:space="preserve"> (Cth). </w:t>
      </w:r>
    </w:p>
    <w:p w14:paraId="162AAA3B" w14:textId="77777777" w:rsidR="00D70DAA" w:rsidRPr="00D76244" w:rsidRDefault="00D70DAA" w:rsidP="00B20E9D">
      <w:pPr>
        <w:pStyle w:val="DefenceHeadingNoTOC3"/>
      </w:pPr>
      <w:r w:rsidRPr="008A73F3">
        <w:rPr>
          <w:b/>
        </w:rPr>
        <w:t>Synthetic Greenhouse Gas</w:t>
      </w:r>
      <w:r w:rsidRPr="008A73F3">
        <w:t xml:space="preserve"> means any gas identified as a Synthetic Greenhouse Gas in the </w:t>
      </w:r>
      <w:r w:rsidRPr="008A73F3">
        <w:rPr>
          <w:i/>
        </w:rPr>
        <w:t xml:space="preserve">Ozone Protection and Synthetic Greenhouse Gas Management Act </w:t>
      </w:r>
      <w:r w:rsidRPr="001B0AC7">
        <w:rPr>
          <w:i/>
        </w:rPr>
        <w:t>1989</w:t>
      </w:r>
      <w:r w:rsidRPr="008A73F3">
        <w:t xml:space="preserve"> (Cth) or in any regulations made under that Act.</w:t>
      </w:r>
      <w:r w:rsidRPr="005E5C20">
        <w:t xml:space="preserve"> </w:t>
      </w:r>
    </w:p>
    <w:p w14:paraId="7DD1445D" w14:textId="77777777" w:rsidR="004D1076" w:rsidRPr="00526AF7" w:rsidRDefault="004D1076" w:rsidP="004D1076">
      <w:pPr>
        <w:pStyle w:val="DefenceHeadingNoTOC1"/>
      </w:pPr>
      <w:bookmarkStart w:id="3077" w:name="_DV_C1676"/>
      <w:bookmarkStart w:id="3078" w:name="_Ref494738437"/>
      <w:bookmarkStart w:id="3079" w:name="_Toc121302565"/>
      <w:bookmarkStart w:id="3080" w:name="_Toc179176364"/>
      <w:bookmarkStart w:id="3081" w:name="_Toc408919928"/>
      <w:r w:rsidRPr="00376E8A">
        <w:t>UNEXPLODED ORDNANCE (UXO)</w:t>
      </w:r>
      <w:bookmarkStart w:id="3082" w:name="_DV_C1677"/>
      <w:bookmarkEnd w:id="3077"/>
      <w:r w:rsidRPr="00526AF7">
        <w:t xml:space="preserve"> </w:t>
      </w:r>
      <w:bookmarkEnd w:id="3078"/>
    </w:p>
    <w:p w14:paraId="6038A70F" w14:textId="77777777" w:rsidR="004D1076" w:rsidRPr="00C3609B" w:rsidRDefault="004D1076" w:rsidP="004D1076">
      <w:pPr>
        <w:pStyle w:val="DefenceHeadingNoTOC2"/>
      </w:pPr>
      <w:bookmarkStart w:id="3083" w:name="_Toc438462370"/>
      <w:bookmarkStart w:id="3084" w:name="_Toc435728955"/>
      <w:bookmarkStart w:id="3085" w:name="_Toc435458311"/>
      <w:bookmarkStart w:id="3086" w:name="_Toc428524989"/>
      <w:bookmarkStart w:id="3087" w:name="_Toc428524688"/>
      <w:bookmarkStart w:id="3088" w:name="_Toc428524087"/>
      <w:bookmarkStart w:id="3089" w:name="_Toc427242475"/>
      <w:bookmarkStart w:id="3090" w:name="_Toc425942364"/>
      <w:bookmarkStart w:id="3091" w:name="_DV_C1678"/>
      <w:bookmarkStart w:id="3092" w:name="_Ref17706978"/>
      <w:bookmarkEnd w:id="3082"/>
      <w:r w:rsidRPr="00C3609B">
        <w:t xml:space="preserve">Notice of </w:t>
      </w:r>
      <w:bookmarkStart w:id="3093" w:name="_DV_C1679"/>
      <w:bookmarkEnd w:id="3083"/>
      <w:bookmarkEnd w:id="3084"/>
      <w:bookmarkEnd w:id="3085"/>
      <w:bookmarkEnd w:id="3086"/>
      <w:bookmarkEnd w:id="3087"/>
      <w:bookmarkEnd w:id="3088"/>
      <w:bookmarkEnd w:id="3089"/>
      <w:bookmarkEnd w:id="3090"/>
      <w:bookmarkEnd w:id="3091"/>
      <w:r w:rsidRPr="00C3609B">
        <w:t>UXO</w:t>
      </w:r>
      <w:bookmarkStart w:id="3094" w:name="_DV_C1680"/>
      <w:bookmarkEnd w:id="3092"/>
      <w:bookmarkEnd w:id="3093"/>
    </w:p>
    <w:p w14:paraId="786DCD47" w14:textId="77777777" w:rsidR="004D1076" w:rsidRPr="00766C4F" w:rsidRDefault="004D1076" w:rsidP="004D1076">
      <w:pPr>
        <w:pStyle w:val="DefenceHeadingNoTOC3"/>
      </w:pPr>
      <w:bookmarkStart w:id="3095" w:name="_Ref490640978"/>
      <w:bookmarkStart w:id="3096" w:name="_DV_C1681"/>
      <w:bookmarkEnd w:id="3094"/>
      <w:r w:rsidRPr="00766C4F">
        <w:t>If</w:t>
      </w:r>
      <w:r>
        <w:t xml:space="preserve"> the </w:t>
      </w:r>
      <w:r w:rsidRPr="00766C4F">
        <w:t>Contractor in the course of carrying out the Contractor's Activities considers it has encountered or found UXO, it must:</w:t>
      </w:r>
      <w:bookmarkEnd w:id="3095"/>
      <w:r w:rsidRPr="00766C4F">
        <w:t xml:space="preserve"> </w:t>
      </w:r>
      <w:bookmarkStart w:id="3097" w:name="_DV_C1682"/>
      <w:bookmarkEnd w:id="3096"/>
    </w:p>
    <w:p w14:paraId="27690D0A" w14:textId="77777777" w:rsidR="004D1076" w:rsidRPr="007E2A33" w:rsidRDefault="004D1076" w:rsidP="0044389C">
      <w:pPr>
        <w:pStyle w:val="DefenceHeadingNoTOC4"/>
        <w:numPr>
          <w:ilvl w:val="3"/>
          <w:numId w:val="45"/>
        </w:numPr>
      </w:pPr>
      <w:bookmarkStart w:id="3098" w:name="_Ref425941474"/>
      <w:bookmarkStart w:id="3099" w:name="_DV_C1683"/>
      <w:bookmarkEnd w:id="3097"/>
      <w:r w:rsidRPr="007E2A33">
        <w:t xml:space="preserve">immediately give the </w:t>
      </w:r>
      <w:hyperlink w:anchor="ContractAdministrator" w:history="1">
        <w:r w:rsidRPr="00980B35">
          <w:t>Contract Administrator</w:t>
        </w:r>
      </w:hyperlink>
      <w:r w:rsidRPr="007E2A33">
        <w:t xml:space="preserve"> and the </w:t>
      </w:r>
      <w:hyperlink w:anchor="Commonwealth" w:history="1">
        <w:hyperlink w:anchor="Commonwealth" w:tooltip="Commonwealth" w:history="1">
          <w:r w:rsidRPr="00980B35">
            <w:t>Commonwealth</w:t>
          </w:r>
        </w:hyperlink>
      </w:hyperlink>
      <w:r w:rsidRPr="007E2A33">
        <w:t xml:space="preserve"> notice in writing;</w:t>
      </w:r>
      <w:bookmarkStart w:id="3100" w:name="_DV_C1684"/>
      <w:bookmarkEnd w:id="3098"/>
      <w:bookmarkEnd w:id="3099"/>
    </w:p>
    <w:p w14:paraId="0425F002" w14:textId="77777777" w:rsidR="004D1076" w:rsidRPr="007E2A33" w:rsidRDefault="004D1076" w:rsidP="0044389C">
      <w:pPr>
        <w:pStyle w:val="DefenceHeadingNoTOC4"/>
        <w:numPr>
          <w:ilvl w:val="3"/>
          <w:numId w:val="45"/>
        </w:numPr>
      </w:pPr>
      <w:bookmarkStart w:id="3101" w:name="_DV_C1685"/>
      <w:bookmarkEnd w:id="3100"/>
      <w:r w:rsidRPr="007E2A33">
        <w:t xml:space="preserve">not touch or disturb the item under any circumstances; </w:t>
      </w:r>
      <w:bookmarkStart w:id="3102" w:name="_DV_C1686"/>
      <w:bookmarkEnd w:id="3101"/>
    </w:p>
    <w:p w14:paraId="3E75391F" w14:textId="77777777" w:rsidR="004D1076" w:rsidRPr="007E2A33" w:rsidRDefault="004D1076" w:rsidP="0044389C">
      <w:pPr>
        <w:pStyle w:val="DefenceHeadingNoTOC4"/>
        <w:numPr>
          <w:ilvl w:val="3"/>
          <w:numId w:val="45"/>
        </w:numPr>
      </w:pPr>
      <w:bookmarkStart w:id="3103" w:name="_DV_C1687"/>
      <w:bookmarkEnd w:id="3102"/>
      <w:r w:rsidRPr="007E2A33">
        <w:t xml:space="preserve">clearly mark and protect the location of the item; </w:t>
      </w:r>
      <w:bookmarkStart w:id="3104" w:name="_DV_C1688"/>
      <w:bookmarkEnd w:id="3103"/>
    </w:p>
    <w:p w14:paraId="321D1D2D" w14:textId="77777777" w:rsidR="004D1076" w:rsidRPr="007E2A33" w:rsidRDefault="004D1076" w:rsidP="0044389C">
      <w:pPr>
        <w:pStyle w:val="DefenceHeadingNoTOC4"/>
        <w:numPr>
          <w:ilvl w:val="3"/>
          <w:numId w:val="45"/>
        </w:numPr>
      </w:pPr>
      <w:bookmarkStart w:id="3105" w:name="_DV_C1689"/>
      <w:bookmarkEnd w:id="3104"/>
      <w:r w:rsidRPr="007E2A33">
        <w:t xml:space="preserve">ensure all persons and </w:t>
      </w:r>
      <w:r w:rsidRPr="00980B35">
        <w:t>Plant, Equipment and Work</w:t>
      </w:r>
      <w:r w:rsidRPr="007E2A33">
        <w:t xml:space="preserve"> are kept clear of the item;</w:t>
      </w:r>
      <w:bookmarkStart w:id="3106" w:name="_DV_C1690"/>
      <w:bookmarkEnd w:id="3105"/>
    </w:p>
    <w:p w14:paraId="21F502B1" w14:textId="77777777" w:rsidR="004D1076" w:rsidRPr="007E2A33" w:rsidRDefault="004D1076" w:rsidP="0044389C">
      <w:pPr>
        <w:pStyle w:val="DefenceHeadingNoTOC4"/>
        <w:numPr>
          <w:ilvl w:val="3"/>
          <w:numId w:val="45"/>
        </w:numPr>
      </w:pPr>
      <w:bookmarkStart w:id="3107" w:name="_DV_C1691"/>
      <w:bookmarkEnd w:id="3106"/>
      <w:r w:rsidRPr="007E2A33">
        <w:t xml:space="preserve">ensure </w:t>
      </w:r>
      <w:r>
        <w:t>a</w:t>
      </w:r>
      <w:r w:rsidRPr="007E2A33">
        <w:t xml:space="preserve">ll persons and </w:t>
      </w:r>
      <w:r w:rsidRPr="00980B35">
        <w:t>Plant, Equipment and Work</w:t>
      </w:r>
      <w:r w:rsidRPr="007E2A33">
        <w:t xml:space="preserve"> are protected from exposure to the item; </w:t>
      </w:r>
      <w:bookmarkStart w:id="3108" w:name="_DV_C1692"/>
      <w:bookmarkEnd w:id="3107"/>
    </w:p>
    <w:p w14:paraId="4F7514BF" w14:textId="77777777" w:rsidR="004D1076" w:rsidRPr="007E2A33" w:rsidRDefault="004D1076" w:rsidP="0044389C">
      <w:pPr>
        <w:pStyle w:val="DefenceHeadingNoTOC4"/>
        <w:numPr>
          <w:ilvl w:val="3"/>
          <w:numId w:val="45"/>
        </w:numPr>
      </w:pPr>
      <w:bookmarkStart w:id="3109" w:name="_DV_C1693"/>
      <w:bookmarkEnd w:id="3108"/>
      <w:r w:rsidRPr="007E2A33">
        <w:t xml:space="preserve">comply with all instructions of the </w:t>
      </w:r>
      <w:hyperlink w:anchor="ContractAdministrator" w:history="1">
        <w:r w:rsidRPr="00980B35">
          <w:t>Contract Administrator</w:t>
        </w:r>
      </w:hyperlink>
      <w:r w:rsidRPr="007E2A33">
        <w:t xml:space="preserve"> and the </w:t>
      </w:r>
      <w:hyperlink w:anchor="Commonwealth" w:history="1">
        <w:hyperlink w:anchor="Commonwealth" w:tooltip="Commonwealth" w:history="1">
          <w:r w:rsidRPr="00980B35">
            <w:t>Commonwealth</w:t>
          </w:r>
        </w:hyperlink>
      </w:hyperlink>
      <w:r w:rsidRPr="007E2A33">
        <w:t xml:space="preserve"> in relation to the item; and</w:t>
      </w:r>
      <w:bookmarkStart w:id="3110" w:name="_DV_C1694"/>
      <w:bookmarkEnd w:id="3109"/>
    </w:p>
    <w:p w14:paraId="59A9B20F" w14:textId="3CA1E716" w:rsidR="004D1076" w:rsidRPr="007E2A33" w:rsidRDefault="004D1076" w:rsidP="0044389C">
      <w:pPr>
        <w:pStyle w:val="DefenceHeadingNoTOC4"/>
        <w:numPr>
          <w:ilvl w:val="3"/>
          <w:numId w:val="45"/>
        </w:numPr>
      </w:pPr>
      <w:bookmarkStart w:id="3111" w:name="_DV_C1695"/>
      <w:bookmarkEnd w:id="3110"/>
      <w:r w:rsidRPr="007E2A33">
        <w:t xml:space="preserve">comply with clause </w:t>
      </w:r>
      <w:r>
        <w:fldChar w:fldCharType="begin"/>
      </w:r>
      <w:r>
        <w:instrText xml:space="preserve"> REF _Ref71635520 \n \h </w:instrText>
      </w:r>
      <w:r>
        <w:fldChar w:fldCharType="separate"/>
      </w:r>
      <w:r w:rsidR="001C568C">
        <w:t>8.17</w:t>
      </w:r>
      <w:r>
        <w:fldChar w:fldCharType="end"/>
      </w:r>
      <w:r w:rsidRPr="007E2A33">
        <w:t xml:space="preserve"> of the Conditions of Contract.</w:t>
      </w:r>
      <w:bookmarkStart w:id="3112" w:name="_DV_C1696"/>
      <w:bookmarkEnd w:id="3111"/>
    </w:p>
    <w:p w14:paraId="5E20DF03" w14:textId="5D3E8B30" w:rsidR="004D1076" w:rsidRPr="007E2A33" w:rsidRDefault="004D1076" w:rsidP="004D1076">
      <w:pPr>
        <w:pStyle w:val="DefenceHeadingNoTOC3"/>
      </w:pPr>
      <w:bookmarkStart w:id="3113" w:name="_Ref490641028"/>
      <w:bookmarkStart w:id="3114" w:name="_DV_C1697"/>
      <w:bookmarkStart w:id="3115" w:name="_Ref428188008"/>
      <w:bookmarkEnd w:id="3112"/>
      <w:r w:rsidRPr="007E2A33">
        <w:t xml:space="preserve">The </w:t>
      </w:r>
      <w:r w:rsidRPr="006B7AEC">
        <w:t>Contract Administrator</w:t>
      </w:r>
      <w:r w:rsidRPr="00752B36">
        <w:t xml:space="preserve"> must, within 14 days of the receipt of the </w:t>
      </w:r>
      <w:r w:rsidRPr="006B7AEC">
        <w:t>Contractor's</w:t>
      </w:r>
      <w:r w:rsidRPr="00752B36">
        <w:t xml:space="preserve"> notice </w:t>
      </w:r>
      <w:r w:rsidRPr="007E2A33">
        <w:t xml:space="preserve">under paragraph </w:t>
      </w:r>
      <w:r>
        <w:fldChar w:fldCharType="begin"/>
      </w:r>
      <w:r>
        <w:instrText xml:space="preserve"> REF _Ref490640978 \n \h </w:instrText>
      </w:r>
      <w:r>
        <w:fldChar w:fldCharType="separate"/>
      </w:r>
      <w:r w:rsidR="001C568C">
        <w:t>(a)</w:t>
      </w:r>
      <w:r>
        <w:fldChar w:fldCharType="end"/>
      </w:r>
      <w:r w:rsidRPr="007E2A33">
        <w:fldChar w:fldCharType="begin"/>
      </w:r>
      <w:r w:rsidRPr="007E2A33">
        <w:instrText xml:space="preserve"> REF _Ref425941474 \r \h </w:instrText>
      </w:r>
      <w:r w:rsidRPr="007E2A33">
        <w:fldChar w:fldCharType="separate"/>
      </w:r>
      <w:r w:rsidR="001C568C">
        <w:t>(i)</w:t>
      </w:r>
      <w:r w:rsidRPr="007E2A33">
        <w:fldChar w:fldCharType="end"/>
      </w:r>
      <w:r w:rsidRPr="007E2A33">
        <w:t>:</w:t>
      </w:r>
      <w:bookmarkEnd w:id="3113"/>
      <w:r w:rsidRPr="007E2A33">
        <w:t xml:space="preserve"> </w:t>
      </w:r>
      <w:bookmarkStart w:id="3116" w:name="_DV_C1698"/>
      <w:bookmarkEnd w:id="3114"/>
    </w:p>
    <w:p w14:paraId="2E184FB5" w14:textId="77777777" w:rsidR="004D1076" w:rsidRPr="00752B36" w:rsidRDefault="004D1076" w:rsidP="0044389C">
      <w:pPr>
        <w:numPr>
          <w:ilvl w:val="3"/>
          <w:numId w:val="19"/>
        </w:numPr>
        <w:spacing w:after="200"/>
        <w:rPr>
          <w:szCs w:val="20"/>
        </w:rPr>
      </w:pPr>
      <w:bookmarkStart w:id="3117" w:name="_Ref498270624"/>
      <w:bookmarkStart w:id="3118" w:name="_DV_C1699"/>
      <w:bookmarkEnd w:id="3116"/>
      <w:r w:rsidRPr="007E2A33">
        <w:rPr>
          <w:szCs w:val="20"/>
        </w:rPr>
        <w:t xml:space="preserve">notify the </w:t>
      </w:r>
      <w:r w:rsidRPr="006B7AEC">
        <w:rPr>
          <w:szCs w:val="20"/>
        </w:rPr>
        <w:t>Contractor</w:t>
      </w:r>
      <w:r w:rsidRPr="00752B36">
        <w:rPr>
          <w:szCs w:val="20"/>
        </w:rPr>
        <w:t xml:space="preserve"> and the </w:t>
      </w:r>
      <w:r w:rsidRPr="006B7AEC">
        <w:rPr>
          <w:szCs w:val="20"/>
        </w:rPr>
        <w:t>Commonwealth</w:t>
      </w:r>
      <w:r w:rsidRPr="00752B36">
        <w:rPr>
          <w:szCs w:val="20"/>
        </w:rPr>
        <w:t xml:space="preserve"> of its determination of whether UXO has been encountered or found; and</w:t>
      </w:r>
      <w:bookmarkEnd w:id="3117"/>
      <w:r w:rsidRPr="00752B36">
        <w:rPr>
          <w:szCs w:val="20"/>
        </w:rPr>
        <w:t xml:space="preserve"> </w:t>
      </w:r>
      <w:bookmarkStart w:id="3119" w:name="_DV_C1700"/>
      <w:bookmarkEnd w:id="3118"/>
    </w:p>
    <w:p w14:paraId="75B68F85" w14:textId="77777777" w:rsidR="004D1076" w:rsidRPr="00752B36" w:rsidRDefault="004D1076" w:rsidP="0044389C">
      <w:pPr>
        <w:numPr>
          <w:ilvl w:val="3"/>
          <w:numId w:val="19"/>
        </w:numPr>
        <w:spacing w:after="200"/>
        <w:rPr>
          <w:szCs w:val="20"/>
        </w:rPr>
      </w:pPr>
      <w:bookmarkStart w:id="3120" w:name="_Ref490640988"/>
      <w:bookmarkStart w:id="3121" w:name="_DV_C1701"/>
      <w:bookmarkEnd w:id="3119"/>
      <w:r w:rsidRPr="00752B36">
        <w:rPr>
          <w:szCs w:val="20"/>
        </w:rPr>
        <w:t xml:space="preserve">instruct the </w:t>
      </w:r>
      <w:r w:rsidRPr="006B7AEC">
        <w:rPr>
          <w:szCs w:val="20"/>
        </w:rPr>
        <w:t>Contractor</w:t>
      </w:r>
      <w:r w:rsidRPr="00752B36">
        <w:rPr>
          <w:szCs w:val="20"/>
        </w:rPr>
        <w:t xml:space="preserve"> as to the course it must adopt insofar as the </w:t>
      </w:r>
      <w:r w:rsidRPr="006B7AEC">
        <w:rPr>
          <w:szCs w:val="20"/>
        </w:rPr>
        <w:t>Contractor's Activities</w:t>
      </w:r>
      <w:r w:rsidRPr="00752B36">
        <w:rPr>
          <w:szCs w:val="20"/>
        </w:rPr>
        <w:t xml:space="preserve"> are affected by the UXO.</w:t>
      </w:r>
      <w:bookmarkEnd w:id="3120"/>
      <w:r w:rsidRPr="00752B36">
        <w:rPr>
          <w:szCs w:val="20"/>
        </w:rPr>
        <w:t xml:space="preserve"> </w:t>
      </w:r>
      <w:bookmarkStart w:id="3122" w:name="_DV_C1702"/>
      <w:bookmarkEnd w:id="3121"/>
    </w:p>
    <w:p w14:paraId="77ACC711" w14:textId="77777777" w:rsidR="004D1076" w:rsidRPr="00C3609B" w:rsidRDefault="004D1076" w:rsidP="004D1076">
      <w:pPr>
        <w:pStyle w:val="DefenceHeadingNoTOC2"/>
      </w:pPr>
      <w:bookmarkStart w:id="3123" w:name="_Toc438462371"/>
      <w:bookmarkStart w:id="3124" w:name="_Toc435728956"/>
      <w:bookmarkStart w:id="3125" w:name="_Toc435458312"/>
      <w:bookmarkStart w:id="3126" w:name="_Toc428524990"/>
      <w:bookmarkStart w:id="3127" w:name="_Toc428524689"/>
      <w:bookmarkStart w:id="3128" w:name="_Toc428524088"/>
      <w:bookmarkStart w:id="3129" w:name="_Toc427242476"/>
      <w:bookmarkStart w:id="3130" w:name="_Toc425942365"/>
      <w:bookmarkStart w:id="3131" w:name="_DV_C1703"/>
      <w:bookmarkStart w:id="3132" w:name="_Ref494738887"/>
      <w:bookmarkEnd w:id="3115"/>
      <w:bookmarkEnd w:id="3122"/>
      <w:r w:rsidRPr="00C3609B">
        <w:t>Contractor's Entitlement</w:t>
      </w:r>
      <w:bookmarkEnd w:id="3123"/>
      <w:bookmarkEnd w:id="3124"/>
      <w:bookmarkEnd w:id="3125"/>
      <w:bookmarkEnd w:id="3126"/>
      <w:bookmarkEnd w:id="3127"/>
      <w:bookmarkEnd w:id="3128"/>
      <w:bookmarkEnd w:id="3129"/>
      <w:bookmarkEnd w:id="3130"/>
      <w:bookmarkEnd w:id="3131"/>
      <w:bookmarkEnd w:id="3132"/>
    </w:p>
    <w:p w14:paraId="74BAEF46" w14:textId="735E68A5" w:rsidR="00DB1C7A" w:rsidRDefault="004D1076" w:rsidP="004D1076">
      <w:pPr>
        <w:pStyle w:val="DefenceHeadingNoTOC3"/>
      </w:pPr>
      <w:bookmarkStart w:id="3133" w:name="_Ref112759466"/>
      <w:bookmarkStart w:id="3134" w:name="_DV_C1704"/>
      <w:r w:rsidRPr="007E2A33">
        <w:t>If</w:t>
      </w:r>
      <w:r>
        <w:t xml:space="preserve"> the Contract Administrator determines that UXO has been encountered or found following receipt of a notice from the Contractor under clause </w:t>
      </w:r>
      <w:r>
        <w:fldChar w:fldCharType="begin"/>
      </w:r>
      <w:r>
        <w:instrText xml:space="preserve"> REF _Ref17706978 \n \h </w:instrText>
      </w:r>
      <w:r>
        <w:fldChar w:fldCharType="separate"/>
      </w:r>
      <w:r w:rsidR="001C568C">
        <w:t>3.1</w:t>
      </w:r>
      <w:r>
        <w:fldChar w:fldCharType="end"/>
      </w:r>
      <w:r>
        <w:t xml:space="preserve"> </w:t>
      </w:r>
      <w:r w:rsidR="00832C09">
        <w:t xml:space="preserve">in the Delivery Phase </w:t>
      </w:r>
      <w:r>
        <w:t xml:space="preserve">and the Contractor has complied with clause </w:t>
      </w:r>
      <w:r>
        <w:fldChar w:fldCharType="begin"/>
      </w:r>
      <w:r>
        <w:instrText xml:space="preserve"> REF _Ref490640978 \w \h </w:instrText>
      </w:r>
      <w:r>
        <w:fldChar w:fldCharType="separate"/>
      </w:r>
      <w:r w:rsidR="001C568C">
        <w:t>3.1(a)</w:t>
      </w:r>
      <w:r>
        <w:fldChar w:fldCharType="end"/>
      </w:r>
      <w:r>
        <w:t xml:space="preserve"> t</w:t>
      </w:r>
      <w:r w:rsidRPr="00766C4F">
        <w:t xml:space="preserve">he Contractor will be </w:t>
      </w:r>
      <w:r>
        <w:t>entitled to</w:t>
      </w:r>
      <w:r w:rsidR="00DB1C7A">
        <w:t>:</w:t>
      </w:r>
      <w:bookmarkEnd w:id="3133"/>
      <w:r>
        <w:t xml:space="preserve"> </w:t>
      </w:r>
    </w:p>
    <w:p w14:paraId="6BA2C1AD" w14:textId="6DD53F05" w:rsidR="00DB1C7A" w:rsidRDefault="00DB1C7A" w:rsidP="00DB1C7A">
      <w:pPr>
        <w:pStyle w:val="DefenceHeadingNoTOC4"/>
      </w:pPr>
      <w:r>
        <w:t xml:space="preserve">an extension of time to any relevant Date for Completion where it is otherwise so entitled under clause </w:t>
      </w:r>
      <w:r>
        <w:fldChar w:fldCharType="begin"/>
      </w:r>
      <w:r>
        <w:instrText xml:space="preserve"> REF _Ref105767357 \n \h </w:instrText>
      </w:r>
      <w:r>
        <w:fldChar w:fldCharType="separate"/>
      </w:r>
      <w:r w:rsidR="001C568C">
        <w:t>10.7</w:t>
      </w:r>
      <w:r>
        <w:fldChar w:fldCharType="end"/>
      </w:r>
      <w:r>
        <w:t xml:space="preserve"> of the Conditions of Contract; and</w:t>
      </w:r>
    </w:p>
    <w:p w14:paraId="3A5DCACA" w14:textId="66FFC939" w:rsidR="004D1076" w:rsidRPr="00766C4F" w:rsidRDefault="004D1076" w:rsidP="00DB1C7A">
      <w:pPr>
        <w:pStyle w:val="DefenceHeadingNoTOC4"/>
      </w:pPr>
      <w:r>
        <w:t xml:space="preserve">have the </w:t>
      </w:r>
      <w:r w:rsidR="00832C09">
        <w:t>Delivery Phase</w:t>
      </w:r>
      <w:r>
        <w:t xml:space="preserve"> Price </w:t>
      </w:r>
      <w:r w:rsidRPr="00766C4F">
        <w:t xml:space="preserve">increased by the extra costs reasonably incurred by the Contractor after either the giving of the notice under clause </w:t>
      </w:r>
      <w:r>
        <w:fldChar w:fldCharType="begin"/>
      </w:r>
      <w:r>
        <w:instrText xml:space="preserve"> REF _Ref490640978 \w \h </w:instrText>
      </w:r>
      <w:r>
        <w:fldChar w:fldCharType="separate"/>
      </w:r>
      <w:r w:rsidR="001C568C">
        <w:t>3.1(a)</w:t>
      </w:r>
      <w:r>
        <w:fldChar w:fldCharType="end"/>
      </w:r>
      <w:r w:rsidRPr="00766C4F">
        <w:t xml:space="preserve"> which arise directly from the UXO and the Contract Administrator's instruction under clause </w:t>
      </w:r>
      <w:r>
        <w:fldChar w:fldCharType="begin"/>
      </w:r>
      <w:r>
        <w:instrText xml:space="preserve"> REF _Ref490640988 \w \h </w:instrText>
      </w:r>
      <w:r>
        <w:fldChar w:fldCharType="separate"/>
      </w:r>
      <w:r w:rsidR="001C568C">
        <w:t>3.1(b)(ii)</w:t>
      </w:r>
      <w:r>
        <w:fldChar w:fldCharType="end"/>
      </w:r>
      <w:r w:rsidRPr="00766C4F">
        <w:t>, as determined by the Contract Administrator.</w:t>
      </w:r>
      <w:bookmarkEnd w:id="3134"/>
    </w:p>
    <w:p w14:paraId="3B398BB6" w14:textId="46EF1C4B" w:rsidR="004D1076" w:rsidRPr="007E2A33" w:rsidRDefault="004D1076" w:rsidP="004D1076">
      <w:pPr>
        <w:pStyle w:val="DefenceHeadingNoTOC3"/>
      </w:pPr>
      <w:bookmarkStart w:id="3135" w:name="_DV_C1709"/>
      <w:r w:rsidRPr="00766C4F">
        <w:rPr>
          <w:szCs w:val="22"/>
          <w:lang w:val="en-US"/>
        </w:rPr>
        <w:t xml:space="preserve">To the extent permitted by law, the Contractor will not be entitled to </w:t>
      </w:r>
      <w:r w:rsidRPr="00766C4F">
        <w:rPr>
          <w:spacing w:val="-2"/>
          <w:szCs w:val="22"/>
        </w:rPr>
        <w:t>make</w:t>
      </w:r>
      <w:r w:rsidRPr="00766C4F">
        <w:rPr>
          <w:szCs w:val="22"/>
          <w:lang w:val="en-US"/>
        </w:rPr>
        <w:t xml:space="preserve"> (nor will the Commonwealth be liable upon) any Claim arising out of or in connection with any UXO, the Contract Administr</w:t>
      </w:r>
      <w:r>
        <w:rPr>
          <w:szCs w:val="22"/>
          <w:lang w:val="en-US"/>
        </w:rPr>
        <w:t xml:space="preserve">ator's instruction under clause </w:t>
      </w:r>
      <w:r>
        <w:fldChar w:fldCharType="begin"/>
      </w:r>
      <w:r>
        <w:instrText xml:space="preserve"> REF _Ref490640988 \w \h </w:instrText>
      </w:r>
      <w:r>
        <w:fldChar w:fldCharType="separate"/>
      </w:r>
      <w:r w:rsidR="001C568C">
        <w:t>3.1(b)(ii)</w:t>
      </w:r>
      <w:r>
        <w:fldChar w:fldCharType="end"/>
      </w:r>
      <w:r w:rsidRPr="00766C4F">
        <w:rPr>
          <w:szCs w:val="22"/>
          <w:lang w:val="en-US"/>
        </w:rPr>
        <w:t xml:space="preserve">, other than under paragraph </w:t>
      </w:r>
      <w:r w:rsidR="00A315AD">
        <w:rPr>
          <w:szCs w:val="22"/>
          <w:lang w:val="en-US"/>
        </w:rPr>
        <w:fldChar w:fldCharType="begin"/>
      </w:r>
      <w:r w:rsidR="00A315AD">
        <w:rPr>
          <w:szCs w:val="22"/>
          <w:lang w:val="en-US"/>
        </w:rPr>
        <w:instrText xml:space="preserve"> REF _Ref112759466 \n \h </w:instrText>
      </w:r>
      <w:r w:rsidR="00A315AD">
        <w:rPr>
          <w:szCs w:val="22"/>
          <w:lang w:val="en-US"/>
        </w:rPr>
      </w:r>
      <w:r w:rsidR="00A315AD">
        <w:rPr>
          <w:szCs w:val="22"/>
          <w:lang w:val="en-US"/>
        </w:rPr>
        <w:fldChar w:fldCharType="separate"/>
      </w:r>
      <w:r w:rsidR="001C568C">
        <w:rPr>
          <w:szCs w:val="22"/>
          <w:lang w:val="en-US"/>
        </w:rPr>
        <w:t>(a)</w:t>
      </w:r>
      <w:r w:rsidR="00A315AD">
        <w:rPr>
          <w:szCs w:val="22"/>
          <w:lang w:val="en-US"/>
        </w:rPr>
        <w:fldChar w:fldCharType="end"/>
      </w:r>
      <w:r w:rsidRPr="00766C4F">
        <w:rPr>
          <w:szCs w:val="22"/>
          <w:lang w:val="en-US"/>
        </w:rPr>
        <w:t>.</w:t>
      </w:r>
      <w:r w:rsidRPr="007E2A33">
        <w:t xml:space="preserve"> </w:t>
      </w:r>
      <w:bookmarkStart w:id="3136" w:name="_DV_C1710"/>
      <w:bookmarkEnd w:id="3135"/>
    </w:p>
    <w:p w14:paraId="29B1A746" w14:textId="77777777" w:rsidR="004D1076" w:rsidRPr="00C3609B" w:rsidRDefault="004D1076" w:rsidP="004D1076">
      <w:pPr>
        <w:pStyle w:val="DefenceHeadingNoTOC2"/>
      </w:pPr>
      <w:bookmarkStart w:id="3137" w:name="_Toc438462372"/>
      <w:bookmarkStart w:id="3138" w:name="_Toc435728957"/>
      <w:bookmarkStart w:id="3139" w:name="_Toc435458313"/>
      <w:bookmarkStart w:id="3140" w:name="_Toc428524991"/>
      <w:bookmarkStart w:id="3141" w:name="_Toc428524690"/>
      <w:bookmarkStart w:id="3142" w:name="_Toc428524089"/>
      <w:bookmarkStart w:id="3143" w:name="_Toc427242477"/>
      <w:bookmarkStart w:id="3144" w:name="_Toc425942366"/>
      <w:bookmarkStart w:id="3145" w:name="_DV_C1711"/>
      <w:bookmarkEnd w:id="3136"/>
      <w:r w:rsidRPr="00C3609B">
        <w:t>Definitions</w:t>
      </w:r>
      <w:bookmarkStart w:id="3146" w:name="_DV_C1712"/>
      <w:bookmarkEnd w:id="3137"/>
      <w:bookmarkEnd w:id="3138"/>
      <w:bookmarkEnd w:id="3139"/>
      <w:bookmarkEnd w:id="3140"/>
      <w:bookmarkEnd w:id="3141"/>
      <w:bookmarkEnd w:id="3142"/>
      <w:bookmarkEnd w:id="3143"/>
      <w:bookmarkEnd w:id="3144"/>
      <w:bookmarkEnd w:id="3145"/>
      <w:r w:rsidRPr="00C3609B">
        <w:t xml:space="preserve"> and interpretation</w:t>
      </w:r>
      <w:bookmarkEnd w:id="3146"/>
    </w:p>
    <w:p w14:paraId="1F6B0053" w14:textId="23FF7087" w:rsidR="004D1076" w:rsidRDefault="004D1076" w:rsidP="004D1076">
      <w:pPr>
        <w:spacing w:after="200"/>
        <w:rPr>
          <w:szCs w:val="20"/>
        </w:rPr>
      </w:pPr>
      <w:bookmarkStart w:id="3147" w:name="_DV_C1713"/>
      <w:r w:rsidRPr="007E2A33">
        <w:rPr>
          <w:szCs w:val="20"/>
        </w:rPr>
        <w:t>For the purposes of this clause</w:t>
      </w:r>
      <w:r w:rsidR="0030636A">
        <w:rPr>
          <w:szCs w:val="20"/>
        </w:rPr>
        <w:t xml:space="preserve"> </w:t>
      </w:r>
      <w:r w:rsidR="0030636A">
        <w:rPr>
          <w:szCs w:val="20"/>
        </w:rPr>
        <w:fldChar w:fldCharType="begin"/>
      </w:r>
      <w:r w:rsidR="0030636A">
        <w:rPr>
          <w:szCs w:val="20"/>
        </w:rPr>
        <w:instrText xml:space="preserve"> REF _DV_C1676 \r \h </w:instrText>
      </w:r>
      <w:r w:rsidR="0030636A">
        <w:rPr>
          <w:szCs w:val="20"/>
        </w:rPr>
      </w:r>
      <w:r w:rsidR="0030636A">
        <w:rPr>
          <w:szCs w:val="20"/>
        </w:rPr>
        <w:fldChar w:fldCharType="separate"/>
      </w:r>
      <w:r w:rsidR="001C568C">
        <w:rPr>
          <w:szCs w:val="20"/>
        </w:rPr>
        <w:t>3</w:t>
      </w:r>
      <w:r w:rsidR="0030636A">
        <w:rPr>
          <w:szCs w:val="20"/>
        </w:rPr>
        <w:fldChar w:fldCharType="end"/>
      </w:r>
      <w:r w:rsidRPr="007E2A33">
        <w:rPr>
          <w:szCs w:val="20"/>
        </w:rPr>
        <w:t xml:space="preserve">, </w:t>
      </w:r>
      <w:r w:rsidRPr="007E2A33">
        <w:rPr>
          <w:b/>
          <w:szCs w:val="20"/>
        </w:rPr>
        <w:t>UXO</w:t>
      </w:r>
      <w:r w:rsidRPr="007E2A33">
        <w:rPr>
          <w:szCs w:val="20"/>
        </w:rPr>
        <w:t xml:space="preserve"> means any sort of military ammunition or explosive on or </w:t>
      </w:r>
      <w:r w:rsidRPr="00752B36">
        <w:rPr>
          <w:szCs w:val="20"/>
        </w:rPr>
        <w:t xml:space="preserve">under the </w:t>
      </w:r>
      <w:r w:rsidRPr="006B7AEC">
        <w:rPr>
          <w:szCs w:val="20"/>
        </w:rPr>
        <w:t>Site</w:t>
      </w:r>
      <w:r w:rsidRPr="00752B36">
        <w:rPr>
          <w:szCs w:val="20"/>
        </w:rPr>
        <w:t xml:space="preserve"> </w:t>
      </w:r>
      <w:r w:rsidRPr="007E2A33">
        <w:rPr>
          <w:szCs w:val="20"/>
        </w:rPr>
        <w:t xml:space="preserve">which has failed to explode including, sea mines or shells used by </w:t>
      </w:r>
      <w:r>
        <w:rPr>
          <w:szCs w:val="20"/>
        </w:rPr>
        <w:t>a</w:t>
      </w:r>
      <w:r w:rsidRPr="007E2A33">
        <w:rPr>
          <w:szCs w:val="20"/>
        </w:rPr>
        <w:t xml:space="preserve"> </w:t>
      </w:r>
      <w:r>
        <w:rPr>
          <w:szCs w:val="20"/>
        </w:rPr>
        <w:t>n</w:t>
      </w:r>
      <w:r w:rsidRPr="007E2A33">
        <w:rPr>
          <w:szCs w:val="20"/>
        </w:rPr>
        <w:t xml:space="preserve">avy, mortar bombs, mines, artillery shells or hand grenades used by the </w:t>
      </w:r>
      <w:r>
        <w:rPr>
          <w:szCs w:val="20"/>
        </w:rPr>
        <w:t>a</w:t>
      </w:r>
      <w:r w:rsidRPr="007E2A33">
        <w:rPr>
          <w:szCs w:val="20"/>
        </w:rPr>
        <w:t xml:space="preserve">rmy, bombs, rockets or missiles used by </w:t>
      </w:r>
      <w:r>
        <w:rPr>
          <w:szCs w:val="20"/>
        </w:rPr>
        <w:t>an</w:t>
      </w:r>
      <w:r w:rsidRPr="007E2A33">
        <w:rPr>
          <w:szCs w:val="20"/>
        </w:rPr>
        <w:t xml:space="preserve"> </w:t>
      </w:r>
      <w:r>
        <w:rPr>
          <w:szCs w:val="20"/>
        </w:rPr>
        <w:t>a</w:t>
      </w:r>
      <w:r w:rsidRPr="007E2A33">
        <w:rPr>
          <w:szCs w:val="20"/>
        </w:rPr>
        <w:t xml:space="preserve">ir </w:t>
      </w:r>
      <w:r>
        <w:rPr>
          <w:szCs w:val="20"/>
        </w:rPr>
        <w:t>f</w:t>
      </w:r>
      <w:r w:rsidRPr="007E2A33">
        <w:rPr>
          <w:szCs w:val="20"/>
        </w:rPr>
        <w:t>orce, and other types of ammunition and explosives including training munitions</w:t>
      </w:r>
      <w:r>
        <w:rPr>
          <w:szCs w:val="20"/>
        </w:rPr>
        <w:t xml:space="preserve"> and any explosive remnants of war</w:t>
      </w:r>
      <w:r w:rsidRPr="007E2A33">
        <w:rPr>
          <w:szCs w:val="20"/>
        </w:rPr>
        <w:t>.</w:t>
      </w:r>
      <w:bookmarkStart w:id="3148" w:name="_DV_C1714"/>
      <w:bookmarkEnd w:id="3147"/>
    </w:p>
    <w:bookmarkEnd w:id="3148"/>
    <w:p w14:paraId="66F82619" w14:textId="77777777" w:rsidR="00D70DAA" w:rsidRPr="00D70DAA" w:rsidRDefault="00640744" w:rsidP="00E15378">
      <w:pPr>
        <w:pStyle w:val="DefenceHeadingNoTOC1"/>
        <w:keepNext/>
      </w:pPr>
      <w:r w:rsidRPr="00D70DAA">
        <w:t>DRAWINGS</w:t>
      </w:r>
      <w:bookmarkEnd w:id="3079"/>
      <w:bookmarkEnd w:id="3080"/>
      <w:bookmarkEnd w:id="3081"/>
    </w:p>
    <w:p w14:paraId="58DA84E4" w14:textId="77777777" w:rsidR="00D70DAA" w:rsidRDefault="00D70DAA" w:rsidP="00783E60">
      <w:pPr>
        <w:pStyle w:val="DefenceNormal"/>
      </w:pPr>
      <w:r>
        <w:t xml:space="preserve">Without limiting </w:t>
      </w:r>
      <w:r w:rsidR="00AA6DEE">
        <w:t xml:space="preserve">the </w:t>
      </w:r>
      <w:r w:rsidR="00AA6DEE" w:rsidRPr="00E2361C">
        <w:t>Contractor's</w:t>
      </w:r>
      <w:r w:rsidR="00AA6DEE">
        <w:t xml:space="preserve"> </w:t>
      </w:r>
      <w:r>
        <w:t xml:space="preserve">obligations under the </w:t>
      </w:r>
      <w:r w:rsidR="00D7026C" w:rsidRPr="00E2361C">
        <w:t>Contract</w:t>
      </w:r>
      <w:r w:rsidR="00AA6DEE">
        <w:t xml:space="preserve"> or otherwise at law</w:t>
      </w:r>
      <w:r w:rsidR="00781F27">
        <w:t xml:space="preserve"> or in equity</w:t>
      </w:r>
      <w:r>
        <w:t xml:space="preserve">, all drawings which the </w:t>
      </w:r>
      <w:r w:rsidR="000E6973" w:rsidRPr="00E2361C">
        <w:t>Contractor</w:t>
      </w:r>
      <w:r>
        <w:t xml:space="preserve"> is required to provide under the </w:t>
      </w:r>
      <w:r w:rsidR="00D7026C" w:rsidRPr="00E2361C">
        <w:t>Contract</w:t>
      </w:r>
      <w:r>
        <w:t xml:space="preserve"> must be prepared by competent draftspersons in accordance with:</w:t>
      </w:r>
    </w:p>
    <w:p w14:paraId="522909AD" w14:textId="77777777" w:rsidR="00D70DAA" w:rsidRDefault="00D70DAA" w:rsidP="007814BD">
      <w:pPr>
        <w:pStyle w:val="DefenceHeadingNoTOC3"/>
      </w:pPr>
      <w:r>
        <w:t xml:space="preserve">the standard prescribed in the </w:t>
      </w:r>
      <w:r w:rsidR="00D7026C" w:rsidRPr="00E2361C">
        <w:t>Contract</w:t>
      </w:r>
      <w:r>
        <w:t xml:space="preserve"> (or, to the extent it is not so prescribed, a standard consistent with the best industry standard for drawings of a nature similar to those required for the </w:t>
      </w:r>
      <w:r w:rsidR="00D025B5" w:rsidRPr="00E2361C">
        <w:t>Works</w:t>
      </w:r>
      <w:r>
        <w:t>);</w:t>
      </w:r>
    </w:p>
    <w:p w14:paraId="0B650C71" w14:textId="77777777" w:rsidR="00D70DAA" w:rsidRDefault="00D70DAA" w:rsidP="007814BD">
      <w:pPr>
        <w:pStyle w:val="DefenceHeadingNoTOC3"/>
      </w:pPr>
      <w:r>
        <w:t xml:space="preserve">all </w:t>
      </w:r>
      <w:r w:rsidR="00C07B03" w:rsidRPr="00E2361C">
        <w:t>Statutory Requirements</w:t>
      </w:r>
      <w:r>
        <w:t xml:space="preserve">; </w:t>
      </w:r>
    </w:p>
    <w:p w14:paraId="3E9AEF51" w14:textId="77777777" w:rsidR="00D70DAA" w:rsidRDefault="00D70DAA" w:rsidP="007814BD">
      <w:pPr>
        <w:pStyle w:val="DefenceHeadingNoTOC3"/>
      </w:pPr>
      <w:r>
        <w:t xml:space="preserve">the </w:t>
      </w:r>
      <w:r w:rsidR="002A3FB8" w:rsidRPr="00E2361C">
        <w:t>directions</w:t>
      </w:r>
      <w:r>
        <w:t xml:space="preserve"> of the </w:t>
      </w:r>
      <w:r w:rsidR="00163951" w:rsidRPr="00E2361C">
        <w:t>Contract Administrator</w:t>
      </w:r>
      <w:r>
        <w:t xml:space="preserve">; and </w:t>
      </w:r>
    </w:p>
    <w:p w14:paraId="58DBCCF7" w14:textId="77777777" w:rsidR="00D70DAA" w:rsidRDefault="00D70DAA" w:rsidP="007814BD">
      <w:pPr>
        <w:pStyle w:val="DefenceHeadingNoTOC3"/>
      </w:pPr>
      <w:r>
        <w:t xml:space="preserve">to the extent that they are not inconsistent with the requirements of the </w:t>
      </w:r>
      <w:r w:rsidR="00D7026C" w:rsidRPr="00E2361C">
        <w:t>Contract</w:t>
      </w:r>
      <w:r>
        <w:t xml:space="preserve">, the requirements of all relevant standards of Standards Australia. </w:t>
      </w:r>
    </w:p>
    <w:p w14:paraId="03531812" w14:textId="77777777" w:rsidR="00D70DAA" w:rsidRPr="00D70DAA" w:rsidRDefault="00640744" w:rsidP="007814BD">
      <w:pPr>
        <w:pStyle w:val="DefenceHeadingNoTOC1"/>
      </w:pPr>
      <w:bookmarkStart w:id="3149" w:name="_Toc121302567"/>
      <w:bookmarkStart w:id="3150" w:name="_Toc179176366"/>
      <w:bookmarkStart w:id="3151" w:name="_Toc408919930"/>
      <w:r w:rsidRPr="00D70DAA">
        <w:t>DILAPIDATION SURVEY</w:t>
      </w:r>
      <w:bookmarkEnd w:id="3149"/>
      <w:bookmarkEnd w:id="3150"/>
      <w:bookmarkEnd w:id="3151"/>
    </w:p>
    <w:p w14:paraId="25CF1314" w14:textId="77777777" w:rsidR="00D70DAA" w:rsidRDefault="00D70DAA" w:rsidP="007814BD">
      <w:pPr>
        <w:pStyle w:val="DefenceHeadingNoTOC3"/>
      </w:pPr>
      <w:r w:rsidRPr="00C73BF9">
        <w:t xml:space="preserve">Prior to commencing the </w:t>
      </w:r>
      <w:r w:rsidR="000B3220" w:rsidRPr="00E2361C">
        <w:t>Contractor's Activities</w:t>
      </w:r>
      <w:r w:rsidRPr="00C73BF9">
        <w:t xml:space="preserve"> on the </w:t>
      </w:r>
      <w:r w:rsidR="00453849" w:rsidRPr="00E2361C">
        <w:t>Site</w:t>
      </w:r>
      <w:r w:rsidR="00134E41">
        <w:t>,</w:t>
      </w:r>
      <w:r>
        <w:t xml:space="preserve"> </w:t>
      </w:r>
      <w:r w:rsidRPr="00C73BF9">
        <w:t xml:space="preserve">the </w:t>
      </w:r>
      <w:r w:rsidR="000E6973" w:rsidRPr="00E2361C">
        <w:t>Contractor</w:t>
      </w:r>
      <w:r w:rsidRPr="00C73BF9">
        <w:t xml:space="preserve"> </w:t>
      </w:r>
      <w:r>
        <w:t>must</w:t>
      </w:r>
      <w:r w:rsidRPr="00C73BF9">
        <w:t xml:space="preserve"> carry out a comprehensive survey</w:t>
      </w:r>
      <w:r>
        <w:t xml:space="preserve"> of the location and condition of </w:t>
      </w:r>
      <w:r w:rsidRPr="00C73BF9">
        <w:t xml:space="preserve">existing </w:t>
      </w:r>
      <w:r>
        <w:t>structures,</w:t>
      </w:r>
      <w:r w:rsidRPr="00C73BF9">
        <w:t xml:space="preserve"> roads, </w:t>
      </w:r>
      <w:r>
        <w:t xml:space="preserve">carparks, </w:t>
      </w:r>
      <w:r w:rsidRPr="00C73BF9">
        <w:t>access paths</w:t>
      </w:r>
      <w:r>
        <w:t xml:space="preserve">, </w:t>
      </w:r>
      <w:r w:rsidRPr="00C73BF9">
        <w:t>footpaths</w:t>
      </w:r>
      <w:r>
        <w:t xml:space="preserve">, trees, services, </w:t>
      </w:r>
      <w:r w:rsidRPr="007F1910">
        <w:rPr>
          <w:b/>
          <w:i/>
        </w:rPr>
        <w:t xml:space="preserve">[and] </w:t>
      </w:r>
      <w:r>
        <w:t xml:space="preserve">other civil works </w:t>
      </w:r>
      <w:r w:rsidRPr="007F1910">
        <w:rPr>
          <w:b/>
          <w:i/>
        </w:rPr>
        <w:t>[and INSERT ANY OTHER AREAS/FEATURES TO BE INCLUDED IN THE SURVEY]</w:t>
      </w:r>
      <w:r>
        <w:t xml:space="preserve"> on and </w:t>
      </w:r>
      <w:r w:rsidRPr="00C73BF9">
        <w:t xml:space="preserve">around the </w:t>
      </w:r>
      <w:r w:rsidR="00453849" w:rsidRPr="00E2361C">
        <w:t>Site</w:t>
      </w:r>
      <w:r>
        <w:t>.</w:t>
      </w:r>
      <w:r w:rsidRPr="007F1910">
        <w:t xml:space="preserve"> </w:t>
      </w:r>
      <w:r>
        <w:t xml:space="preserve"> </w:t>
      </w:r>
      <w:r w:rsidRPr="00C73BF9">
        <w:t xml:space="preserve">The survey </w:t>
      </w:r>
      <w:r>
        <w:t>must</w:t>
      </w:r>
      <w:r w:rsidRPr="00C73BF9">
        <w:t xml:space="preserve"> include the recording by </w:t>
      </w:r>
      <w:r>
        <w:t xml:space="preserve">all </w:t>
      </w:r>
      <w:r w:rsidRPr="00C73BF9">
        <w:t>adequate means as</w:t>
      </w:r>
      <w:r>
        <w:t xml:space="preserve"> is</w:t>
      </w:r>
      <w:r w:rsidRPr="00C73BF9">
        <w:t xml:space="preserve"> necessary to accurately show the </w:t>
      </w:r>
      <w:r>
        <w:t>existing conditions.</w:t>
      </w:r>
      <w:r w:rsidRPr="00C73BF9">
        <w:t xml:space="preserve">  </w:t>
      </w:r>
      <w:r w:rsidRPr="00C73BF9" w:rsidDel="00B02F78">
        <w:t>If requested</w:t>
      </w:r>
      <w:r>
        <w:t xml:space="preserve"> by the </w:t>
      </w:r>
      <w:r w:rsidR="000E6973" w:rsidRPr="00E2361C">
        <w:t>Contractor</w:t>
      </w:r>
      <w:r>
        <w:t xml:space="preserve">, the </w:t>
      </w:r>
      <w:r w:rsidR="00163951" w:rsidRPr="00E2361C">
        <w:t>Contract Administrator</w:t>
      </w:r>
      <w:r w:rsidRPr="00C73BF9">
        <w:t xml:space="preserve"> may attend </w:t>
      </w:r>
      <w:r w:rsidRPr="00C73BF9" w:rsidDel="00B02F78">
        <w:t xml:space="preserve">for </w:t>
      </w:r>
      <w:r w:rsidRPr="00C73BF9">
        <w:t>the carrying out of the survey.</w:t>
      </w:r>
      <w:r>
        <w:t xml:space="preserve"> </w:t>
      </w:r>
    </w:p>
    <w:p w14:paraId="141BA403" w14:textId="77777777" w:rsidR="00D70DAA" w:rsidRDefault="00D70DAA" w:rsidP="007814BD">
      <w:pPr>
        <w:pStyle w:val="DefenceHeadingNoTOC3"/>
      </w:pPr>
      <w:r w:rsidRPr="00C73BF9">
        <w:t>The survey</w:t>
      </w:r>
      <w:r>
        <w:t xml:space="preserve"> must</w:t>
      </w:r>
      <w:r w:rsidRPr="00C73BF9">
        <w:t xml:space="preserve"> include a comprehensive photographic record of existing conditions prior to the </w:t>
      </w:r>
      <w:r w:rsidR="000E6973" w:rsidRPr="00E2361C">
        <w:t>Contractor</w:t>
      </w:r>
      <w:r w:rsidRPr="00C73BF9">
        <w:t xml:space="preserve"> having access to the </w:t>
      </w:r>
      <w:r w:rsidR="00453849" w:rsidRPr="00E2361C">
        <w:t>Site</w:t>
      </w:r>
      <w:r w:rsidR="0048558C">
        <w:t>.</w:t>
      </w:r>
      <w:r>
        <w:t xml:space="preserve"> </w:t>
      </w:r>
    </w:p>
    <w:p w14:paraId="036FC4FC" w14:textId="77777777" w:rsidR="00D70DAA" w:rsidRDefault="00D70DAA" w:rsidP="007814BD">
      <w:pPr>
        <w:pStyle w:val="DefenceHeadingNoTOC3"/>
      </w:pPr>
      <w:r w:rsidRPr="00C73BF9">
        <w:t xml:space="preserve">A copy of the </w:t>
      </w:r>
      <w:r>
        <w:t xml:space="preserve">survey and the </w:t>
      </w:r>
      <w:r w:rsidRPr="00C73BF9">
        <w:t xml:space="preserve">photographic record is to be </w:t>
      </w:r>
      <w:r>
        <w:t>provided</w:t>
      </w:r>
      <w:r w:rsidRPr="00C73BF9">
        <w:t xml:space="preserve"> to the </w:t>
      </w:r>
      <w:r w:rsidR="00163951" w:rsidRPr="00E2361C">
        <w:t>Contract Administrator</w:t>
      </w:r>
      <w:r>
        <w:t xml:space="preserve"> by no later than </w:t>
      </w:r>
      <w:r w:rsidRPr="000946C7">
        <w:rPr>
          <w:b/>
          <w:i/>
        </w:rPr>
        <w:t>[INSERT]</w:t>
      </w:r>
      <w:r w:rsidRPr="000A1B3B">
        <w:t xml:space="preserve"> days </w:t>
      </w:r>
      <w:r>
        <w:t xml:space="preserve">after the </w:t>
      </w:r>
      <w:r w:rsidR="001C716E" w:rsidRPr="00E2361C">
        <w:t>Commonwealth</w:t>
      </w:r>
      <w:r w:rsidR="00242164">
        <w:t xml:space="preserve"> gives the </w:t>
      </w:r>
      <w:r w:rsidR="000E6973" w:rsidRPr="00E2361C">
        <w:t>Contractor</w:t>
      </w:r>
      <w:r>
        <w:t xml:space="preserve"> access to the </w:t>
      </w:r>
      <w:r w:rsidR="00453849" w:rsidRPr="00E2361C">
        <w:t>Site</w:t>
      </w:r>
      <w:r w:rsidR="0048558C">
        <w:t>.</w:t>
      </w:r>
      <w:r>
        <w:t xml:space="preserve"> </w:t>
      </w:r>
    </w:p>
    <w:p w14:paraId="71E4AC5E" w14:textId="77777777" w:rsidR="00D70DAA" w:rsidRPr="00D70DAA" w:rsidRDefault="00D70DAA" w:rsidP="00E15378">
      <w:pPr>
        <w:pStyle w:val="DefenceHeadingNoTOC1"/>
        <w:keepNext/>
      </w:pPr>
      <w:bookmarkStart w:id="3152" w:name="_Hlt27362024"/>
      <w:bookmarkStart w:id="3153" w:name="_Hlt532264995"/>
      <w:bookmarkStart w:id="3154" w:name="_Toc402084052"/>
      <w:bookmarkStart w:id="3155" w:name="_Toc28083044"/>
      <w:bookmarkStart w:id="3156" w:name="_Toc121302569"/>
      <w:bookmarkStart w:id="3157" w:name="_Toc179176368"/>
      <w:bookmarkStart w:id="3158" w:name="_Toc408919932"/>
      <w:bookmarkEnd w:id="3152"/>
      <w:bookmarkEnd w:id="3153"/>
      <w:bookmarkEnd w:id="3154"/>
      <w:r w:rsidRPr="00D70DAA">
        <w:rPr>
          <w:rFonts w:hint="eastAsia"/>
        </w:rPr>
        <w:t>PRIOR WORK</w:t>
      </w:r>
      <w:bookmarkEnd w:id="3155"/>
      <w:bookmarkEnd w:id="3156"/>
      <w:bookmarkEnd w:id="3157"/>
      <w:bookmarkEnd w:id="3158"/>
    </w:p>
    <w:p w14:paraId="6CB59485" w14:textId="77777777" w:rsidR="00D70DAA" w:rsidRPr="00300EE0" w:rsidRDefault="00D70DAA" w:rsidP="007814BD">
      <w:pPr>
        <w:pStyle w:val="DefenceHeadingNoTOC3"/>
      </w:pPr>
      <w:r w:rsidRPr="00300EE0">
        <w:t xml:space="preserve">Where the proper execution of the </w:t>
      </w:r>
      <w:r w:rsidR="000B3220" w:rsidRPr="00E2361C">
        <w:t>Contractor's Activities</w:t>
      </w:r>
      <w:r w:rsidRPr="00300EE0">
        <w:t xml:space="preserve"> is dependent upon or appreciably affected by the quality</w:t>
      </w:r>
      <w:r w:rsidR="003342E1" w:rsidRPr="00300EE0">
        <w:t xml:space="preserve">, </w:t>
      </w:r>
      <w:r w:rsidRPr="00300EE0">
        <w:t>completeness</w:t>
      </w:r>
      <w:r w:rsidR="003342E1" w:rsidRPr="00300EE0">
        <w:t>, accuracy or adequacy</w:t>
      </w:r>
      <w:r w:rsidRPr="00300EE0">
        <w:t xml:space="preserve"> of any work to be carried out or that has been carried out by any other person (</w:t>
      </w:r>
      <w:r w:rsidRPr="00300EE0">
        <w:rPr>
          <w:b/>
        </w:rPr>
        <w:t>Prior Work</w:t>
      </w:r>
      <w:r w:rsidRPr="00300EE0">
        <w:t>)</w:t>
      </w:r>
      <w:r w:rsidR="00242164">
        <w:t>,</w:t>
      </w:r>
      <w:r w:rsidRPr="00300EE0">
        <w:t xml:space="preserve"> the </w:t>
      </w:r>
      <w:r w:rsidR="000E6973" w:rsidRPr="00E2361C">
        <w:t>Contractor</w:t>
      </w:r>
      <w:r w:rsidRPr="00300EE0">
        <w:t xml:space="preserve"> must:</w:t>
      </w:r>
    </w:p>
    <w:p w14:paraId="0D0FB49F" w14:textId="0D0015C1" w:rsidR="00D70DAA" w:rsidRDefault="00D70DAA" w:rsidP="007814BD">
      <w:pPr>
        <w:pStyle w:val="DefenceHeadingNoTOC4"/>
      </w:pPr>
      <w:bookmarkStart w:id="3159" w:name="_Ref450161447"/>
      <w:r>
        <w:t xml:space="preserve">inspect the Prior Work as soon as is practicable after the </w:t>
      </w:r>
      <w:r w:rsidR="001C716E" w:rsidRPr="00E2361C">
        <w:t>Commonwealth</w:t>
      </w:r>
      <w:r>
        <w:t xml:space="preserve"> gives the </w:t>
      </w:r>
      <w:r w:rsidR="000E6973" w:rsidRPr="00E2361C">
        <w:t>Contractor</w:t>
      </w:r>
      <w:r>
        <w:t xml:space="preserve"> access to the </w:t>
      </w:r>
      <w:r w:rsidR="00453849" w:rsidRPr="00E2361C">
        <w:t>Site</w:t>
      </w:r>
      <w:r>
        <w:t xml:space="preserve"> under </w:t>
      </w:r>
      <w:r w:rsidRPr="00056A3C">
        <w:t xml:space="preserve">clause </w:t>
      </w:r>
      <w:r w:rsidR="003C0B2D" w:rsidRPr="00E703EC">
        <w:fldChar w:fldCharType="begin"/>
      </w:r>
      <w:r w:rsidR="003C0B2D" w:rsidRPr="00E703EC">
        <w:instrText xml:space="preserve"> REF _Ref63090848 \n \h </w:instrText>
      </w:r>
      <w:r w:rsidR="003C0B2D">
        <w:instrText xml:space="preserve"> \* MERGEFORMAT </w:instrText>
      </w:r>
      <w:r w:rsidR="003C0B2D" w:rsidRPr="00E703EC">
        <w:fldChar w:fldCharType="separate"/>
      </w:r>
      <w:r w:rsidR="001C568C">
        <w:t>2.8</w:t>
      </w:r>
      <w:r w:rsidR="003C0B2D" w:rsidRPr="00E703EC">
        <w:fldChar w:fldCharType="end"/>
      </w:r>
      <w:r w:rsidR="003C0B2D" w:rsidRPr="00E703EC">
        <w:fldChar w:fldCharType="begin"/>
      </w:r>
      <w:r w:rsidR="003C0B2D" w:rsidRPr="00E703EC">
        <w:instrText xml:space="preserve"> REF _Ref98488232 \n \h </w:instrText>
      </w:r>
      <w:r w:rsidR="003C0B2D">
        <w:instrText xml:space="preserve"> \* MERGEFORMAT </w:instrText>
      </w:r>
      <w:r w:rsidR="003C0B2D" w:rsidRPr="00E703EC">
        <w:fldChar w:fldCharType="separate"/>
      </w:r>
      <w:r w:rsidR="001C568C">
        <w:t>(a)</w:t>
      </w:r>
      <w:r w:rsidR="003C0B2D" w:rsidRPr="00E703EC">
        <w:fldChar w:fldCharType="end"/>
      </w:r>
      <w:r w:rsidR="003C0B2D" w:rsidRPr="00E703EC">
        <w:t xml:space="preserve"> </w:t>
      </w:r>
      <w:r w:rsidR="003C0B2D" w:rsidRPr="00B31A21">
        <w:t xml:space="preserve">or </w:t>
      </w:r>
      <w:r w:rsidR="003C0B2D" w:rsidRPr="00E703EC">
        <w:fldChar w:fldCharType="begin"/>
      </w:r>
      <w:r w:rsidR="003C0B2D" w:rsidRPr="00E703EC">
        <w:instrText xml:space="preserve"> REF _Ref111024959 \w \h </w:instrText>
      </w:r>
      <w:r w:rsidR="003C0B2D">
        <w:instrText xml:space="preserve"> \* MERGEFORMAT </w:instrText>
      </w:r>
      <w:r w:rsidR="003C0B2D" w:rsidRPr="00E703EC">
        <w:fldChar w:fldCharType="separate"/>
      </w:r>
      <w:r w:rsidR="001C568C">
        <w:t>2.10(b)(ii)</w:t>
      </w:r>
      <w:r w:rsidR="003C0B2D" w:rsidRPr="00E703EC">
        <w:fldChar w:fldCharType="end"/>
      </w:r>
      <w:r w:rsidR="00615534">
        <w:rPr>
          <w:b/>
          <w:i/>
        </w:rPr>
        <w:t xml:space="preserve"> </w:t>
      </w:r>
      <w:r>
        <w:t xml:space="preserve">of the Conditions of </w:t>
      </w:r>
      <w:r w:rsidR="00D7026C" w:rsidRPr="00E2361C">
        <w:t>Contract</w:t>
      </w:r>
      <w:r w:rsidR="003C0B2D">
        <w:t xml:space="preserve"> (as the case may be)</w:t>
      </w:r>
      <w:r>
        <w:t>;</w:t>
      </w:r>
      <w:bookmarkEnd w:id="3159"/>
    </w:p>
    <w:p w14:paraId="2E90E672" w14:textId="77777777" w:rsidR="00D70DAA" w:rsidRDefault="00D70DAA" w:rsidP="007814BD">
      <w:pPr>
        <w:pStyle w:val="DefenceHeadingNoTOC4"/>
      </w:pPr>
      <w:bookmarkStart w:id="3160" w:name="_Ref446575650"/>
      <w:r>
        <w:t xml:space="preserve">if it discovers any defect or matter in or connected with the Prior Work which in its opinion renders or is likely to render the Prior Work unsuitable, unsatisfactory or detrimental in any way to the proper execution of the </w:t>
      </w:r>
      <w:r w:rsidR="000B3220" w:rsidRPr="00E2361C">
        <w:t>Contractor's Activities</w:t>
      </w:r>
      <w:r>
        <w:t xml:space="preserve">, immediately notify the </w:t>
      </w:r>
      <w:r w:rsidR="00163951" w:rsidRPr="00E2361C">
        <w:t>Contract Administrator</w:t>
      </w:r>
      <w:r>
        <w:t xml:space="preserve"> in writing providing:</w:t>
      </w:r>
      <w:bookmarkEnd w:id="3160"/>
    </w:p>
    <w:p w14:paraId="07E55D1D" w14:textId="77777777" w:rsidR="00D70DAA" w:rsidRDefault="00D70DAA" w:rsidP="007814BD">
      <w:pPr>
        <w:pStyle w:val="DefenceHeadingNoTOC5"/>
      </w:pPr>
      <w:r>
        <w:t>full particulars of the defect or matter identified; and</w:t>
      </w:r>
    </w:p>
    <w:p w14:paraId="0531CFC5" w14:textId="77777777" w:rsidR="00D70DAA" w:rsidRDefault="00D70DAA" w:rsidP="007814BD">
      <w:pPr>
        <w:pStyle w:val="DefenceHeadingNoTOC5"/>
      </w:pPr>
      <w:r>
        <w:t>the reasons for the opinion formed by it in respect to the defect or matter identified; and</w:t>
      </w:r>
    </w:p>
    <w:p w14:paraId="62FC6ED0" w14:textId="1628B5A2" w:rsidR="00D70DAA" w:rsidRDefault="00D70DAA" w:rsidP="007814BD">
      <w:pPr>
        <w:pStyle w:val="DefenceHeadingNoTOC4"/>
      </w:pPr>
      <w:r>
        <w:t xml:space="preserve">not commence or continue with the execution of any part of the </w:t>
      </w:r>
      <w:r w:rsidR="000B3220" w:rsidRPr="00E2361C">
        <w:t>Contractor's Activities</w:t>
      </w:r>
      <w:r>
        <w:t xml:space="preserve"> dependent upon or appreciably affected by the Prior Work the subject of the notice referred to in subparagraph </w:t>
      </w:r>
      <w:r w:rsidR="00F12522">
        <w:fldChar w:fldCharType="begin"/>
      </w:r>
      <w:r w:rsidR="00F12522">
        <w:instrText xml:space="preserve"> REF _Ref446575650 \n \h </w:instrText>
      </w:r>
      <w:r w:rsidR="00F12522">
        <w:fldChar w:fldCharType="separate"/>
      </w:r>
      <w:r w:rsidR="001C568C">
        <w:t>(ii)</w:t>
      </w:r>
      <w:r w:rsidR="00F12522">
        <w:fldChar w:fldCharType="end"/>
      </w:r>
      <w:r>
        <w:t>.</w:t>
      </w:r>
    </w:p>
    <w:p w14:paraId="09340EE3" w14:textId="77777777" w:rsidR="00D70DAA" w:rsidRDefault="00D70DAA" w:rsidP="007814BD">
      <w:pPr>
        <w:pStyle w:val="DefenceHeadingNoTOC3"/>
      </w:pPr>
      <w:r>
        <w:t xml:space="preserve">On receipt of the </w:t>
      </w:r>
      <w:r w:rsidR="00717CDC" w:rsidRPr="00E2361C">
        <w:t>Contractor</w:t>
      </w:r>
      <w:r w:rsidRPr="00E2361C">
        <w:t>'s</w:t>
      </w:r>
      <w:r>
        <w:t xml:space="preserve"> notice, the </w:t>
      </w:r>
      <w:r w:rsidR="00163951" w:rsidRPr="00E2361C">
        <w:t>Contract Administrator</w:t>
      </w:r>
      <w:r>
        <w:t xml:space="preserve"> will investigate the Prior Work the subject of the notice and: </w:t>
      </w:r>
    </w:p>
    <w:p w14:paraId="2D2BCE77" w14:textId="767CF1AE" w:rsidR="00D70DAA" w:rsidRDefault="00D70DAA" w:rsidP="007814BD">
      <w:pPr>
        <w:pStyle w:val="DefenceHeadingNoTOC4"/>
      </w:pPr>
      <w:r>
        <w:t xml:space="preserve">if the </w:t>
      </w:r>
      <w:r w:rsidR="00163951" w:rsidRPr="00E2361C">
        <w:t>Contract Administrator</w:t>
      </w:r>
      <w:r>
        <w:t xml:space="preserve"> agrees with the </w:t>
      </w:r>
      <w:r w:rsidR="000E6973" w:rsidRPr="00E2361C">
        <w:t>Contractor</w:t>
      </w:r>
      <w:r>
        <w:t xml:space="preserve"> - issue a </w:t>
      </w:r>
      <w:r w:rsidR="00A836E6" w:rsidRPr="00E2361C">
        <w:t>direction</w:t>
      </w:r>
      <w:r>
        <w:t xml:space="preserve"> to the </w:t>
      </w:r>
      <w:r w:rsidR="000E6973" w:rsidRPr="00E2361C">
        <w:t>Contractor</w:t>
      </w:r>
      <w:r>
        <w:t xml:space="preserve"> and value any work carried out by the </w:t>
      </w:r>
      <w:r w:rsidR="000E6973" w:rsidRPr="00E2361C">
        <w:t>Contractor</w:t>
      </w:r>
      <w:r>
        <w:t xml:space="preserve"> by reason of that </w:t>
      </w:r>
      <w:r w:rsidR="002A3FB8" w:rsidRPr="00E2361C">
        <w:t>direction</w:t>
      </w:r>
      <w:r>
        <w:t xml:space="preserve"> as a </w:t>
      </w:r>
      <w:r w:rsidR="00D025B5" w:rsidRPr="00E2361C">
        <w:t>Variation</w:t>
      </w:r>
      <w:r>
        <w:t xml:space="preserve"> under clause </w:t>
      </w:r>
      <w:r w:rsidR="00F12522">
        <w:fldChar w:fldCharType="begin"/>
      </w:r>
      <w:r w:rsidR="00F12522">
        <w:instrText xml:space="preserve"> REF _Ref114040973 \n \h </w:instrText>
      </w:r>
      <w:r w:rsidR="00F12522">
        <w:fldChar w:fldCharType="separate"/>
      </w:r>
      <w:r w:rsidR="001C568C">
        <w:t>11.3</w:t>
      </w:r>
      <w:r w:rsidR="00F12522">
        <w:fldChar w:fldCharType="end"/>
      </w:r>
      <w:r>
        <w:t xml:space="preserve"> of the Conditions of </w:t>
      </w:r>
      <w:r w:rsidR="00D7026C" w:rsidRPr="00E2361C">
        <w:t>Contract</w:t>
      </w:r>
      <w:r>
        <w:t>; or</w:t>
      </w:r>
    </w:p>
    <w:p w14:paraId="049C8752" w14:textId="77777777" w:rsidR="00D70DAA" w:rsidRDefault="00D70DAA" w:rsidP="007814BD">
      <w:pPr>
        <w:pStyle w:val="DefenceHeadingNoTOC4"/>
      </w:pPr>
      <w:r>
        <w:t xml:space="preserve">if the </w:t>
      </w:r>
      <w:r w:rsidR="00163951" w:rsidRPr="00E2361C">
        <w:t>Contract Administrator</w:t>
      </w:r>
      <w:r>
        <w:t xml:space="preserve"> disagrees with the </w:t>
      </w:r>
      <w:r w:rsidR="000E6973" w:rsidRPr="00E2361C">
        <w:t>Contractor</w:t>
      </w:r>
      <w:r>
        <w:t xml:space="preserve"> - issue an instruction to the </w:t>
      </w:r>
      <w:r w:rsidR="000E6973" w:rsidRPr="00E2361C">
        <w:t>Contractor</w:t>
      </w:r>
      <w:r>
        <w:t xml:space="preserve"> to commence or continue with the </w:t>
      </w:r>
      <w:r w:rsidR="000B3220" w:rsidRPr="00E2361C">
        <w:t>Contractor's Activities</w:t>
      </w:r>
      <w:r>
        <w:t>.</w:t>
      </w:r>
    </w:p>
    <w:p w14:paraId="04001156" w14:textId="77777777" w:rsidR="00D70DAA" w:rsidRDefault="00D70DAA" w:rsidP="007814BD">
      <w:pPr>
        <w:pStyle w:val="DefenceHeadingNoTOC3"/>
      </w:pPr>
      <w:r>
        <w:t xml:space="preserve">If the </w:t>
      </w:r>
      <w:r w:rsidR="000E6973" w:rsidRPr="00E2361C">
        <w:t>Contractor</w:t>
      </w:r>
      <w:r>
        <w:t xml:space="preserve"> fails to: </w:t>
      </w:r>
    </w:p>
    <w:p w14:paraId="11A5BABB" w14:textId="59355F1E" w:rsidR="00D70DAA" w:rsidRDefault="00D70DAA" w:rsidP="007814BD">
      <w:pPr>
        <w:pStyle w:val="DefenceHeadingNoTOC4"/>
      </w:pPr>
      <w:r>
        <w:t>inspect the Prior Work as required by clause</w:t>
      </w:r>
      <w:r w:rsidR="007935E1">
        <w:t xml:space="preserve"> </w:t>
      </w:r>
      <w:r w:rsidR="00876F9A">
        <w:fldChar w:fldCharType="begin"/>
      </w:r>
      <w:r w:rsidR="00876F9A">
        <w:instrText xml:space="preserve"> REF _Ref450161447 \w \h </w:instrText>
      </w:r>
      <w:r w:rsidR="00876F9A">
        <w:fldChar w:fldCharType="separate"/>
      </w:r>
      <w:r w:rsidR="001C568C">
        <w:t>6(a)(i)</w:t>
      </w:r>
      <w:r w:rsidR="00876F9A">
        <w:fldChar w:fldCharType="end"/>
      </w:r>
      <w:r>
        <w:t>; or</w:t>
      </w:r>
    </w:p>
    <w:p w14:paraId="1DF94B09" w14:textId="77777777" w:rsidR="00D70DAA" w:rsidRDefault="00D70DAA" w:rsidP="007814BD">
      <w:pPr>
        <w:pStyle w:val="DefenceHeadingNoTOC4"/>
      </w:pPr>
      <w:r>
        <w:t xml:space="preserve">notify the </w:t>
      </w:r>
      <w:r w:rsidR="00163951" w:rsidRPr="00E2361C">
        <w:t>Contract Administrator</w:t>
      </w:r>
      <w:r>
        <w:t xml:space="preserve"> of any defects or matters which should have been detected at the time of such inspection by a prudent, competent and experienced contractor and which may render the Prior Work unsuitable, unsatisfactory or detrimental in any way for the proper execution of the </w:t>
      </w:r>
      <w:r w:rsidR="000B3220" w:rsidRPr="00E2361C">
        <w:t>Contractor's Activities</w:t>
      </w:r>
      <w:r>
        <w:t>,</w:t>
      </w:r>
    </w:p>
    <w:p w14:paraId="7FC06D76" w14:textId="77777777" w:rsidR="00D70DAA" w:rsidRDefault="00D70DAA" w:rsidP="000D1925">
      <w:pPr>
        <w:pStyle w:val="DefenceIndent"/>
      </w:pPr>
      <w:r>
        <w:t xml:space="preserve">and the Prior Work subsequently proves to be unsatisfactory for the proper execution of the </w:t>
      </w:r>
      <w:r w:rsidR="000B3220" w:rsidRPr="00E2361C">
        <w:t>Contractor's Activities</w:t>
      </w:r>
      <w:r>
        <w:t>, then any work which is required to be executed in order to render the Prior Work suitable, satisfactor</w:t>
      </w:r>
      <w:r w:rsidR="00BA784F">
        <w:t>y and non-</w:t>
      </w:r>
      <w:r>
        <w:t xml:space="preserve">detrimental for the proper execution of the </w:t>
      </w:r>
      <w:r w:rsidR="000B3220" w:rsidRPr="00E2361C">
        <w:t>Contractor's Activities</w:t>
      </w:r>
      <w:r>
        <w:t xml:space="preserve"> will be performed by the </w:t>
      </w:r>
      <w:r w:rsidR="000E6973" w:rsidRPr="00E2361C">
        <w:t>Contractor</w:t>
      </w:r>
      <w:r>
        <w:t xml:space="preserve"> at its own expense.</w:t>
      </w:r>
    </w:p>
    <w:p w14:paraId="143435DD" w14:textId="77777777" w:rsidR="00D70DAA" w:rsidRPr="00D70DAA" w:rsidRDefault="00D70DAA" w:rsidP="009F4594">
      <w:pPr>
        <w:pStyle w:val="DefenceHeadingNoTOC1"/>
        <w:keepNext/>
        <w:keepLines/>
      </w:pPr>
      <w:bookmarkStart w:id="3161" w:name="_Toc121302570"/>
      <w:bookmarkStart w:id="3162" w:name="_Toc179176369"/>
      <w:bookmarkStart w:id="3163" w:name="_Toc408919933"/>
      <w:r w:rsidRPr="00D70DAA">
        <w:t>JOINING UP</w:t>
      </w:r>
      <w:bookmarkEnd w:id="3161"/>
      <w:bookmarkEnd w:id="3162"/>
      <w:bookmarkEnd w:id="3163"/>
    </w:p>
    <w:p w14:paraId="32032BA3" w14:textId="57AD4687" w:rsidR="00D70DAA" w:rsidRPr="00C560C8" w:rsidRDefault="00D70DAA" w:rsidP="009F4594">
      <w:pPr>
        <w:pStyle w:val="DefenceNormal"/>
        <w:keepNext/>
        <w:keepLines/>
      </w:pPr>
      <w:r>
        <w:t xml:space="preserve">Where the method of joining up of old and new work is not specified in the </w:t>
      </w:r>
      <w:r w:rsidR="0088788A"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1C568C">
        <w:t>6.3(c)</w:t>
      </w:r>
      <w:r w:rsidR="00F12522">
        <w:fldChar w:fldCharType="end"/>
      </w:r>
      <w:r w:rsidRPr="00056A3C">
        <w:t xml:space="preserve"> of the Conditions of </w:t>
      </w:r>
      <w:r w:rsidR="00D7026C" w:rsidRPr="00E2361C">
        <w:t>Contract</w:t>
      </w:r>
      <w:r>
        <w:t xml:space="preserve">, the cutting away and joining up must be carried out by the </w:t>
      </w:r>
      <w:r w:rsidR="000E6973" w:rsidRPr="00E2361C">
        <w:t>Contractor</w:t>
      </w:r>
      <w:r>
        <w:t xml:space="preserve"> in a manner approved by the </w:t>
      </w:r>
      <w:r w:rsidR="00163951" w:rsidRPr="00E2361C">
        <w:t>Contract Administrator</w:t>
      </w:r>
      <w:r>
        <w:t xml:space="preserve"> and made good in all trades to match existing adjacent work.</w:t>
      </w:r>
      <w:bookmarkStart w:id="3164" w:name="_Toc402084082"/>
      <w:bookmarkStart w:id="3165" w:name="_Toc405624233"/>
      <w:bookmarkStart w:id="3166" w:name="_Toc414333320"/>
      <w:bookmarkStart w:id="3167" w:name="_Toc414333392"/>
      <w:bookmarkStart w:id="3168" w:name="_Toc414333445"/>
      <w:bookmarkStart w:id="3169" w:name="_Toc414333508"/>
      <w:bookmarkStart w:id="3170" w:name="_Toc414333560"/>
      <w:bookmarkStart w:id="3171" w:name="_Toc525626021"/>
      <w:bookmarkStart w:id="3172" w:name="_Toc526137847"/>
      <w:bookmarkStart w:id="3173" w:name="_Toc526324535"/>
      <w:bookmarkStart w:id="3174" w:name="_Toc14061798"/>
      <w:bookmarkStart w:id="3175" w:name="_Toc32768131"/>
      <w:bookmarkStart w:id="3176" w:name="_Toc38866194"/>
      <w:bookmarkStart w:id="3177" w:name="_Toc38879409"/>
      <w:bookmarkStart w:id="3178" w:name="_Toc40540255"/>
      <w:r w:rsidRPr="00113BEF" w:rsidDel="00987DC5">
        <w:rPr>
          <w:rFonts w:hint="eastAsia"/>
        </w:rPr>
        <w:t xml:space="preserve"> </w:t>
      </w:r>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p>
    <w:p w14:paraId="3EADE993" w14:textId="77777777" w:rsidR="00D70DAA" w:rsidRPr="00D70DAA" w:rsidRDefault="00D70DAA" w:rsidP="008D78EE">
      <w:pPr>
        <w:pStyle w:val="DefenceHeadingNoTOC1"/>
        <w:keepNext/>
      </w:pPr>
      <w:bookmarkStart w:id="3179" w:name="_Toc121302571"/>
      <w:bookmarkStart w:id="3180" w:name="_Toc179176370"/>
      <w:bookmarkStart w:id="3181" w:name="_Toc408919934"/>
      <w:r w:rsidRPr="00D70DAA">
        <w:t>EXISTING SERVICES AND STRUCTURES</w:t>
      </w:r>
      <w:bookmarkEnd w:id="3179"/>
      <w:bookmarkEnd w:id="3180"/>
      <w:bookmarkEnd w:id="3181"/>
    </w:p>
    <w:p w14:paraId="30E692AE" w14:textId="5EF0123C" w:rsidR="00D70DAA" w:rsidRDefault="00D70DAA" w:rsidP="007814BD">
      <w:pPr>
        <w:pStyle w:val="DefenceHeadingNoTOC3"/>
      </w:pPr>
      <w:r w:rsidRPr="002339ED">
        <w:t xml:space="preserve">The </w:t>
      </w:r>
      <w:r w:rsidR="000E6973" w:rsidRPr="00E2361C">
        <w:t>Contractor</w:t>
      </w:r>
      <w:r w:rsidRPr="002339ED">
        <w:t xml:space="preserve"> </w:t>
      </w:r>
      <w:r>
        <w:t>may</w:t>
      </w:r>
      <w:r w:rsidRPr="002339ED">
        <w:t xml:space="preserve"> only modify or remove existing structures or services within the </w:t>
      </w:r>
      <w:r w:rsidR="00453849" w:rsidRPr="00E2361C">
        <w:t>Site</w:t>
      </w:r>
      <w:r w:rsidRPr="002339ED">
        <w:t xml:space="preserve"> in accordance with the</w:t>
      </w:r>
      <w:r>
        <w:t xml:space="preserv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1C568C">
        <w:t>6.3(c)</w:t>
      </w:r>
      <w:r w:rsidR="00F12522">
        <w:fldChar w:fldCharType="end"/>
      </w:r>
      <w:r w:rsidRPr="00056A3C">
        <w:t xml:space="preserve"> of the Conditions of </w:t>
      </w:r>
      <w:r w:rsidR="00D7026C" w:rsidRPr="00E2361C">
        <w:t>Contract</w:t>
      </w:r>
      <w:r w:rsidRPr="002339ED">
        <w:t>.</w:t>
      </w:r>
      <w:r w:rsidRPr="006325EE">
        <w:t xml:space="preserve"> </w:t>
      </w:r>
    </w:p>
    <w:p w14:paraId="1895F4BB" w14:textId="77777777" w:rsidR="00D70DAA" w:rsidRDefault="00D70DAA" w:rsidP="007814BD">
      <w:pPr>
        <w:pStyle w:val="DefenceHeadingNoTOC3"/>
      </w:pPr>
      <w:r w:rsidRPr="002339ED">
        <w:t xml:space="preserve">The </w:t>
      </w:r>
      <w:r w:rsidR="000E6973" w:rsidRPr="00E2361C">
        <w:t>Contractor</w:t>
      </w:r>
      <w:r w:rsidRPr="002339ED">
        <w:t xml:space="preserve"> </w:t>
      </w:r>
      <w:r>
        <w:t>must</w:t>
      </w:r>
      <w:r w:rsidRPr="002339ED">
        <w:t xml:space="preserve"> obtain the prior written </w:t>
      </w:r>
      <w:r w:rsidR="00254172">
        <w:t>approval</w:t>
      </w:r>
      <w:r w:rsidRPr="002339ED">
        <w:t xml:space="preserve"> </w:t>
      </w:r>
      <w:r>
        <w:t xml:space="preserve">from </w:t>
      </w:r>
      <w:r w:rsidRPr="002339ED">
        <w:t xml:space="preserve">the </w:t>
      </w:r>
      <w:r w:rsidR="00163951" w:rsidRPr="00E2361C">
        <w:t>Contract Administrator</w:t>
      </w:r>
      <w:r w:rsidRPr="002339ED">
        <w:t xml:space="preserve"> </w:t>
      </w:r>
      <w:r>
        <w:t>in relation to</w:t>
      </w:r>
      <w:r w:rsidRPr="002339ED">
        <w:t xml:space="preserve"> the timing of any connection, disconnection or interference with existing structures and services.</w:t>
      </w:r>
    </w:p>
    <w:p w14:paraId="4BDA6367" w14:textId="096DA935" w:rsidR="00D70DAA" w:rsidRDefault="00D70DAA" w:rsidP="007814BD">
      <w:pPr>
        <w:pStyle w:val="DefenceHeadingNoTOC3"/>
      </w:pPr>
      <w:r w:rsidRPr="002339ED">
        <w:t xml:space="preserve">Existing infrastructure records and information </w:t>
      </w:r>
      <w:r>
        <w:t>that are currently available must</w:t>
      </w:r>
      <w:r w:rsidRPr="002339ED">
        <w:t xml:space="preserve"> not be taken to be complete nor accurate. </w:t>
      </w:r>
      <w:r>
        <w:t xml:space="preserve"> </w:t>
      </w:r>
      <w:r w:rsidRPr="002339ED">
        <w:t xml:space="preserve">The </w:t>
      </w:r>
      <w:r w:rsidR="000E6973" w:rsidRPr="00E2361C">
        <w:t>Contractor</w:t>
      </w:r>
      <w:r w:rsidRPr="002339ED">
        <w:t xml:space="preserve"> </w:t>
      </w:r>
      <w:r>
        <w:t>must</w:t>
      </w:r>
      <w:r w:rsidRPr="002339ED">
        <w:t xml:space="preserve"> carry out investigations to verify services locations prior to any excavations. </w:t>
      </w:r>
      <w:r>
        <w:t xml:space="preserve"> </w:t>
      </w:r>
      <w:r w:rsidRPr="002339ED">
        <w:t>Where an existing service</w:t>
      </w:r>
      <w:r>
        <w:t>,</w:t>
      </w:r>
      <w:r w:rsidRPr="002339ED">
        <w:t xml:space="preserve"> whether within the </w:t>
      </w:r>
      <w:r w:rsidR="00453849" w:rsidRPr="00E2361C">
        <w:t>Site</w:t>
      </w:r>
      <w:r w:rsidRPr="002339ED">
        <w:t xml:space="preserve"> or outside of the </w:t>
      </w:r>
      <w:r w:rsidR="00453849" w:rsidRPr="00E2361C">
        <w:t>Site</w:t>
      </w:r>
      <w:r>
        <w:t>,</w:t>
      </w:r>
      <w:r w:rsidRPr="002339ED">
        <w:t xml:space="preserve"> is shown </w:t>
      </w:r>
      <w:r w:rsidR="00242164">
        <w:t>i</w:t>
      </w:r>
      <w:r w:rsidRPr="002339ED">
        <w:t>n th</w:t>
      </w:r>
      <w:r w:rsidRPr="00056A3C">
        <w:t xml:space="preserve">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1C568C">
        <w:t>6.3(c)</w:t>
      </w:r>
      <w:r w:rsidR="00F12522">
        <w:fldChar w:fldCharType="end"/>
      </w:r>
      <w:r w:rsidRPr="00056A3C">
        <w:t xml:space="preserve"> of the Conditions of </w:t>
      </w:r>
      <w:r w:rsidR="00D7026C" w:rsidRPr="00E2361C">
        <w:t>Contract</w:t>
      </w:r>
      <w:r w:rsidRPr="00056A3C">
        <w:t xml:space="preserve"> or should have been shown </w:t>
      </w:r>
      <w:r w:rsidR="00242164">
        <w:t>i</w:t>
      </w:r>
      <w:r w:rsidRPr="00056A3C">
        <w:t xml:space="preserve">n the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1C568C">
        <w:t>6.3(c)</w:t>
      </w:r>
      <w:r w:rsidR="00F12522">
        <w:fldChar w:fldCharType="end"/>
      </w:r>
      <w:r w:rsidRPr="00056A3C">
        <w:t xml:space="preserve"> of the Conditions of </w:t>
      </w:r>
      <w:r w:rsidR="00D7026C" w:rsidRPr="00E2361C">
        <w:t>Contract</w:t>
      </w:r>
      <w:r>
        <w:t xml:space="preserve">, </w:t>
      </w:r>
      <w:r w:rsidRPr="002339ED">
        <w:t xml:space="preserve">is evident on the </w:t>
      </w:r>
      <w:r w:rsidR="00453849" w:rsidRPr="00E2361C">
        <w:t>Site</w:t>
      </w:r>
      <w:r w:rsidRPr="002339ED">
        <w:t xml:space="preserve"> or has been </w:t>
      </w:r>
      <w:r>
        <w:t>notified in writing</w:t>
      </w:r>
      <w:r w:rsidRPr="002339ED">
        <w:t xml:space="preserve"> by the </w:t>
      </w:r>
      <w:r w:rsidR="00163951" w:rsidRPr="00E2361C">
        <w:t>Contract Administrator</w:t>
      </w:r>
      <w:r>
        <w:t xml:space="preserve"> to the </w:t>
      </w:r>
      <w:r w:rsidR="000E6973" w:rsidRPr="00E2361C">
        <w:t>Contractor</w:t>
      </w:r>
      <w:r w:rsidRPr="002339ED">
        <w:t xml:space="preserve">, the </w:t>
      </w:r>
      <w:r w:rsidR="000E6973" w:rsidRPr="00E2361C">
        <w:t>Contractor</w:t>
      </w:r>
      <w:r w:rsidRPr="002339ED">
        <w:t xml:space="preserve"> </w:t>
      </w:r>
      <w:r>
        <w:t xml:space="preserve">is </w:t>
      </w:r>
      <w:r w:rsidRPr="002339ED">
        <w:t>responsible for the cost of any necessary repair or relocation in the event of damage.</w:t>
      </w:r>
      <w:r>
        <w:t xml:space="preserve"> </w:t>
      </w:r>
    </w:p>
    <w:p w14:paraId="14244C79" w14:textId="764697F2" w:rsidR="00D70DAA" w:rsidRDefault="00D70DAA" w:rsidP="007814BD">
      <w:pPr>
        <w:pStyle w:val="DefenceHeadingNoTOC3"/>
      </w:pPr>
      <w:r>
        <w:t xml:space="preserve">The </w:t>
      </w:r>
      <w:r w:rsidR="000E6973" w:rsidRPr="00E2361C">
        <w:t>Contractor</w:t>
      </w:r>
      <w:r>
        <w:t xml:space="preserve"> must notify the </w:t>
      </w:r>
      <w:r w:rsidR="00163951" w:rsidRPr="00E2361C">
        <w:t>Contract Administrator</w:t>
      </w:r>
      <w:r>
        <w:t xml:space="preserve"> immediately upon the discovery of services or obstructions not shown in the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1C568C">
        <w:t>6.3(c)</w:t>
      </w:r>
      <w:r w:rsidR="00F12522">
        <w:fldChar w:fldCharType="end"/>
      </w:r>
      <w:r w:rsidRPr="00056A3C">
        <w:t xml:space="preserve"> of the Conditions of </w:t>
      </w:r>
      <w:r w:rsidR="00D7026C" w:rsidRPr="00E2361C">
        <w:t>Contract</w:t>
      </w:r>
      <w:r>
        <w:t xml:space="preserve"> or identified by inspection.</w:t>
      </w:r>
      <w:r w:rsidRPr="006325EE">
        <w:t xml:space="preserve"> </w:t>
      </w:r>
    </w:p>
    <w:p w14:paraId="4F968091" w14:textId="77777777" w:rsidR="00D70DAA" w:rsidRDefault="00D70DAA" w:rsidP="007814BD">
      <w:pPr>
        <w:pStyle w:val="DefenceHeadingNoTOC3"/>
      </w:pPr>
      <w:r>
        <w:t xml:space="preserve">The </w:t>
      </w:r>
      <w:r w:rsidR="000E6973" w:rsidRPr="00E2361C">
        <w:t>Contractor</w:t>
      </w:r>
      <w:r>
        <w:t xml:space="preserve"> must immediately notify the </w:t>
      </w:r>
      <w:r w:rsidR="00D7026C" w:rsidRPr="00E2361C">
        <w:t>Contract</w:t>
      </w:r>
      <w:r w:rsidR="00B51227" w:rsidRPr="00E2361C">
        <w:t xml:space="preserve"> Administrator</w:t>
      </w:r>
      <w:r>
        <w:t xml:space="preserve"> in the event of damage to any water, gas, steam, compressed air, electric, drainage, sewerage, telephone, fire alarm, control cable or other services in the area.  The </w:t>
      </w:r>
      <w:r w:rsidR="000E6973" w:rsidRPr="00E2361C">
        <w:t>Contractor</w:t>
      </w:r>
      <w:r>
        <w:t xml:space="preserve"> must also repair, divert, relocate, cut, seal, disconnect or make safe as required by the relevant authority and so as to ensure continued operation.</w:t>
      </w:r>
      <w:r w:rsidRPr="006325EE">
        <w:t xml:space="preserve"> </w:t>
      </w:r>
    </w:p>
    <w:p w14:paraId="5BCF26DF" w14:textId="77777777" w:rsidR="00D70DAA" w:rsidRDefault="00D70DAA" w:rsidP="007814BD">
      <w:pPr>
        <w:pStyle w:val="DefenceHeadingNoTOC3"/>
      </w:pPr>
      <w:r>
        <w:t xml:space="preserve">The </w:t>
      </w:r>
      <w:r w:rsidR="000E6973" w:rsidRPr="00E2361C">
        <w:t>Contractor</w:t>
      </w:r>
      <w:r>
        <w:t xml:space="preserve"> must, with every care and skill, support and protect all structures, walls, fences and all services, property and existing landscaping which may, unless so protected, be damaged as a result of the execution of the </w:t>
      </w:r>
      <w:r w:rsidR="00D025B5" w:rsidRPr="00E2361C">
        <w:t>Works</w:t>
      </w:r>
      <w:r>
        <w:t xml:space="preserve"> and must comply with the requirements of the</w:t>
      </w:r>
      <w:r w:rsidR="0032530D">
        <w:t xml:space="preserve"> </w:t>
      </w:r>
      <w:r w:rsidR="001C716E" w:rsidRPr="00E2361C">
        <w:t>Commonwealth</w:t>
      </w:r>
      <w:r>
        <w:t xml:space="preserve">, of relevant authorities and others controlling those structures, fences, services, landscaping and property for their protection from damage during construction or maintenance of the </w:t>
      </w:r>
      <w:r w:rsidR="00D025B5" w:rsidRPr="00E2361C">
        <w:t>Works</w:t>
      </w:r>
      <w:r>
        <w:t>.</w:t>
      </w:r>
      <w:r w:rsidRPr="006325EE">
        <w:t xml:space="preserve"> </w:t>
      </w:r>
    </w:p>
    <w:p w14:paraId="35131DF1" w14:textId="77777777" w:rsidR="00D70DAA" w:rsidRPr="00D70DAA" w:rsidRDefault="00D70DAA" w:rsidP="007814BD">
      <w:pPr>
        <w:pStyle w:val="DefenceHeadingNoTOC1"/>
      </w:pPr>
      <w:bookmarkStart w:id="3182" w:name="_Hlt8121155"/>
      <w:bookmarkStart w:id="3183" w:name="_Toc21323849"/>
      <w:bookmarkStart w:id="3184" w:name="_Toc28083023"/>
      <w:bookmarkStart w:id="3185" w:name="_Toc121302572"/>
      <w:bookmarkStart w:id="3186" w:name="_Toc179176371"/>
      <w:bookmarkStart w:id="3187" w:name="_Ref392493869"/>
      <w:bookmarkStart w:id="3188" w:name="_Toc408919935"/>
      <w:bookmarkStart w:id="3189" w:name="_Ref450161460"/>
      <w:bookmarkStart w:id="3190" w:name="_Ref454390384"/>
      <w:bookmarkEnd w:id="3182"/>
      <w:r w:rsidRPr="00D70DAA">
        <w:t>ITEMS TO BE SUPPLIED BY THE COMMONWEALTH</w:t>
      </w:r>
      <w:bookmarkEnd w:id="3183"/>
      <w:bookmarkEnd w:id="3184"/>
      <w:bookmarkEnd w:id="3185"/>
      <w:bookmarkEnd w:id="3186"/>
      <w:bookmarkEnd w:id="3187"/>
      <w:bookmarkEnd w:id="3188"/>
      <w:bookmarkEnd w:id="3189"/>
      <w:bookmarkEnd w:id="3190"/>
    </w:p>
    <w:p w14:paraId="397073BA" w14:textId="70A8CBA0" w:rsidR="00D70DAA" w:rsidRDefault="00D70DAA" w:rsidP="0026226D">
      <w:pPr>
        <w:pStyle w:val="DefenceNormal"/>
      </w:pPr>
      <w:bookmarkStart w:id="3191" w:name="_Toc21323850"/>
      <w:r>
        <w:t xml:space="preserve">The items </w:t>
      </w:r>
      <w:r w:rsidR="00B6522C">
        <w:t xml:space="preserve">specified in </w:t>
      </w:r>
      <w:r>
        <w:t xml:space="preserve">the Schedule to </w:t>
      </w:r>
      <w:r w:rsidR="007935E1">
        <w:t>clause</w:t>
      </w:r>
      <w:r>
        <w:t xml:space="preserve"> </w:t>
      </w:r>
      <w:r>
        <w:fldChar w:fldCharType="begin"/>
      </w:r>
      <w:r>
        <w:instrText xml:space="preserve"> REF _Ref392493869 \r \h </w:instrText>
      </w:r>
      <w:r>
        <w:fldChar w:fldCharType="separate"/>
      </w:r>
      <w:r w:rsidR="001C568C">
        <w:t>9</w:t>
      </w:r>
      <w:r>
        <w:fldChar w:fldCharType="end"/>
      </w:r>
      <w:r>
        <w:t xml:space="preserve"> will be supplied by the </w:t>
      </w:r>
      <w:r w:rsidR="001C716E" w:rsidRPr="00E2361C">
        <w:t>Commonwealth</w:t>
      </w:r>
      <w:r>
        <w:t xml:space="preserve"> without charge to the </w:t>
      </w:r>
      <w:r w:rsidR="000E6973" w:rsidRPr="00E2361C">
        <w:t>Contractor</w:t>
      </w:r>
      <w:r>
        <w:t xml:space="preserve"> for use in the execution of the </w:t>
      </w:r>
      <w:r w:rsidR="000B3220" w:rsidRPr="00E2361C">
        <w:t>Contractor's Activities</w:t>
      </w:r>
      <w:r>
        <w:t xml:space="preserve"> subject to the following conditions:</w:t>
      </w:r>
      <w:bookmarkEnd w:id="3191"/>
    </w:p>
    <w:p w14:paraId="2A1483DC" w14:textId="77777777" w:rsidR="00D70DAA" w:rsidRDefault="00D70DAA" w:rsidP="007814BD">
      <w:pPr>
        <w:pStyle w:val="DefenceHeadingNoTOC3"/>
      </w:pPr>
      <w:r>
        <w:t xml:space="preserve">the </w:t>
      </w:r>
      <w:r w:rsidR="000E6973" w:rsidRPr="00E2361C">
        <w:t>Contractor</w:t>
      </w:r>
      <w:r>
        <w:t xml:space="preserve"> must submit a written request for any such items and, on receiving the </w:t>
      </w:r>
      <w:r w:rsidR="00B51227" w:rsidRPr="00E2361C">
        <w:t>Contract Administrator</w:t>
      </w:r>
      <w:r w:rsidRPr="00E2361C">
        <w:rPr>
          <w:bCs/>
        </w:rPr>
        <w:t>'s</w:t>
      </w:r>
      <w:r>
        <w:t xml:space="preserve"> written authority, must take delivery of the items at </w:t>
      </w:r>
      <w:r>
        <w:rPr>
          <w:b/>
          <w:bCs/>
          <w:i/>
          <w:iCs/>
        </w:rPr>
        <w:t>[INSERT TIME AND PLACE]</w:t>
      </w:r>
      <w:r>
        <w:t>;</w:t>
      </w:r>
    </w:p>
    <w:p w14:paraId="701347DD" w14:textId="77777777" w:rsidR="00D70DAA" w:rsidRDefault="00D70DAA" w:rsidP="007814BD">
      <w:pPr>
        <w:pStyle w:val="DefenceHeadingNoTOC3"/>
      </w:pPr>
      <w:r>
        <w:t xml:space="preserve">before taking delivery of any such items, the </w:t>
      </w:r>
      <w:r w:rsidR="000E6973" w:rsidRPr="00E2361C">
        <w:t>Contractor</w:t>
      </w:r>
      <w:r>
        <w:t xml:space="preserve"> must ensure that they are in a satisfactory condition and in the quantities specified and the </w:t>
      </w:r>
      <w:r w:rsidR="000E6973" w:rsidRPr="00E2361C">
        <w:t>Contractor</w:t>
      </w:r>
      <w:r>
        <w:t xml:space="preserve"> has all relevant information in respect of the installation, construction or commissioning of such items;</w:t>
      </w:r>
    </w:p>
    <w:p w14:paraId="2EB8EB4A" w14:textId="77777777" w:rsidR="00D70DAA" w:rsidRPr="00F26051" w:rsidRDefault="007633AA" w:rsidP="007633AA">
      <w:pPr>
        <w:pStyle w:val="DefenceHeadingNoTOC3"/>
      </w:pPr>
      <w:r w:rsidRPr="007633AA">
        <w:t xml:space="preserve">to the extent permitted by law, the </w:t>
      </w:r>
      <w:r w:rsidR="000E6973" w:rsidRPr="00E2361C">
        <w:t>Contractor</w:t>
      </w:r>
      <w:r w:rsidRPr="007633AA">
        <w:t xml:space="preserve"> will not be entitled to make (nor will the </w:t>
      </w:r>
      <w:r w:rsidR="001C716E" w:rsidRPr="00E2361C">
        <w:t>Commonwealth</w:t>
      </w:r>
      <w:r w:rsidRPr="007633AA">
        <w:t xml:space="preserve"> be liable upon) any </w:t>
      </w:r>
      <w:r w:rsidR="00BF5581" w:rsidRPr="00E2361C">
        <w:t>Claim</w:t>
      </w:r>
      <w:r w:rsidRPr="007633AA">
        <w:t xml:space="preserve"> arising out of or in connection with </w:t>
      </w:r>
      <w:r w:rsidR="00D70DAA" w:rsidRPr="00F26051">
        <w:t xml:space="preserve">the replacement of any items that the </w:t>
      </w:r>
      <w:r w:rsidR="000E6973" w:rsidRPr="00E2361C">
        <w:t>Contractor</w:t>
      </w:r>
      <w:r w:rsidR="00D70DAA" w:rsidRPr="00F26051">
        <w:t xml:space="preserve"> claims to be defective or deficient in quantity;</w:t>
      </w:r>
    </w:p>
    <w:p w14:paraId="07272F0F" w14:textId="77777777" w:rsidR="00D70DAA" w:rsidRDefault="00D70DAA" w:rsidP="007814BD">
      <w:pPr>
        <w:pStyle w:val="DefenceHeadingNoTOC3"/>
      </w:pPr>
      <w:r>
        <w:t xml:space="preserve">the </w:t>
      </w:r>
      <w:r w:rsidR="000E6973" w:rsidRPr="00E2361C">
        <w:t>Contractor</w:t>
      </w:r>
      <w:r>
        <w:t xml:space="preserve"> is responsible for the safety of all such items until they are incorporated in the </w:t>
      </w:r>
      <w:r w:rsidR="00D025B5" w:rsidRPr="00E2361C">
        <w:t>Works</w:t>
      </w:r>
      <w:r>
        <w:t>; and</w:t>
      </w:r>
    </w:p>
    <w:p w14:paraId="0544F645" w14:textId="79391DA5" w:rsidR="00D70DAA" w:rsidRDefault="00D70DAA" w:rsidP="007814BD">
      <w:pPr>
        <w:pStyle w:val="DefenceHeadingNoTOC3"/>
      </w:pPr>
      <w:r>
        <w:t xml:space="preserve">the </w:t>
      </w:r>
      <w:r w:rsidR="001C716E" w:rsidRPr="00E2361C">
        <w:t>Commonwealth</w:t>
      </w:r>
      <w:r>
        <w:t xml:space="preserve"> does not represent or warrant that the quantities specified in </w:t>
      </w:r>
      <w:r w:rsidR="007935E1">
        <w:t xml:space="preserve">clause </w:t>
      </w:r>
      <w:r w:rsidR="00876F9A">
        <w:fldChar w:fldCharType="begin"/>
      </w:r>
      <w:r w:rsidR="00876F9A">
        <w:instrText xml:space="preserve"> REF _Ref450161460 \w \h </w:instrText>
      </w:r>
      <w:r w:rsidR="00876F9A">
        <w:fldChar w:fldCharType="separate"/>
      </w:r>
      <w:r w:rsidR="001C568C">
        <w:t>9</w:t>
      </w:r>
      <w:r w:rsidR="00876F9A">
        <w:fldChar w:fldCharType="end"/>
      </w:r>
      <w:r>
        <w:t xml:space="preserve"> are adequate for the </w:t>
      </w:r>
      <w:r w:rsidR="000B3220" w:rsidRPr="00E2361C">
        <w:t>Contractor's Activities</w:t>
      </w:r>
      <w:r>
        <w:t xml:space="preserve"> and the supply of any additional quantities must be arranged by the </w:t>
      </w:r>
      <w:r w:rsidR="000E6973" w:rsidRPr="00E2361C">
        <w:t>Contractor</w:t>
      </w:r>
      <w:r>
        <w:t xml:space="preserve"> at its cost.</w:t>
      </w:r>
    </w:p>
    <w:p w14:paraId="41A861CC" w14:textId="77777777" w:rsidR="00D70DAA" w:rsidRPr="0026226D" w:rsidRDefault="00D70DAA" w:rsidP="0026226D">
      <w:pPr>
        <w:pStyle w:val="DefenceBoldNormal"/>
      </w:pPr>
      <w:r w:rsidRPr="0026226D">
        <w:t>Schedule of Items</w:t>
      </w:r>
    </w:p>
    <w:p w14:paraId="73BCB9CE" w14:textId="77777777" w:rsidR="00D70DAA" w:rsidRPr="0026226D" w:rsidRDefault="00D70DAA" w:rsidP="0026226D">
      <w:pPr>
        <w:pStyle w:val="DefenceBoldNormal"/>
      </w:pPr>
      <w:r w:rsidRPr="0026226D">
        <w:t>Item</w:t>
      </w:r>
      <w:r w:rsidRPr="0026226D">
        <w:tab/>
      </w:r>
      <w:r w:rsidRPr="0026226D">
        <w:tab/>
        <w:t>Quantity</w:t>
      </w:r>
    </w:p>
    <w:p w14:paraId="2A3106DA" w14:textId="77777777" w:rsidR="00D70DAA" w:rsidRPr="0026226D" w:rsidRDefault="00D70DAA" w:rsidP="0026226D">
      <w:pPr>
        <w:pStyle w:val="DefenceBoldNormal"/>
      </w:pPr>
      <w:r w:rsidRPr="0026226D">
        <w:t>[INSERT]</w:t>
      </w:r>
      <w:r w:rsidRPr="0026226D">
        <w:tab/>
      </w:r>
      <w:r w:rsidRPr="0026226D">
        <w:tab/>
        <w:t>[INSERT]</w:t>
      </w:r>
    </w:p>
    <w:p w14:paraId="35E0AC24" w14:textId="77777777" w:rsidR="00D70DAA" w:rsidRPr="00D70DAA" w:rsidRDefault="00B30F5D" w:rsidP="007814BD">
      <w:pPr>
        <w:pStyle w:val="DefenceHeadingNoTOC1"/>
      </w:pPr>
      <w:bookmarkStart w:id="3192" w:name="_Toc121302573"/>
      <w:bookmarkStart w:id="3193" w:name="_Toc179176372"/>
      <w:bookmarkStart w:id="3194" w:name="_Toc408919936"/>
      <w:bookmarkStart w:id="3195" w:name="_Ref111477032"/>
      <w:r w:rsidRPr="00D70DAA">
        <w:t xml:space="preserve">METHOD OF WORK PLAN FOR </w:t>
      </w:r>
      <w:r w:rsidR="00D70DAA" w:rsidRPr="00D70DAA">
        <w:t>AIRFIELD ACTIVITIE</w:t>
      </w:r>
      <w:bookmarkEnd w:id="3192"/>
      <w:bookmarkEnd w:id="3193"/>
      <w:bookmarkEnd w:id="3194"/>
      <w:r w:rsidR="00234D33">
        <w:t>S</w:t>
      </w:r>
      <w:bookmarkEnd w:id="3195"/>
    </w:p>
    <w:p w14:paraId="0738BDD8" w14:textId="0C5BD780" w:rsidR="00D70DAA" w:rsidRDefault="00D70DAA" w:rsidP="007814BD">
      <w:pPr>
        <w:pStyle w:val="DefenceHeadingNoTOC3"/>
      </w:pPr>
      <w:r w:rsidRPr="008169FF">
        <w:t xml:space="preserve">Without limiting clause </w:t>
      </w:r>
      <w:r w:rsidR="001C073E">
        <w:fldChar w:fldCharType="begin"/>
      </w:r>
      <w:r w:rsidR="001C073E">
        <w:instrText xml:space="preserve"> REF _Ref100474748 \w \h </w:instrText>
      </w:r>
      <w:r w:rsidR="001C073E">
        <w:fldChar w:fldCharType="separate"/>
      </w:r>
      <w:r w:rsidR="001C568C">
        <w:t>9.2</w:t>
      </w:r>
      <w:r w:rsidR="001C073E">
        <w:fldChar w:fldCharType="end"/>
      </w:r>
      <w:r>
        <w:t xml:space="preserve"> </w:t>
      </w:r>
      <w:r w:rsidRPr="008169FF">
        <w:t xml:space="preserve">of the Conditions of </w:t>
      </w:r>
      <w:r w:rsidR="00D7026C" w:rsidRPr="00E2361C">
        <w:t>Contract</w:t>
      </w:r>
      <w:r w:rsidRPr="008169FF">
        <w:t xml:space="preserve">, </w:t>
      </w:r>
      <w:r>
        <w:t xml:space="preserve">the </w:t>
      </w:r>
      <w:r w:rsidR="000E6973" w:rsidRPr="00E2361C">
        <w:t>Contractor</w:t>
      </w:r>
      <w:r w:rsidRPr="00FE5A21">
        <w:t xml:space="preserve"> must prepare and implement by no later than </w:t>
      </w:r>
      <w:r w:rsidRPr="00D5567F">
        <w:rPr>
          <w:b/>
          <w:i/>
        </w:rPr>
        <w:t>[INSERT</w:t>
      </w:r>
      <w:r w:rsidR="00234D33">
        <w:rPr>
          <w:b/>
          <w:i/>
        </w:rPr>
        <w:t xml:space="preserve"> E</w:t>
      </w:r>
      <w:r w:rsidR="00BF0B83">
        <w:rPr>
          <w:b/>
          <w:i/>
        </w:rPr>
        <w:t>.</w:t>
      </w:r>
      <w:r w:rsidR="00234D33">
        <w:rPr>
          <w:b/>
          <w:i/>
        </w:rPr>
        <w:t>G</w:t>
      </w:r>
      <w:r w:rsidR="00BF0B83">
        <w:rPr>
          <w:b/>
          <w:i/>
        </w:rPr>
        <w:t>.</w:t>
      </w:r>
      <w:r w:rsidR="00234D33">
        <w:rPr>
          <w:b/>
          <w:i/>
        </w:rPr>
        <w:t xml:space="preserve"> </w:t>
      </w:r>
      <w:r>
        <w:rPr>
          <w:b/>
          <w:i/>
        </w:rPr>
        <w:t>14</w:t>
      </w:r>
      <w:r w:rsidR="00234D33">
        <w:rPr>
          <w:b/>
          <w:i/>
        </w:rPr>
        <w:t xml:space="preserve"> days</w:t>
      </w:r>
      <w:r w:rsidRPr="00D5567F">
        <w:rPr>
          <w:b/>
          <w:i/>
        </w:rPr>
        <w:t>]</w:t>
      </w:r>
      <w:r w:rsidRPr="00FE5A21">
        <w:t xml:space="preserve"> after the </w:t>
      </w:r>
      <w:r w:rsidR="00F714BA" w:rsidRPr="00E2361C">
        <w:rPr>
          <w:bCs/>
        </w:rPr>
        <w:t>Award Date</w:t>
      </w:r>
      <w:r>
        <w:t xml:space="preserve"> </w:t>
      </w:r>
      <w:r w:rsidRPr="00056A3C">
        <w:t xml:space="preserve">and </w:t>
      </w:r>
      <w:r w:rsidR="00242164">
        <w:t xml:space="preserve">as a condition precedent to the </w:t>
      </w:r>
      <w:r w:rsidR="000E6973" w:rsidRPr="00E2361C">
        <w:t>Contractor</w:t>
      </w:r>
      <w:r w:rsidRPr="00056A3C">
        <w:t xml:space="preserve"> </w:t>
      </w:r>
      <w:r w:rsidR="00242164">
        <w:t>being</w:t>
      </w:r>
      <w:r w:rsidRPr="00056A3C">
        <w:t xml:space="preserve"> given access to the </w:t>
      </w:r>
      <w:r w:rsidR="00453849" w:rsidRPr="00E2361C">
        <w:t>Site</w:t>
      </w:r>
      <w:r w:rsidR="00242164">
        <w:t>,</w:t>
      </w:r>
      <w:r>
        <w:t xml:space="preserve"> </w:t>
      </w:r>
      <w:r w:rsidRPr="00FE5A21">
        <w:t xml:space="preserve">a </w:t>
      </w:r>
      <w:r w:rsidR="00271439" w:rsidRPr="00E2361C">
        <w:t>Method of Work Plan for Airfield Activities</w:t>
      </w:r>
      <w:r>
        <w:t xml:space="preserve"> </w:t>
      </w:r>
      <w:r w:rsidRPr="00FE5A21">
        <w:t xml:space="preserve">for all </w:t>
      </w:r>
      <w:r>
        <w:t xml:space="preserve">aspects of the </w:t>
      </w:r>
      <w:r w:rsidR="000B3220" w:rsidRPr="00E2361C">
        <w:t>Contractor's Activities</w:t>
      </w:r>
      <w:r>
        <w:t xml:space="preserve"> and the </w:t>
      </w:r>
      <w:r w:rsidR="00D025B5" w:rsidRPr="00E2361C">
        <w:t>Works</w:t>
      </w:r>
      <w:r>
        <w:t xml:space="preserve"> (</w:t>
      </w:r>
      <w:r w:rsidRPr="00E2361C">
        <w:rPr>
          <w:b/>
        </w:rPr>
        <w:t>Method of Work Plan for Airfield Activities</w:t>
      </w:r>
      <w:r>
        <w:t>).</w:t>
      </w:r>
      <w:r w:rsidRPr="00FE5A21">
        <w:t xml:space="preserve"> </w:t>
      </w:r>
    </w:p>
    <w:p w14:paraId="26D7B600" w14:textId="77777777" w:rsidR="00D70DAA" w:rsidRPr="00FE5A21" w:rsidRDefault="00D70DAA" w:rsidP="007814BD">
      <w:pPr>
        <w:pStyle w:val="DefenceHeadingNoTOC3"/>
      </w:pPr>
      <w:r>
        <w:t xml:space="preserve">The </w:t>
      </w:r>
      <w:r w:rsidR="00271439" w:rsidRPr="00E2361C">
        <w:t>Method of Work Plan for Airfield Activities</w:t>
      </w:r>
      <w:r>
        <w:t xml:space="preserve"> </w:t>
      </w:r>
      <w:r w:rsidRPr="00FE5A21">
        <w:t xml:space="preserve">must incorporate </w:t>
      </w:r>
      <w:r w:rsidR="00453849" w:rsidRPr="00E2361C">
        <w:t>Site</w:t>
      </w:r>
      <w:r w:rsidRPr="00FE5A21">
        <w:t xml:space="preserve"> specific management and control procedures and must </w:t>
      </w:r>
      <w:r>
        <w:t xml:space="preserve">set out in adequate detail all procedures the </w:t>
      </w:r>
      <w:r w:rsidR="000E6973" w:rsidRPr="00E2361C">
        <w:t>Contractor</w:t>
      </w:r>
      <w:r>
        <w:t xml:space="preserve"> will implement to manage the </w:t>
      </w:r>
      <w:r w:rsidR="000B3220" w:rsidRPr="00E2361C">
        <w:t>Contractor's Activities</w:t>
      </w:r>
      <w:r>
        <w:t xml:space="preserve"> on and near the </w:t>
      </w:r>
      <w:r w:rsidR="00453849" w:rsidRPr="00E2361C">
        <w:t>Site</w:t>
      </w:r>
      <w:r>
        <w:t>, including</w:t>
      </w:r>
      <w:r w:rsidRPr="00FE5A21">
        <w:t>:</w:t>
      </w:r>
    </w:p>
    <w:p w14:paraId="3C6DF01F" w14:textId="77777777" w:rsidR="00D70DAA" w:rsidRDefault="00D70DAA" w:rsidP="007814BD">
      <w:pPr>
        <w:pStyle w:val="DefenceHeadingNoTOC4"/>
      </w:pPr>
      <w:r>
        <w:t xml:space="preserve">submission of the </w:t>
      </w:r>
      <w:r w:rsidR="00271439" w:rsidRPr="00E2361C">
        <w:t>Method of Work Plan for Airfield Activities</w:t>
      </w:r>
      <w:r>
        <w:t xml:space="preserve"> to the </w:t>
      </w:r>
      <w:r w:rsidR="00452B8D" w:rsidRPr="00E2361C">
        <w:t>Contract Administrator</w:t>
      </w:r>
      <w:r>
        <w:t>;</w:t>
      </w:r>
    </w:p>
    <w:p w14:paraId="60A1B219" w14:textId="77777777" w:rsidR="00D70DAA" w:rsidRDefault="00D70DAA" w:rsidP="007814BD">
      <w:pPr>
        <w:pStyle w:val="DefenceHeadingNoTOC4"/>
      </w:pPr>
      <w:r>
        <w:t xml:space="preserve">the establishment of the </w:t>
      </w:r>
      <w:r w:rsidR="00453849" w:rsidRPr="00E2361C">
        <w:t>Site</w:t>
      </w:r>
      <w:r>
        <w:t>;</w:t>
      </w:r>
    </w:p>
    <w:p w14:paraId="363A44F2" w14:textId="77777777" w:rsidR="00D70DAA" w:rsidRDefault="00D70DAA" w:rsidP="007814BD">
      <w:pPr>
        <w:pStyle w:val="DefenceHeadingNoTOC4"/>
      </w:pPr>
      <w:r>
        <w:t xml:space="preserve">access to the </w:t>
      </w:r>
      <w:r w:rsidR="00453849" w:rsidRPr="00E2361C">
        <w:t>Site</w:t>
      </w:r>
      <w:r>
        <w:t>;</w:t>
      </w:r>
    </w:p>
    <w:p w14:paraId="7473C5E9" w14:textId="77777777" w:rsidR="00D70DAA" w:rsidRDefault="00D70DAA" w:rsidP="007814BD">
      <w:pPr>
        <w:pStyle w:val="DefenceHeadingNoTOC4"/>
      </w:pPr>
      <w:r>
        <w:t xml:space="preserve">security passes for the </w:t>
      </w:r>
      <w:r w:rsidR="00453849" w:rsidRPr="00E2361C">
        <w:t>Site</w:t>
      </w:r>
      <w:r>
        <w:t>;</w:t>
      </w:r>
    </w:p>
    <w:p w14:paraId="187C7F39" w14:textId="77777777" w:rsidR="00D70DAA" w:rsidRDefault="00D70DAA" w:rsidP="007814BD">
      <w:pPr>
        <w:pStyle w:val="DefenceHeadingNoTOC4"/>
      </w:pPr>
      <w:r>
        <w:t xml:space="preserve">personnel and vehicle identification and control on the </w:t>
      </w:r>
      <w:r w:rsidR="00453849" w:rsidRPr="00E2361C">
        <w:t>Site</w:t>
      </w:r>
      <w:r>
        <w:t>;</w:t>
      </w:r>
    </w:p>
    <w:p w14:paraId="7B295FAE" w14:textId="77777777" w:rsidR="00D70DAA" w:rsidRDefault="00D70DAA" w:rsidP="007814BD">
      <w:pPr>
        <w:pStyle w:val="DefenceHeadingNoTOC4"/>
      </w:pPr>
      <w:r>
        <w:t xml:space="preserve">control of personnel including a point of contact from the </w:t>
      </w:r>
      <w:r w:rsidR="000E6973" w:rsidRPr="00E2361C">
        <w:t>Contractor</w:t>
      </w:r>
      <w:r>
        <w:t>;</w:t>
      </w:r>
    </w:p>
    <w:p w14:paraId="7D489C54" w14:textId="77777777" w:rsidR="00D70DAA" w:rsidRDefault="00D70DAA" w:rsidP="007814BD">
      <w:pPr>
        <w:pStyle w:val="DefenceHeadingNoTOC4"/>
      </w:pPr>
      <w:r>
        <w:t xml:space="preserve">liaison with </w:t>
      </w:r>
      <w:r w:rsidR="00763314">
        <w:t xml:space="preserve">the </w:t>
      </w:r>
      <w:r w:rsidR="001C716E" w:rsidRPr="00E2361C">
        <w:t>Commonwealth</w:t>
      </w:r>
      <w:r w:rsidR="0048558C">
        <w:t xml:space="preserve"> and </w:t>
      </w:r>
      <w:r w:rsidR="00437E8B" w:rsidRPr="00E2361C">
        <w:t>Other Contractors</w:t>
      </w:r>
      <w:r>
        <w:t>;</w:t>
      </w:r>
    </w:p>
    <w:p w14:paraId="65A2481C" w14:textId="77777777" w:rsidR="00D70DAA" w:rsidRDefault="00D70DAA" w:rsidP="007814BD">
      <w:pPr>
        <w:pStyle w:val="DefenceHeadingNoTOC4"/>
      </w:pPr>
      <w:r w:rsidRPr="00E2361C">
        <w:t>Approvals</w:t>
      </w:r>
      <w:r>
        <w:t xml:space="preserve"> prior to carrying out </w:t>
      </w:r>
      <w:r w:rsidR="00D025B5" w:rsidRPr="00E2361C">
        <w:t>Works</w:t>
      </w:r>
      <w:r>
        <w:t>;</w:t>
      </w:r>
    </w:p>
    <w:p w14:paraId="1DB55548" w14:textId="77777777" w:rsidR="00D70DAA" w:rsidRDefault="00D70DAA" w:rsidP="007814BD">
      <w:pPr>
        <w:pStyle w:val="DefenceHeadingNoTOC4"/>
      </w:pPr>
      <w:r>
        <w:t>rubbish, dust and debris control;</w:t>
      </w:r>
    </w:p>
    <w:p w14:paraId="50956F57" w14:textId="77777777" w:rsidR="00D70DAA" w:rsidRDefault="00D70DAA" w:rsidP="007814BD">
      <w:pPr>
        <w:pStyle w:val="DefenceHeadingNoTOC4"/>
      </w:pPr>
      <w:r>
        <w:t xml:space="preserve">Foreign </w:t>
      </w:r>
      <w:r w:rsidDel="00F96FAE">
        <w:t>O</w:t>
      </w:r>
      <w:r>
        <w:t xml:space="preserve">bject </w:t>
      </w:r>
      <w:r w:rsidDel="00F96FAE">
        <w:t>D</w:t>
      </w:r>
      <w:r>
        <w:t>amage (</w:t>
      </w:r>
      <w:r w:rsidRPr="009348B6">
        <w:rPr>
          <w:b/>
        </w:rPr>
        <w:t>FOD</w:t>
      </w:r>
      <w:r>
        <w:t>) control;</w:t>
      </w:r>
    </w:p>
    <w:p w14:paraId="0FDD41B0" w14:textId="77777777" w:rsidR="00D70DAA" w:rsidRDefault="00D70DAA" w:rsidP="007814BD">
      <w:pPr>
        <w:pStyle w:val="DefenceHeadingNoTOC4"/>
      </w:pPr>
      <w:r>
        <w:t>noise management;</w:t>
      </w:r>
    </w:p>
    <w:p w14:paraId="362DB1B0" w14:textId="77777777" w:rsidR="00D70DAA" w:rsidRDefault="00D70DAA" w:rsidP="007814BD">
      <w:pPr>
        <w:pStyle w:val="DefenceHeadingNoTOC4"/>
      </w:pPr>
      <w:r>
        <w:t>fencing;</w:t>
      </w:r>
    </w:p>
    <w:p w14:paraId="120681FC" w14:textId="77777777" w:rsidR="00D70DAA" w:rsidRDefault="00D70DAA" w:rsidP="007814BD">
      <w:pPr>
        <w:pStyle w:val="DefenceHeadingNoTOC4"/>
      </w:pPr>
      <w:r>
        <w:t xml:space="preserve">security of the </w:t>
      </w:r>
      <w:r w:rsidR="00D025B5" w:rsidRPr="00E2361C">
        <w:t>Works</w:t>
      </w:r>
      <w:r>
        <w:t>;</w:t>
      </w:r>
    </w:p>
    <w:p w14:paraId="1EB55A3E" w14:textId="77777777" w:rsidR="00D70DAA" w:rsidRDefault="00D70DAA" w:rsidP="007814BD">
      <w:pPr>
        <w:pStyle w:val="DefenceHeadingNoTOC4"/>
      </w:pPr>
      <w:r>
        <w:t>hours of work;</w:t>
      </w:r>
    </w:p>
    <w:p w14:paraId="2E53D11E" w14:textId="77777777" w:rsidR="00D70DAA" w:rsidRDefault="00D70DAA" w:rsidP="007814BD">
      <w:pPr>
        <w:pStyle w:val="DefenceHeadingNoTOC4"/>
      </w:pPr>
      <w:r>
        <w:t>traffic management;</w:t>
      </w:r>
    </w:p>
    <w:p w14:paraId="608A4882" w14:textId="77777777" w:rsidR="00D70DAA" w:rsidRDefault="00D70DAA" w:rsidP="007814BD">
      <w:pPr>
        <w:pStyle w:val="DefenceHeadingNoTOC4"/>
      </w:pPr>
      <w:r>
        <w:t>safety procedures;</w:t>
      </w:r>
    </w:p>
    <w:p w14:paraId="340C908C" w14:textId="77777777" w:rsidR="00D70DAA" w:rsidRDefault="00D70DAA" w:rsidP="007814BD">
      <w:pPr>
        <w:pStyle w:val="DefenceHeadingNoTOC4"/>
      </w:pPr>
      <w:r>
        <w:t xml:space="preserve">fuel and hazardous material storage; </w:t>
      </w:r>
    </w:p>
    <w:p w14:paraId="61122539" w14:textId="77777777" w:rsidR="00D70DAA" w:rsidRDefault="00D70DAA" w:rsidP="007814BD">
      <w:pPr>
        <w:pStyle w:val="DefenceHeadingNoTOC4"/>
      </w:pPr>
      <w:r>
        <w:t>issues associated with military exercises and military expeditions; and</w:t>
      </w:r>
    </w:p>
    <w:p w14:paraId="102AD7CC" w14:textId="77777777" w:rsidR="00D70DAA" w:rsidRPr="00B57EBB" w:rsidRDefault="00D70DAA" w:rsidP="007814BD">
      <w:pPr>
        <w:pStyle w:val="DefenceHeadingNoTOC4"/>
        <w:rPr>
          <w:lang w:val="en-US"/>
        </w:rPr>
      </w:pPr>
      <w:r>
        <w:t>issues associated with aircraft movements.</w:t>
      </w:r>
    </w:p>
    <w:p w14:paraId="56A569A6" w14:textId="77777777" w:rsidR="00D70DAA" w:rsidRPr="00D70DAA" w:rsidRDefault="00D70DAA" w:rsidP="007814BD">
      <w:pPr>
        <w:pStyle w:val="DefenceHeadingNoTOC1"/>
      </w:pPr>
      <w:bookmarkStart w:id="3196" w:name="_Toc121302574"/>
      <w:bookmarkStart w:id="3197" w:name="_Toc179176373"/>
      <w:bookmarkStart w:id="3198" w:name="_Toc408919937"/>
      <w:r w:rsidRPr="00D70DAA">
        <w:t>OPERATING AIRFIELD</w:t>
      </w:r>
      <w:bookmarkEnd w:id="3196"/>
      <w:bookmarkEnd w:id="3197"/>
      <w:bookmarkEnd w:id="3198"/>
    </w:p>
    <w:p w14:paraId="22D2FC85" w14:textId="77777777" w:rsidR="00D70DAA" w:rsidRPr="00B054DA" w:rsidRDefault="00D70DAA" w:rsidP="007814BD">
      <w:pPr>
        <w:pStyle w:val="DefenceHeadingNoTOC3"/>
        <w:rPr>
          <w:lang w:val="en-US"/>
        </w:rPr>
      </w:pPr>
      <w:r w:rsidRPr="00B054DA">
        <w:rPr>
          <w:lang w:val="en-US"/>
        </w:rPr>
        <w:t xml:space="preserve">The </w:t>
      </w:r>
      <w:r w:rsidR="000E6973" w:rsidRPr="00E2361C">
        <w:t>Contractor</w:t>
      </w:r>
      <w:r w:rsidRPr="00B054DA">
        <w:rPr>
          <w:lang w:val="en-US"/>
        </w:rPr>
        <w:t xml:space="preserve"> must ensure that </w:t>
      </w:r>
      <w:r>
        <w:rPr>
          <w:lang w:val="en-US"/>
        </w:rPr>
        <w:t xml:space="preserve">the </w:t>
      </w:r>
      <w:r w:rsidR="000B3220" w:rsidRPr="00E2361C">
        <w:t>Contractor's Activities</w:t>
      </w:r>
      <w:r>
        <w:rPr>
          <w:lang w:val="en-US"/>
        </w:rPr>
        <w:t xml:space="preserve"> and the </w:t>
      </w:r>
      <w:r w:rsidR="00D025B5" w:rsidRPr="00E2361C">
        <w:t>Works</w:t>
      </w:r>
      <w:r w:rsidRPr="00B054DA">
        <w:rPr>
          <w:lang w:val="en-US"/>
        </w:rPr>
        <w:t xml:space="preserve"> do not compromise aircraft operations or the safety </w:t>
      </w:r>
      <w:r w:rsidRPr="00B054DA">
        <w:t>of</w:t>
      </w:r>
      <w:r w:rsidRPr="00B054DA">
        <w:rPr>
          <w:lang w:val="en-US"/>
        </w:rPr>
        <w:t xml:space="preserve"> aircraft.</w:t>
      </w:r>
    </w:p>
    <w:p w14:paraId="132E2D6C" w14:textId="1C3A720A" w:rsidR="00D70DAA" w:rsidRPr="00B054DA" w:rsidRDefault="00D70DAA" w:rsidP="007814BD">
      <w:pPr>
        <w:pStyle w:val="DefenceHeadingNoTOC3"/>
        <w:rPr>
          <w:lang w:val="en-US"/>
        </w:rPr>
      </w:pPr>
      <w:r>
        <w:rPr>
          <w:lang w:val="en-US"/>
        </w:rPr>
        <w:t xml:space="preserve">Without limiting clause </w:t>
      </w:r>
      <w:r w:rsidR="001C073E">
        <w:rPr>
          <w:lang w:val="en-US"/>
        </w:rPr>
        <w:fldChar w:fldCharType="begin"/>
      </w:r>
      <w:r w:rsidR="001C073E">
        <w:rPr>
          <w:lang w:val="en-US"/>
        </w:rPr>
        <w:instrText xml:space="preserve"> REF _Ref309225060 \w \h </w:instrText>
      </w:r>
      <w:r w:rsidR="001C073E">
        <w:rPr>
          <w:lang w:val="en-US"/>
        </w:rPr>
      </w:r>
      <w:r w:rsidR="001C073E">
        <w:rPr>
          <w:lang w:val="en-US"/>
        </w:rPr>
        <w:fldChar w:fldCharType="separate"/>
      </w:r>
      <w:r w:rsidR="001C568C">
        <w:rPr>
          <w:lang w:val="en-US"/>
        </w:rPr>
        <w:t>8.17(a)(ii)</w:t>
      </w:r>
      <w:r w:rsidR="001C073E">
        <w:rPr>
          <w:lang w:val="en-US"/>
        </w:rPr>
        <w:fldChar w:fldCharType="end"/>
      </w:r>
      <w:r w:rsidRPr="007538F6">
        <w:rPr>
          <w:b/>
          <w:i/>
          <w:lang w:val="en-US"/>
        </w:rPr>
        <w:t xml:space="preserve"> </w:t>
      </w:r>
      <w:r w:rsidRPr="007538F6">
        <w:rPr>
          <w:lang w:val="en-US"/>
        </w:rPr>
        <w:t xml:space="preserve">of the Conditions of </w:t>
      </w:r>
      <w:r w:rsidR="00D7026C" w:rsidRPr="00E2361C">
        <w:t>Contract</w:t>
      </w:r>
      <w:r w:rsidRPr="007538F6">
        <w:rPr>
          <w:lang w:val="en-US"/>
        </w:rPr>
        <w:t xml:space="preserve"> and </w:t>
      </w:r>
      <w:r>
        <w:rPr>
          <w:lang w:val="en-US"/>
        </w:rPr>
        <w:t>a</w:t>
      </w:r>
      <w:r w:rsidRPr="00B054DA">
        <w:rPr>
          <w:lang w:val="en-US"/>
        </w:rPr>
        <w:t xml:space="preserve">s part of the </w:t>
      </w:r>
      <w:r w:rsidR="000B3220" w:rsidRPr="00E2361C">
        <w:t>Contractor's Activities</w:t>
      </w:r>
      <w:r w:rsidRPr="00B054DA">
        <w:rPr>
          <w:lang w:val="en-US"/>
        </w:rPr>
        <w:t xml:space="preserve">, the </w:t>
      </w:r>
      <w:r w:rsidR="000E6973" w:rsidRPr="00E2361C">
        <w:t>Contractor</w:t>
      </w:r>
      <w:r w:rsidRPr="00B054DA">
        <w:rPr>
          <w:lang w:val="en-US"/>
        </w:rPr>
        <w:t xml:space="preserve"> must liaise with the</w:t>
      </w:r>
      <w:r>
        <w:rPr>
          <w:lang w:val="en-US"/>
        </w:rPr>
        <w:t xml:space="preserve"> </w:t>
      </w:r>
      <w:r w:rsidR="001C716E" w:rsidRPr="00E2361C">
        <w:t>Commonwealth</w:t>
      </w:r>
      <w:r>
        <w:rPr>
          <w:lang w:val="en-US"/>
        </w:rPr>
        <w:t xml:space="preserve"> and the </w:t>
      </w:r>
      <w:r w:rsidR="00163951" w:rsidRPr="00E2361C">
        <w:t>Contract Administrator</w:t>
      </w:r>
      <w:r w:rsidR="00BA784F">
        <w:rPr>
          <w:lang w:val="en-US"/>
        </w:rPr>
        <w:t xml:space="preserve"> as required to co-</w:t>
      </w:r>
      <w:r w:rsidRPr="00B054DA">
        <w:rPr>
          <w:lang w:val="en-US"/>
        </w:rPr>
        <w:t xml:space="preserve">ordinate </w:t>
      </w:r>
      <w:r>
        <w:rPr>
          <w:lang w:val="en-US"/>
        </w:rPr>
        <w:t xml:space="preserve">the </w:t>
      </w:r>
      <w:r w:rsidR="000B3220" w:rsidRPr="00E2361C">
        <w:t>Contractor's Activities</w:t>
      </w:r>
      <w:r>
        <w:rPr>
          <w:lang w:val="en-US"/>
        </w:rPr>
        <w:t xml:space="preserve"> and the </w:t>
      </w:r>
      <w:r w:rsidR="00D025B5" w:rsidRPr="00E2361C">
        <w:t>Works</w:t>
      </w:r>
      <w:r>
        <w:rPr>
          <w:lang w:val="en-US"/>
        </w:rPr>
        <w:t xml:space="preserve"> with, </w:t>
      </w:r>
      <w:r w:rsidRPr="00B054DA">
        <w:rPr>
          <w:lang w:val="en-US"/>
        </w:rPr>
        <w:t xml:space="preserve">and prevent </w:t>
      </w:r>
      <w:r w:rsidRPr="00B054DA">
        <w:t>interruption</w:t>
      </w:r>
      <w:r w:rsidRPr="00B054DA">
        <w:rPr>
          <w:lang w:val="en-US"/>
        </w:rPr>
        <w:t xml:space="preserve"> of</w:t>
      </w:r>
      <w:r>
        <w:rPr>
          <w:lang w:val="en-US"/>
        </w:rPr>
        <w:t>,</w:t>
      </w:r>
      <w:r w:rsidRPr="00B054DA">
        <w:rPr>
          <w:lang w:val="en-US"/>
        </w:rPr>
        <w:t xml:space="preserve"> </w:t>
      </w:r>
      <w:r w:rsidR="001C716E" w:rsidRPr="00E2361C">
        <w:t>Commonwealth</w:t>
      </w:r>
      <w:r w:rsidRPr="00B054DA">
        <w:rPr>
          <w:lang w:val="en-US"/>
        </w:rPr>
        <w:t xml:space="preserve"> activities</w:t>
      </w:r>
      <w:r>
        <w:rPr>
          <w:lang w:val="en-US"/>
        </w:rPr>
        <w:t xml:space="preserve"> including aircraft operations and the safety of aircraft</w:t>
      </w:r>
      <w:r w:rsidRPr="00B054DA">
        <w:rPr>
          <w:lang w:val="en-US"/>
        </w:rPr>
        <w:t>.</w:t>
      </w:r>
    </w:p>
    <w:p w14:paraId="6D913710" w14:textId="77777777" w:rsidR="003B71E5" w:rsidRDefault="003B71E5" w:rsidP="0044389C">
      <w:pPr>
        <w:pStyle w:val="DefenceHeadingNoTOC1"/>
      </w:pPr>
      <w:bookmarkStart w:id="3199" w:name="_Toc179176429"/>
      <w:bookmarkStart w:id="3200" w:name="_Toc408919948"/>
      <w:bookmarkEnd w:id="3039"/>
      <w:bookmarkEnd w:id="3040"/>
      <w:bookmarkEnd w:id="3041"/>
      <w:bookmarkEnd w:id="3042"/>
      <w:bookmarkEnd w:id="3043"/>
      <w:r>
        <w:t>PRELIMINARY DESIGN SOLUTION</w:t>
      </w:r>
      <w:bookmarkEnd w:id="3199"/>
      <w:bookmarkEnd w:id="3200"/>
    </w:p>
    <w:p w14:paraId="76FA4ECE" w14:textId="77777777" w:rsidR="003B71E5" w:rsidRDefault="003B71E5" w:rsidP="003B71E5">
      <w:pPr>
        <w:tabs>
          <w:tab w:val="left" w:pos="0"/>
        </w:tabs>
        <w:rPr>
          <w:rFonts w:ascii="TimesNewRoman" w:eastAsia="SimSun" w:hAnsi="TimesNewRoman" w:cs="TimesNewRoman"/>
          <w:szCs w:val="20"/>
          <w:lang w:eastAsia="en-AU"/>
        </w:rPr>
      </w:pPr>
      <w:r>
        <w:rPr>
          <w:szCs w:val="20"/>
        </w:rPr>
        <w:t xml:space="preserve">Without limiting the </w:t>
      </w:r>
      <w:r w:rsidRPr="00027790">
        <w:rPr>
          <w:rFonts w:eastAsia="SimSun"/>
          <w:szCs w:val="20"/>
          <w:lang w:eastAsia="en-AU"/>
        </w:rPr>
        <w:t>Contractor's obligations elsewhere in the Contract, the Contractor acknowledges and agrees that:</w:t>
      </w:r>
    </w:p>
    <w:p w14:paraId="7BAE278C" w14:textId="77777777" w:rsidR="003B71E5" w:rsidRPr="00027790" w:rsidRDefault="003B71E5" w:rsidP="0044389C">
      <w:pPr>
        <w:pStyle w:val="DefenceHeadingNoTOC3"/>
      </w:pPr>
      <w:r w:rsidRPr="00027790">
        <w:rPr>
          <w:rFonts w:eastAsia="SimSun"/>
          <w:lang w:eastAsia="en-AU"/>
        </w:rPr>
        <w:t xml:space="preserve">prior to the Award Date, </w:t>
      </w:r>
      <w:r>
        <w:rPr>
          <w:rFonts w:eastAsia="SimSun"/>
          <w:lang w:eastAsia="en-AU"/>
        </w:rPr>
        <w:t>[</w:t>
      </w:r>
      <w:r w:rsidRPr="00BC7C52">
        <w:rPr>
          <w:rFonts w:eastAsia="SimSun"/>
          <w:b/>
          <w:i/>
          <w:lang w:eastAsia="en-AU"/>
        </w:rPr>
        <w:t>IT HAS/THE COMMONWEALTH’S CONSULTANTS HAVE</w:t>
      </w:r>
      <w:r>
        <w:rPr>
          <w:rFonts w:eastAsia="SimSun"/>
          <w:lang w:eastAsia="en-AU"/>
        </w:rPr>
        <w:t>]</w:t>
      </w:r>
      <w:r w:rsidRPr="00027790">
        <w:rPr>
          <w:rFonts w:eastAsia="SimSun"/>
          <w:lang w:eastAsia="en-AU"/>
        </w:rPr>
        <w:t xml:space="preserve"> </w:t>
      </w:r>
      <w:r>
        <w:rPr>
          <w:rFonts w:eastAsia="SimSun"/>
          <w:lang w:eastAsia="en-AU"/>
        </w:rPr>
        <w:t>prepared</w:t>
      </w:r>
      <w:r w:rsidRPr="00027790">
        <w:rPr>
          <w:rFonts w:eastAsia="SimSun"/>
          <w:lang w:eastAsia="en-AU"/>
        </w:rPr>
        <w:t xml:space="preserve"> the Preliminary Design Solution</w:t>
      </w:r>
      <w:r w:rsidRPr="00027790">
        <w:t>;</w:t>
      </w:r>
    </w:p>
    <w:p w14:paraId="633029A8" w14:textId="77777777" w:rsidR="003B71E5" w:rsidRPr="00027790" w:rsidRDefault="003B71E5" w:rsidP="0044389C">
      <w:pPr>
        <w:pStyle w:val="DefenceHeadingNoTOC3"/>
      </w:pPr>
      <w:r w:rsidRPr="00027790">
        <w:rPr>
          <w:rFonts w:eastAsia="SimSun"/>
          <w:lang w:eastAsia="en-AU"/>
        </w:rPr>
        <w:t>it bears all risks howsoever they may arise as a result of the use by it of the Preliminary Design Solution</w:t>
      </w:r>
      <w:r w:rsidRPr="00027790">
        <w:t>;</w:t>
      </w:r>
    </w:p>
    <w:p w14:paraId="49BAFF5A" w14:textId="77777777" w:rsidR="003B71E5" w:rsidRPr="00027790" w:rsidRDefault="003B71E5" w:rsidP="0044389C">
      <w:pPr>
        <w:pStyle w:val="DefenceHeadingNoTOC3"/>
      </w:pPr>
      <w:r w:rsidRPr="00027790">
        <w:rPr>
          <w:rFonts w:eastAsia="SimSun"/>
          <w:lang w:eastAsia="en-AU"/>
        </w:rPr>
        <w:t>the use of the Preliminary Design Solution by the Contractor does not affect any of its</w:t>
      </w:r>
      <w:r>
        <w:rPr>
          <w:rFonts w:eastAsia="SimSun"/>
          <w:lang w:eastAsia="en-AU"/>
        </w:rPr>
        <w:t xml:space="preserve"> warranties or other</w:t>
      </w:r>
      <w:r w:rsidRPr="00027790">
        <w:rPr>
          <w:rFonts w:eastAsia="SimSun"/>
          <w:lang w:eastAsia="en-AU"/>
        </w:rPr>
        <w:t xml:space="preserve"> obligations under the Cont</w:t>
      </w:r>
      <w:r>
        <w:rPr>
          <w:rFonts w:eastAsia="SimSun"/>
          <w:lang w:eastAsia="en-AU"/>
        </w:rPr>
        <w:t>ract or entitle it to make any C</w:t>
      </w:r>
      <w:r w:rsidRPr="00027790">
        <w:rPr>
          <w:rFonts w:eastAsia="SimSun"/>
          <w:lang w:eastAsia="en-AU"/>
        </w:rPr>
        <w:t>laim against the Commonwealth, arising out of, or in any way in connection with</w:t>
      </w:r>
      <w:r>
        <w:rPr>
          <w:rFonts w:eastAsia="SimSun"/>
          <w:lang w:eastAsia="en-AU"/>
        </w:rPr>
        <w:t>,</w:t>
      </w:r>
      <w:r w:rsidRPr="00027790">
        <w:rPr>
          <w:rFonts w:eastAsia="SimSun"/>
          <w:lang w:eastAsia="en-AU"/>
        </w:rPr>
        <w:t xml:space="preserve"> such use</w:t>
      </w:r>
      <w:r>
        <w:rPr>
          <w:color w:val="000000"/>
        </w:rPr>
        <w:t xml:space="preserve">; </w:t>
      </w:r>
    </w:p>
    <w:p w14:paraId="25E2FA10" w14:textId="77777777" w:rsidR="003B71E5" w:rsidRPr="00027790" w:rsidRDefault="003B71E5" w:rsidP="0044389C">
      <w:pPr>
        <w:pStyle w:val="DefenceHeadingNoTOC3"/>
      </w:pPr>
      <w:r>
        <w:rPr>
          <w:rFonts w:eastAsia="SimSun"/>
          <w:lang w:eastAsia="en-AU"/>
        </w:rPr>
        <w:t>if the</w:t>
      </w:r>
      <w:r w:rsidRPr="00027790">
        <w:rPr>
          <w:rFonts w:eastAsia="SimSun"/>
          <w:lang w:eastAsia="en-AU"/>
        </w:rPr>
        <w:t xml:space="preserve"> Works are designed and constructed in accordance with the Prel</w:t>
      </w:r>
      <w:r>
        <w:rPr>
          <w:rFonts w:eastAsia="SimSun"/>
          <w:lang w:eastAsia="en-AU"/>
        </w:rPr>
        <w:t xml:space="preserve">iminary Design Solution (as may be developed in accordance with the Contract), the </w:t>
      </w:r>
      <w:r w:rsidRPr="00027790">
        <w:rPr>
          <w:rFonts w:eastAsia="SimSun"/>
          <w:lang w:eastAsia="en-AU"/>
        </w:rPr>
        <w:t xml:space="preserve">Works will comply with the requirements of the </w:t>
      </w:r>
      <w:r>
        <w:rPr>
          <w:rFonts w:eastAsia="SimSun"/>
          <w:lang w:eastAsia="en-AU"/>
        </w:rPr>
        <w:t>Works Description</w:t>
      </w:r>
      <w:r w:rsidRPr="00027790">
        <w:rPr>
          <w:rFonts w:eastAsia="SimSun"/>
          <w:lang w:eastAsia="en-AU"/>
        </w:rPr>
        <w:t xml:space="preserve"> and satisfy all other r</w:t>
      </w:r>
      <w:r>
        <w:rPr>
          <w:rFonts w:eastAsia="SimSun"/>
          <w:lang w:eastAsia="en-AU"/>
        </w:rPr>
        <w:t>equirements of the Contract; and</w:t>
      </w:r>
    </w:p>
    <w:p w14:paraId="0F9FED8A" w14:textId="77777777" w:rsidR="003B71E5" w:rsidRPr="00027790" w:rsidRDefault="003B71E5" w:rsidP="0044389C">
      <w:pPr>
        <w:pStyle w:val="DefenceHeadingNoTOC3"/>
      </w:pPr>
      <w:r w:rsidRPr="00027790">
        <w:rPr>
          <w:rFonts w:eastAsia="SimSun"/>
          <w:lang w:eastAsia="en-AU"/>
        </w:rPr>
        <w:t xml:space="preserve">it must design and construct the Works </w:t>
      </w:r>
      <w:r>
        <w:rPr>
          <w:rFonts w:eastAsia="SimSun"/>
          <w:lang w:eastAsia="en-AU"/>
        </w:rPr>
        <w:t xml:space="preserve">in </w:t>
      </w:r>
      <w:r w:rsidRPr="00027790">
        <w:rPr>
          <w:rFonts w:eastAsia="SimSun"/>
          <w:lang w:eastAsia="en-AU"/>
        </w:rPr>
        <w:t>accordance with the Preliminary Design Solution</w:t>
      </w:r>
      <w:r>
        <w:rPr>
          <w:rFonts w:eastAsia="SimSun"/>
          <w:lang w:eastAsia="en-AU"/>
        </w:rPr>
        <w:t xml:space="preserve"> (as may be developed in accordance with the Contract), except to the extent where a Variation necessitates a consequential change to the Preliminary Design Solution in which case the Contractor must notify the Contract Administrator of such change</w:t>
      </w:r>
      <w:r>
        <w:rPr>
          <w:color w:val="000000"/>
        </w:rPr>
        <w:t>.</w:t>
      </w:r>
    </w:p>
    <w:p w14:paraId="056883AE" w14:textId="77777777" w:rsidR="00D70DAA" w:rsidRPr="00CC095C" w:rsidRDefault="00D70DAA" w:rsidP="00CC095C">
      <w:pPr>
        <w:pStyle w:val="DefenceHeadingNoTOC1"/>
        <w:rPr>
          <w:i/>
        </w:rPr>
      </w:pPr>
      <w:bookmarkStart w:id="3201" w:name="_Ref134708610"/>
      <w:r w:rsidRPr="00211268">
        <w:t>WORK HEALTH AND SAFETY -</w:t>
      </w:r>
      <w:r w:rsidR="000669B3">
        <w:t xml:space="preserve"> ENGAGEMENT</w:t>
      </w:r>
      <w:r w:rsidRPr="00211268">
        <w:t xml:space="preserve"> AS PRINCIPAL CONTRACTOR</w:t>
      </w:r>
      <w:bookmarkEnd w:id="3201"/>
      <w:r w:rsidRPr="00211268">
        <w:t xml:space="preserve"> </w:t>
      </w:r>
    </w:p>
    <w:p w14:paraId="159054B3" w14:textId="72761B81" w:rsidR="00D70DAA" w:rsidRDefault="00D70DAA" w:rsidP="00376E8A">
      <w:pPr>
        <w:pStyle w:val="DefenceHeadingNoTOC3"/>
        <w:numPr>
          <w:ilvl w:val="0"/>
          <w:numId w:val="0"/>
        </w:numPr>
      </w:pPr>
      <w:r>
        <w:t xml:space="preserve">In accordance with Regulation 293 of the </w:t>
      </w:r>
      <w:r w:rsidR="00D025B5" w:rsidRPr="00E2361C">
        <w:t>WHS Legislation</w:t>
      </w:r>
      <w:r>
        <w:t xml:space="preserve">, the </w:t>
      </w:r>
      <w:r w:rsidR="001C716E" w:rsidRPr="00E2361C">
        <w:t>Commonwealth</w:t>
      </w:r>
      <w:r>
        <w:t xml:space="preserve"> engages</w:t>
      </w:r>
      <w:r w:rsidR="00E53637">
        <w:t xml:space="preserve"> </w:t>
      </w:r>
      <w:r w:rsidR="00E53637" w:rsidRPr="00E53637">
        <w:t>and appoints (as relevant)</w:t>
      </w:r>
      <w:r>
        <w:t xml:space="preserve"> the </w:t>
      </w:r>
      <w:r w:rsidR="000E6973" w:rsidRPr="00E2361C">
        <w:t>Contractor</w:t>
      </w:r>
      <w:r>
        <w:t xml:space="preserve"> as the principal contractor</w:t>
      </w:r>
      <w:r w:rsidR="00E53637">
        <w:t xml:space="preserve"> </w:t>
      </w:r>
      <w:r w:rsidR="00E53637" w:rsidRPr="00E53637">
        <w:t>for the construction project and the Contract</w:t>
      </w:r>
      <w:r>
        <w:t xml:space="preserve"> and authorises the </w:t>
      </w:r>
      <w:r w:rsidR="000E6973" w:rsidRPr="00E2361C">
        <w:t>Contractor</w:t>
      </w:r>
      <w:r>
        <w:t xml:space="preserve"> to have management or control of the workplace for the purpose of discharging the duties imposed on a principal contractor for the </w:t>
      </w:r>
      <w:r w:rsidR="00E53637">
        <w:t xml:space="preserve">construction </w:t>
      </w:r>
      <w:r>
        <w:t xml:space="preserve">project and the </w:t>
      </w:r>
      <w:r w:rsidR="00D7026C" w:rsidRPr="00E2361C">
        <w:t>Contract</w:t>
      </w:r>
      <w:r>
        <w:t xml:space="preserve">, pursuant to the </w:t>
      </w:r>
      <w:r w:rsidR="00D025B5" w:rsidRPr="00E2361C">
        <w:t>WHS Legislation</w:t>
      </w:r>
      <w:r>
        <w:t xml:space="preserve">.  The </w:t>
      </w:r>
      <w:r w:rsidR="000E6973" w:rsidRPr="00E2361C">
        <w:t>Contractor</w:t>
      </w:r>
      <w:r>
        <w:t xml:space="preserve"> accepts the engagement and </w:t>
      </w:r>
      <w:r w:rsidR="00E53637" w:rsidRPr="00E53637">
        <w:t>appointment (as relevant)</w:t>
      </w:r>
      <w:r>
        <w:t xml:space="preserve"> as principal contractor and will fulfil the obligations of principal contractor for the </w:t>
      </w:r>
      <w:r w:rsidR="00E53637">
        <w:t xml:space="preserve">construction </w:t>
      </w:r>
      <w:r>
        <w:t xml:space="preserve">project and the </w:t>
      </w:r>
      <w:r w:rsidR="00D7026C" w:rsidRPr="00E2361C">
        <w:t>Contract</w:t>
      </w:r>
      <w:r>
        <w:t xml:space="preserve">, unless relieved of that engagement </w:t>
      </w:r>
      <w:r w:rsidR="00E53637" w:rsidRPr="00E53637">
        <w:t xml:space="preserve">or appointment </w:t>
      </w:r>
      <w:r>
        <w:t xml:space="preserve">by notice in writing given by the </w:t>
      </w:r>
      <w:r w:rsidR="001C716E" w:rsidRPr="00E2361C">
        <w:t>Commonwealth</w:t>
      </w:r>
      <w:r>
        <w:t xml:space="preserve"> or the </w:t>
      </w:r>
      <w:r w:rsidR="00163951" w:rsidRPr="00E2361C">
        <w:t>Contract Administrator</w:t>
      </w:r>
      <w:r>
        <w:t>.</w:t>
      </w:r>
    </w:p>
    <w:p w14:paraId="380A1023" w14:textId="1611DBD0" w:rsidR="00996DE7" w:rsidRDefault="00996DE7" w:rsidP="00376E8A">
      <w:pPr>
        <w:pStyle w:val="DefenceHeadingNoTOC3"/>
        <w:numPr>
          <w:ilvl w:val="0"/>
          <w:numId w:val="0"/>
        </w:numPr>
      </w:pPr>
      <w:r w:rsidRPr="00E6584F">
        <w:t xml:space="preserve">For the purposes of the Contract, the project and the WHS Legislation, </w:t>
      </w:r>
      <w:r w:rsidRPr="00E6584F">
        <w:rPr>
          <w:b/>
        </w:rPr>
        <w:t>principal contractor</w:t>
      </w:r>
      <w:r w:rsidRPr="00E6584F">
        <w:t xml:space="preserve"> means the role as authorised and engaged under this clause </w:t>
      </w:r>
      <w:r>
        <w:fldChar w:fldCharType="begin"/>
      </w:r>
      <w:r>
        <w:instrText xml:space="preserve"> REF _Ref134708610 \r \h </w:instrText>
      </w:r>
      <w:r>
        <w:fldChar w:fldCharType="separate"/>
      </w:r>
      <w:r w:rsidR="001C568C">
        <w:t>13</w:t>
      </w:r>
      <w:r>
        <w:fldChar w:fldCharType="end"/>
      </w:r>
      <w:r w:rsidRPr="00E6584F">
        <w:t>.</w:t>
      </w:r>
    </w:p>
    <w:p w14:paraId="5D0E0A21" w14:textId="77777777" w:rsidR="00113093" w:rsidRPr="005D2C6B" w:rsidRDefault="00113093" w:rsidP="0044389C">
      <w:pPr>
        <w:pStyle w:val="DefenceHeadingNoTOC1"/>
      </w:pPr>
      <w:bookmarkStart w:id="3202" w:name="_Toc179176430"/>
      <w:bookmarkStart w:id="3203" w:name="_Toc179708898"/>
      <w:bookmarkStart w:id="3204" w:name="_Toc408919956"/>
      <w:r w:rsidRPr="005D2C6B">
        <w:t>FACILITIES AND INFRASTRUCTURE ACCOUNTING</w:t>
      </w:r>
    </w:p>
    <w:p w14:paraId="7EA7692E" w14:textId="6641F67E" w:rsidR="00113093" w:rsidRPr="005D2C6B" w:rsidRDefault="00113093" w:rsidP="00113093">
      <w:pPr>
        <w:pStyle w:val="DefenceNormal"/>
      </w:pPr>
      <w:r w:rsidRPr="005D2C6B">
        <w:t xml:space="preserve">Without limiting clause </w:t>
      </w:r>
      <w:r w:rsidRPr="005D2C6B">
        <w:fldChar w:fldCharType="begin"/>
      </w:r>
      <w:r w:rsidRPr="005D2C6B">
        <w:instrText xml:space="preserve"> REF _Ref71633130 \r \h </w:instrText>
      </w:r>
      <w:r>
        <w:instrText xml:space="preserve"> \* MERGEFORMAT </w:instrText>
      </w:r>
      <w:r w:rsidRPr="005D2C6B">
        <w:fldChar w:fldCharType="separate"/>
      </w:r>
      <w:r w:rsidR="001C568C">
        <w:t>12.2</w:t>
      </w:r>
      <w:r w:rsidRPr="005D2C6B">
        <w:fldChar w:fldCharType="end"/>
      </w:r>
      <w:r w:rsidR="003B71E5">
        <w:t xml:space="preserve"> of the Conditions of Contract</w:t>
      </w:r>
      <w:r w:rsidRPr="005D2C6B">
        <w:t xml:space="preserve">, for the purposes of assisting the </w:t>
      </w:r>
      <w:r w:rsidRPr="00E2361C">
        <w:t>Commonwealth</w:t>
      </w:r>
      <w:r w:rsidRPr="005D2C6B">
        <w:t xml:space="preserve"> to bring all completed facilities and infrastructure to account, as a condition precedent to </w:t>
      </w:r>
      <w:r w:rsidRPr="00E2361C">
        <w:t>Completion</w:t>
      </w:r>
      <w:r w:rsidRPr="005D2C6B">
        <w:t xml:space="preserve">, the </w:t>
      </w:r>
      <w:r w:rsidRPr="00E2361C">
        <w:t>Contractor</w:t>
      </w:r>
      <w:r w:rsidRPr="005D2C6B">
        <w:t xml:space="preserve"> must provide a cost report to the </w:t>
      </w:r>
      <w:r w:rsidRPr="00E2361C">
        <w:t>Contract Administrator</w:t>
      </w:r>
      <w:r w:rsidRPr="005D2C6B">
        <w:t xml:space="preserve"> which sets out:</w:t>
      </w:r>
    </w:p>
    <w:p w14:paraId="777AF7B4" w14:textId="77777777" w:rsidR="0044389C" w:rsidRDefault="00113093" w:rsidP="0044389C">
      <w:pPr>
        <w:pStyle w:val="DefenceHeadingNoTOC3"/>
        <w:numPr>
          <w:ilvl w:val="2"/>
          <w:numId w:val="44"/>
        </w:numPr>
      </w:pPr>
      <w:r w:rsidRPr="005D2C6B">
        <w:t xml:space="preserve">details of the </w:t>
      </w:r>
      <w:r w:rsidRPr="00E2361C">
        <w:t>Contract Price</w:t>
      </w:r>
      <w:r w:rsidRPr="005D2C6B">
        <w:t xml:space="preserve"> </w:t>
      </w:r>
      <w:r>
        <w:t xml:space="preserve">and all other amounts payable under the </w:t>
      </w:r>
      <w:r w:rsidRPr="00E2361C">
        <w:t>Contract</w:t>
      </w:r>
      <w:r>
        <w:t xml:space="preserve"> </w:t>
      </w:r>
      <w:r w:rsidRPr="005D2C6B">
        <w:t xml:space="preserve">paid </w:t>
      </w:r>
      <w:r>
        <w:t xml:space="preserve">by the </w:t>
      </w:r>
      <w:r w:rsidRPr="00E2361C">
        <w:t>Commonwealth</w:t>
      </w:r>
      <w:r>
        <w:t xml:space="preserve"> to the </w:t>
      </w:r>
      <w:r w:rsidRPr="00E2361C">
        <w:t>Contractor</w:t>
      </w:r>
      <w:r>
        <w:t xml:space="preserve"> </w:t>
      </w:r>
      <w:r w:rsidRPr="005D2C6B">
        <w:t xml:space="preserve">in respect of the </w:t>
      </w:r>
      <w:r w:rsidRPr="00E2361C">
        <w:t>Works</w:t>
      </w:r>
      <w:r w:rsidRPr="005D2C6B">
        <w:t xml:space="preserve"> or the </w:t>
      </w:r>
      <w:r w:rsidRPr="00E2361C">
        <w:t>Stage</w:t>
      </w:r>
      <w:r w:rsidRPr="005D2C6B">
        <w:t xml:space="preserve">; </w:t>
      </w:r>
    </w:p>
    <w:p w14:paraId="437DA71B" w14:textId="77777777" w:rsidR="0044389C" w:rsidRDefault="00113093" w:rsidP="0044389C">
      <w:pPr>
        <w:pStyle w:val="DefenceHeadingNoTOC3"/>
        <w:numPr>
          <w:ilvl w:val="2"/>
          <w:numId w:val="44"/>
        </w:numPr>
      </w:pPr>
      <w:r w:rsidRPr="0044389C">
        <w:rPr>
          <w:b/>
          <w:i/>
        </w:rPr>
        <w:t>[INSERT ANY ADDITIONAL MATTERS]</w:t>
      </w:r>
      <w:r w:rsidRPr="005D2C6B">
        <w:t>; and</w:t>
      </w:r>
    </w:p>
    <w:p w14:paraId="4680943E" w14:textId="77777777" w:rsidR="00E87268" w:rsidRDefault="00113093" w:rsidP="0044389C">
      <w:pPr>
        <w:pStyle w:val="DefenceHeadingNoTOC3"/>
        <w:numPr>
          <w:ilvl w:val="2"/>
          <w:numId w:val="44"/>
        </w:numPr>
      </w:pPr>
      <w:r w:rsidRPr="00B37A57">
        <w:t>any other matters required by the Contract Administrator.</w:t>
      </w:r>
    </w:p>
    <w:p w14:paraId="413C0CF7" w14:textId="77777777" w:rsidR="003C0B2D" w:rsidRDefault="003C0B2D" w:rsidP="003C0B2D">
      <w:pPr>
        <w:pStyle w:val="DefenceHeadingNoTOC1"/>
        <w:numPr>
          <w:ilvl w:val="0"/>
          <w:numId w:val="127"/>
        </w:numPr>
      </w:pPr>
      <w:bookmarkStart w:id="3205" w:name="_Ref110428057"/>
      <w:bookmarkEnd w:id="3202"/>
      <w:bookmarkEnd w:id="3203"/>
      <w:bookmarkEnd w:id="3204"/>
      <w:r>
        <w:t>DOCUMENT AND CONSTRUCT - NOVATION OF DESIGN CONSULTANT</w:t>
      </w:r>
      <w:bookmarkEnd w:id="3205"/>
    </w:p>
    <w:p w14:paraId="37CA3513" w14:textId="72731F19" w:rsidR="003C0B2D" w:rsidRPr="00B31A21" w:rsidRDefault="003C0B2D" w:rsidP="003C0B2D">
      <w:pPr>
        <w:pStyle w:val="DefenceHeadingNoTOC3"/>
        <w:numPr>
          <w:ilvl w:val="0"/>
          <w:numId w:val="0"/>
        </w:numPr>
        <w:rPr>
          <w:i/>
        </w:rPr>
      </w:pPr>
      <w:r>
        <w:rPr>
          <w:b/>
          <w:i/>
        </w:rPr>
        <w:t xml:space="preserve">[THIS CLAUSE IS ONLY TO BE USED WITH PRIOR APPROVAL </w:t>
      </w:r>
      <w:r w:rsidRPr="00963382">
        <w:rPr>
          <w:b/>
          <w:i/>
        </w:rPr>
        <w:t xml:space="preserve">FROM </w:t>
      </w:r>
      <w:r w:rsidR="006B32A8" w:rsidRPr="00FD564A">
        <w:rPr>
          <w:b/>
          <w:i/>
        </w:rPr>
        <w:t xml:space="preserve">IPACE </w:t>
      </w:r>
      <w:r w:rsidRPr="00963382">
        <w:rPr>
          <w:b/>
          <w:i/>
        </w:rPr>
        <w:t>IN</w:t>
      </w:r>
      <w:r>
        <w:rPr>
          <w:b/>
          <w:i/>
        </w:rPr>
        <w:t xml:space="preserve"> CIRCUMSTANCES WHERE THE DESIGN CONSULTANT WILL BE NOVATED TO THE CONTRACTOR IN THE DELIVERY PHASE] </w:t>
      </w:r>
    </w:p>
    <w:p w14:paraId="6362EF78" w14:textId="77777777" w:rsidR="003C0B2D" w:rsidRPr="005D2C6B" w:rsidRDefault="003C0B2D" w:rsidP="003C0B2D">
      <w:pPr>
        <w:pStyle w:val="DefenceHeadingNoTOC2"/>
        <w:numPr>
          <w:ilvl w:val="1"/>
          <w:numId w:val="127"/>
        </w:numPr>
        <w:tabs>
          <w:tab w:val="clear" w:pos="964"/>
          <w:tab w:val="num" w:pos="0"/>
        </w:tabs>
      </w:pPr>
      <w:bookmarkStart w:id="3206" w:name="_Ref104453589"/>
      <w:r w:rsidRPr="00CE4628">
        <w:t>Novat</w:t>
      </w:r>
      <w:r>
        <w:t>ion</w:t>
      </w:r>
      <w:r w:rsidRPr="00CE4628">
        <w:t xml:space="preserve"> </w:t>
      </w:r>
      <w:r>
        <w:t xml:space="preserve">of </w:t>
      </w:r>
      <w:r w:rsidRPr="00CE4628">
        <w:t>Design Consultant</w:t>
      </w:r>
      <w:bookmarkEnd w:id="3206"/>
    </w:p>
    <w:p w14:paraId="6589B911" w14:textId="77777777" w:rsidR="003C0B2D" w:rsidRPr="005D2C6B" w:rsidRDefault="003C0B2D" w:rsidP="003C0B2D">
      <w:pPr>
        <w:pStyle w:val="DefenceHeadingNoTOC3"/>
        <w:numPr>
          <w:ilvl w:val="0"/>
          <w:numId w:val="0"/>
        </w:numPr>
      </w:pPr>
      <w:r w:rsidRPr="005D2C6B">
        <w:t xml:space="preserve">The </w:t>
      </w:r>
      <w:r w:rsidRPr="00E2361C">
        <w:t>Contractor</w:t>
      </w:r>
      <w:r w:rsidRPr="005D2C6B">
        <w:t xml:space="preserve"> agrees that</w:t>
      </w:r>
      <w:r>
        <w:t xml:space="preserve">, on </w:t>
      </w:r>
      <w:r>
        <w:rPr>
          <w:b/>
          <w:i/>
        </w:rPr>
        <w:t>[INSERT</w:t>
      </w:r>
      <w:r>
        <w:t xml:space="preserve"> </w:t>
      </w:r>
      <w:r w:rsidRPr="00B31A21">
        <w:rPr>
          <w:b/>
          <w:i/>
        </w:rPr>
        <w:t>DATE</w:t>
      </w:r>
      <w:r>
        <w:rPr>
          <w:b/>
          <w:i/>
        </w:rPr>
        <w:t xml:space="preserve"> / PERIOD OF TIME FOLLOWING THE DATE OF DELIVERY PHASE APPROVAL]</w:t>
      </w:r>
      <w:r>
        <w:t xml:space="preserve"> </w:t>
      </w:r>
      <w:r w:rsidRPr="00F61207">
        <w:t xml:space="preserve">in the </w:t>
      </w:r>
      <w:r>
        <w:t>Delivery</w:t>
      </w:r>
      <w:r w:rsidRPr="00F61207">
        <w:t xml:space="preserve"> Phase,</w:t>
      </w:r>
      <w:r w:rsidRPr="005D2C6B">
        <w:t xml:space="preserve"> it will accept a novation of the </w:t>
      </w:r>
      <w:r>
        <w:t>Design Services Contract</w:t>
      </w:r>
      <w:r w:rsidRPr="005D2C6B">
        <w:t xml:space="preserve"> between the </w:t>
      </w:r>
      <w:r w:rsidRPr="00E2361C">
        <w:t>Commonwealth</w:t>
      </w:r>
      <w:r w:rsidRPr="005D2C6B">
        <w:t xml:space="preserve"> and the </w:t>
      </w:r>
      <w:r w:rsidRPr="00E2361C">
        <w:t>Design Consultant</w:t>
      </w:r>
      <w:r w:rsidRPr="005D2C6B">
        <w:t xml:space="preserve"> by:</w:t>
      </w:r>
    </w:p>
    <w:p w14:paraId="6F8D9F48" w14:textId="77777777" w:rsidR="003C0B2D" w:rsidRPr="005D2C6B" w:rsidRDefault="003C0B2D" w:rsidP="003C0B2D">
      <w:pPr>
        <w:pStyle w:val="DefenceHeadingNoTOC3"/>
        <w:numPr>
          <w:ilvl w:val="2"/>
          <w:numId w:val="127"/>
        </w:numPr>
      </w:pPr>
      <w:r w:rsidRPr="005D2C6B">
        <w:t>executing a consultant deed of novation</w:t>
      </w:r>
      <w:r w:rsidRPr="00E2361C">
        <w:t xml:space="preserve"> </w:t>
      </w:r>
      <w:r>
        <w:t>in the form set out in the Schedule of Collateral Documents (</w:t>
      </w:r>
      <w:r w:rsidRPr="00B229E6">
        <w:rPr>
          <w:b/>
          <w:bCs/>
        </w:rPr>
        <w:t>Consultant Deed of Novation</w:t>
      </w:r>
      <w:r>
        <w:t>)</w:t>
      </w:r>
      <w:r w:rsidRPr="005D2C6B">
        <w:t xml:space="preserve"> completed with all relevant particulars; </w:t>
      </w:r>
    </w:p>
    <w:p w14:paraId="272492C1" w14:textId="77777777" w:rsidR="003C0B2D" w:rsidRPr="005D2C6B" w:rsidRDefault="003C0B2D" w:rsidP="003C0B2D">
      <w:pPr>
        <w:pStyle w:val="DefenceHeadingNoTOC3"/>
        <w:numPr>
          <w:ilvl w:val="2"/>
          <w:numId w:val="127"/>
        </w:numPr>
      </w:pPr>
      <w:r w:rsidRPr="005D2C6B">
        <w:t>delivering th</w:t>
      </w:r>
      <w:r>
        <w:t>at</w:t>
      </w:r>
      <w:r w:rsidRPr="005D2C6B">
        <w:t xml:space="preserve"> deed to the </w:t>
      </w:r>
      <w:r w:rsidRPr="00E2361C">
        <w:t>Commonwealth</w:t>
      </w:r>
      <w:r w:rsidRPr="005D2C6B">
        <w:t>; and</w:t>
      </w:r>
    </w:p>
    <w:p w14:paraId="411ECADC" w14:textId="32391A6F" w:rsidR="003C0B2D" w:rsidRPr="005D2C6B" w:rsidRDefault="003C0B2D" w:rsidP="003C0B2D">
      <w:pPr>
        <w:pStyle w:val="DefenceHeadingNoTOC3"/>
        <w:numPr>
          <w:ilvl w:val="2"/>
          <w:numId w:val="127"/>
        </w:numPr>
      </w:pPr>
      <w:r w:rsidRPr="005D2C6B">
        <w:t>thereafter</w:t>
      </w:r>
      <w:r>
        <w:t xml:space="preserve">, subject to clause </w:t>
      </w:r>
      <w:r>
        <w:fldChar w:fldCharType="begin"/>
      </w:r>
      <w:r>
        <w:instrText xml:space="preserve"> REF _Ref111475699 \w \h </w:instrText>
      </w:r>
      <w:r>
        <w:fldChar w:fldCharType="separate"/>
      </w:r>
      <w:r w:rsidR="001C568C">
        <w:t>6.2(a)</w:t>
      </w:r>
      <w:r>
        <w:fldChar w:fldCharType="end"/>
      </w:r>
      <w:r>
        <w:t xml:space="preserve"> of the Conditions of Contract and to the extent not completed in the Planning Phase,</w:t>
      </w:r>
      <w:r w:rsidRPr="005D2C6B">
        <w:t xml:space="preserve"> having the </w:t>
      </w:r>
      <w:r w:rsidRPr="00E2361C">
        <w:t>Design Consultant</w:t>
      </w:r>
      <w:r w:rsidRPr="005D2C6B">
        <w:t xml:space="preserve"> complete the design of the </w:t>
      </w:r>
      <w:r w:rsidRPr="00E2361C">
        <w:t>Works</w:t>
      </w:r>
      <w:r w:rsidRPr="005D2C6B">
        <w:t>.</w:t>
      </w:r>
    </w:p>
    <w:p w14:paraId="55591E1B" w14:textId="77777777" w:rsidR="003C0B2D" w:rsidRDefault="003C0B2D" w:rsidP="003C0B2D">
      <w:pPr>
        <w:pStyle w:val="DefenceHeadingNoTOC2"/>
        <w:numPr>
          <w:ilvl w:val="1"/>
          <w:numId w:val="127"/>
        </w:numPr>
        <w:tabs>
          <w:tab w:val="clear" w:pos="964"/>
          <w:tab w:val="num" w:pos="0"/>
        </w:tabs>
      </w:pPr>
      <w:r>
        <w:t>Fitness for Purpose</w:t>
      </w:r>
    </w:p>
    <w:p w14:paraId="56E4D6E3" w14:textId="4E83FD9B" w:rsidR="003C0B2D" w:rsidRDefault="003C0B2D" w:rsidP="003C0B2D">
      <w:pPr>
        <w:pStyle w:val="DefenceHeadingNoTOC3"/>
        <w:numPr>
          <w:ilvl w:val="0"/>
          <w:numId w:val="0"/>
        </w:numPr>
      </w:pPr>
      <w:r>
        <w:t xml:space="preserve">Clause </w:t>
      </w:r>
      <w:r>
        <w:fldChar w:fldCharType="begin"/>
      </w:r>
      <w:r>
        <w:instrText xml:space="preserve"> REF _Ref111475721 \w \h </w:instrText>
      </w:r>
      <w:r>
        <w:fldChar w:fldCharType="separate"/>
      </w:r>
      <w:r w:rsidR="001C568C">
        <w:t>6.6(b)</w:t>
      </w:r>
      <w:r>
        <w:fldChar w:fldCharType="end"/>
      </w:r>
      <w:r>
        <w:t xml:space="preserve"> of the </w:t>
      </w:r>
      <w:r w:rsidRPr="004A0E67">
        <w:rPr>
          <w:iCs/>
        </w:rPr>
        <w:t>Conditions of</w:t>
      </w:r>
      <w:r>
        <w:rPr>
          <w:iCs/>
        </w:rPr>
        <w:t xml:space="preserve"> Contract</w:t>
      </w:r>
      <w:r>
        <w:t xml:space="preserve"> is deleted and replaced as follows:</w:t>
      </w:r>
    </w:p>
    <w:p w14:paraId="24149D94" w14:textId="5AE1D380" w:rsidR="003C0B2D" w:rsidRPr="0075357B" w:rsidRDefault="00EF1F25" w:rsidP="009F4594">
      <w:pPr>
        <w:pStyle w:val="DefenceHeading3"/>
        <w:numPr>
          <w:ilvl w:val="0"/>
          <w:numId w:val="0"/>
        </w:numPr>
        <w:ind w:left="964" w:hanging="964"/>
      </w:pPr>
      <w:r>
        <w:t xml:space="preserve">(b) </w:t>
      </w:r>
      <w:r>
        <w:tab/>
      </w:r>
      <w:r w:rsidR="003C0B2D">
        <w:t xml:space="preserve">upon </w:t>
      </w:r>
      <w:r w:rsidR="003C0B2D" w:rsidRPr="0075357B">
        <w:t>Completion, the Works or the Stage will, to the extent that:</w:t>
      </w:r>
    </w:p>
    <w:p w14:paraId="45EE0BCF" w14:textId="77777777" w:rsidR="003C0B2D" w:rsidRPr="0075357B" w:rsidRDefault="003C0B2D" w:rsidP="009F4594">
      <w:pPr>
        <w:pStyle w:val="DefenceHeading4"/>
        <w:numPr>
          <w:ilvl w:val="3"/>
          <w:numId w:val="134"/>
        </w:numPr>
      </w:pPr>
      <w:r>
        <w:t xml:space="preserve">the </w:t>
      </w:r>
      <w:r w:rsidRPr="0075357B">
        <w:t>Works have or the Stage has been designed by the Contractor; or</w:t>
      </w:r>
    </w:p>
    <w:p w14:paraId="5847E442" w14:textId="2F144F82" w:rsidR="003C0B2D" w:rsidRPr="0075357B" w:rsidRDefault="003C0B2D" w:rsidP="003C0B2D">
      <w:pPr>
        <w:pStyle w:val="DefenceHeading4"/>
        <w:numPr>
          <w:ilvl w:val="3"/>
          <w:numId w:val="10"/>
        </w:numPr>
        <w:tabs>
          <w:tab w:val="clear" w:pos="1928"/>
          <w:tab w:val="num" w:pos="964"/>
        </w:tabs>
      </w:pPr>
      <w:r>
        <w:t xml:space="preserve">the </w:t>
      </w:r>
      <w:r w:rsidRPr="0075357B">
        <w:t>Contractor is otherwise responsible for the design of the Works or the Stage under clause </w:t>
      </w:r>
      <w:r>
        <w:fldChar w:fldCharType="begin"/>
      </w:r>
      <w:r>
        <w:instrText xml:space="preserve"> REF _Ref105746038 \r \h </w:instrText>
      </w:r>
      <w:r>
        <w:fldChar w:fldCharType="separate"/>
      </w:r>
      <w:r w:rsidR="001C568C">
        <w:t>15.3</w:t>
      </w:r>
      <w:r>
        <w:fldChar w:fldCharType="end"/>
      </w:r>
      <w:r>
        <w:t xml:space="preserve"> of the Special Conditions</w:t>
      </w:r>
      <w:r w:rsidRPr="0075357B">
        <w:t>,</w:t>
      </w:r>
    </w:p>
    <w:p w14:paraId="590C8C92" w14:textId="77777777" w:rsidR="003C0B2D" w:rsidRPr="0075357B" w:rsidRDefault="003C0B2D" w:rsidP="003C0B2D">
      <w:pPr>
        <w:pStyle w:val="DefenceIndent"/>
      </w:pPr>
      <w:r w:rsidRPr="0075357B">
        <w:t>be fit for the purposes as set out in, or reasonably to be inferred from, the Works Description.</w:t>
      </w:r>
    </w:p>
    <w:p w14:paraId="517999A6" w14:textId="77777777" w:rsidR="003C0B2D" w:rsidRPr="005D2C6B" w:rsidRDefault="003C0B2D" w:rsidP="003C0B2D">
      <w:pPr>
        <w:pStyle w:val="DefenceHeadingNoTOC2"/>
        <w:numPr>
          <w:ilvl w:val="1"/>
          <w:numId w:val="127"/>
        </w:numPr>
        <w:tabs>
          <w:tab w:val="clear" w:pos="964"/>
          <w:tab w:val="num" w:pos="0"/>
        </w:tabs>
      </w:pPr>
      <w:bookmarkStart w:id="3207" w:name="_Ref105746038"/>
      <w:r w:rsidRPr="005D2C6B">
        <w:t>Warranties Unaffected</w:t>
      </w:r>
      <w:bookmarkEnd w:id="3207"/>
    </w:p>
    <w:p w14:paraId="410862A0" w14:textId="77777777" w:rsidR="003C0B2D" w:rsidRPr="005D2C6B" w:rsidRDefault="003C0B2D" w:rsidP="003C0B2D">
      <w:pPr>
        <w:pStyle w:val="DefenceHeading3"/>
        <w:numPr>
          <w:ilvl w:val="0"/>
          <w:numId w:val="0"/>
        </w:numPr>
      </w:pPr>
      <w:r w:rsidRPr="005D2C6B">
        <w:t xml:space="preserve">The </w:t>
      </w:r>
      <w:r w:rsidRPr="00E2361C">
        <w:t>Contractor</w:t>
      </w:r>
      <w:r w:rsidRPr="005D2C6B">
        <w:t>:</w:t>
      </w:r>
    </w:p>
    <w:p w14:paraId="79BC6E7C" w14:textId="77777777" w:rsidR="003C0B2D" w:rsidRPr="005D2C6B" w:rsidRDefault="003C0B2D" w:rsidP="003C0B2D">
      <w:pPr>
        <w:pStyle w:val="DefenceHeadingNoTOC3"/>
        <w:numPr>
          <w:ilvl w:val="2"/>
          <w:numId w:val="127"/>
        </w:numPr>
      </w:pPr>
      <w:bookmarkStart w:id="3208" w:name="_Ref106700868"/>
      <w:r w:rsidRPr="005D2C6B">
        <w:t xml:space="preserve">acknowledges that </w:t>
      </w:r>
      <w:r>
        <w:t xml:space="preserve">prior to the Award Date certain activities may have been, and during the Planning Phase certain </w:t>
      </w:r>
      <w:r w:rsidRPr="005D2C6B">
        <w:t xml:space="preserve">work </w:t>
      </w:r>
      <w:r>
        <w:t>will be</w:t>
      </w:r>
      <w:r w:rsidRPr="005D2C6B">
        <w:t xml:space="preserve"> performed</w:t>
      </w:r>
      <w:r>
        <w:t xml:space="preserve"> in respect of</w:t>
      </w:r>
      <w:r w:rsidRPr="005D2C6B">
        <w:t xml:space="preserve"> the design of the </w:t>
      </w:r>
      <w:r w:rsidRPr="00E2361C">
        <w:t>Works</w:t>
      </w:r>
      <w:r w:rsidRPr="005D2C6B">
        <w:t xml:space="preserve"> by the </w:t>
      </w:r>
      <w:r w:rsidRPr="00E2361C">
        <w:t>Design Consultant</w:t>
      </w:r>
      <w:r w:rsidRPr="005D2C6B">
        <w:t>;</w:t>
      </w:r>
      <w:bookmarkEnd w:id="3208"/>
    </w:p>
    <w:p w14:paraId="4CE78D7F" w14:textId="28440AC4" w:rsidR="003C0B2D" w:rsidRPr="005D2C6B" w:rsidRDefault="003C0B2D" w:rsidP="003C0B2D">
      <w:pPr>
        <w:pStyle w:val="DefenceHeadingNoTOC3"/>
        <w:numPr>
          <w:ilvl w:val="2"/>
          <w:numId w:val="127"/>
        </w:numPr>
      </w:pPr>
      <w:r w:rsidRPr="005D2C6B">
        <w:t xml:space="preserve">warrants that it has checked and carefully considered the design work referred to in paragraph </w:t>
      </w:r>
      <w:r>
        <w:fldChar w:fldCharType="begin"/>
      </w:r>
      <w:r>
        <w:instrText xml:space="preserve"> REF _Ref106700868 \n \h </w:instrText>
      </w:r>
      <w:r>
        <w:fldChar w:fldCharType="separate"/>
      </w:r>
      <w:r w:rsidR="001C568C">
        <w:t>(a)</w:t>
      </w:r>
      <w:r>
        <w:fldChar w:fldCharType="end"/>
      </w:r>
      <w:r w:rsidRPr="005D2C6B">
        <w:t xml:space="preserve"> and that the design work is proper, adequate and suitable for the purposes for which the </w:t>
      </w:r>
      <w:r w:rsidRPr="00E2361C">
        <w:t>Works</w:t>
      </w:r>
      <w:r w:rsidRPr="005D2C6B">
        <w:t xml:space="preserve"> are intended; and</w:t>
      </w:r>
    </w:p>
    <w:p w14:paraId="6A2C241D" w14:textId="77777777" w:rsidR="003C0B2D" w:rsidRPr="005D2C6B" w:rsidRDefault="003C0B2D" w:rsidP="003C0B2D">
      <w:pPr>
        <w:pStyle w:val="DefenceHeadingNoTOC3"/>
        <w:numPr>
          <w:ilvl w:val="2"/>
          <w:numId w:val="127"/>
        </w:numPr>
      </w:pPr>
      <w:r w:rsidRPr="005D2C6B">
        <w:t>agrees that:</w:t>
      </w:r>
    </w:p>
    <w:p w14:paraId="3A726AB7" w14:textId="77777777" w:rsidR="003C0B2D" w:rsidRPr="005D2C6B" w:rsidRDefault="003C0B2D" w:rsidP="003C0B2D">
      <w:pPr>
        <w:pStyle w:val="DefenceHeadingNoTOC4"/>
        <w:numPr>
          <w:ilvl w:val="3"/>
          <w:numId w:val="127"/>
        </w:numPr>
      </w:pPr>
      <w:r w:rsidRPr="005D2C6B">
        <w:t>the warranties given in th</w:t>
      </w:r>
      <w:r>
        <w:t>e</w:t>
      </w:r>
      <w:r w:rsidRPr="005D2C6B">
        <w:t xml:space="preserve"> </w:t>
      </w:r>
      <w:r w:rsidRPr="00E2361C">
        <w:t>Contract</w:t>
      </w:r>
      <w:r w:rsidRPr="005D2C6B">
        <w:t xml:space="preserve"> will remain unaffected; </w:t>
      </w:r>
    </w:p>
    <w:p w14:paraId="5274C3D3" w14:textId="77777777" w:rsidR="003C0B2D" w:rsidRPr="005D2C6B" w:rsidRDefault="003C0B2D" w:rsidP="003C0B2D">
      <w:pPr>
        <w:pStyle w:val="DefenceHeadingNoTOC4"/>
        <w:numPr>
          <w:ilvl w:val="3"/>
          <w:numId w:val="127"/>
        </w:numPr>
      </w:pPr>
      <w:r w:rsidRPr="005D2C6B">
        <w:t xml:space="preserve">it will comply with its obligations to complete the </w:t>
      </w:r>
      <w:r w:rsidRPr="00E2361C">
        <w:t>Works</w:t>
      </w:r>
      <w:r w:rsidRPr="005D2C6B">
        <w:t xml:space="preserve"> as required by th</w:t>
      </w:r>
      <w:r>
        <w:t>e</w:t>
      </w:r>
      <w:r w:rsidRPr="005D2C6B">
        <w:t xml:space="preserve"> </w:t>
      </w:r>
      <w:r w:rsidRPr="00E2361C">
        <w:t>Contract</w:t>
      </w:r>
      <w:r w:rsidRPr="005D2C6B">
        <w:t>;</w:t>
      </w:r>
    </w:p>
    <w:p w14:paraId="64894B38" w14:textId="77777777" w:rsidR="003C0B2D" w:rsidRDefault="003C0B2D" w:rsidP="003C0B2D">
      <w:pPr>
        <w:pStyle w:val="DefenceHeadingNoTOC4"/>
        <w:numPr>
          <w:ilvl w:val="3"/>
          <w:numId w:val="127"/>
        </w:numPr>
      </w:pPr>
      <w:r w:rsidRPr="005D2C6B">
        <w:t xml:space="preserve">it will bear and continue to bear full liability and responsibility for the design and construction of the </w:t>
      </w:r>
      <w:r w:rsidRPr="00E2361C">
        <w:t>Works</w:t>
      </w:r>
      <w:r w:rsidRPr="005D2C6B">
        <w:t xml:space="preserve"> in accordance with th</w:t>
      </w:r>
      <w:r>
        <w:t>e</w:t>
      </w:r>
      <w:r w:rsidRPr="005D2C6B">
        <w:t xml:space="preserve"> </w:t>
      </w:r>
      <w:r w:rsidRPr="00E2361C">
        <w:t>Contract</w:t>
      </w:r>
      <w:r w:rsidRPr="005D2C6B">
        <w:t xml:space="preserve"> (including the risk of any </w:t>
      </w:r>
      <w:r w:rsidRPr="00E2361C">
        <w:t>Defect</w:t>
      </w:r>
      <w:r w:rsidRPr="001D7305">
        <w:t>s</w:t>
      </w:r>
      <w:r w:rsidRPr="005D2C6B">
        <w:t xml:space="preserve"> which may arise (whether directly or indirectly) as a result of or in any way in connection with any design prepared</w:t>
      </w:r>
      <w:r>
        <w:t>, or other work performed, whether before, on or after the Date of Delivery Phase Approval</w:t>
      </w:r>
      <w:r w:rsidRPr="005D2C6B">
        <w:t xml:space="preserve"> by the </w:t>
      </w:r>
      <w:r w:rsidRPr="00E2361C">
        <w:t>Design Consultant</w:t>
      </w:r>
      <w:r w:rsidRPr="005D2C6B">
        <w:t xml:space="preserve">), and that this will not affect its obligations to complete the </w:t>
      </w:r>
      <w:r w:rsidRPr="00E2361C">
        <w:t>Works</w:t>
      </w:r>
      <w:r w:rsidRPr="005D2C6B">
        <w:t xml:space="preserve"> in accordance with th</w:t>
      </w:r>
      <w:r>
        <w:t>e</w:t>
      </w:r>
      <w:r w:rsidRPr="005D2C6B">
        <w:t xml:space="preserve"> </w:t>
      </w:r>
      <w:r w:rsidRPr="00E2361C">
        <w:t>Contract</w:t>
      </w:r>
      <w:r>
        <w:t xml:space="preserve"> </w:t>
      </w:r>
      <w:r w:rsidRPr="005D2C6B">
        <w:t xml:space="preserve">or thereafter its obligations during the </w:t>
      </w:r>
      <w:r w:rsidRPr="00E2361C">
        <w:t>Defects Liability Period</w:t>
      </w:r>
      <w:r>
        <w:t xml:space="preserve">; and </w:t>
      </w:r>
    </w:p>
    <w:p w14:paraId="02178DD2" w14:textId="77777777" w:rsidR="003C0B2D" w:rsidRPr="005D2C6B" w:rsidRDefault="003C0B2D" w:rsidP="003C0B2D">
      <w:pPr>
        <w:pStyle w:val="DefenceHeadingNoTOC4"/>
        <w:numPr>
          <w:ilvl w:val="3"/>
          <w:numId w:val="127"/>
        </w:numPr>
      </w:pPr>
      <w:r>
        <w:t xml:space="preserve">it will not be entitled to make (nor will the Commonwealth be liable upon) </w:t>
      </w:r>
      <w:r w:rsidRPr="00507F59">
        <w:rPr>
          <w:rFonts w:eastAsia="SimSun"/>
          <w:lang w:eastAsia="en-AU"/>
        </w:rPr>
        <w:t xml:space="preserve">any Claim against the Commonwealth, arising out of, or in any way in connection with, the use by the Contractor of the Planning Phase </w:t>
      </w:r>
      <w:r>
        <w:rPr>
          <w:rFonts w:eastAsia="SimSun"/>
          <w:lang w:eastAsia="en-AU"/>
        </w:rPr>
        <w:t xml:space="preserve">Design </w:t>
      </w:r>
      <w:r w:rsidRPr="00507F59">
        <w:rPr>
          <w:rFonts w:eastAsia="SimSun"/>
          <w:lang w:eastAsia="en-AU"/>
        </w:rPr>
        <w:t>Documentation</w:t>
      </w:r>
      <w:r w:rsidRPr="005D2C6B">
        <w:t>,</w:t>
      </w:r>
    </w:p>
    <w:p w14:paraId="5CA86909" w14:textId="0750C43B" w:rsidR="003C0B2D" w:rsidRPr="005D2C6B" w:rsidRDefault="003C0B2D" w:rsidP="003C0B2D">
      <w:pPr>
        <w:pStyle w:val="DefenceIndent"/>
        <w:ind w:left="0" w:firstLine="964"/>
      </w:pPr>
      <w:r w:rsidRPr="005D2C6B">
        <w:t xml:space="preserve">notwithstanding paragraph </w:t>
      </w:r>
      <w:r>
        <w:fldChar w:fldCharType="begin"/>
      </w:r>
      <w:r>
        <w:instrText xml:space="preserve"> REF _Ref106700868 \n \h </w:instrText>
      </w:r>
      <w:r>
        <w:fldChar w:fldCharType="separate"/>
      </w:r>
      <w:r w:rsidR="001C568C">
        <w:t>(a)</w:t>
      </w:r>
      <w:r>
        <w:fldChar w:fldCharType="end"/>
      </w:r>
      <w:r w:rsidRPr="005D2C6B">
        <w:t xml:space="preserve"> and that it is required to:</w:t>
      </w:r>
    </w:p>
    <w:p w14:paraId="43D25D81" w14:textId="77777777" w:rsidR="003C0B2D" w:rsidRPr="005D2C6B" w:rsidRDefault="003C0B2D" w:rsidP="003C0B2D">
      <w:pPr>
        <w:pStyle w:val="DefenceHeadingNoTOC4"/>
        <w:numPr>
          <w:ilvl w:val="3"/>
          <w:numId w:val="127"/>
        </w:numPr>
      </w:pPr>
      <w:r w:rsidRPr="005D2C6B">
        <w:t xml:space="preserve">adopt the design which was prepared by the </w:t>
      </w:r>
      <w:r w:rsidRPr="00E2361C">
        <w:t>Design Consultant</w:t>
      </w:r>
      <w:r w:rsidRPr="005D2C6B">
        <w:t>; and</w:t>
      </w:r>
    </w:p>
    <w:p w14:paraId="785A0988" w14:textId="404EFA4C" w:rsidR="003C0B2D" w:rsidRPr="005D2C6B" w:rsidRDefault="003C0B2D" w:rsidP="003C0B2D">
      <w:pPr>
        <w:pStyle w:val="DefenceHeadingNoTOC4"/>
        <w:numPr>
          <w:ilvl w:val="3"/>
          <w:numId w:val="127"/>
        </w:numPr>
      </w:pPr>
      <w:r w:rsidRPr="005D2C6B">
        <w:t xml:space="preserve">accept a novation of the </w:t>
      </w:r>
      <w:r w:rsidRPr="00E2361C">
        <w:t xml:space="preserve">Design </w:t>
      </w:r>
      <w:r>
        <w:t xml:space="preserve">Services Contract </w:t>
      </w:r>
      <w:r w:rsidRPr="005D2C6B">
        <w:t xml:space="preserve">under clause </w:t>
      </w:r>
      <w:r>
        <w:fldChar w:fldCharType="begin"/>
      </w:r>
      <w:r>
        <w:instrText xml:space="preserve"> REF _Ref104453589 \n \h </w:instrText>
      </w:r>
      <w:r>
        <w:fldChar w:fldCharType="separate"/>
      </w:r>
      <w:r w:rsidR="001C568C">
        <w:t>15.1</w:t>
      </w:r>
      <w:r>
        <w:fldChar w:fldCharType="end"/>
      </w:r>
      <w:r w:rsidRPr="005D2C6B">
        <w:t>.</w:t>
      </w:r>
    </w:p>
    <w:p w14:paraId="729E87F5" w14:textId="6DD2B30E" w:rsidR="00C93CE7" w:rsidRDefault="00C93CE7">
      <w:pPr>
        <w:spacing w:after="0"/>
        <w:rPr>
          <w:szCs w:val="20"/>
        </w:rPr>
      </w:pPr>
      <w:r>
        <w:br w:type="page"/>
      </w:r>
    </w:p>
    <w:p w14:paraId="3412E31F" w14:textId="72D7C509" w:rsidR="004723F4" w:rsidRDefault="004549AC" w:rsidP="008D0CF2">
      <w:pPr>
        <w:pStyle w:val="DEFENCEANNEXUREHEADING"/>
      </w:pPr>
      <w:bookmarkStart w:id="3209" w:name="Annexure5"/>
      <w:bookmarkStart w:id="3210" w:name="_Ref38884053"/>
      <w:bookmarkStart w:id="3211" w:name="_Toc111819080"/>
      <w:r>
        <w:t xml:space="preserve"> </w:t>
      </w:r>
      <w:bookmarkStart w:id="3212" w:name="_Ref134521253"/>
      <w:bookmarkStart w:id="3213" w:name="_Toc136773579"/>
      <w:bookmarkEnd w:id="3209"/>
      <w:r>
        <w:t>- methodology statement</w:t>
      </w:r>
      <w:bookmarkEnd w:id="3210"/>
      <w:bookmarkEnd w:id="3211"/>
      <w:bookmarkEnd w:id="3212"/>
      <w:bookmarkEnd w:id="3213"/>
    </w:p>
    <w:p w14:paraId="539FDC8D" w14:textId="55C7DF98" w:rsidR="003C0B2D" w:rsidRDefault="004723F4" w:rsidP="00BA53C5">
      <w:pPr>
        <w:tabs>
          <w:tab w:val="left" w:pos="1631"/>
        </w:tabs>
      </w:pPr>
      <w:r>
        <w:t>[To be inserted following selection of the successful Tenderer]</w:t>
      </w:r>
    </w:p>
    <w:p w14:paraId="6FD9AFF8" w14:textId="77777777" w:rsidR="003C0B2D" w:rsidRDefault="003C0B2D">
      <w:pPr>
        <w:spacing w:after="0"/>
      </w:pPr>
      <w:r>
        <w:br w:type="page"/>
      </w:r>
    </w:p>
    <w:p w14:paraId="7F917580" w14:textId="594393AF" w:rsidR="003C0B2D" w:rsidRDefault="003C0B2D" w:rsidP="008D0CF2">
      <w:pPr>
        <w:pStyle w:val="DEFENCEANNEXUREHEADING"/>
      </w:pPr>
      <w:bookmarkStart w:id="3214" w:name="_Toc111819081"/>
      <w:r>
        <w:t xml:space="preserve"> </w:t>
      </w:r>
      <w:bookmarkStart w:id="3215" w:name="_Ref134521271"/>
      <w:bookmarkStart w:id="3216" w:name="_Toc136773580"/>
      <w:r>
        <w:t>- Outline Cost Plan</w:t>
      </w:r>
      <w:bookmarkEnd w:id="3214"/>
      <w:bookmarkEnd w:id="3215"/>
      <w:bookmarkEnd w:id="3216"/>
    </w:p>
    <w:p w14:paraId="0A55B939" w14:textId="77777777" w:rsidR="003C0B2D" w:rsidRDefault="003C0B2D" w:rsidP="003C0B2D">
      <w:pPr>
        <w:tabs>
          <w:tab w:val="left" w:pos="1631"/>
        </w:tabs>
      </w:pPr>
      <w:r>
        <w:t>[To be inserted following selection of the successful Tenderer]</w:t>
      </w:r>
    </w:p>
    <w:p w14:paraId="1A7D58E4" w14:textId="77777777" w:rsidR="0048558C" w:rsidRPr="004723F4" w:rsidRDefault="0048558C" w:rsidP="00BA53C5">
      <w:pPr>
        <w:tabs>
          <w:tab w:val="left" w:pos="1631"/>
        </w:tabs>
      </w:pPr>
    </w:p>
    <w:sectPr w:rsidR="0048558C" w:rsidRPr="004723F4" w:rsidSect="003D7292">
      <w:headerReference w:type="first" r:id="rId19"/>
      <w:footerReference w:type="first" r:id="rId20"/>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92EE" w14:textId="77777777" w:rsidR="00096D4E" w:rsidRDefault="00096D4E">
      <w:r>
        <w:separator/>
      </w:r>
    </w:p>
  </w:endnote>
  <w:endnote w:type="continuationSeparator" w:id="0">
    <w:p w14:paraId="62BE64B6" w14:textId="77777777" w:rsidR="00096D4E" w:rsidRDefault="0009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07" w:usb1="00000000"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1CAB" w14:textId="77777777" w:rsidR="00AE356F" w:rsidRDefault="00AE356F" w:rsidP="00121B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w:t>
    </w:r>
    <w:r>
      <w:rPr>
        <w:rStyle w:val="PageNumber"/>
      </w:rPr>
      <w:fldChar w:fldCharType="end"/>
    </w:r>
  </w:p>
  <w:p w14:paraId="2EE6C4E8" w14:textId="02349FE8" w:rsidR="00AE356F" w:rsidRDefault="00AE356F">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A3ABB">
      <w:rPr>
        <w:rStyle w:val="DocsOpenFilename"/>
      </w:rPr>
      <w:t>L\348800258.3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4DDD" w14:textId="4608CCEC" w:rsidR="00AE356F" w:rsidRDefault="00AE356F" w:rsidP="00B36EEE">
    <w:pPr>
      <w:pStyle w:val="DefenceNormal"/>
      <w:pBdr>
        <w:top w:val="single" w:sz="4" w:space="1" w:color="auto"/>
      </w:pBd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AA3ABB">
      <w:rPr>
        <w:rStyle w:val="DocsOpenFilename"/>
      </w:rPr>
      <w:t>L\348800258.3</w:t>
    </w:r>
    <w:r>
      <w:rPr>
        <w:rStyle w:val="DocsOpenFilenam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FE07" w14:textId="306C5D89" w:rsidR="00AE356F" w:rsidRPr="002E5BF1" w:rsidRDefault="00AE356F" w:rsidP="005223C9">
    <w:pPr>
      <w:pStyle w:val="Footer"/>
      <w:pBdr>
        <w:top w:val="single" w:sz="4" w:space="1" w:color="auto"/>
      </w:pBd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A3ABB">
      <w:rPr>
        <w:rStyle w:val="DocsOpenFilename"/>
      </w:rPr>
      <w:t>L\348800258.3</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CEDD" w14:textId="43F5C3AE" w:rsidR="00AE356F" w:rsidRPr="00E37CFA" w:rsidRDefault="00AE356F" w:rsidP="005223C9">
    <w:pPr>
      <w:pStyle w:val="Footer"/>
      <w:pBdr>
        <w:top w:val="single" w:sz="4" w:space="1" w:color="auto"/>
      </w:pBdr>
      <w:tabs>
        <w:tab w:val="clear" w:pos="9356"/>
        <w:tab w:val="right" w:pos="9351"/>
      </w:tabs>
      <w:spacing w:before="120" w:after="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A3ABB">
      <w:rPr>
        <w:rStyle w:val="DocsOpenFilename"/>
      </w:rPr>
      <w:t>L\348800258.3</w:t>
    </w:r>
    <w:r>
      <w:rPr>
        <w:rStyle w:val="DocsOpenFilename"/>
      </w:rPr>
      <w:fldChar w:fldCharType="end"/>
    </w:r>
    <w:r>
      <w:rPr>
        <w:rStyle w:val="DocsOpenFilename"/>
      </w:rPr>
      <w:t xml:space="preserve"> - </w:t>
    </w:r>
    <w:r w:rsidR="00FE4555">
      <w:rPr>
        <w:rStyle w:val="DocsOpenFilename"/>
      </w:rPr>
      <w:t>June</w:t>
    </w:r>
    <w:r w:rsidR="00B16CFC">
      <w:rPr>
        <w:rStyle w:val="DocsOpenFilename"/>
      </w:rPr>
      <w:t xml:space="preserve"> 2023</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5732FA">
      <w:rPr>
        <w:rStyle w:val="PageNumber"/>
        <w:noProof/>
      </w:rPr>
      <w:t>38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FA51" w14:textId="3BCBD44B" w:rsidR="00AE356F" w:rsidRDefault="00AE356F">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A3ABB">
      <w:rPr>
        <w:rStyle w:val="DocsOpenFilename"/>
      </w:rPr>
      <w:t>L\348800258.3</w:t>
    </w:r>
    <w:r>
      <w:rPr>
        <w:rStyle w:val="DocsOpenFilenam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B40F" w14:textId="77777777" w:rsidR="00AE356F" w:rsidRDefault="00AE35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BA6F0D" w14:textId="28032B7E" w:rsidR="00AE356F" w:rsidRDefault="00AE356F">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A3ABB">
      <w:rPr>
        <w:rStyle w:val="DocsOpenFilename"/>
      </w:rPr>
      <w:t>L\348800258.3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12FD" w14:textId="77777777" w:rsidR="00096D4E" w:rsidRDefault="00096D4E">
      <w:r>
        <w:separator/>
      </w:r>
    </w:p>
  </w:footnote>
  <w:footnote w:type="continuationSeparator" w:id="0">
    <w:p w14:paraId="5C6BAD64" w14:textId="77777777" w:rsidR="00096D4E" w:rsidRDefault="00096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7220" w14:textId="77777777" w:rsidR="00AE356F" w:rsidRDefault="00AE35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w:t>
    </w:r>
    <w:r>
      <w:rPr>
        <w:rStyle w:val="PageNumber"/>
      </w:rPr>
      <w:fldChar w:fldCharType="end"/>
    </w:r>
  </w:p>
  <w:p w14:paraId="485BF949" w14:textId="77777777" w:rsidR="00AE356F" w:rsidRDefault="00AE3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6A91" w14:textId="77777777" w:rsidR="00EE63FA" w:rsidRDefault="00EE6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3A01" w14:textId="77777777" w:rsidR="00AE356F" w:rsidRDefault="00AE356F" w:rsidP="00664CC2">
    <w:pPr>
      <w:pStyle w:val="Header"/>
      <w:pBdr>
        <w:bottom w:val="single" w:sz="4" w:space="1" w:color="auto"/>
      </w:pBdr>
    </w:pPr>
  </w:p>
  <w:p w14:paraId="3AF511FA" w14:textId="77777777" w:rsidR="00AE356F" w:rsidRDefault="00AE35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910C" w14:textId="088C81EE" w:rsidR="00AE356F" w:rsidRPr="00153906" w:rsidRDefault="00AE356F" w:rsidP="001757C5">
    <w:pPr>
      <w:pStyle w:val="DefenceNormal"/>
      <w:pBdr>
        <w:bottom w:val="single" w:sz="4" w:space="1" w:color="auto"/>
      </w:pBdr>
      <w:rPr>
        <w:i/>
        <w:szCs w:val="18"/>
      </w:rPr>
    </w:pPr>
    <w:r>
      <w:rPr>
        <w:i/>
      </w:rPr>
      <w:t xml:space="preserve">Australian </w:t>
    </w:r>
    <w:r w:rsidRPr="00153906">
      <w:rPr>
        <w:i/>
      </w:rPr>
      <w:t xml:space="preserve">Department of Defence - </w:t>
    </w:r>
    <w:r w:rsidR="003C44C1">
      <w:rPr>
        <w:i/>
      </w:rPr>
      <w:t xml:space="preserve">Early Contractor Involvement </w:t>
    </w:r>
    <w:r w:rsidRPr="00153906">
      <w:rPr>
        <w:i/>
      </w:rPr>
      <w:t xml:space="preserve">Head Contract </w:t>
    </w:r>
    <w:r>
      <w:rPr>
        <w:i/>
      </w:rPr>
      <w:t>(International)</w:t>
    </w:r>
    <w:r w:rsidRPr="00153906">
      <w:rPr>
        <w:i/>
      </w:rPr>
      <w:t xml:space="preserve"> (</w:t>
    </w:r>
    <w:r w:rsidR="003C44C1">
      <w:rPr>
        <w:i/>
      </w:rPr>
      <w:t xml:space="preserve">ECI </w:t>
    </w:r>
    <w:r w:rsidRPr="00153906">
      <w:rPr>
        <w:i/>
      </w:rPr>
      <w:t>HC</w:t>
    </w:r>
    <w:r>
      <w:rPr>
        <w:i/>
      </w:rPr>
      <w:t>I-</w:t>
    </w:r>
    <w:r w:rsidRPr="00153906">
      <w:rPr>
        <w:i/>
      </w:rPr>
      <w:t>20</w:t>
    </w:r>
    <w:r>
      <w:rPr>
        <w:i/>
      </w:rPr>
      <w:t>2</w:t>
    </w:r>
    <w:r w:rsidR="003C44C1">
      <w:rPr>
        <w:i/>
      </w:rPr>
      <w:t>2</w:t>
    </w:r>
    <w:r w:rsidRPr="00153906">
      <w:rPr>
        <w:i/>
      </w:rPr>
      <w:t xml:space="preserve">) - </w:t>
    </w:r>
    <w:r w:rsidRPr="00153906">
      <w:rPr>
        <w:b/>
        <w:i/>
      </w:rPr>
      <w:t>[insert projec</w:t>
    </w:r>
    <w:r>
      <w:rPr>
        <w:b/>
        <w:i/>
      </w:rPr>
      <w:t>t name</w:t>
    </w:r>
    <w:r w:rsidRPr="00153906">
      <w:rPr>
        <w:b/>
        <w:i/>
      </w:rPr>
      <w:t xml:space="preserve"> and </w:t>
    </w:r>
    <w:r>
      <w:rPr>
        <w:b/>
        <w:i/>
      </w:rPr>
      <w:t xml:space="preserve">description of </w:t>
    </w:r>
    <w:r w:rsidRPr="00153906">
      <w:rPr>
        <w:b/>
        <w:i/>
      </w:rPr>
      <w:t>works, as applicable]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65BD" w14:textId="77777777" w:rsidR="00AE356F" w:rsidRDefault="00AE35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820D" w14:textId="77777777" w:rsidR="00AE356F" w:rsidRDefault="00AE3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B64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EE7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7E67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523D7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DFA9642"/>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pStyle w:val="CUNumber5"/>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6" w15:restartNumberingAfterBreak="0">
    <w:nsid w:val="0203629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2397C4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0468286E"/>
    <w:multiLevelType w:val="multilevel"/>
    <w:tmpl w:val="4DE6EF3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9"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0" w15:restartNumberingAfterBreak="0">
    <w:nsid w:val="0BB12AB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0C94336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3" w15:restartNumberingAfterBreak="0">
    <w:nsid w:val="0E2F5535"/>
    <w:multiLevelType w:val="multilevel"/>
    <w:tmpl w:val="13CE4200"/>
    <w:lvl w:ilvl="0">
      <w:start w:val="1"/>
      <w:numFmt w:val="decimal"/>
      <w:lvlText w:val="%1"/>
      <w:lvlJc w:val="left"/>
      <w:pPr>
        <w:tabs>
          <w:tab w:val="num" w:pos="720"/>
        </w:tabs>
        <w:ind w:left="720" w:hanging="720"/>
      </w:pPr>
      <w:rPr>
        <w:b/>
        <w:sz w:val="21"/>
      </w:rPr>
    </w:lvl>
    <w:lvl w:ilvl="1">
      <w:start w:val="1"/>
      <w:numFmt w:val="decimal"/>
      <w:lvlText w:val="%1.%2"/>
      <w:lvlJc w:val="left"/>
      <w:pPr>
        <w:tabs>
          <w:tab w:val="num" w:pos="720"/>
        </w:tabs>
        <w:ind w:left="720" w:hanging="720"/>
      </w:pPr>
      <w:rPr>
        <w:b w:val="0"/>
        <w:sz w:val="21"/>
      </w:rPr>
    </w:lvl>
    <w:lvl w:ilvl="2">
      <w:start w:val="1"/>
      <w:numFmt w:val="lowerLetter"/>
      <w:lvlText w:val="(%3)"/>
      <w:lvlJc w:val="left"/>
      <w:pPr>
        <w:tabs>
          <w:tab w:val="num" w:pos="1440"/>
        </w:tabs>
        <w:ind w:left="1440" w:hanging="720"/>
      </w:pPr>
      <w:rPr>
        <w:b w:val="0"/>
        <w:sz w:val="21"/>
      </w:rPr>
    </w:lvl>
    <w:lvl w:ilvl="3">
      <w:start w:val="1"/>
      <w:numFmt w:val="lowerRoman"/>
      <w:lvlText w:val="(%4)"/>
      <w:lvlJc w:val="left"/>
      <w:pPr>
        <w:tabs>
          <w:tab w:val="num" w:pos="2160"/>
        </w:tabs>
        <w:ind w:left="2160" w:hanging="720"/>
      </w:pPr>
      <w:rPr>
        <w:b w:val="0"/>
        <w:sz w:val="21"/>
      </w:rPr>
    </w:lvl>
    <w:lvl w:ilvl="4">
      <w:start w:val="1"/>
      <w:numFmt w:val="upperLetter"/>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F0D200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108916D0"/>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17" w15:restartNumberingAfterBreak="0">
    <w:nsid w:val="15C01834"/>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8" w15:restartNumberingAfterBreak="0">
    <w:nsid w:val="1A9D389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9" w15:restartNumberingAfterBreak="0">
    <w:nsid w:val="1F0A6E7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0" w15:restartNumberingAfterBreak="0">
    <w:nsid w:val="1F7D28B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233A30E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2" w15:restartNumberingAfterBreak="0">
    <w:nsid w:val="260C660B"/>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26A71780"/>
    <w:multiLevelType w:val="multilevel"/>
    <w:tmpl w:val="093A580E"/>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4"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5" w15:restartNumberingAfterBreak="0">
    <w:nsid w:val="2C020999"/>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6" w15:restartNumberingAfterBreak="0">
    <w:nsid w:val="2C47638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2CB83FC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8" w15:restartNumberingAfterBreak="0">
    <w:nsid w:val="2D6240FB"/>
    <w:multiLevelType w:val="multilevel"/>
    <w:tmpl w:val="7160E6D4"/>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9" w15:restartNumberingAfterBreak="0">
    <w:nsid w:val="2EF1090E"/>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0"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31"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2"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3"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4" w15:restartNumberingAfterBreak="0">
    <w:nsid w:val="3D7029F7"/>
    <w:multiLevelType w:val="hybridMultilevel"/>
    <w:tmpl w:val="4738A1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404A098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6" w15:restartNumberingAfterBreak="0">
    <w:nsid w:val="42532482"/>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7" w15:restartNumberingAfterBreak="0">
    <w:nsid w:val="430443D6"/>
    <w:multiLevelType w:val="multilevel"/>
    <w:tmpl w:val="BE58CEE4"/>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47973EA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9" w15:restartNumberingAfterBreak="0">
    <w:nsid w:val="489840A3"/>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0"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3800"/>
        </w:tabs>
        <w:ind w:left="3800"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57"/>
        </w:tabs>
        <w:ind w:left="1957"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41" w15:restartNumberingAfterBreak="0">
    <w:nsid w:val="4C0359E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2" w15:restartNumberingAfterBreak="0">
    <w:nsid w:val="50B5634E"/>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3" w15:restartNumberingAfterBreak="0">
    <w:nsid w:val="512F41E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4" w15:restartNumberingAfterBreak="0">
    <w:nsid w:val="5295762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5" w15:restartNumberingAfterBreak="0">
    <w:nsid w:val="52C62BF4"/>
    <w:multiLevelType w:val="hybridMultilevel"/>
    <w:tmpl w:val="CAF490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31D4FA7"/>
    <w:multiLevelType w:val="multilevel"/>
    <w:tmpl w:val="578E5D0C"/>
    <w:lvl w:ilvl="0">
      <w:start w:val="1"/>
      <w:numFmt w:val="decimal"/>
      <w:pStyle w:val="DEFENCEANNEXUREHEADING"/>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3A66136"/>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8"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9"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A954D0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1" w15:restartNumberingAfterBreak="0">
    <w:nsid w:val="5B2A2C0B"/>
    <w:multiLevelType w:val="hybridMultilevel"/>
    <w:tmpl w:val="B8B0B5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B807FD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3"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54" w15:restartNumberingAfterBreak="0">
    <w:nsid w:val="5FCD0323"/>
    <w:multiLevelType w:val="multilevel"/>
    <w:tmpl w:val="88A495E6"/>
    <w:lvl w:ilvl="0">
      <w:start w:val="1"/>
      <w:numFmt w:val="decimal"/>
      <w:lvlText w:val="%1."/>
      <w:lvlJc w:val="left"/>
      <w:pPr>
        <w:tabs>
          <w:tab w:val="num" w:pos="720"/>
        </w:tabs>
        <w:ind w:left="720" w:hanging="720"/>
      </w:pPr>
      <w:rPr>
        <w:b w:val="0"/>
        <w:bCs w:val="0"/>
        <w:i w:val="0"/>
        <w:i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64A4373D"/>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6"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72F4A37"/>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8" w15:restartNumberingAfterBreak="0">
    <w:nsid w:val="6C070C2C"/>
    <w:multiLevelType w:val="hybridMultilevel"/>
    <w:tmpl w:val="672A4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12A360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0" w15:restartNumberingAfterBreak="0">
    <w:nsid w:val="73DC062F"/>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1" w15:restartNumberingAfterBreak="0">
    <w:nsid w:val="76AE381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20102054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46397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097394">
    <w:abstractNumId w:val="53"/>
  </w:num>
  <w:num w:numId="4" w16cid:durableId="1079445406">
    <w:abstractNumId w:val="62"/>
  </w:num>
  <w:num w:numId="5" w16cid:durableId="142045818">
    <w:abstractNumId w:val="48"/>
  </w:num>
  <w:num w:numId="6" w16cid:durableId="1687320262">
    <w:abstractNumId w:val="33"/>
  </w:num>
  <w:num w:numId="7" w16cid:durableId="883058861">
    <w:abstractNumId w:val="8"/>
  </w:num>
  <w:num w:numId="8" w16cid:durableId="147596711">
    <w:abstractNumId w:val="24"/>
  </w:num>
  <w:num w:numId="9" w16cid:durableId="1055354170">
    <w:abstractNumId w:val="8"/>
  </w:num>
  <w:num w:numId="10" w16cid:durableId="660230596">
    <w:abstractNumId w:val="23"/>
  </w:num>
  <w:num w:numId="11" w16cid:durableId="1664507739">
    <w:abstractNumId w:val="23"/>
  </w:num>
  <w:num w:numId="12" w16cid:durableId="1493375000">
    <w:abstractNumId w:val="28"/>
  </w:num>
  <w:num w:numId="13" w16cid:durableId="1198156310">
    <w:abstractNumId w:val="15"/>
  </w:num>
  <w:num w:numId="14" w16cid:durableId="391202496">
    <w:abstractNumId w:val="11"/>
  </w:num>
  <w:num w:numId="15" w16cid:durableId="755253302">
    <w:abstractNumId w:val="11"/>
  </w:num>
  <w:num w:numId="16" w16cid:durableId="996423505">
    <w:abstractNumId w:val="30"/>
  </w:num>
  <w:num w:numId="17" w16cid:durableId="116947652">
    <w:abstractNumId w:val="24"/>
  </w:num>
  <w:num w:numId="18" w16cid:durableId="954462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71786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6026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2801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9574754">
    <w:abstractNumId w:val="40"/>
  </w:num>
  <w:num w:numId="23" w16cid:durableId="1873758794">
    <w:abstractNumId w:val="5"/>
  </w:num>
  <w:num w:numId="24" w16cid:durableId="1911772457">
    <w:abstractNumId w:val="32"/>
  </w:num>
  <w:num w:numId="25" w16cid:durableId="457338534">
    <w:abstractNumId w:val="56"/>
  </w:num>
  <w:num w:numId="26" w16cid:durableId="1093472826">
    <w:abstractNumId w:val="49"/>
  </w:num>
  <w:num w:numId="27" w16cid:durableId="509219397">
    <w:abstractNumId w:val="9"/>
  </w:num>
  <w:num w:numId="28" w16cid:durableId="9780260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8039687">
    <w:abstractNumId w:val="45"/>
  </w:num>
  <w:num w:numId="30" w16cid:durableId="317223274">
    <w:abstractNumId w:val="31"/>
  </w:num>
  <w:num w:numId="31" w16cid:durableId="1372340719">
    <w:abstractNumId w:val="60"/>
  </w:num>
  <w:num w:numId="32" w16cid:durableId="13910311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9187169">
    <w:abstractNumId w:val="21"/>
  </w:num>
  <w:num w:numId="34" w16cid:durableId="13289035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0716925">
    <w:abstractNumId w:val="35"/>
  </w:num>
  <w:num w:numId="36" w16cid:durableId="1319115630">
    <w:abstractNumId w:val="61"/>
  </w:num>
  <w:num w:numId="37" w16cid:durableId="2052453">
    <w:abstractNumId w:val="20"/>
  </w:num>
  <w:num w:numId="38" w16cid:durableId="620577023">
    <w:abstractNumId w:val="10"/>
  </w:num>
  <w:num w:numId="39" w16cid:durableId="1491872192">
    <w:abstractNumId w:val="18"/>
  </w:num>
  <w:num w:numId="40" w16cid:durableId="1515420628">
    <w:abstractNumId w:val="12"/>
  </w:num>
  <w:num w:numId="41" w16cid:durableId="796921482">
    <w:abstractNumId w:val="42"/>
  </w:num>
  <w:num w:numId="42" w16cid:durableId="205264785">
    <w:abstractNumId w:val="19"/>
  </w:num>
  <w:num w:numId="43" w16cid:durableId="1106542393">
    <w:abstractNumId w:val="50"/>
  </w:num>
  <w:num w:numId="44" w16cid:durableId="11041111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4590321">
    <w:abstractNumId w:val="36"/>
  </w:num>
  <w:num w:numId="46" w16cid:durableId="1829591931">
    <w:abstractNumId w:val="22"/>
  </w:num>
  <w:num w:numId="47" w16cid:durableId="2004120049">
    <w:abstractNumId w:val="26"/>
  </w:num>
  <w:num w:numId="48" w16cid:durableId="7981114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89693931">
    <w:abstractNumId w:val="16"/>
  </w:num>
  <w:num w:numId="50" w16cid:durableId="18814301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91536712">
    <w:abstractNumId w:val="25"/>
  </w:num>
  <w:num w:numId="52" w16cid:durableId="298613802">
    <w:abstractNumId w:val="28"/>
  </w:num>
  <w:num w:numId="53" w16cid:durableId="367418899">
    <w:abstractNumId w:val="14"/>
  </w:num>
  <w:num w:numId="54" w16cid:durableId="169756147">
    <w:abstractNumId w:val="29"/>
  </w:num>
  <w:num w:numId="55" w16cid:durableId="1178547126">
    <w:abstractNumId w:val="38"/>
  </w:num>
  <w:num w:numId="56" w16cid:durableId="604460292">
    <w:abstractNumId w:val="55"/>
  </w:num>
  <w:num w:numId="57" w16cid:durableId="2060591029">
    <w:abstractNumId w:val="54"/>
  </w:num>
  <w:num w:numId="58" w16cid:durableId="13391869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794139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83496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689705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228534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03190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334860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713787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1571099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22558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689583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0735598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1154249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387827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55059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926802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7272019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656393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4765349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688359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963189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292978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676293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549295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863711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20923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534463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790910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238493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331997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341890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839731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20726314">
    <w:abstractNumId w:val="23"/>
  </w:num>
  <w:num w:numId="91" w16cid:durableId="1468473537">
    <w:abstractNumId w:val="23"/>
  </w:num>
  <w:num w:numId="92" w16cid:durableId="965427024">
    <w:abstractNumId w:val="23"/>
  </w:num>
  <w:num w:numId="93" w16cid:durableId="951740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34039558">
    <w:abstractNumId w:val="59"/>
  </w:num>
  <w:num w:numId="95" w16cid:durableId="2027975126">
    <w:abstractNumId w:val="4"/>
  </w:num>
  <w:num w:numId="96" w16cid:durableId="129250001">
    <w:abstractNumId w:val="3"/>
  </w:num>
  <w:num w:numId="97" w16cid:durableId="1830244295">
    <w:abstractNumId w:val="2"/>
  </w:num>
  <w:num w:numId="98" w16cid:durableId="206987996">
    <w:abstractNumId w:val="1"/>
  </w:num>
  <w:num w:numId="99" w16cid:durableId="930547533">
    <w:abstractNumId w:val="0"/>
  </w:num>
  <w:num w:numId="100" w16cid:durableId="1051348215">
    <w:abstractNumId w:val="34"/>
  </w:num>
  <w:num w:numId="101" w16cid:durableId="1509522264">
    <w:abstractNumId w:val="23"/>
  </w:num>
  <w:num w:numId="102" w16cid:durableId="2099053323">
    <w:abstractNumId w:val="23"/>
  </w:num>
  <w:num w:numId="103" w16cid:durableId="1919629787">
    <w:abstractNumId w:val="58"/>
  </w:num>
  <w:num w:numId="104" w16cid:durableId="1929729466">
    <w:abstractNumId w:val="8"/>
  </w:num>
  <w:num w:numId="105" w16cid:durableId="1779330349">
    <w:abstractNumId w:val="8"/>
  </w:num>
  <w:num w:numId="106" w16cid:durableId="1477380937">
    <w:abstractNumId w:val="8"/>
  </w:num>
  <w:num w:numId="107" w16cid:durableId="1890412034">
    <w:abstractNumId w:val="17"/>
  </w:num>
  <w:num w:numId="108" w16cid:durableId="922565496">
    <w:abstractNumId w:val="8"/>
  </w:num>
  <w:num w:numId="109" w16cid:durableId="11468932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72423484">
    <w:abstractNumId w:val="57"/>
  </w:num>
  <w:num w:numId="111" w16cid:durableId="1365475144">
    <w:abstractNumId w:val="8"/>
  </w:num>
  <w:num w:numId="112" w16cid:durableId="1655573037">
    <w:abstractNumId w:val="8"/>
  </w:num>
  <w:num w:numId="113" w16cid:durableId="540895835">
    <w:abstractNumId w:val="43"/>
  </w:num>
  <w:num w:numId="114" w16cid:durableId="403918132">
    <w:abstractNumId w:val="44"/>
  </w:num>
  <w:num w:numId="115" w16cid:durableId="2114813009">
    <w:abstractNumId w:val="7"/>
  </w:num>
  <w:num w:numId="116" w16cid:durableId="1139152995">
    <w:abstractNumId w:val="52"/>
  </w:num>
  <w:num w:numId="117" w16cid:durableId="213541354">
    <w:abstractNumId w:val="27"/>
  </w:num>
  <w:num w:numId="118" w16cid:durableId="331447302">
    <w:abstractNumId w:val="6"/>
  </w:num>
  <w:num w:numId="119" w16cid:durableId="1095247411">
    <w:abstractNumId w:val="23"/>
  </w:num>
  <w:num w:numId="120" w16cid:durableId="442919113">
    <w:abstractNumId w:val="23"/>
  </w:num>
  <w:num w:numId="121" w16cid:durableId="24403549">
    <w:abstractNumId w:val="23"/>
  </w:num>
  <w:num w:numId="122" w16cid:durableId="1633755404">
    <w:abstractNumId w:val="23"/>
  </w:num>
  <w:num w:numId="123" w16cid:durableId="998730799">
    <w:abstractNumId w:val="23"/>
  </w:num>
  <w:num w:numId="124" w16cid:durableId="1768429747">
    <w:abstractNumId w:val="23"/>
  </w:num>
  <w:num w:numId="125" w16cid:durableId="265117150">
    <w:abstractNumId w:val="47"/>
  </w:num>
  <w:num w:numId="126" w16cid:durableId="1497988539">
    <w:abstractNumId w:val="23"/>
  </w:num>
  <w:num w:numId="127" w16cid:durableId="171527558">
    <w:abstractNumId w:val="2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cs="Times New Roman" w:hint="default"/>
          <w:b w:val="0"/>
          <w:i w:val="0"/>
          <w:sz w:val="20"/>
          <w:szCs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28" w16cid:durableId="3050906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53048081">
    <w:abstractNumId w:val="41"/>
  </w:num>
  <w:num w:numId="130" w16cid:durableId="1565487599">
    <w:abstractNumId w:val="39"/>
  </w:num>
  <w:num w:numId="131" w16cid:durableId="62874949">
    <w:abstractNumId w:val="8"/>
  </w:num>
  <w:num w:numId="132" w16cid:durableId="1568808313">
    <w:abstractNumId w:val="8"/>
  </w:num>
  <w:num w:numId="133" w16cid:durableId="1103569511">
    <w:abstractNumId w:val="23"/>
  </w:num>
  <w:num w:numId="134" w16cid:durableId="11700282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475529">
    <w:abstractNumId w:val="28"/>
  </w:num>
  <w:num w:numId="136" w16cid:durableId="33503268">
    <w:abstractNumId w:val="51"/>
  </w:num>
  <w:num w:numId="137" w16cid:durableId="910503957">
    <w:abstractNumId w:val="46"/>
  </w:num>
  <w:num w:numId="138" w16cid:durableId="1153451368">
    <w:abstractNumId w:val="23"/>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GrammaticalError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en-US" w:vendorID="64" w:dllVersion="0" w:nlCheck="1" w:checkStyle="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8800258.3"/>
    <w:docVar w:name="filename" w:val="SBY\SBY\53433873\2"/>
    <w:docVar w:name="UserTemplatesPath" w:val="c:\\templates\\hdy docs\\"/>
  </w:docVars>
  <w:rsids>
    <w:rsidRoot w:val="00DA7739"/>
    <w:rsid w:val="000005B3"/>
    <w:rsid w:val="000008D6"/>
    <w:rsid w:val="000018CA"/>
    <w:rsid w:val="00001F1F"/>
    <w:rsid w:val="0000331A"/>
    <w:rsid w:val="00003AE9"/>
    <w:rsid w:val="0000455C"/>
    <w:rsid w:val="00004E3D"/>
    <w:rsid w:val="00005072"/>
    <w:rsid w:val="000051B9"/>
    <w:rsid w:val="000054C5"/>
    <w:rsid w:val="00005E30"/>
    <w:rsid w:val="00010009"/>
    <w:rsid w:val="00010A94"/>
    <w:rsid w:val="00011642"/>
    <w:rsid w:val="00012ED2"/>
    <w:rsid w:val="000130EA"/>
    <w:rsid w:val="00013F0C"/>
    <w:rsid w:val="00014002"/>
    <w:rsid w:val="00014D7D"/>
    <w:rsid w:val="00015BAF"/>
    <w:rsid w:val="000162B7"/>
    <w:rsid w:val="000168F5"/>
    <w:rsid w:val="000178EE"/>
    <w:rsid w:val="000179A2"/>
    <w:rsid w:val="00020461"/>
    <w:rsid w:val="00021AF4"/>
    <w:rsid w:val="00021EE8"/>
    <w:rsid w:val="00021FE7"/>
    <w:rsid w:val="00022B23"/>
    <w:rsid w:val="000241DB"/>
    <w:rsid w:val="0002445C"/>
    <w:rsid w:val="00025170"/>
    <w:rsid w:val="0002580A"/>
    <w:rsid w:val="000260B6"/>
    <w:rsid w:val="00026493"/>
    <w:rsid w:val="00027060"/>
    <w:rsid w:val="000276CD"/>
    <w:rsid w:val="00027713"/>
    <w:rsid w:val="00027AC9"/>
    <w:rsid w:val="00027F8E"/>
    <w:rsid w:val="00030A79"/>
    <w:rsid w:val="0003157A"/>
    <w:rsid w:val="00031E3E"/>
    <w:rsid w:val="0003302C"/>
    <w:rsid w:val="00033825"/>
    <w:rsid w:val="0003383A"/>
    <w:rsid w:val="0003458E"/>
    <w:rsid w:val="00035507"/>
    <w:rsid w:val="00035A09"/>
    <w:rsid w:val="00035B63"/>
    <w:rsid w:val="00035BD4"/>
    <w:rsid w:val="00035DE0"/>
    <w:rsid w:val="000365AA"/>
    <w:rsid w:val="00036DF6"/>
    <w:rsid w:val="00037418"/>
    <w:rsid w:val="00037496"/>
    <w:rsid w:val="000378B1"/>
    <w:rsid w:val="0004060D"/>
    <w:rsid w:val="00040C0D"/>
    <w:rsid w:val="00040CA8"/>
    <w:rsid w:val="0004134F"/>
    <w:rsid w:val="00041802"/>
    <w:rsid w:val="0004186A"/>
    <w:rsid w:val="00041FED"/>
    <w:rsid w:val="00042067"/>
    <w:rsid w:val="000428EB"/>
    <w:rsid w:val="00043287"/>
    <w:rsid w:val="00043B08"/>
    <w:rsid w:val="000440B3"/>
    <w:rsid w:val="000444BA"/>
    <w:rsid w:val="00044A18"/>
    <w:rsid w:val="00044E33"/>
    <w:rsid w:val="000457B5"/>
    <w:rsid w:val="00045E1A"/>
    <w:rsid w:val="00046012"/>
    <w:rsid w:val="0004659A"/>
    <w:rsid w:val="00046B75"/>
    <w:rsid w:val="00046F1D"/>
    <w:rsid w:val="000471B0"/>
    <w:rsid w:val="000478C8"/>
    <w:rsid w:val="00047B46"/>
    <w:rsid w:val="00051009"/>
    <w:rsid w:val="000511FA"/>
    <w:rsid w:val="00051D00"/>
    <w:rsid w:val="00051D13"/>
    <w:rsid w:val="00052F82"/>
    <w:rsid w:val="000540D6"/>
    <w:rsid w:val="000547C9"/>
    <w:rsid w:val="00055204"/>
    <w:rsid w:val="000566D9"/>
    <w:rsid w:val="00056A3C"/>
    <w:rsid w:val="000575CB"/>
    <w:rsid w:val="00057BD3"/>
    <w:rsid w:val="00057ED8"/>
    <w:rsid w:val="00057F00"/>
    <w:rsid w:val="000600E0"/>
    <w:rsid w:val="00060534"/>
    <w:rsid w:val="000607BA"/>
    <w:rsid w:val="0006090B"/>
    <w:rsid w:val="000615B0"/>
    <w:rsid w:val="000615D6"/>
    <w:rsid w:val="0006169A"/>
    <w:rsid w:val="00062497"/>
    <w:rsid w:val="000626A9"/>
    <w:rsid w:val="00063063"/>
    <w:rsid w:val="00063388"/>
    <w:rsid w:val="000635A1"/>
    <w:rsid w:val="0006381A"/>
    <w:rsid w:val="00063B6A"/>
    <w:rsid w:val="00064480"/>
    <w:rsid w:val="000644AA"/>
    <w:rsid w:val="00065612"/>
    <w:rsid w:val="00066023"/>
    <w:rsid w:val="000669B3"/>
    <w:rsid w:val="00066F06"/>
    <w:rsid w:val="00067A1C"/>
    <w:rsid w:val="00067A79"/>
    <w:rsid w:val="00067F81"/>
    <w:rsid w:val="000701FC"/>
    <w:rsid w:val="00070E79"/>
    <w:rsid w:val="00070F11"/>
    <w:rsid w:val="00071484"/>
    <w:rsid w:val="000714AF"/>
    <w:rsid w:val="0007410F"/>
    <w:rsid w:val="0007417B"/>
    <w:rsid w:val="00074C7E"/>
    <w:rsid w:val="00074D25"/>
    <w:rsid w:val="00075300"/>
    <w:rsid w:val="00075337"/>
    <w:rsid w:val="00075860"/>
    <w:rsid w:val="00076036"/>
    <w:rsid w:val="0007667B"/>
    <w:rsid w:val="00076933"/>
    <w:rsid w:val="00076C6B"/>
    <w:rsid w:val="00080776"/>
    <w:rsid w:val="00080DFE"/>
    <w:rsid w:val="00080F01"/>
    <w:rsid w:val="000818DD"/>
    <w:rsid w:val="00081E5E"/>
    <w:rsid w:val="000823E7"/>
    <w:rsid w:val="000824A3"/>
    <w:rsid w:val="00082C3D"/>
    <w:rsid w:val="00083D2A"/>
    <w:rsid w:val="00084517"/>
    <w:rsid w:val="00084787"/>
    <w:rsid w:val="0008583C"/>
    <w:rsid w:val="00085A9D"/>
    <w:rsid w:val="000867FD"/>
    <w:rsid w:val="00087CC9"/>
    <w:rsid w:val="000907A0"/>
    <w:rsid w:val="00090B2E"/>
    <w:rsid w:val="00091020"/>
    <w:rsid w:val="000913C7"/>
    <w:rsid w:val="00091832"/>
    <w:rsid w:val="000927F3"/>
    <w:rsid w:val="000934A8"/>
    <w:rsid w:val="00093E03"/>
    <w:rsid w:val="00095926"/>
    <w:rsid w:val="00095D3D"/>
    <w:rsid w:val="00095FF4"/>
    <w:rsid w:val="00096524"/>
    <w:rsid w:val="00096D4E"/>
    <w:rsid w:val="000973C0"/>
    <w:rsid w:val="00097B48"/>
    <w:rsid w:val="000A0C7D"/>
    <w:rsid w:val="000A2196"/>
    <w:rsid w:val="000A3457"/>
    <w:rsid w:val="000A3529"/>
    <w:rsid w:val="000A3960"/>
    <w:rsid w:val="000A43F2"/>
    <w:rsid w:val="000A4959"/>
    <w:rsid w:val="000A56A2"/>
    <w:rsid w:val="000A5E75"/>
    <w:rsid w:val="000A6252"/>
    <w:rsid w:val="000A63F8"/>
    <w:rsid w:val="000A68CE"/>
    <w:rsid w:val="000A6D2F"/>
    <w:rsid w:val="000B0098"/>
    <w:rsid w:val="000B0244"/>
    <w:rsid w:val="000B04AD"/>
    <w:rsid w:val="000B0F81"/>
    <w:rsid w:val="000B1BDE"/>
    <w:rsid w:val="000B22F1"/>
    <w:rsid w:val="000B23CA"/>
    <w:rsid w:val="000B2C2A"/>
    <w:rsid w:val="000B2CEB"/>
    <w:rsid w:val="000B2DF8"/>
    <w:rsid w:val="000B3220"/>
    <w:rsid w:val="000B3448"/>
    <w:rsid w:val="000B363A"/>
    <w:rsid w:val="000B3640"/>
    <w:rsid w:val="000B3698"/>
    <w:rsid w:val="000B37BA"/>
    <w:rsid w:val="000B3957"/>
    <w:rsid w:val="000B40EF"/>
    <w:rsid w:val="000B4CD2"/>
    <w:rsid w:val="000B4E1F"/>
    <w:rsid w:val="000B5F46"/>
    <w:rsid w:val="000B64D8"/>
    <w:rsid w:val="000B6875"/>
    <w:rsid w:val="000B6B0B"/>
    <w:rsid w:val="000B6E2A"/>
    <w:rsid w:val="000B73E9"/>
    <w:rsid w:val="000C0C9D"/>
    <w:rsid w:val="000C190C"/>
    <w:rsid w:val="000C25BA"/>
    <w:rsid w:val="000C2E22"/>
    <w:rsid w:val="000C33E6"/>
    <w:rsid w:val="000C33EE"/>
    <w:rsid w:val="000C39B9"/>
    <w:rsid w:val="000C3CDA"/>
    <w:rsid w:val="000C3F8D"/>
    <w:rsid w:val="000C432C"/>
    <w:rsid w:val="000C7995"/>
    <w:rsid w:val="000C7D5E"/>
    <w:rsid w:val="000D093F"/>
    <w:rsid w:val="000D1925"/>
    <w:rsid w:val="000D19BA"/>
    <w:rsid w:val="000D1F69"/>
    <w:rsid w:val="000D2981"/>
    <w:rsid w:val="000D308F"/>
    <w:rsid w:val="000D39CA"/>
    <w:rsid w:val="000D3B8E"/>
    <w:rsid w:val="000D3E4B"/>
    <w:rsid w:val="000D3FFC"/>
    <w:rsid w:val="000D42A2"/>
    <w:rsid w:val="000D47F3"/>
    <w:rsid w:val="000D4C24"/>
    <w:rsid w:val="000D5392"/>
    <w:rsid w:val="000D57E9"/>
    <w:rsid w:val="000D5C07"/>
    <w:rsid w:val="000D5D20"/>
    <w:rsid w:val="000D5FB9"/>
    <w:rsid w:val="000D636E"/>
    <w:rsid w:val="000D63D3"/>
    <w:rsid w:val="000D6BE4"/>
    <w:rsid w:val="000D727E"/>
    <w:rsid w:val="000D7606"/>
    <w:rsid w:val="000D7CCA"/>
    <w:rsid w:val="000E13C2"/>
    <w:rsid w:val="000E145A"/>
    <w:rsid w:val="000E1711"/>
    <w:rsid w:val="000E191D"/>
    <w:rsid w:val="000E1AC5"/>
    <w:rsid w:val="000E1B25"/>
    <w:rsid w:val="000E1FA2"/>
    <w:rsid w:val="000E2026"/>
    <w:rsid w:val="000E2043"/>
    <w:rsid w:val="000E238D"/>
    <w:rsid w:val="000E30C7"/>
    <w:rsid w:val="000E3748"/>
    <w:rsid w:val="000E3C8B"/>
    <w:rsid w:val="000E48B9"/>
    <w:rsid w:val="000E4A69"/>
    <w:rsid w:val="000E5CFB"/>
    <w:rsid w:val="000E65BB"/>
    <w:rsid w:val="000E6917"/>
    <w:rsid w:val="000E6973"/>
    <w:rsid w:val="000E6D5B"/>
    <w:rsid w:val="000E6F2A"/>
    <w:rsid w:val="000E7670"/>
    <w:rsid w:val="000E7951"/>
    <w:rsid w:val="000E7F2B"/>
    <w:rsid w:val="000F0C3E"/>
    <w:rsid w:val="000F0FD4"/>
    <w:rsid w:val="000F16A8"/>
    <w:rsid w:val="000F1EF9"/>
    <w:rsid w:val="000F1F45"/>
    <w:rsid w:val="000F3890"/>
    <w:rsid w:val="000F46FC"/>
    <w:rsid w:val="000F50D0"/>
    <w:rsid w:val="000F5389"/>
    <w:rsid w:val="000F579E"/>
    <w:rsid w:val="000F5D16"/>
    <w:rsid w:val="000F6332"/>
    <w:rsid w:val="000F6801"/>
    <w:rsid w:val="000F6B8A"/>
    <w:rsid w:val="000F6D57"/>
    <w:rsid w:val="000F6F71"/>
    <w:rsid w:val="000F7346"/>
    <w:rsid w:val="000F74C1"/>
    <w:rsid w:val="001006F9"/>
    <w:rsid w:val="00101888"/>
    <w:rsid w:val="00101912"/>
    <w:rsid w:val="00101EC4"/>
    <w:rsid w:val="001020C6"/>
    <w:rsid w:val="00102253"/>
    <w:rsid w:val="00102E8B"/>
    <w:rsid w:val="00103264"/>
    <w:rsid w:val="001042EC"/>
    <w:rsid w:val="00104346"/>
    <w:rsid w:val="001049F7"/>
    <w:rsid w:val="00105E4A"/>
    <w:rsid w:val="00106064"/>
    <w:rsid w:val="001067DF"/>
    <w:rsid w:val="00106C14"/>
    <w:rsid w:val="00107149"/>
    <w:rsid w:val="00107550"/>
    <w:rsid w:val="00107A3E"/>
    <w:rsid w:val="0011060C"/>
    <w:rsid w:val="00110B0B"/>
    <w:rsid w:val="00112336"/>
    <w:rsid w:val="001124E0"/>
    <w:rsid w:val="00112BFF"/>
    <w:rsid w:val="0011307C"/>
    <w:rsid w:val="00113093"/>
    <w:rsid w:val="001130C8"/>
    <w:rsid w:val="00113552"/>
    <w:rsid w:val="00113A19"/>
    <w:rsid w:val="00113E7E"/>
    <w:rsid w:val="00113F79"/>
    <w:rsid w:val="00113FB9"/>
    <w:rsid w:val="001141ED"/>
    <w:rsid w:val="00114732"/>
    <w:rsid w:val="001148ED"/>
    <w:rsid w:val="0011511B"/>
    <w:rsid w:val="0011536B"/>
    <w:rsid w:val="001153B2"/>
    <w:rsid w:val="001176CB"/>
    <w:rsid w:val="0012059D"/>
    <w:rsid w:val="00120B0D"/>
    <w:rsid w:val="001210A3"/>
    <w:rsid w:val="00121169"/>
    <w:rsid w:val="0012184D"/>
    <w:rsid w:val="00121B49"/>
    <w:rsid w:val="00122303"/>
    <w:rsid w:val="00122AA5"/>
    <w:rsid w:val="00122C8C"/>
    <w:rsid w:val="00122DA2"/>
    <w:rsid w:val="00123DE3"/>
    <w:rsid w:val="001245D5"/>
    <w:rsid w:val="00125A2B"/>
    <w:rsid w:val="00125D87"/>
    <w:rsid w:val="00125E72"/>
    <w:rsid w:val="00127317"/>
    <w:rsid w:val="00130250"/>
    <w:rsid w:val="00131F05"/>
    <w:rsid w:val="001320E0"/>
    <w:rsid w:val="00132646"/>
    <w:rsid w:val="00132E00"/>
    <w:rsid w:val="0013323F"/>
    <w:rsid w:val="00133F26"/>
    <w:rsid w:val="00134230"/>
    <w:rsid w:val="001343E9"/>
    <w:rsid w:val="00134BB3"/>
    <w:rsid w:val="00134E41"/>
    <w:rsid w:val="001352D4"/>
    <w:rsid w:val="001356DF"/>
    <w:rsid w:val="00135719"/>
    <w:rsid w:val="00135EF4"/>
    <w:rsid w:val="00136734"/>
    <w:rsid w:val="00137151"/>
    <w:rsid w:val="001379C0"/>
    <w:rsid w:val="00137B8D"/>
    <w:rsid w:val="0014082D"/>
    <w:rsid w:val="00140A0D"/>
    <w:rsid w:val="00140E04"/>
    <w:rsid w:val="00141125"/>
    <w:rsid w:val="00142452"/>
    <w:rsid w:val="0014371F"/>
    <w:rsid w:val="00143817"/>
    <w:rsid w:val="0014512F"/>
    <w:rsid w:val="001452BA"/>
    <w:rsid w:val="00145616"/>
    <w:rsid w:val="00145799"/>
    <w:rsid w:val="00145D37"/>
    <w:rsid w:val="00146289"/>
    <w:rsid w:val="00146934"/>
    <w:rsid w:val="00146AC3"/>
    <w:rsid w:val="00147351"/>
    <w:rsid w:val="00147694"/>
    <w:rsid w:val="00147A4C"/>
    <w:rsid w:val="0015051E"/>
    <w:rsid w:val="001515E3"/>
    <w:rsid w:val="00151829"/>
    <w:rsid w:val="00152857"/>
    <w:rsid w:val="00153906"/>
    <w:rsid w:val="0015398D"/>
    <w:rsid w:val="00153C5C"/>
    <w:rsid w:val="001550B4"/>
    <w:rsid w:val="0015568D"/>
    <w:rsid w:val="001556EC"/>
    <w:rsid w:val="00155A62"/>
    <w:rsid w:val="00155A8E"/>
    <w:rsid w:val="00155D7F"/>
    <w:rsid w:val="00155E9D"/>
    <w:rsid w:val="0015689B"/>
    <w:rsid w:val="00156C65"/>
    <w:rsid w:val="00156EF9"/>
    <w:rsid w:val="00160A4D"/>
    <w:rsid w:val="001613B9"/>
    <w:rsid w:val="00161751"/>
    <w:rsid w:val="00161C33"/>
    <w:rsid w:val="00163951"/>
    <w:rsid w:val="001640DB"/>
    <w:rsid w:val="00164EC4"/>
    <w:rsid w:val="00165A53"/>
    <w:rsid w:val="00165BC6"/>
    <w:rsid w:val="00166986"/>
    <w:rsid w:val="001669CC"/>
    <w:rsid w:val="00166ABF"/>
    <w:rsid w:val="001676B0"/>
    <w:rsid w:val="001677FD"/>
    <w:rsid w:val="001703B9"/>
    <w:rsid w:val="001704F8"/>
    <w:rsid w:val="00170556"/>
    <w:rsid w:val="001709BE"/>
    <w:rsid w:val="00171439"/>
    <w:rsid w:val="001718FC"/>
    <w:rsid w:val="001719F9"/>
    <w:rsid w:val="00171CE1"/>
    <w:rsid w:val="00171F31"/>
    <w:rsid w:val="001725AA"/>
    <w:rsid w:val="0017292B"/>
    <w:rsid w:val="00172F94"/>
    <w:rsid w:val="001730A0"/>
    <w:rsid w:val="00173B3D"/>
    <w:rsid w:val="00173F2D"/>
    <w:rsid w:val="001743B8"/>
    <w:rsid w:val="001746D1"/>
    <w:rsid w:val="00174BAF"/>
    <w:rsid w:val="00174E41"/>
    <w:rsid w:val="001751B4"/>
    <w:rsid w:val="001757C5"/>
    <w:rsid w:val="001764D1"/>
    <w:rsid w:val="00176D6D"/>
    <w:rsid w:val="00176D8F"/>
    <w:rsid w:val="00176F69"/>
    <w:rsid w:val="001770B7"/>
    <w:rsid w:val="0017786B"/>
    <w:rsid w:val="00177C44"/>
    <w:rsid w:val="00180A40"/>
    <w:rsid w:val="00180B7E"/>
    <w:rsid w:val="001811CF"/>
    <w:rsid w:val="0018161E"/>
    <w:rsid w:val="0018168A"/>
    <w:rsid w:val="00181C65"/>
    <w:rsid w:val="00181DB3"/>
    <w:rsid w:val="00182218"/>
    <w:rsid w:val="0018227F"/>
    <w:rsid w:val="00182667"/>
    <w:rsid w:val="001833F5"/>
    <w:rsid w:val="00183A55"/>
    <w:rsid w:val="001842A3"/>
    <w:rsid w:val="00184DD0"/>
    <w:rsid w:val="00185677"/>
    <w:rsid w:val="001866A4"/>
    <w:rsid w:val="001869D3"/>
    <w:rsid w:val="00187040"/>
    <w:rsid w:val="0018743D"/>
    <w:rsid w:val="0018790C"/>
    <w:rsid w:val="00187C06"/>
    <w:rsid w:val="00190402"/>
    <w:rsid w:val="00190498"/>
    <w:rsid w:val="00190B72"/>
    <w:rsid w:val="00191591"/>
    <w:rsid w:val="0019160F"/>
    <w:rsid w:val="00191EB2"/>
    <w:rsid w:val="001923AC"/>
    <w:rsid w:val="00192563"/>
    <w:rsid w:val="00192C46"/>
    <w:rsid w:val="001943EB"/>
    <w:rsid w:val="0019482E"/>
    <w:rsid w:val="001950F6"/>
    <w:rsid w:val="001956F1"/>
    <w:rsid w:val="00195D9E"/>
    <w:rsid w:val="00196278"/>
    <w:rsid w:val="0019634B"/>
    <w:rsid w:val="00196358"/>
    <w:rsid w:val="00196854"/>
    <w:rsid w:val="00197A33"/>
    <w:rsid w:val="001A0D6D"/>
    <w:rsid w:val="001A0E1C"/>
    <w:rsid w:val="001A0E1F"/>
    <w:rsid w:val="001A14D4"/>
    <w:rsid w:val="001A15B9"/>
    <w:rsid w:val="001A16BA"/>
    <w:rsid w:val="001A2078"/>
    <w:rsid w:val="001A3794"/>
    <w:rsid w:val="001A53EB"/>
    <w:rsid w:val="001A55D6"/>
    <w:rsid w:val="001A5ACF"/>
    <w:rsid w:val="001A5D1B"/>
    <w:rsid w:val="001A607B"/>
    <w:rsid w:val="001A62EF"/>
    <w:rsid w:val="001A7088"/>
    <w:rsid w:val="001A7676"/>
    <w:rsid w:val="001A7829"/>
    <w:rsid w:val="001A7A79"/>
    <w:rsid w:val="001A7FDE"/>
    <w:rsid w:val="001B02B4"/>
    <w:rsid w:val="001B04F0"/>
    <w:rsid w:val="001B0AC7"/>
    <w:rsid w:val="001B0C2A"/>
    <w:rsid w:val="001B0DE9"/>
    <w:rsid w:val="001B0E6B"/>
    <w:rsid w:val="001B12A1"/>
    <w:rsid w:val="001B1522"/>
    <w:rsid w:val="001B174C"/>
    <w:rsid w:val="001B2D31"/>
    <w:rsid w:val="001B4226"/>
    <w:rsid w:val="001B4548"/>
    <w:rsid w:val="001B464C"/>
    <w:rsid w:val="001B53CB"/>
    <w:rsid w:val="001B55DE"/>
    <w:rsid w:val="001B5D5D"/>
    <w:rsid w:val="001B5EB6"/>
    <w:rsid w:val="001B60EA"/>
    <w:rsid w:val="001B647F"/>
    <w:rsid w:val="001B67B4"/>
    <w:rsid w:val="001B6846"/>
    <w:rsid w:val="001B6A9B"/>
    <w:rsid w:val="001B777C"/>
    <w:rsid w:val="001B7BB1"/>
    <w:rsid w:val="001C0165"/>
    <w:rsid w:val="001C03B3"/>
    <w:rsid w:val="001C046A"/>
    <w:rsid w:val="001C0493"/>
    <w:rsid w:val="001C0572"/>
    <w:rsid w:val="001C073E"/>
    <w:rsid w:val="001C119F"/>
    <w:rsid w:val="001C176F"/>
    <w:rsid w:val="001C2259"/>
    <w:rsid w:val="001C29CB"/>
    <w:rsid w:val="001C5092"/>
    <w:rsid w:val="001C568C"/>
    <w:rsid w:val="001C6634"/>
    <w:rsid w:val="001C716E"/>
    <w:rsid w:val="001C7561"/>
    <w:rsid w:val="001C774D"/>
    <w:rsid w:val="001C78A3"/>
    <w:rsid w:val="001C79CE"/>
    <w:rsid w:val="001D271A"/>
    <w:rsid w:val="001D2C45"/>
    <w:rsid w:val="001D433D"/>
    <w:rsid w:val="001D479D"/>
    <w:rsid w:val="001D50A4"/>
    <w:rsid w:val="001D50C6"/>
    <w:rsid w:val="001D59A2"/>
    <w:rsid w:val="001D7305"/>
    <w:rsid w:val="001D74FE"/>
    <w:rsid w:val="001D7701"/>
    <w:rsid w:val="001E021C"/>
    <w:rsid w:val="001E04F4"/>
    <w:rsid w:val="001E1956"/>
    <w:rsid w:val="001E2065"/>
    <w:rsid w:val="001E2175"/>
    <w:rsid w:val="001E35FE"/>
    <w:rsid w:val="001E38D5"/>
    <w:rsid w:val="001E3D7A"/>
    <w:rsid w:val="001E4314"/>
    <w:rsid w:val="001E5374"/>
    <w:rsid w:val="001E6540"/>
    <w:rsid w:val="001E680B"/>
    <w:rsid w:val="001E6886"/>
    <w:rsid w:val="001F0EF1"/>
    <w:rsid w:val="001F13F1"/>
    <w:rsid w:val="001F1581"/>
    <w:rsid w:val="001F1638"/>
    <w:rsid w:val="001F1917"/>
    <w:rsid w:val="001F2006"/>
    <w:rsid w:val="001F33F3"/>
    <w:rsid w:val="001F35CC"/>
    <w:rsid w:val="001F3E62"/>
    <w:rsid w:val="001F4055"/>
    <w:rsid w:val="001F52D0"/>
    <w:rsid w:val="001F57D7"/>
    <w:rsid w:val="001F58B4"/>
    <w:rsid w:val="001F6DCD"/>
    <w:rsid w:val="001F7BE1"/>
    <w:rsid w:val="0020050C"/>
    <w:rsid w:val="00200D8E"/>
    <w:rsid w:val="002010A7"/>
    <w:rsid w:val="002013F8"/>
    <w:rsid w:val="002023C3"/>
    <w:rsid w:val="002024DB"/>
    <w:rsid w:val="00202B66"/>
    <w:rsid w:val="00203E63"/>
    <w:rsid w:val="00204620"/>
    <w:rsid w:val="00204AA9"/>
    <w:rsid w:val="00204F31"/>
    <w:rsid w:val="0020620A"/>
    <w:rsid w:val="00206897"/>
    <w:rsid w:val="002069E8"/>
    <w:rsid w:val="00206D25"/>
    <w:rsid w:val="0020771B"/>
    <w:rsid w:val="00207966"/>
    <w:rsid w:val="002109C3"/>
    <w:rsid w:val="00210DAA"/>
    <w:rsid w:val="0021118F"/>
    <w:rsid w:val="00211268"/>
    <w:rsid w:val="00211591"/>
    <w:rsid w:val="00211C06"/>
    <w:rsid w:val="00211C9D"/>
    <w:rsid w:val="00211DCA"/>
    <w:rsid w:val="0021301D"/>
    <w:rsid w:val="00213566"/>
    <w:rsid w:val="002137F8"/>
    <w:rsid w:val="00213937"/>
    <w:rsid w:val="00213BDD"/>
    <w:rsid w:val="00213BF8"/>
    <w:rsid w:val="00214866"/>
    <w:rsid w:val="0021555A"/>
    <w:rsid w:val="00216BE8"/>
    <w:rsid w:val="00217220"/>
    <w:rsid w:val="00217F8B"/>
    <w:rsid w:val="00217F8E"/>
    <w:rsid w:val="00220059"/>
    <w:rsid w:val="002202C9"/>
    <w:rsid w:val="0022056A"/>
    <w:rsid w:val="0022193E"/>
    <w:rsid w:val="0022229A"/>
    <w:rsid w:val="00222A48"/>
    <w:rsid w:val="00222ADE"/>
    <w:rsid w:val="00222B17"/>
    <w:rsid w:val="00223239"/>
    <w:rsid w:val="0022352C"/>
    <w:rsid w:val="00223E0A"/>
    <w:rsid w:val="00223F23"/>
    <w:rsid w:val="002243AA"/>
    <w:rsid w:val="00224469"/>
    <w:rsid w:val="00224962"/>
    <w:rsid w:val="00224D46"/>
    <w:rsid w:val="00224EC6"/>
    <w:rsid w:val="002251EE"/>
    <w:rsid w:val="002257A5"/>
    <w:rsid w:val="00225AE1"/>
    <w:rsid w:val="00225CDA"/>
    <w:rsid w:val="00225DF6"/>
    <w:rsid w:val="002260E7"/>
    <w:rsid w:val="0022628D"/>
    <w:rsid w:val="00226A9C"/>
    <w:rsid w:val="00227C20"/>
    <w:rsid w:val="002314D0"/>
    <w:rsid w:val="00231B60"/>
    <w:rsid w:val="00232374"/>
    <w:rsid w:val="00232726"/>
    <w:rsid w:val="002331F6"/>
    <w:rsid w:val="00233566"/>
    <w:rsid w:val="00233D6F"/>
    <w:rsid w:val="00234A41"/>
    <w:rsid w:val="00234A94"/>
    <w:rsid w:val="00234D33"/>
    <w:rsid w:val="00234E88"/>
    <w:rsid w:val="00235249"/>
    <w:rsid w:val="00235297"/>
    <w:rsid w:val="00235A93"/>
    <w:rsid w:val="00236176"/>
    <w:rsid w:val="002368DF"/>
    <w:rsid w:val="00236BD4"/>
    <w:rsid w:val="00237833"/>
    <w:rsid w:val="00237CE4"/>
    <w:rsid w:val="00240105"/>
    <w:rsid w:val="002402AF"/>
    <w:rsid w:val="00240535"/>
    <w:rsid w:val="00242164"/>
    <w:rsid w:val="00242353"/>
    <w:rsid w:val="002424CC"/>
    <w:rsid w:val="00243CA7"/>
    <w:rsid w:val="0024413B"/>
    <w:rsid w:val="002441CD"/>
    <w:rsid w:val="00244342"/>
    <w:rsid w:val="002445A8"/>
    <w:rsid w:val="00244856"/>
    <w:rsid w:val="00244905"/>
    <w:rsid w:val="0024548E"/>
    <w:rsid w:val="00245660"/>
    <w:rsid w:val="002464EB"/>
    <w:rsid w:val="00246AD2"/>
    <w:rsid w:val="00246BE3"/>
    <w:rsid w:val="00247BB7"/>
    <w:rsid w:val="00247FD5"/>
    <w:rsid w:val="00250A5D"/>
    <w:rsid w:val="00250A99"/>
    <w:rsid w:val="00250C6D"/>
    <w:rsid w:val="0025131F"/>
    <w:rsid w:val="00251337"/>
    <w:rsid w:val="00251A45"/>
    <w:rsid w:val="00252821"/>
    <w:rsid w:val="00254172"/>
    <w:rsid w:val="002543D2"/>
    <w:rsid w:val="0025473C"/>
    <w:rsid w:val="00254AF4"/>
    <w:rsid w:val="00255151"/>
    <w:rsid w:val="00255ABD"/>
    <w:rsid w:val="0025600D"/>
    <w:rsid w:val="00256543"/>
    <w:rsid w:val="00256896"/>
    <w:rsid w:val="0025690C"/>
    <w:rsid w:val="00260112"/>
    <w:rsid w:val="00260926"/>
    <w:rsid w:val="00260A6A"/>
    <w:rsid w:val="00261159"/>
    <w:rsid w:val="00261A79"/>
    <w:rsid w:val="00262117"/>
    <w:rsid w:val="0026226D"/>
    <w:rsid w:val="00262274"/>
    <w:rsid w:val="002624C0"/>
    <w:rsid w:val="00262604"/>
    <w:rsid w:val="00262825"/>
    <w:rsid w:val="00263252"/>
    <w:rsid w:val="002641A1"/>
    <w:rsid w:val="002646C6"/>
    <w:rsid w:val="00264C84"/>
    <w:rsid w:val="0026576E"/>
    <w:rsid w:val="00265C42"/>
    <w:rsid w:val="002663F0"/>
    <w:rsid w:val="002664C9"/>
    <w:rsid w:val="002664CA"/>
    <w:rsid w:val="002669DE"/>
    <w:rsid w:val="0026799C"/>
    <w:rsid w:val="002679F8"/>
    <w:rsid w:val="0027096D"/>
    <w:rsid w:val="00270A30"/>
    <w:rsid w:val="00270F15"/>
    <w:rsid w:val="00271439"/>
    <w:rsid w:val="00271D0D"/>
    <w:rsid w:val="00272B37"/>
    <w:rsid w:val="00273B3A"/>
    <w:rsid w:val="00273F9D"/>
    <w:rsid w:val="00274033"/>
    <w:rsid w:val="0027435D"/>
    <w:rsid w:val="002752E6"/>
    <w:rsid w:val="00275942"/>
    <w:rsid w:val="002761AA"/>
    <w:rsid w:val="00276B02"/>
    <w:rsid w:val="00276CD7"/>
    <w:rsid w:val="00277BE3"/>
    <w:rsid w:val="00280AE5"/>
    <w:rsid w:val="00280D01"/>
    <w:rsid w:val="002811F6"/>
    <w:rsid w:val="002815C8"/>
    <w:rsid w:val="00281617"/>
    <w:rsid w:val="00281D51"/>
    <w:rsid w:val="00281DFB"/>
    <w:rsid w:val="002832F6"/>
    <w:rsid w:val="00284D24"/>
    <w:rsid w:val="002851D0"/>
    <w:rsid w:val="00285226"/>
    <w:rsid w:val="002856B9"/>
    <w:rsid w:val="002856F3"/>
    <w:rsid w:val="002858D9"/>
    <w:rsid w:val="00286A28"/>
    <w:rsid w:val="00287332"/>
    <w:rsid w:val="002877EC"/>
    <w:rsid w:val="00287DF1"/>
    <w:rsid w:val="002901F4"/>
    <w:rsid w:val="00290B1A"/>
    <w:rsid w:val="00291620"/>
    <w:rsid w:val="002923CF"/>
    <w:rsid w:val="00292541"/>
    <w:rsid w:val="00292F57"/>
    <w:rsid w:val="00293982"/>
    <w:rsid w:val="00294FE0"/>
    <w:rsid w:val="00295082"/>
    <w:rsid w:val="002954FE"/>
    <w:rsid w:val="00296A2E"/>
    <w:rsid w:val="00296E67"/>
    <w:rsid w:val="002979C0"/>
    <w:rsid w:val="00297A81"/>
    <w:rsid w:val="00297F1F"/>
    <w:rsid w:val="002A03CD"/>
    <w:rsid w:val="002A049D"/>
    <w:rsid w:val="002A0661"/>
    <w:rsid w:val="002A0FB3"/>
    <w:rsid w:val="002A281E"/>
    <w:rsid w:val="002A385C"/>
    <w:rsid w:val="002A3E22"/>
    <w:rsid w:val="002A3FB8"/>
    <w:rsid w:val="002A498E"/>
    <w:rsid w:val="002A49BF"/>
    <w:rsid w:val="002A4BF1"/>
    <w:rsid w:val="002A503E"/>
    <w:rsid w:val="002A5629"/>
    <w:rsid w:val="002A7CCC"/>
    <w:rsid w:val="002A7F46"/>
    <w:rsid w:val="002A7F6D"/>
    <w:rsid w:val="002B104F"/>
    <w:rsid w:val="002B128E"/>
    <w:rsid w:val="002B14DD"/>
    <w:rsid w:val="002B162E"/>
    <w:rsid w:val="002B205C"/>
    <w:rsid w:val="002B3693"/>
    <w:rsid w:val="002B3ADE"/>
    <w:rsid w:val="002B43F8"/>
    <w:rsid w:val="002B4DA2"/>
    <w:rsid w:val="002B5530"/>
    <w:rsid w:val="002B5815"/>
    <w:rsid w:val="002B5B9D"/>
    <w:rsid w:val="002B6860"/>
    <w:rsid w:val="002B6C6A"/>
    <w:rsid w:val="002B7205"/>
    <w:rsid w:val="002B75A8"/>
    <w:rsid w:val="002B7940"/>
    <w:rsid w:val="002B7B42"/>
    <w:rsid w:val="002C007A"/>
    <w:rsid w:val="002C1003"/>
    <w:rsid w:val="002C1030"/>
    <w:rsid w:val="002C2FA7"/>
    <w:rsid w:val="002C32B7"/>
    <w:rsid w:val="002C344D"/>
    <w:rsid w:val="002C48B1"/>
    <w:rsid w:val="002C4C52"/>
    <w:rsid w:val="002C505E"/>
    <w:rsid w:val="002C54D3"/>
    <w:rsid w:val="002C559A"/>
    <w:rsid w:val="002C5677"/>
    <w:rsid w:val="002C5C24"/>
    <w:rsid w:val="002C62E6"/>
    <w:rsid w:val="002C64C0"/>
    <w:rsid w:val="002C689D"/>
    <w:rsid w:val="002C76B6"/>
    <w:rsid w:val="002C783B"/>
    <w:rsid w:val="002C7A33"/>
    <w:rsid w:val="002C7D85"/>
    <w:rsid w:val="002C7EB3"/>
    <w:rsid w:val="002C7ED4"/>
    <w:rsid w:val="002D197F"/>
    <w:rsid w:val="002D21A6"/>
    <w:rsid w:val="002D22A4"/>
    <w:rsid w:val="002D4632"/>
    <w:rsid w:val="002D4EB3"/>
    <w:rsid w:val="002D5999"/>
    <w:rsid w:val="002D5A1F"/>
    <w:rsid w:val="002D5FEC"/>
    <w:rsid w:val="002D6247"/>
    <w:rsid w:val="002D6E28"/>
    <w:rsid w:val="002D79FA"/>
    <w:rsid w:val="002D7A38"/>
    <w:rsid w:val="002D7A9A"/>
    <w:rsid w:val="002E047D"/>
    <w:rsid w:val="002E05BF"/>
    <w:rsid w:val="002E08C2"/>
    <w:rsid w:val="002E0BE3"/>
    <w:rsid w:val="002E0BEA"/>
    <w:rsid w:val="002E10D1"/>
    <w:rsid w:val="002E312E"/>
    <w:rsid w:val="002E406D"/>
    <w:rsid w:val="002E43D3"/>
    <w:rsid w:val="002E5BB8"/>
    <w:rsid w:val="002E5BF1"/>
    <w:rsid w:val="002E6172"/>
    <w:rsid w:val="002E7316"/>
    <w:rsid w:val="002E7837"/>
    <w:rsid w:val="002E79EE"/>
    <w:rsid w:val="002F00A4"/>
    <w:rsid w:val="002F0414"/>
    <w:rsid w:val="002F043A"/>
    <w:rsid w:val="002F07A4"/>
    <w:rsid w:val="002F15DC"/>
    <w:rsid w:val="002F1DDF"/>
    <w:rsid w:val="002F245D"/>
    <w:rsid w:val="002F24C6"/>
    <w:rsid w:val="002F2653"/>
    <w:rsid w:val="002F3278"/>
    <w:rsid w:val="002F3451"/>
    <w:rsid w:val="002F3C9E"/>
    <w:rsid w:val="002F48AB"/>
    <w:rsid w:val="002F53F6"/>
    <w:rsid w:val="002F6407"/>
    <w:rsid w:val="002F7901"/>
    <w:rsid w:val="00300100"/>
    <w:rsid w:val="003006CF"/>
    <w:rsid w:val="003009B7"/>
    <w:rsid w:val="00300A9C"/>
    <w:rsid w:val="00300D89"/>
    <w:rsid w:val="00300EE0"/>
    <w:rsid w:val="00302040"/>
    <w:rsid w:val="003021E3"/>
    <w:rsid w:val="00302B5A"/>
    <w:rsid w:val="00302DBE"/>
    <w:rsid w:val="0030396E"/>
    <w:rsid w:val="00303A10"/>
    <w:rsid w:val="00303A82"/>
    <w:rsid w:val="0030424A"/>
    <w:rsid w:val="0030512F"/>
    <w:rsid w:val="003058A7"/>
    <w:rsid w:val="00305F78"/>
    <w:rsid w:val="0030636A"/>
    <w:rsid w:val="003063D3"/>
    <w:rsid w:val="00306459"/>
    <w:rsid w:val="00306646"/>
    <w:rsid w:val="003066E1"/>
    <w:rsid w:val="003071D9"/>
    <w:rsid w:val="00307A98"/>
    <w:rsid w:val="0031001A"/>
    <w:rsid w:val="00310618"/>
    <w:rsid w:val="003122E5"/>
    <w:rsid w:val="00312732"/>
    <w:rsid w:val="00313187"/>
    <w:rsid w:val="00313641"/>
    <w:rsid w:val="00314B80"/>
    <w:rsid w:val="003156B6"/>
    <w:rsid w:val="003159C6"/>
    <w:rsid w:val="003159EC"/>
    <w:rsid w:val="00315CFB"/>
    <w:rsid w:val="00315FC5"/>
    <w:rsid w:val="00316661"/>
    <w:rsid w:val="0031748B"/>
    <w:rsid w:val="003175EE"/>
    <w:rsid w:val="0031775E"/>
    <w:rsid w:val="0032002C"/>
    <w:rsid w:val="0032038F"/>
    <w:rsid w:val="0032174D"/>
    <w:rsid w:val="003217F1"/>
    <w:rsid w:val="00321925"/>
    <w:rsid w:val="0032213F"/>
    <w:rsid w:val="0032236D"/>
    <w:rsid w:val="00322719"/>
    <w:rsid w:val="00322722"/>
    <w:rsid w:val="00322F12"/>
    <w:rsid w:val="003232C5"/>
    <w:rsid w:val="00323340"/>
    <w:rsid w:val="00323CE2"/>
    <w:rsid w:val="003242A4"/>
    <w:rsid w:val="003246E4"/>
    <w:rsid w:val="0032530D"/>
    <w:rsid w:val="00325A89"/>
    <w:rsid w:val="00327525"/>
    <w:rsid w:val="00327675"/>
    <w:rsid w:val="00330CC1"/>
    <w:rsid w:val="00330F8A"/>
    <w:rsid w:val="003313D0"/>
    <w:rsid w:val="00331890"/>
    <w:rsid w:val="00331C95"/>
    <w:rsid w:val="00331EF1"/>
    <w:rsid w:val="00332327"/>
    <w:rsid w:val="00332573"/>
    <w:rsid w:val="00332BE1"/>
    <w:rsid w:val="00333BFB"/>
    <w:rsid w:val="003342E1"/>
    <w:rsid w:val="0033491D"/>
    <w:rsid w:val="0033495B"/>
    <w:rsid w:val="0033670A"/>
    <w:rsid w:val="00336AD6"/>
    <w:rsid w:val="00340945"/>
    <w:rsid w:val="003411C3"/>
    <w:rsid w:val="003411FE"/>
    <w:rsid w:val="00341F04"/>
    <w:rsid w:val="003428AA"/>
    <w:rsid w:val="00342FCC"/>
    <w:rsid w:val="003430EA"/>
    <w:rsid w:val="003431EA"/>
    <w:rsid w:val="0034404D"/>
    <w:rsid w:val="00344B8F"/>
    <w:rsid w:val="00344C5F"/>
    <w:rsid w:val="00344F0E"/>
    <w:rsid w:val="00345BFB"/>
    <w:rsid w:val="00345DFC"/>
    <w:rsid w:val="003469B8"/>
    <w:rsid w:val="00347401"/>
    <w:rsid w:val="0034778B"/>
    <w:rsid w:val="00347898"/>
    <w:rsid w:val="00347F93"/>
    <w:rsid w:val="00350323"/>
    <w:rsid w:val="00350566"/>
    <w:rsid w:val="00350811"/>
    <w:rsid w:val="0035169C"/>
    <w:rsid w:val="00351C41"/>
    <w:rsid w:val="00351D17"/>
    <w:rsid w:val="0035259A"/>
    <w:rsid w:val="003526D5"/>
    <w:rsid w:val="00353121"/>
    <w:rsid w:val="00354784"/>
    <w:rsid w:val="00354E84"/>
    <w:rsid w:val="00355666"/>
    <w:rsid w:val="003566E8"/>
    <w:rsid w:val="00356D55"/>
    <w:rsid w:val="003574DB"/>
    <w:rsid w:val="003579E9"/>
    <w:rsid w:val="003604BD"/>
    <w:rsid w:val="00361711"/>
    <w:rsid w:val="003617F8"/>
    <w:rsid w:val="00362869"/>
    <w:rsid w:val="003628B0"/>
    <w:rsid w:val="0036345F"/>
    <w:rsid w:val="003634DF"/>
    <w:rsid w:val="00364C80"/>
    <w:rsid w:val="00364CD9"/>
    <w:rsid w:val="00365431"/>
    <w:rsid w:val="00365DAA"/>
    <w:rsid w:val="0036692E"/>
    <w:rsid w:val="00366A83"/>
    <w:rsid w:val="00367EC7"/>
    <w:rsid w:val="00370728"/>
    <w:rsid w:val="00371C15"/>
    <w:rsid w:val="00373835"/>
    <w:rsid w:val="003744C2"/>
    <w:rsid w:val="00374509"/>
    <w:rsid w:val="003745F5"/>
    <w:rsid w:val="003752B0"/>
    <w:rsid w:val="00375403"/>
    <w:rsid w:val="00375E35"/>
    <w:rsid w:val="00376E8A"/>
    <w:rsid w:val="00380E26"/>
    <w:rsid w:val="003816C4"/>
    <w:rsid w:val="0038176A"/>
    <w:rsid w:val="003820DB"/>
    <w:rsid w:val="00382320"/>
    <w:rsid w:val="003823BF"/>
    <w:rsid w:val="00382A0D"/>
    <w:rsid w:val="00382E7D"/>
    <w:rsid w:val="003830ED"/>
    <w:rsid w:val="00383116"/>
    <w:rsid w:val="00383E07"/>
    <w:rsid w:val="00383FE1"/>
    <w:rsid w:val="003846CC"/>
    <w:rsid w:val="00384A2B"/>
    <w:rsid w:val="00384C02"/>
    <w:rsid w:val="003860C4"/>
    <w:rsid w:val="003861CF"/>
    <w:rsid w:val="0038669C"/>
    <w:rsid w:val="003872B6"/>
    <w:rsid w:val="0038768F"/>
    <w:rsid w:val="003915C5"/>
    <w:rsid w:val="003918CC"/>
    <w:rsid w:val="00391A13"/>
    <w:rsid w:val="003931CA"/>
    <w:rsid w:val="003933FB"/>
    <w:rsid w:val="00393408"/>
    <w:rsid w:val="0039375F"/>
    <w:rsid w:val="003938C6"/>
    <w:rsid w:val="00394D66"/>
    <w:rsid w:val="00394E6C"/>
    <w:rsid w:val="00395199"/>
    <w:rsid w:val="0039531B"/>
    <w:rsid w:val="00396B3D"/>
    <w:rsid w:val="00396F37"/>
    <w:rsid w:val="003972FC"/>
    <w:rsid w:val="003976F7"/>
    <w:rsid w:val="00397AE4"/>
    <w:rsid w:val="003A06F9"/>
    <w:rsid w:val="003A0A63"/>
    <w:rsid w:val="003A0CE3"/>
    <w:rsid w:val="003A1ABE"/>
    <w:rsid w:val="003A1C8B"/>
    <w:rsid w:val="003A1D31"/>
    <w:rsid w:val="003A1F35"/>
    <w:rsid w:val="003A202B"/>
    <w:rsid w:val="003A261B"/>
    <w:rsid w:val="003A2712"/>
    <w:rsid w:val="003A2722"/>
    <w:rsid w:val="003A285B"/>
    <w:rsid w:val="003A3189"/>
    <w:rsid w:val="003A3217"/>
    <w:rsid w:val="003A3812"/>
    <w:rsid w:val="003A4412"/>
    <w:rsid w:val="003A4E66"/>
    <w:rsid w:val="003A5650"/>
    <w:rsid w:val="003A5661"/>
    <w:rsid w:val="003A5708"/>
    <w:rsid w:val="003A5F19"/>
    <w:rsid w:val="003A5FCB"/>
    <w:rsid w:val="003A65B0"/>
    <w:rsid w:val="003A66C4"/>
    <w:rsid w:val="003A698B"/>
    <w:rsid w:val="003A7AD3"/>
    <w:rsid w:val="003B2AC6"/>
    <w:rsid w:val="003B307E"/>
    <w:rsid w:val="003B41FE"/>
    <w:rsid w:val="003B5469"/>
    <w:rsid w:val="003B5528"/>
    <w:rsid w:val="003B62D6"/>
    <w:rsid w:val="003B6575"/>
    <w:rsid w:val="003B6CD5"/>
    <w:rsid w:val="003B6E3C"/>
    <w:rsid w:val="003B70E5"/>
    <w:rsid w:val="003B71E5"/>
    <w:rsid w:val="003C04FA"/>
    <w:rsid w:val="003C09EE"/>
    <w:rsid w:val="003C0B2D"/>
    <w:rsid w:val="003C12C9"/>
    <w:rsid w:val="003C1588"/>
    <w:rsid w:val="003C15BD"/>
    <w:rsid w:val="003C2529"/>
    <w:rsid w:val="003C29DF"/>
    <w:rsid w:val="003C2E88"/>
    <w:rsid w:val="003C2F37"/>
    <w:rsid w:val="003C3331"/>
    <w:rsid w:val="003C3B43"/>
    <w:rsid w:val="003C3C0B"/>
    <w:rsid w:val="003C44C1"/>
    <w:rsid w:val="003C50BF"/>
    <w:rsid w:val="003C5E5C"/>
    <w:rsid w:val="003C5EF1"/>
    <w:rsid w:val="003C622D"/>
    <w:rsid w:val="003C76FC"/>
    <w:rsid w:val="003C78EE"/>
    <w:rsid w:val="003D00E0"/>
    <w:rsid w:val="003D0323"/>
    <w:rsid w:val="003D0A66"/>
    <w:rsid w:val="003D0B22"/>
    <w:rsid w:val="003D143C"/>
    <w:rsid w:val="003D1811"/>
    <w:rsid w:val="003D223C"/>
    <w:rsid w:val="003D2B87"/>
    <w:rsid w:val="003D42F9"/>
    <w:rsid w:val="003D5457"/>
    <w:rsid w:val="003D5472"/>
    <w:rsid w:val="003D57E1"/>
    <w:rsid w:val="003D5B47"/>
    <w:rsid w:val="003D6204"/>
    <w:rsid w:val="003D6E06"/>
    <w:rsid w:val="003D7292"/>
    <w:rsid w:val="003D7648"/>
    <w:rsid w:val="003D7A5A"/>
    <w:rsid w:val="003E00B0"/>
    <w:rsid w:val="003E0844"/>
    <w:rsid w:val="003E0C40"/>
    <w:rsid w:val="003E0F0C"/>
    <w:rsid w:val="003E167F"/>
    <w:rsid w:val="003E2265"/>
    <w:rsid w:val="003E2294"/>
    <w:rsid w:val="003E2A81"/>
    <w:rsid w:val="003E37EA"/>
    <w:rsid w:val="003E3824"/>
    <w:rsid w:val="003E3870"/>
    <w:rsid w:val="003E3887"/>
    <w:rsid w:val="003E3A51"/>
    <w:rsid w:val="003E3C64"/>
    <w:rsid w:val="003E3D8F"/>
    <w:rsid w:val="003E4572"/>
    <w:rsid w:val="003E46EB"/>
    <w:rsid w:val="003E50E9"/>
    <w:rsid w:val="003E636C"/>
    <w:rsid w:val="003E6CEA"/>
    <w:rsid w:val="003E75EF"/>
    <w:rsid w:val="003E7CF4"/>
    <w:rsid w:val="003F0C4B"/>
    <w:rsid w:val="003F0DC1"/>
    <w:rsid w:val="003F0E9C"/>
    <w:rsid w:val="003F0F3E"/>
    <w:rsid w:val="003F0FFC"/>
    <w:rsid w:val="003F112E"/>
    <w:rsid w:val="003F2CA7"/>
    <w:rsid w:val="003F2FC4"/>
    <w:rsid w:val="003F3123"/>
    <w:rsid w:val="003F3655"/>
    <w:rsid w:val="003F5730"/>
    <w:rsid w:val="003F6101"/>
    <w:rsid w:val="003F6891"/>
    <w:rsid w:val="003F69CE"/>
    <w:rsid w:val="003F6B6D"/>
    <w:rsid w:val="003F7070"/>
    <w:rsid w:val="003F7946"/>
    <w:rsid w:val="003F79E3"/>
    <w:rsid w:val="003F79EE"/>
    <w:rsid w:val="0040236B"/>
    <w:rsid w:val="00402741"/>
    <w:rsid w:val="00402F49"/>
    <w:rsid w:val="00403FF4"/>
    <w:rsid w:val="00404D49"/>
    <w:rsid w:val="00404F1C"/>
    <w:rsid w:val="0040504A"/>
    <w:rsid w:val="004063E9"/>
    <w:rsid w:val="00407922"/>
    <w:rsid w:val="00407E0A"/>
    <w:rsid w:val="00410C51"/>
    <w:rsid w:val="00411717"/>
    <w:rsid w:val="00412350"/>
    <w:rsid w:val="0041264A"/>
    <w:rsid w:val="00412B0F"/>
    <w:rsid w:val="004139FC"/>
    <w:rsid w:val="00413D87"/>
    <w:rsid w:val="004141BE"/>
    <w:rsid w:val="00415761"/>
    <w:rsid w:val="00415C53"/>
    <w:rsid w:val="00415C81"/>
    <w:rsid w:val="0041658F"/>
    <w:rsid w:val="00416BDF"/>
    <w:rsid w:val="0041734C"/>
    <w:rsid w:val="004174E9"/>
    <w:rsid w:val="0042004A"/>
    <w:rsid w:val="00420DF4"/>
    <w:rsid w:val="004211AC"/>
    <w:rsid w:val="00421860"/>
    <w:rsid w:val="00421B4D"/>
    <w:rsid w:val="004220B8"/>
    <w:rsid w:val="00422122"/>
    <w:rsid w:val="0042217E"/>
    <w:rsid w:val="0042347E"/>
    <w:rsid w:val="00423838"/>
    <w:rsid w:val="00423A30"/>
    <w:rsid w:val="00423DC7"/>
    <w:rsid w:val="004249AE"/>
    <w:rsid w:val="00424B89"/>
    <w:rsid w:val="00424C3B"/>
    <w:rsid w:val="00425061"/>
    <w:rsid w:val="00425F01"/>
    <w:rsid w:val="00425F63"/>
    <w:rsid w:val="004263F7"/>
    <w:rsid w:val="0042641E"/>
    <w:rsid w:val="004265AD"/>
    <w:rsid w:val="0042685A"/>
    <w:rsid w:val="00426BE3"/>
    <w:rsid w:val="00427BE5"/>
    <w:rsid w:val="00427C0B"/>
    <w:rsid w:val="0043035C"/>
    <w:rsid w:val="004304DA"/>
    <w:rsid w:val="00431173"/>
    <w:rsid w:val="004315CF"/>
    <w:rsid w:val="004318EE"/>
    <w:rsid w:val="00431B0C"/>
    <w:rsid w:val="0043275E"/>
    <w:rsid w:val="00432D2A"/>
    <w:rsid w:val="00432FC0"/>
    <w:rsid w:val="004335D2"/>
    <w:rsid w:val="00433840"/>
    <w:rsid w:val="00434B3B"/>
    <w:rsid w:val="00434C4C"/>
    <w:rsid w:val="004352CC"/>
    <w:rsid w:val="0043599C"/>
    <w:rsid w:val="00435A41"/>
    <w:rsid w:val="00435C31"/>
    <w:rsid w:val="00436560"/>
    <w:rsid w:val="00436CFC"/>
    <w:rsid w:val="00436FD1"/>
    <w:rsid w:val="00437D4E"/>
    <w:rsid w:val="00437E8B"/>
    <w:rsid w:val="004403CC"/>
    <w:rsid w:val="004406F8"/>
    <w:rsid w:val="00440AD9"/>
    <w:rsid w:val="004413F7"/>
    <w:rsid w:val="0044159D"/>
    <w:rsid w:val="00441803"/>
    <w:rsid w:val="004419AE"/>
    <w:rsid w:val="00441A37"/>
    <w:rsid w:val="00441DD3"/>
    <w:rsid w:val="00442537"/>
    <w:rsid w:val="00442CC8"/>
    <w:rsid w:val="00443421"/>
    <w:rsid w:val="0044389C"/>
    <w:rsid w:val="0044434A"/>
    <w:rsid w:val="004447EC"/>
    <w:rsid w:val="004452B0"/>
    <w:rsid w:val="004453C7"/>
    <w:rsid w:val="0044587E"/>
    <w:rsid w:val="00445B1F"/>
    <w:rsid w:val="00446566"/>
    <w:rsid w:val="004466E9"/>
    <w:rsid w:val="0044672A"/>
    <w:rsid w:val="004470EC"/>
    <w:rsid w:val="00450367"/>
    <w:rsid w:val="00450A95"/>
    <w:rsid w:val="00450AA8"/>
    <w:rsid w:val="00450AF8"/>
    <w:rsid w:val="0045175F"/>
    <w:rsid w:val="00452B8D"/>
    <w:rsid w:val="00452F59"/>
    <w:rsid w:val="00452F9E"/>
    <w:rsid w:val="004532B7"/>
    <w:rsid w:val="004534E9"/>
    <w:rsid w:val="00453849"/>
    <w:rsid w:val="004549AC"/>
    <w:rsid w:val="00454F06"/>
    <w:rsid w:val="0045508E"/>
    <w:rsid w:val="00455595"/>
    <w:rsid w:val="0045598F"/>
    <w:rsid w:val="00455CCE"/>
    <w:rsid w:val="004562C2"/>
    <w:rsid w:val="004603A9"/>
    <w:rsid w:val="00460B72"/>
    <w:rsid w:val="00460C5F"/>
    <w:rsid w:val="00460F4A"/>
    <w:rsid w:val="004611AA"/>
    <w:rsid w:val="0046208B"/>
    <w:rsid w:val="00462C7D"/>
    <w:rsid w:val="00462D12"/>
    <w:rsid w:val="00462E0B"/>
    <w:rsid w:val="00463387"/>
    <w:rsid w:val="00463904"/>
    <w:rsid w:val="004639D4"/>
    <w:rsid w:val="00463E26"/>
    <w:rsid w:val="0046462D"/>
    <w:rsid w:val="00464EF6"/>
    <w:rsid w:val="00465557"/>
    <w:rsid w:val="00465C7D"/>
    <w:rsid w:val="00465E39"/>
    <w:rsid w:val="00465E9F"/>
    <w:rsid w:val="004660FD"/>
    <w:rsid w:val="00466783"/>
    <w:rsid w:val="00467C17"/>
    <w:rsid w:val="004703BE"/>
    <w:rsid w:val="0047041E"/>
    <w:rsid w:val="00470431"/>
    <w:rsid w:val="00470DE2"/>
    <w:rsid w:val="004714FE"/>
    <w:rsid w:val="00471664"/>
    <w:rsid w:val="004723F4"/>
    <w:rsid w:val="00474341"/>
    <w:rsid w:val="004743E5"/>
    <w:rsid w:val="00475222"/>
    <w:rsid w:val="004753E0"/>
    <w:rsid w:val="00475B7C"/>
    <w:rsid w:val="00475BF5"/>
    <w:rsid w:val="00475C5F"/>
    <w:rsid w:val="004760B9"/>
    <w:rsid w:val="004763B7"/>
    <w:rsid w:val="00477008"/>
    <w:rsid w:val="00477A82"/>
    <w:rsid w:val="00477BAD"/>
    <w:rsid w:val="00477F72"/>
    <w:rsid w:val="00480419"/>
    <w:rsid w:val="00480BA7"/>
    <w:rsid w:val="00480F8E"/>
    <w:rsid w:val="004814CB"/>
    <w:rsid w:val="00482FD2"/>
    <w:rsid w:val="004832D2"/>
    <w:rsid w:val="00483993"/>
    <w:rsid w:val="00483B42"/>
    <w:rsid w:val="00483D3F"/>
    <w:rsid w:val="00483EAC"/>
    <w:rsid w:val="00483F29"/>
    <w:rsid w:val="004841DA"/>
    <w:rsid w:val="00485222"/>
    <w:rsid w:val="0048553A"/>
    <w:rsid w:val="0048558C"/>
    <w:rsid w:val="004856AF"/>
    <w:rsid w:val="0048612E"/>
    <w:rsid w:val="0048663D"/>
    <w:rsid w:val="00486D98"/>
    <w:rsid w:val="00487255"/>
    <w:rsid w:val="004874FD"/>
    <w:rsid w:val="00487649"/>
    <w:rsid w:val="00487885"/>
    <w:rsid w:val="00487FC5"/>
    <w:rsid w:val="00487FE3"/>
    <w:rsid w:val="00490691"/>
    <w:rsid w:val="0049071E"/>
    <w:rsid w:val="00490800"/>
    <w:rsid w:val="00491442"/>
    <w:rsid w:val="004926F3"/>
    <w:rsid w:val="00492DF4"/>
    <w:rsid w:val="004948DE"/>
    <w:rsid w:val="00494B45"/>
    <w:rsid w:val="00494D9E"/>
    <w:rsid w:val="00494EAF"/>
    <w:rsid w:val="00494F68"/>
    <w:rsid w:val="00495457"/>
    <w:rsid w:val="00495D4C"/>
    <w:rsid w:val="004961B6"/>
    <w:rsid w:val="0049622C"/>
    <w:rsid w:val="004975DE"/>
    <w:rsid w:val="00497660"/>
    <w:rsid w:val="00497875"/>
    <w:rsid w:val="00497F1A"/>
    <w:rsid w:val="004A04F5"/>
    <w:rsid w:val="004A08C9"/>
    <w:rsid w:val="004A14EE"/>
    <w:rsid w:val="004A1899"/>
    <w:rsid w:val="004A1BAD"/>
    <w:rsid w:val="004A2E0A"/>
    <w:rsid w:val="004A3080"/>
    <w:rsid w:val="004A388C"/>
    <w:rsid w:val="004A3AD3"/>
    <w:rsid w:val="004A3BBD"/>
    <w:rsid w:val="004A480A"/>
    <w:rsid w:val="004A4A06"/>
    <w:rsid w:val="004A560E"/>
    <w:rsid w:val="004A60CF"/>
    <w:rsid w:val="004A63F3"/>
    <w:rsid w:val="004A695B"/>
    <w:rsid w:val="004A6B1B"/>
    <w:rsid w:val="004A7D38"/>
    <w:rsid w:val="004B06E7"/>
    <w:rsid w:val="004B0BA4"/>
    <w:rsid w:val="004B0CE7"/>
    <w:rsid w:val="004B188B"/>
    <w:rsid w:val="004B2011"/>
    <w:rsid w:val="004B254D"/>
    <w:rsid w:val="004B26DB"/>
    <w:rsid w:val="004B27BA"/>
    <w:rsid w:val="004B2B45"/>
    <w:rsid w:val="004B3C9A"/>
    <w:rsid w:val="004B41BF"/>
    <w:rsid w:val="004B47B5"/>
    <w:rsid w:val="004B4BB0"/>
    <w:rsid w:val="004B57D9"/>
    <w:rsid w:val="004B5DE1"/>
    <w:rsid w:val="004B6D67"/>
    <w:rsid w:val="004B6FD3"/>
    <w:rsid w:val="004B75D8"/>
    <w:rsid w:val="004B7A25"/>
    <w:rsid w:val="004C063B"/>
    <w:rsid w:val="004C08A4"/>
    <w:rsid w:val="004C0A7F"/>
    <w:rsid w:val="004C0E5D"/>
    <w:rsid w:val="004C0FF8"/>
    <w:rsid w:val="004C10CF"/>
    <w:rsid w:val="004C2761"/>
    <w:rsid w:val="004C2D0C"/>
    <w:rsid w:val="004C2D5F"/>
    <w:rsid w:val="004C36A2"/>
    <w:rsid w:val="004C65D1"/>
    <w:rsid w:val="004C6EAC"/>
    <w:rsid w:val="004C74A0"/>
    <w:rsid w:val="004C77BF"/>
    <w:rsid w:val="004D0956"/>
    <w:rsid w:val="004D0B6E"/>
    <w:rsid w:val="004D1059"/>
    <w:rsid w:val="004D1076"/>
    <w:rsid w:val="004D1392"/>
    <w:rsid w:val="004D19B8"/>
    <w:rsid w:val="004D1DCF"/>
    <w:rsid w:val="004D2CAF"/>
    <w:rsid w:val="004D2E47"/>
    <w:rsid w:val="004D2E97"/>
    <w:rsid w:val="004D324E"/>
    <w:rsid w:val="004D334B"/>
    <w:rsid w:val="004D3602"/>
    <w:rsid w:val="004D3CF5"/>
    <w:rsid w:val="004D4625"/>
    <w:rsid w:val="004D480C"/>
    <w:rsid w:val="004D53A8"/>
    <w:rsid w:val="004D6614"/>
    <w:rsid w:val="004D7705"/>
    <w:rsid w:val="004E0BAE"/>
    <w:rsid w:val="004E10C6"/>
    <w:rsid w:val="004E1294"/>
    <w:rsid w:val="004E1C04"/>
    <w:rsid w:val="004E1CC0"/>
    <w:rsid w:val="004E2B96"/>
    <w:rsid w:val="004E32D6"/>
    <w:rsid w:val="004E3C63"/>
    <w:rsid w:val="004E4314"/>
    <w:rsid w:val="004E4724"/>
    <w:rsid w:val="004E5983"/>
    <w:rsid w:val="004E5B0F"/>
    <w:rsid w:val="004E62AB"/>
    <w:rsid w:val="004E637F"/>
    <w:rsid w:val="004E7207"/>
    <w:rsid w:val="004F143C"/>
    <w:rsid w:val="004F1D6B"/>
    <w:rsid w:val="004F2111"/>
    <w:rsid w:val="004F2777"/>
    <w:rsid w:val="004F29D7"/>
    <w:rsid w:val="004F2B0B"/>
    <w:rsid w:val="004F3FE4"/>
    <w:rsid w:val="004F47B0"/>
    <w:rsid w:val="004F4E5F"/>
    <w:rsid w:val="004F4EE9"/>
    <w:rsid w:val="004F62A8"/>
    <w:rsid w:val="004F63AD"/>
    <w:rsid w:val="004F6814"/>
    <w:rsid w:val="004F7369"/>
    <w:rsid w:val="004F77E2"/>
    <w:rsid w:val="004F7D66"/>
    <w:rsid w:val="00500CAE"/>
    <w:rsid w:val="00501147"/>
    <w:rsid w:val="00501221"/>
    <w:rsid w:val="00501C0F"/>
    <w:rsid w:val="00501C42"/>
    <w:rsid w:val="0050324B"/>
    <w:rsid w:val="0050441C"/>
    <w:rsid w:val="005068F6"/>
    <w:rsid w:val="00506ADF"/>
    <w:rsid w:val="00506B99"/>
    <w:rsid w:val="00507A09"/>
    <w:rsid w:val="00507DA1"/>
    <w:rsid w:val="00512142"/>
    <w:rsid w:val="0051235F"/>
    <w:rsid w:val="0051286B"/>
    <w:rsid w:val="00512CB5"/>
    <w:rsid w:val="005133B5"/>
    <w:rsid w:val="00513606"/>
    <w:rsid w:val="00513E20"/>
    <w:rsid w:val="0051436E"/>
    <w:rsid w:val="0051480B"/>
    <w:rsid w:val="005149B7"/>
    <w:rsid w:val="005201E3"/>
    <w:rsid w:val="00520525"/>
    <w:rsid w:val="005205C8"/>
    <w:rsid w:val="005214DE"/>
    <w:rsid w:val="005221D9"/>
    <w:rsid w:val="005223C9"/>
    <w:rsid w:val="005228AC"/>
    <w:rsid w:val="00522A18"/>
    <w:rsid w:val="00523019"/>
    <w:rsid w:val="00523768"/>
    <w:rsid w:val="005239FC"/>
    <w:rsid w:val="005247DE"/>
    <w:rsid w:val="00524D21"/>
    <w:rsid w:val="005257C0"/>
    <w:rsid w:val="00525A78"/>
    <w:rsid w:val="00525EB5"/>
    <w:rsid w:val="005263EE"/>
    <w:rsid w:val="00526AF7"/>
    <w:rsid w:val="005272B8"/>
    <w:rsid w:val="005272C7"/>
    <w:rsid w:val="005273CC"/>
    <w:rsid w:val="0053063E"/>
    <w:rsid w:val="00530863"/>
    <w:rsid w:val="00531420"/>
    <w:rsid w:val="00531E32"/>
    <w:rsid w:val="0053265C"/>
    <w:rsid w:val="005326F7"/>
    <w:rsid w:val="00532D02"/>
    <w:rsid w:val="005330CA"/>
    <w:rsid w:val="0053341E"/>
    <w:rsid w:val="00533983"/>
    <w:rsid w:val="00533F84"/>
    <w:rsid w:val="005343BD"/>
    <w:rsid w:val="005357D6"/>
    <w:rsid w:val="0053656F"/>
    <w:rsid w:val="005365CE"/>
    <w:rsid w:val="00536D49"/>
    <w:rsid w:val="00537829"/>
    <w:rsid w:val="00537E12"/>
    <w:rsid w:val="00540C42"/>
    <w:rsid w:val="00541150"/>
    <w:rsid w:val="00541446"/>
    <w:rsid w:val="00542141"/>
    <w:rsid w:val="005425A2"/>
    <w:rsid w:val="0054277C"/>
    <w:rsid w:val="00542E7A"/>
    <w:rsid w:val="00542EA1"/>
    <w:rsid w:val="00543273"/>
    <w:rsid w:val="00544134"/>
    <w:rsid w:val="0054455D"/>
    <w:rsid w:val="00544A6F"/>
    <w:rsid w:val="00545555"/>
    <w:rsid w:val="00545CBB"/>
    <w:rsid w:val="0054674B"/>
    <w:rsid w:val="00546DFE"/>
    <w:rsid w:val="00547E7F"/>
    <w:rsid w:val="00547F80"/>
    <w:rsid w:val="00550E30"/>
    <w:rsid w:val="005519BF"/>
    <w:rsid w:val="005519D7"/>
    <w:rsid w:val="00551C90"/>
    <w:rsid w:val="0055358E"/>
    <w:rsid w:val="005540A9"/>
    <w:rsid w:val="0055413E"/>
    <w:rsid w:val="00554EB5"/>
    <w:rsid w:val="005567C4"/>
    <w:rsid w:val="005570B2"/>
    <w:rsid w:val="00557CAD"/>
    <w:rsid w:val="00557F02"/>
    <w:rsid w:val="0056061F"/>
    <w:rsid w:val="00560A9A"/>
    <w:rsid w:val="00561942"/>
    <w:rsid w:val="00561AC2"/>
    <w:rsid w:val="005620D4"/>
    <w:rsid w:val="00563CA3"/>
    <w:rsid w:val="00564C7C"/>
    <w:rsid w:val="005653B3"/>
    <w:rsid w:val="00565930"/>
    <w:rsid w:val="00565C06"/>
    <w:rsid w:val="00567200"/>
    <w:rsid w:val="005674AA"/>
    <w:rsid w:val="00570161"/>
    <w:rsid w:val="00570664"/>
    <w:rsid w:val="00570CC4"/>
    <w:rsid w:val="0057150B"/>
    <w:rsid w:val="00571807"/>
    <w:rsid w:val="005718D2"/>
    <w:rsid w:val="0057216D"/>
    <w:rsid w:val="005729E0"/>
    <w:rsid w:val="005732FA"/>
    <w:rsid w:val="00573532"/>
    <w:rsid w:val="00573750"/>
    <w:rsid w:val="00573A80"/>
    <w:rsid w:val="00573D1E"/>
    <w:rsid w:val="0057433C"/>
    <w:rsid w:val="00574DA0"/>
    <w:rsid w:val="005758BF"/>
    <w:rsid w:val="00575917"/>
    <w:rsid w:val="005760DE"/>
    <w:rsid w:val="00576700"/>
    <w:rsid w:val="00576AE1"/>
    <w:rsid w:val="00577137"/>
    <w:rsid w:val="005773D3"/>
    <w:rsid w:val="005777E4"/>
    <w:rsid w:val="005777ED"/>
    <w:rsid w:val="005779D8"/>
    <w:rsid w:val="005800EB"/>
    <w:rsid w:val="00580381"/>
    <w:rsid w:val="00580393"/>
    <w:rsid w:val="00581302"/>
    <w:rsid w:val="005813CF"/>
    <w:rsid w:val="0058151B"/>
    <w:rsid w:val="00581655"/>
    <w:rsid w:val="00582FF1"/>
    <w:rsid w:val="00583A52"/>
    <w:rsid w:val="00583E94"/>
    <w:rsid w:val="0058480F"/>
    <w:rsid w:val="00585057"/>
    <w:rsid w:val="005864AF"/>
    <w:rsid w:val="00586581"/>
    <w:rsid w:val="005865C0"/>
    <w:rsid w:val="00586CF0"/>
    <w:rsid w:val="00586E57"/>
    <w:rsid w:val="00586FD0"/>
    <w:rsid w:val="0058762A"/>
    <w:rsid w:val="00587A6C"/>
    <w:rsid w:val="005915DF"/>
    <w:rsid w:val="0059209B"/>
    <w:rsid w:val="005935EB"/>
    <w:rsid w:val="00593B72"/>
    <w:rsid w:val="00593B9B"/>
    <w:rsid w:val="00593EC6"/>
    <w:rsid w:val="00594277"/>
    <w:rsid w:val="00594796"/>
    <w:rsid w:val="00594C15"/>
    <w:rsid w:val="005953A9"/>
    <w:rsid w:val="005955C5"/>
    <w:rsid w:val="00595B9B"/>
    <w:rsid w:val="00595F17"/>
    <w:rsid w:val="00596BD7"/>
    <w:rsid w:val="00597494"/>
    <w:rsid w:val="005A00DF"/>
    <w:rsid w:val="005A068C"/>
    <w:rsid w:val="005A06B4"/>
    <w:rsid w:val="005A1111"/>
    <w:rsid w:val="005A3932"/>
    <w:rsid w:val="005A3F08"/>
    <w:rsid w:val="005A41A1"/>
    <w:rsid w:val="005A42CD"/>
    <w:rsid w:val="005A4A37"/>
    <w:rsid w:val="005A4A56"/>
    <w:rsid w:val="005A4E53"/>
    <w:rsid w:val="005A566B"/>
    <w:rsid w:val="005A6125"/>
    <w:rsid w:val="005A79AD"/>
    <w:rsid w:val="005B0B94"/>
    <w:rsid w:val="005B17C9"/>
    <w:rsid w:val="005B1833"/>
    <w:rsid w:val="005B1ECA"/>
    <w:rsid w:val="005B232E"/>
    <w:rsid w:val="005B2455"/>
    <w:rsid w:val="005B2B8F"/>
    <w:rsid w:val="005B316F"/>
    <w:rsid w:val="005B372D"/>
    <w:rsid w:val="005B4524"/>
    <w:rsid w:val="005B5764"/>
    <w:rsid w:val="005B5B35"/>
    <w:rsid w:val="005B5E79"/>
    <w:rsid w:val="005B71ED"/>
    <w:rsid w:val="005B7795"/>
    <w:rsid w:val="005C01B7"/>
    <w:rsid w:val="005C0416"/>
    <w:rsid w:val="005C19DD"/>
    <w:rsid w:val="005C21C4"/>
    <w:rsid w:val="005C2B63"/>
    <w:rsid w:val="005C2D52"/>
    <w:rsid w:val="005C318E"/>
    <w:rsid w:val="005C32B2"/>
    <w:rsid w:val="005C349E"/>
    <w:rsid w:val="005C3771"/>
    <w:rsid w:val="005C4001"/>
    <w:rsid w:val="005C4390"/>
    <w:rsid w:val="005C45B7"/>
    <w:rsid w:val="005C48EF"/>
    <w:rsid w:val="005C4B36"/>
    <w:rsid w:val="005C548D"/>
    <w:rsid w:val="005C5581"/>
    <w:rsid w:val="005C6635"/>
    <w:rsid w:val="005C68BA"/>
    <w:rsid w:val="005C68E2"/>
    <w:rsid w:val="005C6B1A"/>
    <w:rsid w:val="005D014A"/>
    <w:rsid w:val="005D1C08"/>
    <w:rsid w:val="005D2123"/>
    <w:rsid w:val="005D237B"/>
    <w:rsid w:val="005D26B0"/>
    <w:rsid w:val="005D2959"/>
    <w:rsid w:val="005D2AB6"/>
    <w:rsid w:val="005D2C6B"/>
    <w:rsid w:val="005D3630"/>
    <w:rsid w:val="005D3B60"/>
    <w:rsid w:val="005D4E45"/>
    <w:rsid w:val="005D5472"/>
    <w:rsid w:val="005D5B0F"/>
    <w:rsid w:val="005D635D"/>
    <w:rsid w:val="005D667C"/>
    <w:rsid w:val="005D7475"/>
    <w:rsid w:val="005D7BD2"/>
    <w:rsid w:val="005D7E7D"/>
    <w:rsid w:val="005E1034"/>
    <w:rsid w:val="005E1654"/>
    <w:rsid w:val="005E2609"/>
    <w:rsid w:val="005E2AE9"/>
    <w:rsid w:val="005E2D22"/>
    <w:rsid w:val="005E2E0D"/>
    <w:rsid w:val="005E33DF"/>
    <w:rsid w:val="005E3855"/>
    <w:rsid w:val="005E3C78"/>
    <w:rsid w:val="005E48F6"/>
    <w:rsid w:val="005E4FD6"/>
    <w:rsid w:val="005E5C20"/>
    <w:rsid w:val="005E5D66"/>
    <w:rsid w:val="005E63CC"/>
    <w:rsid w:val="005E689E"/>
    <w:rsid w:val="005E74A2"/>
    <w:rsid w:val="005E77C5"/>
    <w:rsid w:val="005E77DA"/>
    <w:rsid w:val="005E7A76"/>
    <w:rsid w:val="005E7BE4"/>
    <w:rsid w:val="005E7F08"/>
    <w:rsid w:val="005F04E2"/>
    <w:rsid w:val="005F0C33"/>
    <w:rsid w:val="005F16B6"/>
    <w:rsid w:val="005F178C"/>
    <w:rsid w:val="005F1AE8"/>
    <w:rsid w:val="005F23AB"/>
    <w:rsid w:val="005F3871"/>
    <w:rsid w:val="005F3ADA"/>
    <w:rsid w:val="005F419B"/>
    <w:rsid w:val="005F4BFD"/>
    <w:rsid w:val="005F4FE8"/>
    <w:rsid w:val="005F5061"/>
    <w:rsid w:val="005F51EB"/>
    <w:rsid w:val="005F5584"/>
    <w:rsid w:val="005F573C"/>
    <w:rsid w:val="005F5954"/>
    <w:rsid w:val="005F6393"/>
    <w:rsid w:val="005F69CD"/>
    <w:rsid w:val="005F6ADF"/>
    <w:rsid w:val="005F6BCE"/>
    <w:rsid w:val="005F70B7"/>
    <w:rsid w:val="005F7131"/>
    <w:rsid w:val="005F7659"/>
    <w:rsid w:val="005F7D0E"/>
    <w:rsid w:val="006002F2"/>
    <w:rsid w:val="0060088C"/>
    <w:rsid w:val="006008AE"/>
    <w:rsid w:val="00600B23"/>
    <w:rsid w:val="00600BE1"/>
    <w:rsid w:val="00600E0C"/>
    <w:rsid w:val="00601A0F"/>
    <w:rsid w:val="00602891"/>
    <w:rsid w:val="00603059"/>
    <w:rsid w:val="006036B5"/>
    <w:rsid w:val="00604C94"/>
    <w:rsid w:val="00605609"/>
    <w:rsid w:val="00606A76"/>
    <w:rsid w:val="00606BCD"/>
    <w:rsid w:val="00606DB2"/>
    <w:rsid w:val="00606EF7"/>
    <w:rsid w:val="00607ECF"/>
    <w:rsid w:val="0061060F"/>
    <w:rsid w:val="00610B0F"/>
    <w:rsid w:val="00611B29"/>
    <w:rsid w:val="00611BDE"/>
    <w:rsid w:val="0061293B"/>
    <w:rsid w:val="006132BF"/>
    <w:rsid w:val="006132EF"/>
    <w:rsid w:val="006145EE"/>
    <w:rsid w:val="00614F81"/>
    <w:rsid w:val="00615534"/>
    <w:rsid w:val="0061567C"/>
    <w:rsid w:val="00615A5C"/>
    <w:rsid w:val="00615CB7"/>
    <w:rsid w:val="0061612D"/>
    <w:rsid w:val="006162EF"/>
    <w:rsid w:val="0061643C"/>
    <w:rsid w:val="00616639"/>
    <w:rsid w:val="0061685C"/>
    <w:rsid w:val="00616B10"/>
    <w:rsid w:val="00616D04"/>
    <w:rsid w:val="006173EB"/>
    <w:rsid w:val="00617867"/>
    <w:rsid w:val="00617C45"/>
    <w:rsid w:val="00620D90"/>
    <w:rsid w:val="00621056"/>
    <w:rsid w:val="0062150B"/>
    <w:rsid w:val="00621649"/>
    <w:rsid w:val="00621A49"/>
    <w:rsid w:val="0062236C"/>
    <w:rsid w:val="00622852"/>
    <w:rsid w:val="00623369"/>
    <w:rsid w:val="0062370A"/>
    <w:rsid w:val="0062411B"/>
    <w:rsid w:val="00624842"/>
    <w:rsid w:val="00624DA8"/>
    <w:rsid w:val="0062506E"/>
    <w:rsid w:val="00625D3B"/>
    <w:rsid w:val="00626429"/>
    <w:rsid w:val="00626547"/>
    <w:rsid w:val="00626719"/>
    <w:rsid w:val="00626A0B"/>
    <w:rsid w:val="00627253"/>
    <w:rsid w:val="00627DA5"/>
    <w:rsid w:val="00627E71"/>
    <w:rsid w:val="006300A7"/>
    <w:rsid w:val="006300D9"/>
    <w:rsid w:val="00630D42"/>
    <w:rsid w:val="0063156F"/>
    <w:rsid w:val="0063192F"/>
    <w:rsid w:val="00632783"/>
    <w:rsid w:val="00632D26"/>
    <w:rsid w:val="006337BA"/>
    <w:rsid w:val="00633DE9"/>
    <w:rsid w:val="00633E5D"/>
    <w:rsid w:val="00633EEA"/>
    <w:rsid w:val="00634094"/>
    <w:rsid w:val="006340EE"/>
    <w:rsid w:val="00634209"/>
    <w:rsid w:val="00634647"/>
    <w:rsid w:val="006353F2"/>
    <w:rsid w:val="00635DA7"/>
    <w:rsid w:val="00636238"/>
    <w:rsid w:val="00636AF1"/>
    <w:rsid w:val="0063722E"/>
    <w:rsid w:val="0063725E"/>
    <w:rsid w:val="00637748"/>
    <w:rsid w:val="00637F23"/>
    <w:rsid w:val="00640744"/>
    <w:rsid w:val="00640BB3"/>
    <w:rsid w:val="00641280"/>
    <w:rsid w:val="0064139D"/>
    <w:rsid w:val="006413AE"/>
    <w:rsid w:val="00641B4D"/>
    <w:rsid w:val="006422BF"/>
    <w:rsid w:val="00642472"/>
    <w:rsid w:val="0064298D"/>
    <w:rsid w:val="006429CE"/>
    <w:rsid w:val="00642A8F"/>
    <w:rsid w:val="00644D29"/>
    <w:rsid w:val="006455EA"/>
    <w:rsid w:val="00646D8E"/>
    <w:rsid w:val="00646FCE"/>
    <w:rsid w:val="006506A7"/>
    <w:rsid w:val="00650752"/>
    <w:rsid w:val="00650F72"/>
    <w:rsid w:val="00653344"/>
    <w:rsid w:val="00654978"/>
    <w:rsid w:val="0065501D"/>
    <w:rsid w:val="00655908"/>
    <w:rsid w:val="00655CFC"/>
    <w:rsid w:val="00655E7C"/>
    <w:rsid w:val="00655F60"/>
    <w:rsid w:val="00655F67"/>
    <w:rsid w:val="00656A1B"/>
    <w:rsid w:val="00656CCF"/>
    <w:rsid w:val="006573C5"/>
    <w:rsid w:val="0065760B"/>
    <w:rsid w:val="006579C2"/>
    <w:rsid w:val="00660394"/>
    <w:rsid w:val="0066046C"/>
    <w:rsid w:val="006605A2"/>
    <w:rsid w:val="00660DD5"/>
    <w:rsid w:val="00661278"/>
    <w:rsid w:val="0066156D"/>
    <w:rsid w:val="00662070"/>
    <w:rsid w:val="006626BF"/>
    <w:rsid w:val="006629EB"/>
    <w:rsid w:val="0066308D"/>
    <w:rsid w:val="00663298"/>
    <w:rsid w:val="00663581"/>
    <w:rsid w:val="00664109"/>
    <w:rsid w:val="006642E0"/>
    <w:rsid w:val="006646D1"/>
    <w:rsid w:val="00664805"/>
    <w:rsid w:val="00664CC2"/>
    <w:rsid w:val="00664D88"/>
    <w:rsid w:val="00665D95"/>
    <w:rsid w:val="00666A73"/>
    <w:rsid w:val="00666ADD"/>
    <w:rsid w:val="00666E4E"/>
    <w:rsid w:val="006676B5"/>
    <w:rsid w:val="006677E5"/>
    <w:rsid w:val="00670690"/>
    <w:rsid w:val="006709A6"/>
    <w:rsid w:val="0067115E"/>
    <w:rsid w:val="0067134C"/>
    <w:rsid w:val="0067158D"/>
    <w:rsid w:val="00671996"/>
    <w:rsid w:val="0067326B"/>
    <w:rsid w:val="00673494"/>
    <w:rsid w:val="006737FD"/>
    <w:rsid w:val="00673D4F"/>
    <w:rsid w:val="006756F4"/>
    <w:rsid w:val="006757F9"/>
    <w:rsid w:val="00675BA7"/>
    <w:rsid w:val="00675EDF"/>
    <w:rsid w:val="0067693A"/>
    <w:rsid w:val="00676ECA"/>
    <w:rsid w:val="0068028B"/>
    <w:rsid w:val="00680AF7"/>
    <w:rsid w:val="00680D02"/>
    <w:rsid w:val="00681C26"/>
    <w:rsid w:val="0068243E"/>
    <w:rsid w:val="00682B19"/>
    <w:rsid w:val="00682F60"/>
    <w:rsid w:val="006833BC"/>
    <w:rsid w:val="0068349F"/>
    <w:rsid w:val="00683EE2"/>
    <w:rsid w:val="00684019"/>
    <w:rsid w:val="00684E78"/>
    <w:rsid w:val="00685182"/>
    <w:rsid w:val="00685BCF"/>
    <w:rsid w:val="00685D31"/>
    <w:rsid w:val="0068663B"/>
    <w:rsid w:val="006866AE"/>
    <w:rsid w:val="00687A50"/>
    <w:rsid w:val="00687C44"/>
    <w:rsid w:val="006903B4"/>
    <w:rsid w:val="00690583"/>
    <w:rsid w:val="006911C1"/>
    <w:rsid w:val="00691726"/>
    <w:rsid w:val="00691BA7"/>
    <w:rsid w:val="00692A73"/>
    <w:rsid w:val="00693E28"/>
    <w:rsid w:val="00694EBD"/>
    <w:rsid w:val="0069627C"/>
    <w:rsid w:val="00696423"/>
    <w:rsid w:val="00696F69"/>
    <w:rsid w:val="00697318"/>
    <w:rsid w:val="006973A8"/>
    <w:rsid w:val="00697AC6"/>
    <w:rsid w:val="00697D2E"/>
    <w:rsid w:val="00697DFC"/>
    <w:rsid w:val="006A0705"/>
    <w:rsid w:val="006A0A55"/>
    <w:rsid w:val="006A2138"/>
    <w:rsid w:val="006A281F"/>
    <w:rsid w:val="006A2A44"/>
    <w:rsid w:val="006A397C"/>
    <w:rsid w:val="006A3B07"/>
    <w:rsid w:val="006A3EB9"/>
    <w:rsid w:val="006A445F"/>
    <w:rsid w:val="006A4BBF"/>
    <w:rsid w:val="006A5453"/>
    <w:rsid w:val="006A57EB"/>
    <w:rsid w:val="006A6541"/>
    <w:rsid w:val="006A6A6B"/>
    <w:rsid w:val="006A6C21"/>
    <w:rsid w:val="006A719A"/>
    <w:rsid w:val="006A72A9"/>
    <w:rsid w:val="006A740B"/>
    <w:rsid w:val="006A7B63"/>
    <w:rsid w:val="006B0565"/>
    <w:rsid w:val="006B05BB"/>
    <w:rsid w:val="006B270E"/>
    <w:rsid w:val="006B2876"/>
    <w:rsid w:val="006B32A8"/>
    <w:rsid w:val="006B4BCC"/>
    <w:rsid w:val="006B5AA0"/>
    <w:rsid w:val="006B5CAA"/>
    <w:rsid w:val="006B6462"/>
    <w:rsid w:val="006B6C7E"/>
    <w:rsid w:val="006B6DBB"/>
    <w:rsid w:val="006B7451"/>
    <w:rsid w:val="006B7537"/>
    <w:rsid w:val="006B77CD"/>
    <w:rsid w:val="006B7939"/>
    <w:rsid w:val="006C0864"/>
    <w:rsid w:val="006C0BEB"/>
    <w:rsid w:val="006C14CE"/>
    <w:rsid w:val="006C1BA0"/>
    <w:rsid w:val="006C2B52"/>
    <w:rsid w:val="006C47FC"/>
    <w:rsid w:val="006C548F"/>
    <w:rsid w:val="006C5DD5"/>
    <w:rsid w:val="006C63F4"/>
    <w:rsid w:val="006C65E0"/>
    <w:rsid w:val="006C667A"/>
    <w:rsid w:val="006C6C8F"/>
    <w:rsid w:val="006C6EDD"/>
    <w:rsid w:val="006C7C47"/>
    <w:rsid w:val="006C7F23"/>
    <w:rsid w:val="006C7F43"/>
    <w:rsid w:val="006D0A0C"/>
    <w:rsid w:val="006D10D3"/>
    <w:rsid w:val="006D1E0D"/>
    <w:rsid w:val="006D1E15"/>
    <w:rsid w:val="006D2526"/>
    <w:rsid w:val="006D26EA"/>
    <w:rsid w:val="006D28CE"/>
    <w:rsid w:val="006D2A6E"/>
    <w:rsid w:val="006D2AD3"/>
    <w:rsid w:val="006D34D6"/>
    <w:rsid w:val="006D3547"/>
    <w:rsid w:val="006D37B0"/>
    <w:rsid w:val="006D3A5F"/>
    <w:rsid w:val="006D6863"/>
    <w:rsid w:val="006D6E25"/>
    <w:rsid w:val="006D7456"/>
    <w:rsid w:val="006D781A"/>
    <w:rsid w:val="006D7BA0"/>
    <w:rsid w:val="006D7BC2"/>
    <w:rsid w:val="006E1A5D"/>
    <w:rsid w:val="006E1B4E"/>
    <w:rsid w:val="006E28C9"/>
    <w:rsid w:val="006E34B9"/>
    <w:rsid w:val="006E3A9D"/>
    <w:rsid w:val="006E5155"/>
    <w:rsid w:val="006E5173"/>
    <w:rsid w:val="006E569A"/>
    <w:rsid w:val="006E5E9C"/>
    <w:rsid w:val="006E79C4"/>
    <w:rsid w:val="006E7A27"/>
    <w:rsid w:val="006E7A69"/>
    <w:rsid w:val="006F102B"/>
    <w:rsid w:val="006F1200"/>
    <w:rsid w:val="006F14C3"/>
    <w:rsid w:val="006F269D"/>
    <w:rsid w:val="006F282F"/>
    <w:rsid w:val="006F425D"/>
    <w:rsid w:val="006F479A"/>
    <w:rsid w:val="006F4937"/>
    <w:rsid w:val="006F4E55"/>
    <w:rsid w:val="006F4FCD"/>
    <w:rsid w:val="006F58D8"/>
    <w:rsid w:val="006F5971"/>
    <w:rsid w:val="006F59F4"/>
    <w:rsid w:val="006F68A0"/>
    <w:rsid w:val="006F7919"/>
    <w:rsid w:val="006F7BD5"/>
    <w:rsid w:val="007001CC"/>
    <w:rsid w:val="00700A8A"/>
    <w:rsid w:val="00700E9C"/>
    <w:rsid w:val="00702309"/>
    <w:rsid w:val="0070242C"/>
    <w:rsid w:val="0070279F"/>
    <w:rsid w:val="00702A10"/>
    <w:rsid w:val="0070452C"/>
    <w:rsid w:val="007047BC"/>
    <w:rsid w:val="00705066"/>
    <w:rsid w:val="007050E4"/>
    <w:rsid w:val="00705910"/>
    <w:rsid w:val="00706327"/>
    <w:rsid w:val="0070662C"/>
    <w:rsid w:val="00706ACB"/>
    <w:rsid w:val="00707480"/>
    <w:rsid w:val="0070755E"/>
    <w:rsid w:val="00707769"/>
    <w:rsid w:val="00711AB0"/>
    <w:rsid w:val="00711EE8"/>
    <w:rsid w:val="00712190"/>
    <w:rsid w:val="00712C39"/>
    <w:rsid w:val="00712EB3"/>
    <w:rsid w:val="00713678"/>
    <w:rsid w:val="007138E6"/>
    <w:rsid w:val="00713E72"/>
    <w:rsid w:val="00714313"/>
    <w:rsid w:val="00714670"/>
    <w:rsid w:val="0071474E"/>
    <w:rsid w:val="00714B9D"/>
    <w:rsid w:val="007150B1"/>
    <w:rsid w:val="0071543E"/>
    <w:rsid w:val="007161B6"/>
    <w:rsid w:val="0071689A"/>
    <w:rsid w:val="00716989"/>
    <w:rsid w:val="00717812"/>
    <w:rsid w:val="00717CDC"/>
    <w:rsid w:val="00720651"/>
    <w:rsid w:val="00720B8A"/>
    <w:rsid w:val="0072299C"/>
    <w:rsid w:val="00722B9C"/>
    <w:rsid w:val="007235A8"/>
    <w:rsid w:val="00723816"/>
    <w:rsid w:val="00723D05"/>
    <w:rsid w:val="00723E12"/>
    <w:rsid w:val="00723ECD"/>
    <w:rsid w:val="00724085"/>
    <w:rsid w:val="00724781"/>
    <w:rsid w:val="00724B6E"/>
    <w:rsid w:val="00724DAA"/>
    <w:rsid w:val="00725168"/>
    <w:rsid w:val="0072529D"/>
    <w:rsid w:val="00725536"/>
    <w:rsid w:val="00725A6C"/>
    <w:rsid w:val="007260A3"/>
    <w:rsid w:val="0072635C"/>
    <w:rsid w:val="00726435"/>
    <w:rsid w:val="00727079"/>
    <w:rsid w:val="00727385"/>
    <w:rsid w:val="00727ECD"/>
    <w:rsid w:val="00730388"/>
    <w:rsid w:val="00730A6E"/>
    <w:rsid w:val="00730C07"/>
    <w:rsid w:val="00730FF3"/>
    <w:rsid w:val="00731482"/>
    <w:rsid w:val="007316DF"/>
    <w:rsid w:val="007345BC"/>
    <w:rsid w:val="00734836"/>
    <w:rsid w:val="007350AD"/>
    <w:rsid w:val="0073510C"/>
    <w:rsid w:val="007373A4"/>
    <w:rsid w:val="00737C6B"/>
    <w:rsid w:val="00737E0D"/>
    <w:rsid w:val="007403E3"/>
    <w:rsid w:val="007408B7"/>
    <w:rsid w:val="00741534"/>
    <w:rsid w:val="007427F7"/>
    <w:rsid w:val="00742984"/>
    <w:rsid w:val="00743EA4"/>
    <w:rsid w:val="0074456F"/>
    <w:rsid w:val="00744E4A"/>
    <w:rsid w:val="00744E82"/>
    <w:rsid w:val="00745EBA"/>
    <w:rsid w:val="00745EFE"/>
    <w:rsid w:val="00746671"/>
    <w:rsid w:val="00746CC4"/>
    <w:rsid w:val="00746EE1"/>
    <w:rsid w:val="0074743D"/>
    <w:rsid w:val="00747470"/>
    <w:rsid w:val="00747CA7"/>
    <w:rsid w:val="0075021B"/>
    <w:rsid w:val="00750E63"/>
    <w:rsid w:val="007519C3"/>
    <w:rsid w:val="00752AB9"/>
    <w:rsid w:val="00752AD9"/>
    <w:rsid w:val="00752B36"/>
    <w:rsid w:val="00753720"/>
    <w:rsid w:val="00753920"/>
    <w:rsid w:val="00753FBA"/>
    <w:rsid w:val="00754083"/>
    <w:rsid w:val="00754713"/>
    <w:rsid w:val="00754E9C"/>
    <w:rsid w:val="00755025"/>
    <w:rsid w:val="00755311"/>
    <w:rsid w:val="00755325"/>
    <w:rsid w:val="0075582E"/>
    <w:rsid w:val="00755DA0"/>
    <w:rsid w:val="00756609"/>
    <w:rsid w:val="00756BC6"/>
    <w:rsid w:val="00756DF1"/>
    <w:rsid w:val="00756F16"/>
    <w:rsid w:val="00756F4B"/>
    <w:rsid w:val="00756FB4"/>
    <w:rsid w:val="00760A7E"/>
    <w:rsid w:val="00762311"/>
    <w:rsid w:val="007623F6"/>
    <w:rsid w:val="00762445"/>
    <w:rsid w:val="007624E3"/>
    <w:rsid w:val="00762693"/>
    <w:rsid w:val="00762CEF"/>
    <w:rsid w:val="00763314"/>
    <w:rsid w:val="007633AA"/>
    <w:rsid w:val="007633F7"/>
    <w:rsid w:val="007634C8"/>
    <w:rsid w:val="0076350A"/>
    <w:rsid w:val="00763DD6"/>
    <w:rsid w:val="00763E09"/>
    <w:rsid w:val="00763FDD"/>
    <w:rsid w:val="0076467D"/>
    <w:rsid w:val="00764BE2"/>
    <w:rsid w:val="00764C75"/>
    <w:rsid w:val="00765038"/>
    <w:rsid w:val="00765520"/>
    <w:rsid w:val="00765599"/>
    <w:rsid w:val="00765700"/>
    <w:rsid w:val="007659CD"/>
    <w:rsid w:val="007665E3"/>
    <w:rsid w:val="00767CA1"/>
    <w:rsid w:val="00767FEB"/>
    <w:rsid w:val="00770B0B"/>
    <w:rsid w:val="00771BDA"/>
    <w:rsid w:val="00771F80"/>
    <w:rsid w:val="00772881"/>
    <w:rsid w:val="00772DB7"/>
    <w:rsid w:val="00772EC2"/>
    <w:rsid w:val="0077329B"/>
    <w:rsid w:val="00775564"/>
    <w:rsid w:val="00775A4D"/>
    <w:rsid w:val="00775F41"/>
    <w:rsid w:val="00776F92"/>
    <w:rsid w:val="00777613"/>
    <w:rsid w:val="00777730"/>
    <w:rsid w:val="00777C2E"/>
    <w:rsid w:val="00777DAA"/>
    <w:rsid w:val="00780C72"/>
    <w:rsid w:val="00780D58"/>
    <w:rsid w:val="007814BD"/>
    <w:rsid w:val="00781F27"/>
    <w:rsid w:val="00782A3D"/>
    <w:rsid w:val="007832E4"/>
    <w:rsid w:val="007837F9"/>
    <w:rsid w:val="00783E60"/>
    <w:rsid w:val="00784AF9"/>
    <w:rsid w:val="00784F61"/>
    <w:rsid w:val="0078508D"/>
    <w:rsid w:val="00785383"/>
    <w:rsid w:val="007857B7"/>
    <w:rsid w:val="00786835"/>
    <w:rsid w:val="0078757B"/>
    <w:rsid w:val="00787BBB"/>
    <w:rsid w:val="00790271"/>
    <w:rsid w:val="00791301"/>
    <w:rsid w:val="0079220B"/>
    <w:rsid w:val="00792ED4"/>
    <w:rsid w:val="007935E1"/>
    <w:rsid w:val="00793840"/>
    <w:rsid w:val="00793EB8"/>
    <w:rsid w:val="0079413D"/>
    <w:rsid w:val="007954C6"/>
    <w:rsid w:val="007969B2"/>
    <w:rsid w:val="0079708C"/>
    <w:rsid w:val="00797F8B"/>
    <w:rsid w:val="007A004B"/>
    <w:rsid w:val="007A0B60"/>
    <w:rsid w:val="007A0D94"/>
    <w:rsid w:val="007A1987"/>
    <w:rsid w:val="007A1BA1"/>
    <w:rsid w:val="007A1D61"/>
    <w:rsid w:val="007A2389"/>
    <w:rsid w:val="007A23D3"/>
    <w:rsid w:val="007A2FA2"/>
    <w:rsid w:val="007A32DA"/>
    <w:rsid w:val="007A3D95"/>
    <w:rsid w:val="007A4D70"/>
    <w:rsid w:val="007A6772"/>
    <w:rsid w:val="007A6F8A"/>
    <w:rsid w:val="007A7F33"/>
    <w:rsid w:val="007B0D18"/>
    <w:rsid w:val="007B13FF"/>
    <w:rsid w:val="007B16B7"/>
    <w:rsid w:val="007B2860"/>
    <w:rsid w:val="007B4365"/>
    <w:rsid w:val="007B5468"/>
    <w:rsid w:val="007B5B6A"/>
    <w:rsid w:val="007B5C2F"/>
    <w:rsid w:val="007B5CF4"/>
    <w:rsid w:val="007B651C"/>
    <w:rsid w:val="007B6E38"/>
    <w:rsid w:val="007B752E"/>
    <w:rsid w:val="007C0DAD"/>
    <w:rsid w:val="007C1170"/>
    <w:rsid w:val="007C11BD"/>
    <w:rsid w:val="007C1F31"/>
    <w:rsid w:val="007C1F9A"/>
    <w:rsid w:val="007C2328"/>
    <w:rsid w:val="007C2C35"/>
    <w:rsid w:val="007C2F86"/>
    <w:rsid w:val="007C30F5"/>
    <w:rsid w:val="007C3A71"/>
    <w:rsid w:val="007C450E"/>
    <w:rsid w:val="007C49AE"/>
    <w:rsid w:val="007C4CF2"/>
    <w:rsid w:val="007C50E0"/>
    <w:rsid w:val="007C5F86"/>
    <w:rsid w:val="007C613C"/>
    <w:rsid w:val="007C6254"/>
    <w:rsid w:val="007C6556"/>
    <w:rsid w:val="007C6A00"/>
    <w:rsid w:val="007C6D0E"/>
    <w:rsid w:val="007C6DA1"/>
    <w:rsid w:val="007C7355"/>
    <w:rsid w:val="007D0990"/>
    <w:rsid w:val="007D0AC4"/>
    <w:rsid w:val="007D116E"/>
    <w:rsid w:val="007D16F2"/>
    <w:rsid w:val="007D2175"/>
    <w:rsid w:val="007D3251"/>
    <w:rsid w:val="007D32AA"/>
    <w:rsid w:val="007D3868"/>
    <w:rsid w:val="007D3CD3"/>
    <w:rsid w:val="007D45DF"/>
    <w:rsid w:val="007D51C2"/>
    <w:rsid w:val="007D5B5A"/>
    <w:rsid w:val="007D6754"/>
    <w:rsid w:val="007D6B40"/>
    <w:rsid w:val="007D7041"/>
    <w:rsid w:val="007D73EF"/>
    <w:rsid w:val="007E01E6"/>
    <w:rsid w:val="007E035B"/>
    <w:rsid w:val="007E043D"/>
    <w:rsid w:val="007E0714"/>
    <w:rsid w:val="007E0803"/>
    <w:rsid w:val="007E096A"/>
    <w:rsid w:val="007E0F08"/>
    <w:rsid w:val="007E1523"/>
    <w:rsid w:val="007E2079"/>
    <w:rsid w:val="007E26F9"/>
    <w:rsid w:val="007E2C8C"/>
    <w:rsid w:val="007E2EE9"/>
    <w:rsid w:val="007E32CB"/>
    <w:rsid w:val="007E38A4"/>
    <w:rsid w:val="007E3E17"/>
    <w:rsid w:val="007E4506"/>
    <w:rsid w:val="007E45DB"/>
    <w:rsid w:val="007E4684"/>
    <w:rsid w:val="007E4836"/>
    <w:rsid w:val="007E4A92"/>
    <w:rsid w:val="007E4AAE"/>
    <w:rsid w:val="007E4B07"/>
    <w:rsid w:val="007E4DAD"/>
    <w:rsid w:val="007E6464"/>
    <w:rsid w:val="007E6A20"/>
    <w:rsid w:val="007E70F7"/>
    <w:rsid w:val="007E7384"/>
    <w:rsid w:val="007E7EF0"/>
    <w:rsid w:val="007F060D"/>
    <w:rsid w:val="007F1DF4"/>
    <w:rsid w:val="007F23F5"/>
    <w:rsid w:val="007F3784"/>
    <w:rsid w:val="007F3A95"/>
    <w:rsid w:val="007F3F85"/>
    <w:rsid w:val="007F3FA8"/>
    <w:rsid w:val="007F41D7"/>
    <w:rsid w:val="007F4667"/>
    <w:rsid w:val="007F4697"/>
    <w:rsid w:val="007F47CD"/>
    <w:rsid w:val="007F4E8A"/>
    <w:rsid w:val="007F545D"/>
    <w:rsid w:val="007F577C"/>
    <w:rsid w:val="007F5847"/>
    <w:rsid w:val="007F5C0D"/>
    <w:rsid w:val="007F7337"/>
    <w:rsid w:val="007F7655"/>
    <w:rsid w:val="007F775F"/>
    <w:rsid w:val="007F7812"/>
    <w:rsid w:val="007F7E20"/>
    <w:rsid w:val="00800148"/>
    <w:rsid w:val="00800520"/>
    <w:rsid w:val="008014D9"/>
    <w:rsid w:val="00801F67"/>
    <w:rsid w:val="00801F73"/>
    <w:rsid w:val="00803799"/>
    <w:rsid w:val="00805BC6"/>
    <w:rsid w:val="008063B7"/>
    <w:rsid w:val="00806A79"/>
    <w:rsid w:val="00806FBA"/>
    <w:rsid w:val="00807140"/>
    <w:rsid w:val="0080716E"/>
    <w:rsid w:val="00812757"/>
    <w:rsid w:val="00812B6A"/>
    <w:rsid w:val="00813557"/>
    <w:rsid w:val="008143D6"/>
    <w:rsid w:val="00814777"/>
    <w:rsid w:val="00814992"/>
    <w:rsid w:val="00814B8F"/>
    <w:rsid w:val="00815A94"/>
    <w:rsid w:val="00815FD0"/>
    <w:rsid w:val="00816989"/>
    <w:rsid w:val="00816B9E"/>
    <w:rsid w:val="00817095"/>
    <w:rsid w:val="0081745D"/>
    <w:rsid w:val="00817636"/>
    <w:rsid w:val="00817A2B"/>
    <w:rsid w:val="00817BB9"/>
    <w:rsid w:val="00817CE2"/>
    <w:rsid w:val="0082025D"/>
    <w:rsid w:val="00820AF0"/>
    <w:rsid w:val="00820EA0"/>
    <w:rsid w:val="00820F9E"/>
    <w:rsid w:val="00821703"/>
    <w:rsid w:val="00821763"/>
    <w:rsid w:val="008218DE"/>
    <w:rsid w:val="008220D1"/>
    <w:rsid w:val="00822C72"/>
    <w:rsid w:val="0082397A"/>
    <w:rsid w:val="00823D01"/>
    <w:rsid w:val="00824C40"/>
    <w:rsid w:val="00826386"/>
    <w:rsid w:val="008266A3"/>
    <w:rsid w:val="00830B07"/>
    <w:rsid w:val="008318F6"/>
    <w:rsid w:val="008320AB"/>
    <w:rsid w:val="00832C09"/>
    <w:rsid w:val="008337A7"/>
    <w:rsid w:val="00833819"/>
    <w:rsid w:val="008338D2"/>
    <w:rsid w:val="00833946"/>
    <w:rsid w:val="00833F96"/>
    <w:rsid w:val="008344AB"/>
    <w:rsid w:val="00835D1E"/>
    <w:rsid w:val="008363DB"/>
    <w:rsid w:val="008369AF"/>
    <w:rsid w:val="00836F87"/>
    <w:rsid w:val="008414D8"/>
    <w:rsid w:val="008423AC"/>
    <w:rsid w:val="00842B08"/>
    <w:rsid w:val="00843999"/>
    <w:rsid w:val="00843A8E"/>
    <w:rsid w:val="00843EC1"/>
    <w:rsid w:val="008447DF"/>
    <w:rsid w:val="00844E41"/>
    <w:rsid w:val="00844FC5"/>
    <w:rsid w:val="0084586F"/>
    <w:rsid w:val="0084597E"/>
    <w:rsid w:val="008463C0"/>
    <w:rsid w:val="00846A03"/>
    <w:rsid w:val="00847092"/>
    <w:rsid w:val="008475EC"/>
    <w:rsid w:val="0085055B"/>
    <w:rsid w:val="0085127F"/>
    <w:rsid w:val="008523F7"/>
    <w:rsid w:val="00853800"/>
    <w:rsid w:val="0085391A"/>
    <w:rsid w:val="00853A02"/>
    <w:rsid w:val="0085490F"/>
    <w:rsid w:val="00854C86"/>
    <w:rsid w:val="008553E0"/>
    <w:rsid w:val="00855847"/>
    <w:rsid w:val="00856372"/>
    <w:rsid w:val="0085779C"/>
    <w:rsid w:val="008604A9"/>
    <w:rsid w:val="008607BA"/>
    <w:rsid w:val="00860AA7"/>
    <w:rsid w:val="00860AE9"/>
    <w:rsid w:val="00860BA7"/>
    <w:rsid w:val="00861A17"/>
    <w:rsid w:val="00861D0F"/>
    <w:rsid w:val="00862031"/>
    <w:rsid w:val="00862051"/>
    <w:rsid w:val="0086280F"/>
    <w:rsid w:val="00863D43"/>
    <w:rsid w:val="00864188"/>
    <w:rsid w:val="0086456E"/>
    <w:rsid w:val="0086612C"/>
    <w:rsid w:val="00866876"/>
    <w:rsid w:val="00866A2A"/>
    <w:rsid w:val="00866B65"/>
    <w:rsid w:val="00866F59"/>
    <w:rsid w:val="00867FF9"/>
    <w:rsid w:val="00870D57"/>
    <w:rsid w:val="00871C05"/>
    <w:rsid w:val="0087357B"/>
    <w:rsid w:val="00873A80"/>
    <w:rsid w:val="008741F7"/>
    <w:rsid w:val="0087511D"/>
    <w:rsid w:val="0087664C"/>
    <w:rsid w:val="00876F9A"/>
    <w:rsid w:val="00877121"/>
    <w:rsid w:val="008772FB"/>
    <w:rsid w:val="00877B62"/>
    <w:rsid w:val="0088035D"/>
    <w:rsid w:val="00881195"/>
    <w:rsid w:val="00881432"/>
    <w:rsid w:val="00881A7D"/>
    <w:rsid w:val="008823E9"/>
    <w:rsid w:val="00882D95"/>
    <w:rsid w:val="00883060"/>
    <w:rsid w:val="00883AC4"/>
    <w:rsid w:val="00883F59"/>
    <w:rsid w:val="0088518B"/>
    <w:rsid w:val="00885225"/>
    <w:rsid w:val="00885F59"/>
    <w:rsid w:val="00886487"/>
    <w:rsid w:val="00886C98"/>
    <w:rsid w:val="008871C5"/>
    <w:rsid w:val="0088788A"/>
    <w:rsid w:val="00890127"/>
    <w:rsid w:val="00890BCA"/>
    <w:rsid w:val="00890D53"/>
    <w:rsid w:val="00891532"/>
    <w:rsid w:val="008926ED"/>
    <w:rsid w:val="00892B60"/>
    <w:rsid w:val="008931A8"/>
    <w:rsid w:val="008941B6"/>
    <w:rsid w:val="00894340"/>
    <w:rsid w:val="00894D87"/>
    <w:rsid w:val="00895241"/>
    <w:rsid w:val="00895505"/>
    <w:rsid w:val="00895795"/>
    <w:rsid w:val="008960D6"/>
    <w:rsid w:val="008976BA"/>
    <w:rsid w:val="008979AD"/>
    <w:rsid w:val="008A08DE"/>
    <w:rsid w:val="008A08E8"/>
    <w:rsid w:val="008A12D4"/>
    <w:rsid w:val="008A12F3"/>
    <w:rsid w:val="008A14C2"/>
    <w:rsid w:val="008A180E"/>
    <w:rsid w:val="008A19E5"/>
    <w:rsid w:val="008A1C43"/>
    <w:rsid w:val="008A1E76"/>
    <w:rsid w:val="008A232E"/>
    <w:rsid w:val="008A2F89"/>
    <w:rsid w:val="008A3BB2"/>
    <w:rsid w:val="008A4AD9"/>
    <w:rsid w:val="008A5D96"/>
    <w:rsid w:val="008A5ED5"/>
    <w:rsid w:val="008A7084"/>
    <w:rsid w:val="008A73F3"/>
    <w:rsid w:val="008A7C77"/>
    <w:rsid w:val="008A7D8D"/>
    <w:rsid w:val="008B061A"/>
    <w:rsid w:val="008B1764"/>
    <w:rsid w:val="008B1768"/>
    <w:rsid w:val="008B1787"/>
    <w:rsid w:val="008B1A2D"/>
    <w:rsid w:val="008B22BC"/>
    <w:rsid w:val="008B3248"/>
    <w:rsid w:val="008B327C"/>
    <w:rsid w:val="008B3423"/>
    <w:rsid w:val="008B3564"/>
    <w:rsid w:val="008B398D"/>
    <w:rsid w:val="008B3CFC"/>
    <w:rsid w:val="008B4017"/>
    <w:rsid w:val="008B4079"/>
    <w:rsid w:val="008B43CB"/>
    <w:rsid w:val="008B44D1"/>
    <w:rsid w:val="008B621B"/>
    <w:rsid w:val="008B6664"/>
    <w:rsid w:val="008B67E8"/>
    <w:rsid w:val="008B698A"/>
    <w:rsid w:val="008B6D1A"/>
    <w:rsid w:val="008B721A"/>
    <w:rsid w:val="008B73C6"/>
    <w:rsid w:val="008C0AF0"/>
    <w:rsid w:val="008C0C72"/>
    <w:rsid w:val="008C103F"/>
    <w:rsid w:val="008C298A"/>
    <w:rsid w:val="008C2A33"/>
    <w:rsid w:val="008C3DA7"/>
    <w:rsid w:val="008C45AA"/>
    <w:rsid w:val="008C48C5"/>
    <w:rsid w:val="008C4927"/>
    <w:rsid w:val="008C4FC1"/>
    <w:rsid w:val="008C63D1"/>
    <w:rsid w:val="008C6412"/>
    <w:rsid w:val="008C6EC0"/>
    <w:rsid w:val="008C6FF7"/>
    <w:rsid w:val="008C746E"/>
    <w:rsid w:val="008C74DE"/>
    <w:rsid w:val="008C75D1"/>
    <w:rsid w:val="008D012E"/>
    <w:rsid w:val="008D0282"/>
    <w:rsid w:val="008D0CF2"/>
    <w:rsid w:val="008D1222"/>
    <w:rsid w:val="008D1D41"/>
    <w:rsid w:val="008D246F"/>
    <w:rsid w:val="008D2474"/>
    <w:rsid w:val="008D2B5F"/>
    <w:rsid w:val="008D33A7"/>
    <w:rsid w:val="008D33D7"/>
    <w:rsid w:val="008D35B7"/>
    <w:rsid w:val="008D3B61"/>
    <w:rsid w:val="008D4A5F"/>
    <w:rsid w:val="008D542C"/>
    <w:rsid w:val="008D6629"/>
    <w:rsid w:val="008D694A"/>
    <w:rsid w:val="008D78EE"/>
    <w:rsid w:val="008D7F84"/>
    <w:rsid w:val="008E082A"/>
    <w:rsid w:val="008E0A35"/>
    <w:rsid w:val="008E0DFE"/>
    <w:rsid w:val="008E1519"/>
    <w:rsid w:val="008E1827"/>
    <w:rsid w:val="008E1C96"/>
    <w:rsid w:val="008E1F4E"/>
    <w:rsid w:val="008E2150"/>
    <w:rsid w:val="008E25C0"/>
    <w:rsid w:val="008E2C9B"/>
    <w:rsid w:val="008E39CE"/>
    <w:rsid w:val="008E3B1F"/>
    <w:rsid w:val="008E46D7"/>
    <w:rsid w:val="008E4B0F"/>
    <w:rsid w:val="008E5377"/>
    <w:rsid w:val="008E571F"/>
    <w:rsid w:val="008E5E2C"/>
    <w:rsid w:val="008E6672"/>
    <w:rsid w:val="008E6AA0"/>
    <w:rsid w:val="008E6D52"/>
    <w:rsid w:val="008E7249"/>
    <w:rsid w:val="008F0195"/>
    <w:rsid w:val="008F030C"/>
    <w:rsid w:val="008F0433"/>
    <w:rsid w:val="008F0C70"/>
    <w:rsid w:val="008F0E64"/>
    <w:rsid w:val="008F124A"/>
    <w:rsid w:val="008F191F"/>
    <w:rsid w:val="008F2268"/>
    <w:rsid w:val="008F2F57"/>
    <w:rsid w:val="008F30EA"/>
    <w:rsid w:val="008F38BB"/>
    <w:rsid w:val="008F3C08"/>
    <w:rsid w:val="008F4CB6"/>
    <w:rsid w:val="008F4D4D"/>
    <w:rsid w:val="008F4DB0"/>
    <w:rsid w:val="008F5D83"/>
    <w:rsid w:val="008F6857"/>
    <w:rsid w:val="008F6A82"/>
    <w:rsid w:val="008F6FD1"/>
    <w:rsid w:val="008F7C8C"/>
    <w:rsid w:val="00900293"/>
    <w:rsid w:val="009009C3"/>
    <w:rsid w:val="00900D22"/>
    <w:rsid w:val="009039A3"/>
    <w:rsid w:val="009044B3"/>
    <w:rsid w:val="009045DC"/>
    <w:rsid w:val="00906335"/>
    <w:rsid w:val="00906605"/>
    <w:rsid w:val="009071F0"/>
    <w:rsid w:val="0090749C"/>
    <w:rsid w:val="0091030B"/>
    <w:rsid w:val="00910673"/>
    <w:rsid w:val="00910986"/>
    <w:rsid w:val="00910FB6"/>
    <w:rsid w:val="0091116E"/>
    <w:rsid w:val="00911282"/>
    <w:rsid w:val="00911ED8"/>
    <w:rsid w:val="0091205B"/>
    <w:rsid w:val="0091206B"/>
    <w:rsid w:val="009128A8"/>
    <w:rsid w:val="00913266"/>
    <w:rsid w:val="00913336"/>
    <w:rsid w:val="00913658"/>
    <w:rsid w:val="0091450E"/>
    <w:rsid w:val="009154DC"/>
    <w:rsid w:val="009161BC"/>
    <w:rsid w:val="0091625F"/>
    <w:rsid w:val="009164F5"/>
    <w:rsid w:val="009201DB"/>
    <w:rsid w:val="009204E3"/>
    <w:rsid w:val="0092066B"/>
    <w:rsid w:val="00921E04"/>
    <w:rsid w:val="009226B5"/>
    <w:rsid w:val="00923E0C"/>
    <w:rsid w:val="00923F3A"/>
    <w:rsid w:val="00924D2A"/>
    <w:rsid w:val="0092590E"/>
    <w:rsid w:val="00925E79"/>
    <w:rsid w:val="00926367"/>
    <w:rsid w:val="00926780"/>
    <w:rsid w:val="009277ED"/>
    <w:rsid w:val="009278A0"/>
    <w:rsid w:val="00927F37"/>
    <w:rsid w:val="00931346"/>
    <w:rsid w:val="00931569"/>
    <w:rsid w:val="009322C2"/>
    <w:rsid w:val="00932E1E"/>
    <w:rsid w:val="00932E9F"/>
    <w:rsid w:val="009336F2"/>
    <w:rsid w:val="00933E9C"/>
    <w:rsid w:val="00934A0D"/>
    <w:rsid w:val="00934EE0"/>
    <w:rsid w:val="00935773"/>
    <w:rsid w:val="0093582B"/>
    <w:rsid w:val="009358DA"/>
    <w:rsid w:val="0093670C"/>
    <w:rsid w:val="009369A3"/>
    <w:rsid w:val="00936C9B"/>
    <w:rsid w:val="00936EC0"/>
    <w:rsid w:val="00936F33"/>
    <w:rsid w:val="0093713E"/>
    <w:rsid w:val="0093737B"/>
    <w:rsid w:val="009373C9"/>
    <w:rsid w:val="00937C00"/>
    <w:rsid w:val="00937DEA"/>
    <w:rsid w:val="00940016"/>
    <w:rsid w:val="00940DF2"/>
    <w:rsid w:val="00941505"/>
    <w:rsid w:val="00941813"/>
    <w:rsid w:val="00941C53"/>
    <w:rsid w:val="00941E92"/>
    <w:rsid w:val="00941F7D"/>
    <w:rsid w:val="0094346A"/>
    <w:rsid w:val="00943616"/>
    <w:rsid w:val="00943E42"/>
    <w:rsid w:val="009440AE"/>
    <w:rsid w:val="0094431B"/>
    <w:rsid w:val="00944360"/>
    <w:rsid w:val="009445B5"/>
    <w:rsid w:val="00944B08"/>
    <w:rsid w:val="009452F0"/>
    <w:rsid w:val="0094553B"/>
    <w:rsid w:val="00945686"/>
    <w:rsid w:val="00945CA7"/>
    <w:rsid w:val="00946010"/>
    <w:rsid w:val="009471DD"/>
    <w:rsid w:val="00947300"/>
    <w:rsid w:val="00947627"/>
    <w:rsid w:val="009504AB"/>
    <w:rsid w:val="0095158B"/>
    <w:rsid w:val="00951749"/>
    <w:rsid w:val="0095234D"/>
    <w:rsid w:val="009537FA"/>
    <w:rsid w:val="00953EA3"/>
    <w:rsid w:val="009545BF"/>
    <w:rsid w:val="00954AEF"/>
    <w:rsid w:val="009555DE"/>
    <w:rsid w:val="00955AE4"/>
    <w:rsid w:val="00955C6A"/>
    <w:rsid w:val="00955D55"/>
    <w:rsid w:val="009569F1"/>
    <w:rsid w:val="00956B68"/>
    <w:rsid w:val="00956FB0"/>
    <w:rsid w:val="009574B6"/>
    <w:rsid w:val="00957A11"/>
    <w:rsid w:val="00961370"/>
    <w:rsid w:val="00962BDE"/>
    <w:rsid w:val="00962D23"/>
    <w:rsid w:val="00963382"/>
    <w:rsid w:val="00964903"/>
    <w:rsid w:val="00964CB7"/>
    <w:rsid w:val="00964CF6"/>
    <w:rsid w:val="00965085"/>
    <w:rsid w:val="00965709"/>
    <w:rsid w:val="00965A35"/>
    <w:rsid w:val="00965A80"/>
    <w:rsid w:val="00965B09"/>
    <w:rsid w:val="00966426"/>
    <w:rsid w:val="00966854"/>
    <w:rsid w:val="009676EF"/>
    <w:rsid w:val="009701F3"/>
    <w:rsid w:val="009704A3"/>
    <w:rsid w:val="009709EE"/>
    <w:rsid w:val="00970B3A"/>
    <w:rsid w:val="00970C45"/>
    <w:rsid w:val="0097172C"/>
    <w:rsid w:val="0097173D"/>
    <w:rsid w:val="009724FE"/>
    <w:rsid w:val="00972ECF"/>
    <w:rsid w:val="00974186"/>
    <w:rsid w:val="009764FD"/>
    <w:rsid w:val="00976B04"/>
    <w:rsid w:val="00977859"/>
    <w:rsid w:val="00977B07"/>
    <w:rsid w:val="00980918"/>
    <w:rsid w:val="00981123"/>
    <w:rsid w:val="00981250"/>
    <w:rsid w:val="00981267"/>
    <w:rsid w:val="009817BF"/>
    <w:rsid w:val="00981950"/>
    <w:rsid w:val="00981A43"/>
    <w:rsid w:val="00981DF9"/>
    <w:rsid w:val="00981F55"/>
    <w:rsid w:val="00982138"/>
    <w:rsid w:val="00982248"/>
    <w:rsid w:val="0098227B"/>
    <w:rsid w:val="00982412"/>
    <w:rsid w:val="00983DDC"/>
    <w:rsid w:val="0098437F"/>
    <w:rsid w:val="0098465E"/>
    <w:rsid w:val="0098487E"/>
    <w:rsid w:val="009849EF"/>
    <w:rsid w:val="0098593C"/>
    <w:rsid w:val="00985E54"/>
    <w:rsid w:val="00986CF2"/>
    <w:rsid w:val="00987D0C"/>
    <w:rsid w:val="00987D8A"/>
    <w:rsid w:val="00987EFF"/>
    <w:rsid w:val="0099010D"/>
    <w:rsid w:val="0099057B"/>
    <w:rsid w:val="00991C5A"/>
    <w:rsid w:val="00991DE2"/>
    <w:rsid w:val="00992020"/>
    <w:rsid w:val="00992197"/>
    <w:rsid w:val="00992EA2"/>
    <w:rsid w:val="00994641"/>
    <w:rsid w:val="00994766"/>
    <w:rsid w:val="00996DE7"/>
    <w:rsid w:val="0099728A"/>
    <w:rsid w:val="009A01AC"/>
    <w:rsid w:val="009A0390"/>
    <w:rsid w:val="009A0A4B"/>
    <w:rsid w:val="009A0CB7"/>
    <w:rsid w:val="009A0F5A"/>
    <w:rsid w:val="009A1289"/>
    <w:rsid w:val="009A1BCF"/>
    <w:rsid w:val="009A1DA8"/>
    <w:rsid w:val="009A1EC7"/>
    <w:rsid w:val="009A23E3"/>
    <w:rsid w:val="009A2410"/>
    <w:rsid w:val="009A3660"/>
    <w:rsid w:val="009A3A54"/>
    <w:rsid w:val="009A4475"/>
    <w:rsid w:val="009A4651"/>
    <w:rsid w:val="009A4F99"/>
    <w:rsid w:val="009A52D5"/>
    <w:rsid w:val="009A58D6"/>
    <w:rsid w:val="009A59EF"/>
    <w:rsid w:val="009A5A78"/>
    <w:rsid w:val="009A6756"/>
    <w:rsid w:val="009A6CBF"/>
    <w:rsid w:val="009A73FD"/>
    <w:rsid w:val="009A7BBB"/>
    <w:rsid w:val="009A7BEB"/>
    <w:rsid w:val="009A7E51"/>
    <w:rsid w:val="009B0978"/>
    <w:rsid w:val="009B149C"/>
    <w:rsid w:val="009B1AD9"/>
    <w:rsid w:val="009B27CC"/>
    <w:rsid w:val="009B3536"/>
    <w:rsid w:val="009B3830"/>
    <w:rsid w:val="009B403A"/>
    <w:rsid w:val="009B5419"/>
    <w:rsid w:val="009B66F7"/>
    <w:rsid w:val="009B69A1"/>
    <w:rsid w:val="009B782F"/>
    <w:rsid w:val="009B7F1C"/>
    <w:rsid w:val="009C000C"/>
    <w:rsid w:val="009C1543"/>
    <w:rsid w:val="009C1DE8"/>
    <w:rsid w:val="009C1F06"/>
    <w:rsid w:val="009C214F"/>
    <w:rsid w:val="009C231A"/>
    <w:rsid w:val="009C2ADE"/>
    <w:rsid w:val="009C3328"/>
    <w:rsid w:val="009C348E"/>
    <w:rsid w:val="009C353C"/>
    <w:rsid w:val="009C3823"/>
    <w:rsid w:val="009C3A38"/>
    <w:rsid w:val="009C3D0B"/>
    <w:rsid w:val="009C3F1C"/>
    <w:rsid w:val="009C4135"/>
    <w:rsid w:val="009C531A"/>
    <w:rsid w:val="009C5FBA"/>
    <w:rsid w:val="009C6174"/>
    <w:rsid w:val="009C6C73"/>
    <w:rsid w:val="009C706B"/>
    <w:rsid w:val="009C71B2"/>
    <w:rsid w:val="009C77B7"/>
    <w:rsid w:val="009C79A6"/>
    <w:rsid w:val="009D0A70"/>
    <w:rsid w:val="009D1879"/>
    <w:rsid w:val="009D262C"/>
    <w:rsid w:val="009D2BF3"/>
    <w:rsid w:val="009D3AB5"/>
    <w:rsid w:val="009D4657"/>
    <w:rsid w:val="009D4936"/>
    <w:rsid w:val="009D4B10"/>
    <w:rsid w:val="009D4D56"/>
    <w:rsid w:val="009D51C1"/>
    <w:rsid w:val="009D52AA"/>
    <w:rsid w:val="009D52B7"/>
    <w:rsid w:val="009D5D2A"/>
    <w:rsid w:val="009D63B5"/>
    <w:rsid w:val="009D681C"/>
    <w:rsid w:val="009D68E8"/>
    <w:rsid w:val="009D7A25"/>
    <w:rsid w:val="009E1D32"/>
    <w:rsid w:val="009E1F8A"/>
    <w:rsid w:val="009E27B4"/>
    <w:rsid w:val="009E2A3F"/>
    <w:rsid w:val="009E2ABB"/>
    <w:rsid w:val="009E30EA"/>
    <w:rsid w:val="009E38DD"/>
    <w:rsid w:val="009E4374"/>
    <w:rsid w:val="009E43C5"/>
    <w:rsid w:val="009E44AC"/>
    <w:rsid w:val="009E4F1A"/>
    <w:rsid w:val="009E5289"/>
    <w:rsid w:val="009E5A3E"/>
    <w:rsid w:val="009E5E20"/>
    <w:rsid w:val="009E64C3"/>
    <w:rsid w:val="009E710C"/>
    <w:rsid w:val="009E767B"/>
    <w:rsid w:val="009F0144"/>
    <w:rsid w:val="009F0495"/>
    <w:rsid w:val="009F0B03"/>
    <w:rsid w:val="009F1271"/>
    <w:rsid w:val="009F13AE"/>
    <w:rsid w:val="009F1B53"/>
    <w:rsid w:val="009F1EBA"/>
    <w:rsid w:val="009F25BA"/>
    <w:rsid w:val="009F3007"/>
    <w:rsid w:val="009F399F"/>
    <w:rsid w:val="009F4594"/>
    <w:rsid w:val="009F4DFB"/>
    <w:rsid w:val="009F4EF6"/>
    <w:rsid w:val="009F537D"/>
    <w:rsid w:val="009F572F"/>
    <w:rsid w:val="009F5C0A"/>
    <w:rsid w:val="009F6146"/>
    <w:rsid w:val="009F673B"/>
    <w:rsid w:val="009F74D9"/>
    <w:rsid w:val="009F7EED"/>
    <w:rsid w:val="00A005A0"/>
    <w:rsid w:val="00A01081"/>
    <w:rsid w:val="00A026BE"/>
    <w:rsid w:val="00A02EB0"/>
    <w:rsid w:val="00A03DAC"/>
    <w:rsid w:val="00A0442B"/>
    <w:rsid w:val="00A045C6"/>
    <w:rsid w:val="00A046F3"/>
    <w:rsid w:val="00A048BD"/>
    <w:rsid w:val="00A049BB"/>
    <w:rsid w:val="00A05356"/>
    <w:rsid w:val="00A058D5"/>
    <w:rsid w:val="00A0607F"/>
    <w:rsid w:val="00A060F4"/>
    <w:rsid w:val="00A06163"/>
    <w:rsid w:val="00A06C0F"/>
    <w:rsid w:val="00A06D95"/>
    <w:rsid w:val="00A079A3"/>
    <w:rsid w:val="00A07F0E"/>
    <w:rsid w:val="00A10507"/>
    <w:rsid w:val="00A10A1A"/>
    <w:rsid w:val="00A10CD2"/>
    <w:rsid w:val="00A117F9"/>
    <w:rsid w:val="00A12983"/>
    <w:rsid w:val="00A12F21"/>
    <w:rsid w:val="00A1307A"/>
    <w:rsid w:val="00A132E1"/>
    <w:rsid w:val="00A13629"/>
    <w:rsid w:val="00A13B1B"/>
    <w:rsid w:val="00A13BA0"/>
    <w:rsid w:val="00A14D70"/>
    <w:rsid w:val="00A15582"/>
    <w:rsid w:val="00A15635"/>
    <w:rsid w:val="00A15741"/>
    <w:rsid w:val="00A16BAC"/>
    <w:rsid w:val="00A172C7"/>
    <w:rsid w:val="00A178FA"/>
    <w:rsid w:val="00A17D83"/>
    <w:rsid w:val="00A2065E"/>
    <w:rsid w:val="00A213E9"/>
    <w:rsid w:val="00A21581"/>
    <w:rsid w:val="00A21CD1"/>
    <w:rsid w:val="00A2210A"/>
    <w:rsid w:val="00A22F61"/>
    <w:rsid w:val="00A23110"/>
    <w:rsid w:val="00A2321F"/>
    <w:rsid w:val="00A238A2"/>
    <w:rsid w:val="00A238FD"/>
    <w:rsid w:val="00A23AD8"/>
    <w:rsid w:val="00A23CA3"/>
    <w:rsid w:val="00A23EE7"/>
    <w:rsid w:val="00A23F58"/>
    <w:rsid w:val="00A247DF"/>
    <w:rsid w:val="00A25558"/>
    <w:rsid w:val="00A257A6"/>
    <w:rsid w:val="00A2596A"/>
    <w:rsid w:val="00A260CE"/>
    <w:rsid w:val="00A26192"/>
    <w:rsid w:val="00A26620"/>
    <w:rsid w:val="00A27000"/>
    <w:rsid w:val="00A273B9"/>
    <w:rsid w:val="00A278CC"/>
    <w:rsid w:val="00A278E8"/>
    <w:rsid w:val="00A27F84"/>
    <w:rsid w:val="00A30DAC"/>
    <w:rsid w:val="00A315AD"/>
    <w:rsid w:val="00A31AF9"/>
    <w:rsid w:val="00A31DAA"/>
    <w:rsid w:val="00A3221B"/>
    <w:rsid w:val="00A324AC"/>
    <w:rsid w:val="00A3328F"/>
    <w:rsid w:val="00A336FF"/>
    <w:rsid w:val="00A33A0C"/>
    <w:rsid w:val="00A33B75"/>
    <w:rsid w:val="00A33F54"/>
    <w:rsid w:val="00A346CD"/>
    <w:rsid w:val="00A37DF0"/>
    <w:rsid w:val="00A402EA"/>
    <w:rsid w:val="00A40658"/>
    <w:rsid w:val="00A41B3F"/>
    <w:rsid w:val="00A420E1"/>
    <w:rsid w:val="00A42183"/>
    <w:rsid w:val="00A43291"/>
    <w:rsid w:val="00A43813"/>
    <w:rsid w:val="00A43ADD"/>
    <w:rsid w:val="00A43C88"/>
    <w:rsid w:val="00A44130"/>
    <w:rsid w:val="00A44DAF"/>
    <w:rsid w:val="00A44FBE"/>
    <w:rsid w:val="00A458F2"/>
    <w:rsid w:val="00A459C1"/>
    <w:rsid w:val="00A45D2D"/>
    <w:rsid w:val="00A460FD"/>
    <w:rsid w:val="00A4624E"/>
    <w:rsid w:val="00A4627A"/>
    <w:rsid w:val="00A46444"/>
    <w:rsid w:val="00A46696"/>
    <w:rsid w:val="00A471ED"/>
    <w:rsid w:val="00A47734"/>
    <w:rsid w:val="00A501E3"/>
    <w:rsid w:val="00A50E07"/>
    <w:rsid w:val="00A511CD"/>
    <w:rsid w:val="00A51871"/>
    <w:rsid w:val="00A5192A"/>
    <w:rsid w:val="00A52387"/>
    <w:rsid w:val="00A5255C"/>
    <w:rsid w:val="00A53FD8"/>
    <w:rsid w:val="00A542BA"/>
    <w:rsid w:val="00A544F5"/>
    <w:rsid w:val="00A54B50"/>
    <w:rsid w:val="00A54CE6"/>
    <w:rsid w:val="00A54DC0"/>
    <w:rsid w:val="00A552E3"/>
    <w:rsid w:val="00A55C9A"/>
    <w:rsid w:val="00A55EA8"/>
    <w:rsid w:val="00A56312"/>
    <w:rsid w:val="00A56361"/>
    <w:rsid w:val="00A601EF"/>
    <w:rsid w:val="00A6200B"/>
    <w:rsid w:val="00A62678"/>
    <w:rsid w:val="00A635D6"/>
    <w:rsid w:val="00A6376A"/>
    <w:rsid w:val="00A639F9"/>
    <w:rsid w:val="00A63A91"/>
    <w:rsid w:val="00A650BB"/>
    <w:rsid w:val="00A6555E"/>
    <w:rsid w:val="00A659F3"/>
    <w:rsid w:val="00A66C29"/>
    <w:rsid w:val="00A66F45"/>
    <w:rsid w:val="00A67228"/>
    <w:rsid w:val="00A67B5C"/>
    <w:rsid w:val="00A702A0"/>
    <w:rsid w:val="00A70FB5"/>
    <w:rsid w:val="00A716AA"/>
    <w:rsid w:val="00A71B3B"/>
    <w:rsid w:val="00A71D0C"/>
    <w:rsid w:val="00A7226A"/>
    <w:rsid w:val="00A72A16"/>
    <w:rsid w:val="00A73133"/>
    <w:rsid w:val="00A7580B"/>
    <w:rsid w:val="00A75A6C"/>
    <w:rsid w:val="00A761A0"/>
    <w:rsid w:val="00A76258"/>
    <w:rsid w:val="00A77506"/>
    <w:rsid w:val="00A77683"/>
    <w:rsid w:val="00A7772B"/>
    <w:rsid w:val="00A77CA8"/>
    <w:rsid w:val="00A77F03"/>
    <w:rsid w:val="00A801AA"/>
    <w:rsid w:val="00A8054B"/>
    <w:rsid w:val="00A8084E"/>
    <w:rsid w:val="00A81EC0"/>
    <w:rsid w:val="00A82082"/>
    <w:rsid w:val="00A822E7"/>
    <w:rsid w:val="00A8257C"/>
    <w:rsid w:val="00A8273E"/>
    <w:rsid w:val="00A82A35"/>
    <w:rsid w:val="00A82AB1"/>
    <w:rsid w:val="00A82F1C"/>
    <w:rsid w:val="00A82FC2"/>
    <w:rsid w:val="00A83010"/>
    <w:rsid w:val="00A836E6"/>
    <w:rsid w:val="00A8592E"/>
    <w:rsid w:val="00A860DE"/>
    <w:rsid w:val="00A86838"/>
    <w:rsid w:val="00A8787D"/>
    <w:rsid w:val="00A878BB"/>
    <w:rsid w:val="00A901DD"/>
    <w:rsid w:val="00A906EC"/>
    <w:rsid w:val="00A925CC"/>
    <w:rsid w:val="00A92E36"/>
    <w:rsid w:val="00A9326B"/>
    <w:rsid w:val="00A933E9"/>
    <w:rsid w:val="00A93E05"/>
    <w:rsid w:val="00A95525"/>
    <w:rsid w:val="00A9663C"/>
    <w:rsid w:val="00A97E6C"/>
    <w:rsid w:val="00AA030E"/>
    <w:rsid w:val="00AA0939"/>
    <w:rsid w:val="00AA09FF"/>
    <w:rsid w:val="00AA10AE"/>
    <w:rsid w:val="00AA2A74"/>
    <w:rsid w:val="00AA2D54"/>
    <w:rsid w:val="00AA32C6"/>
    <w:rsid w:val="00AA3ABB"/>
    <w:rsid w:val="00AA41C1"/>
    <w:rsid w:val="00AA4420"/>
    <w:rsid w:val="00AA4775"/>
    <w:rsid w:val="00AA48C7"/>
    <w:rsid w:val="00AA4F9F"/>
    <w:rsid w:val="00AA5456"/>
    <w:rsid w:val="00AA5FC4"/>
    <w:rsid w:val="00AA6816"/>
    <w:rsid w:val="00AA6A8B"/>
    <w:rsid w:val="00AA6DEE"/>
    <w:rsid w:val="00AA6DFF"/>
    <w:rsid w:val="00AA6FDD"/>
    <w:rsid w:val="00AA7C5A"/>
    <w:rsid w:val="00AB03F9"/>
    <w:rsid w:val="00AB1FB6"/>
    <w:rsid w:val="00AB2632"/>
    <w:rsid w:val="00AB2E09"/>
    <w:rsid w:val="00AB3508"/>
    <w:rsid w:val="00AB52B5"/>
    <w:rsid w:val="00AB62F8"/>
    <w:rsid w:val="00AB63B1"/>
    <w:rsid w:val="00AB64C4"/>
    <w:rsid w:val="00AB6B3F"/>
    <w:rsid w:val="00AB6C1F"/>
    <w:rsid w:val="00AB75B0"/>
    <w:rsid w:val="00AB7A8F"/>
    <w:rsid w:val="00AC0902"/>
    <w:rsid w:val="00AC09D2"/>
    <w:rsid w:val="00AC0F75"/>
    <w:rsid w:val="00AC0F7C"/>
    <w:rsid w:val="00AC10E4"/>
    <w:rsid w:val="00AC2A58"/>
    <w:rsid w:val="00AC3AFB"/>
    <w:rsid w:val="00AC487C"/>
    <w:rsid w:val="00AC5DF6"/>
    <w:rsid w:val="00AC63F0"/>
    <w:rsid w:val="00AC64AD"/>
    <w:rsid w:val="00AC6926"/>
    <w:rsid w:val="00AC6CE3"/>
    <w:rsid w:val="00AC6DDB"/>
    <w:rsid w:val="00AC7E97"/>
    <w:rsid w:val="00AC7EC6"/>
    <w:rsid w:val="00AC7ED7"/>
    <w:rsid w:val="00AD034F"/>
    <w:rsid w:val="00AD149F"/>
    <w:rsid w:val="00AD16CB"/>
    <w:rsid w:val="00AD16DD"/>
    <w:rsid w:val="00AD1965"/>
    <w:rsid w:val="00AD2321"/>
    <w:rsid w:val="00AD2468"/>
    <w:rsid w:val="00AD2470"/>
    <w:rsid w:val="00AD2D3C"/>
    <w:rsid w:val="00AD3965"/>
    <w:rsid w:val="00AD420F"/>
    <w:rsid w:val="00AD5089"/>
    <w:rsid w:val="00AD5DC0"/>
    <w:rsid w:val="00AD624A"/>
    <w:rsid w:val="00AD64D7"/>
    <w:rsid w:val="00AD7808"/>
    <w:rsid w:val="00AE01E9"/>
    <w:rsid w:val="00AE0905"/>
    <w:rsid w:val="00AE0D49"/>
    <w:rsid w:val="00AE13B3"/>
    <w:rsid w:val="00AE16A4"/>
    <w:rsid w:val="00AE19C6"/>
    <w:rsid w:val="00AE1A41"/>
    <w:rsid w:val="00AE24F5"/>
    <w:rsid w:val="00AE336D"/>
    <w:rsid w:val="00AE356F"/>
    <w:rsid w:val="00AE38BA"/>
    <w:rsid w:val="00AE4279"/>
    <w:rsid w:val="00AE4899"/>
    <w:rsid w:val="00AE4A8F"/>
    <w:rsid w:val="00AE4B29"/>
    <w:rsid w:val="00AE50C4"/>
    <w:rsid w:val="00AE5412"/>
    <w:rsid w:val="00AE5655"/>
    <w:rsid w:val="00AE5817"/>
    <w:rsid w:val="00AE588D"/>
    <w:rsid w:val="00AE5978"/>
    <w:rsid w:val="00AE5B90"/>
    <w:rsid w:val="00AE5F65"/>
    <w:rsid w:val="00AE700B"/>
    <w:rsid w:val="00AE7613"/>
    <w:rsid w:val="00AE7774"/>
    <w:rsid w:val="00AE79C4"/>
    <w:rsid w:val="00AF0152"/>
    <w:rsid w:val="00AF09E9"/>
    <w:rsid w:val="00AF1596"/>
    <w:rsid w:val="00AF23BD"/>
    <w:rsid w:val="00AF2AC9"/>
    <w:rsid w:val="00AF2F26"/>
    <w:rsid w:val="00AF345E"/>
    <w:rsid w:val="00AF3777"/>
    <w:rsid w:val="00AF37F4"/>
    <w:rsid w:val="00AF396D"/>
    <w:rsid w:val="00AF3A03"/>
    <w:rsid w:val="00AF48DA"/>
    <w:rsid w:val="00AF49AD"/>
    <w:rsid w:val="00AF5085"/>
    <w:rsid w:val="00AF53E6"/>
    <w:rsid w:val="00AF6440"/>
    <w:rsid w:val="00AF6FF7"/>
    <w:rsid w:val="00AF71AA"/>
    <w:rsid w:val="00AF7888"/>
    <w:rsid w:val="00B009F3"/>
    <w:rsid w:val="00B00A30"/>
    <w:rsid w:val="00B00AFB"/>
    <w:rsid w:val="00B00FAB"/>
    <w:rsid w:val="00B016CE"/>
    <w:rsid w:val="00B018E9"/>
    <w:rsid w:val="00B01C5C"/>
    <w:rsid w:val="00B032BF"/>
    <w:rsid w:val="00B032D6"/>
    <w:rsid w:val="00B032E0"/>
    <w:rsid w:val="00B03333"/>
    <w:rsid w:val="00B035F4"/>
    <w:rsid w:val="00B036C6"/>
    <w:rsid w:val="00B03718"/>
    <w:rsid w:val="00B04571"/>
    <w:rsid w:val="00B04F3C"/>
    <w:rsid w:val="00B05A25"/>
    <w:rsid w:val="00B05B52"/>
    <w:rsid w:val="00B05BB8"/>
    <w:rsid w:val="00B0717D"/>
    <w:rsid w:val="00B0747A"/>
    <w:rsid w:val="00B07682"/>
    <w:rsid w:val="00B106B3"/>
    <w:rsid w:val="00B1073A"/>
    <w:rsid w:val="00B11083"/>
    <w:rsid w:val="00B11F91"/>
    <w:rsid w:val="00B11FE2"/>
    <w:rsid w:val="00B129AB"/>
    <w:rsid w:val="00B130E3"/>
    <w:rsid w:val="00B13C12"/>
    <w:rsid w:val="00B13D15"/>
    <w:rsid w:val="00B14F0B"/>
    <w:rsid w:val="00B1550F"/>
    <w:rsid w:val="00B155EE"/>
    <w:rsid w:val="00B15BC9"/>
    <w:rsid w:val="00B15C90"/>
    <w:rsid w:val="00B15FA1"/>
    <w:rsid w:val="00B16612"/>
    <w:rsid w:val="00B169FC"/>
    <w:rsid w:val="00B16C05"/>
    <w:rsid w:val="00B16CEE"/>
    <w:rsid w:val="00B16CFC"/>
    <w:rsid w:val="00B17249"/>
    <w:rsid w:val="00B17712"/>
    <w:rsid w:val="00B17A84"/>
    <w:rsid w:val="00B17BAE"/>
    <w:rsid w:val="00B20252"/>
    <w:rsid w:val="00B203AF"/>
    <w:rsid w:val="00B20A2B"/>
    <w:rsid w:val="00B20E9D"/>
    <w:rsid w:val="00B21C16"/>
    <w:rsid w:val="00B22347"/>
    <w:rsid w:val="00B22BD2"/>
    <w:rsid w:val="00B22BD8"/>
    <w:rsid w:val="00B24019"/>
    <w:rsid w:val="00B240C1"/>
    <w:rsid w:val="00B25CF6"/>
    <w:rsid w:val="00B25DEE"/>
    <w:rsid w:val="00B26699"/>
    <w:rsid w:val="00B26CEA"/>
    <w:rsid w:val="00B30305"/>
    <w:rsid w:val="00B30C3F"/>
    <w:rsid w:val="00B30F5D"/>
    <w:rsid w:val="00B30F88"/>
    <w:rsid w:val="00B321EC"/>
    <w:rsid w:val="00B3250B"/>
    <w:rsid w:val="00B3332E"/>
    <w:rsid w:val="00B33F32"/>
    <w:rsid w:val="00B346CE"/>
    <w:rsid w:val="00B34CAF"/>
    <w:rsid w:val="00B35147"/>
    <w:rsid w:val="00B35590"/>
    <w:rsid w:val="00B3584B"/>
    <w:rsid w:val="00B35C7C"/>
    <w:rsid w:val="00B35FC5"/>
    <w:rsid w:val="00B3659E"/>
    <w:rsid w:val="00B366B4"/>
    <w:rsid w:val="00B36EEE"/>
    <w:rsid w:val="00B377B7"/>
    <w:rsid w:val="00B37A57"/>
    <w:rsid w:val="00B404D1"/>
    <w:rsid w:val="00B40752"/>
    <w:rsid w:val="00B40A54"/>
    <w:rsid w:val="00B41004"/>
    <w:rsid w:val="00B41C10"/>
    <w:rsid w:val="00B422CB"/>
    <w:rsid w:val="00B423AF"/>
    <w:rsid w:val="00B423B1"/>
    <w:rsid w:val="00B42A94"/>
    <w:rsid w:val="00B42C2E"/>
    <w:rsid w:val="00B42D77"/>
    <w:rsid w:val="00B43751"/>
    <w:rsid w:val="00B43794"/>
    <w:rsid w:val="00B44CD1"/>
    <w:rsid w:val="00B45116"/>
    <w:rsid w:val="00B46BAA"/>
    <w:rsid w:val="00B46BEE"/>
    <w:rsid w:val="00B46CB8"/>
    <w:rsid w:val="00B46DDF"/>
    <w:rsid w:val="00B477CA"/>
    <w:rsid w:val="00B47DAA"/>
    <w:rsid w:val="00B50618"/>
    <w:rsid w:val="00B50656"/>
    <w:rsid w:val="00B50715"/>
    <w:rsid w:val="00B50D3A"/>
    <w:rsid w:val="00B51227"/>
    <w:rsid w:val="00B5155D"/>
    <w:rsid w:val="00B51F57"/>
    <w:rsid w:val="00B52B3B"/>
    <w:rsid w:val="00B52D11"/>
    <w:rsid w:val="00B530AD"/>
    <w:rsid w:val="00B5350B"/>
    <w:rsid w:val="00B5358E"/>
    <w:rsid w:val="00B5392A"/>
    <w:rsid w:val="00B5465E"/>
    <w:rsid w:val="00B546B2"/>
    <w:rsid w:val="00B54CE2"/>
    <w:rsid w:val="00B54F12"/>
    <w:rsid w:val="00B55F61"/>
    <w:rsid w:val="00B56596"/>
    <w:rsid w:val="00B56B30"/>
    <w:rsid w:val="00B56F86"/>
    <w:rsid w:val="00B56FC1"/>
    <w:rsid w:val="00B5717E"/>
    <w:rsid w:val="00B57502"/>
    <w:rsid w:val="00B60036"/>
    <w:rsid w:val="00B602D5"/>
    <w:rsid w:val="00B6057A"/>
    <w:rsid w:val="00B60A7F"/>
    <w:rsid w:val="00B60C93"/>
    <w:rsid w:val="00B60ED4"/>
    <w:rsid w:val="00B61BF1"/>
    <w:rsid w:val="00B62741"/>
    <w:rsid w:val="00B62899"/>
    <w:rsid w:val="00B62A30"/>
    <w:rsid w:val="00B62C5E"/>
    <w:rsid w:val="00B62EA4"/>
    <w:rsid w:val="00B630A7"/>
    <w:rsid w:val="00B637C6"/>
    <w:rsid w:val="00B6389F"/>
    <w:rsid w:val="00B6397C"/>
    <w:rsid w:val="00B63FAF"/>
    <w:rsid w:val="00B644E7"/>
    <w:rsid w:val="00B64509"/>
    <w:rsid w:val="00B64970"/>
    <w:rsid w:val="00B64B2D"/>
    <w:rsid w:val="00B64E8F"/>
    <w:rsid w:val="00B6522C"/>
    <w:rsid w:val="00B658D1"/>
    <w:rsid w:val="00B66655"/>
    <w:rsid w:val="00B666FF"/>
    <w:rsid w:val="00B669B0"/>
    <w:rsid w:val="00B66BFE"/>
    <w:rsid w:val="00B67064"/>
    <w:rsid w:val="00B675FE"/>
    <w:rsid w:val="00B67B73"/>
    <w:rsid w:val="00B67E63"/>
    <w:rsid w:val="00B706E4"/>
    <w:rsid w:val="00B71CFA"/>
    <w:rsid w:val="00B71D99"/>
    <w:rsid w:val="00B71E60"/>
    <w:rsid w:val="00B73891"/>
    <w:rsid w:val="00B74117"/>
    <w:rsid w:val="00B7511A"/>
    <w:rsid w:val="00B754E4"/>
    <w:rsid w:val="00B75516"/>
    <w:rsid w:val="00B7639B"/>
    <w:rsid w:val="00B764B5"/>
    <w:rsid w:val="00B76C7C"/>
    <w:rsid w:val="00B76EBE"/>
    <w:rsid w:val="00B80118"/>
    <w:rsid w:val="00B80157"/>
    <w:rsid w:val="00B8068C"/>
    <w:rsid w:val="00B80786"/>
    <w:rsid w:val="00B80E72"/>
    <w:rsid w:val="00B80ED2"/>
    <w:rsid w:val="00B81AF9"/>
    <w:rsid w:val="00B82458"/>
    <w:rsid w:val="00B8248B"/>
    <w:rsid w:val="00B82993"/>
    <w:rsid w:val="00B829D3"/>
    <w:rsid w:val="00B834A3"/>
    <w:rsid w:val="00B838B3"/>
    <w:rsid w:val="00B840CE"/>
    <w:rsid w:val="00B84488"/>
    <w:rsid w:val="00B84648"/>
    <w:rsid w:val="00B8528A"/>
    <w:rsid w:val="00B86379"/>
    <w:rsid w:val="00B869AA"/>
    <w:rsid w:val="00B87C0E"/>
    <w:rsid w:val="00B90998"/>
    <w:rsid w:val="00B90CAA"/>
    <w:rsid w:val="00B910DE"/>
    <w:rsid w:val="00B914C4"/>
    <w:rsid w:val="00B91533"/>
    <w:rsid w:val="00B9219C"/>
    <w:rsid w:val="00B92B11"/>
    <w:rsid w:val="00B92CA6"/>
    <w:rsid w:val="00B92E48"/>
    <w:rsid w:val="00B93DF6"/>
    <w:rsid w:val="00B9457E"/>
    <w:rsid w:val="00B9475A"/>
    <w:rsid w:val="00B9535C"/>
    <w:rsid w:val="00B964B7"/>
    <w:rsid w:val="00B96BE2"/>
    <w:rsid w:val="00B973CA"/>
    <w:rsid w:val="00B97992"/>
    <w:rsid w:val="00BA1B7D"/>
    <w:rsid w:val="00BA22DE"/>
    <w:rsid w:val="00BA291F"/>
    <w:rsid w:val="00BA345A"/>
    <w:rsid w:val="00BA36E8"/>
    <w:rsid w:val="00BA381A"/>
    <w:rsid w:val="00BA43E8"/>
    <w:rsid w:val="00BA4464"/>
    <w:rsid w:val="00BA4C00"/>
    <w:rsid w:val="00BA53C5"/>
    <w:rsid w:val="00BA578C"/>
    <w:rsid w:val="00BA702E"/>
    <w:rsid w:val="00BA73D8"/>
    <w:rsid w:val="00BA7743"/>
    <w:rsid w:val="00BA784F"/>
    <w:rsid w:val="00BA7FDC"/>
    <w:rsid w:val="00BB06EC"/>
    <w:rsid w:val="00BB095E"/>
    <w:rsid w:val="00BB1869"/>
    <w:rsid w:val="00BB1FDC"/>
    <w:rsid w:val="00BB2BA7"/>
    <w:rsid w:val="00BB319B"/>
    <w:rsid w:val="00BB3718"/>
    <w:rsid w:val="00BB417E"/>
    <w:rsid w:val="00BB4315"/>
    <w:rsid w:val="00BB4464"/>
    <w:rsid w:val="00BB5824"/>
    <w:rsid w:val="00BB5E4D"/>
    <w:rsid w:val="00BB7268"/>
    <w:rsid w:val="00BB7C16"/>
    <w:rsid w:val="00BC002E"/>
    <w:rsid w:val="00BC04B8"/>
    <w:rsid w:val="00BC1561"/>
    <w:rsid w:val="00BC2704"/>
    <w:rsid w:val="00BC297A"/>
    <w:rsid w:val="00BC2FF1"/>
    <w:rsid w:val="00BC3504"/>
    <w:rsid w:val="00BC3B7F"/>
    <w:rsid w:val="00BC434F"/>
    <w:rsid w:val="00BC4C5E"/>
    <w:rsid w:val="00BC63DD"/>
    <w:rsid w:val="00BC7213"/>
    <w:rsid w:val="00BC7BBD"/>
    <w:rsid w:val="00BD07D4"/>
    <w:rsid w:val="00BD07DE"/>
    <w:rsid w:val="00BD0AF7"/>
    <w:rsid w:val="00BD0C12"/>
    <w:rsid w:val="00BD2D05"/>
    <w:rsid w:val="00BD2DC2"/>
    <w:rsid w:val="00BD2EF3"/>
    <w:rsid w:val="00BD30F8"/>
    <w:rsid w:val="00BD417D"/>
    <w:rsid w:val="00BD47A9"/>
    <w:rsid w:val="00BD47AC"/>
    <w:rsid w:val="00BD49DA"/>
    <w:rsid w:val="00BD49DD"/>
    <w:rsid w:val="00BD58C8"/>
    <w:rsid w:val="00BD59D1"/>
    <w:rsid w:val="00BD5A3A"/>
    <w:rsid w:val="00BD6316"/>
    <w:rsid w:val="00BD663E"/>
    <w:rsid w:val="00BD6879"/>
    <w:rsid w:val="00BD7B1D"/>
    <w:rsid w:val="00BE035E"/>
    <w:rsid w:val="00BE0CA2"/>
    <w:rsid w:val="00BE15AD"/>
    <w:rsid w:val="00BE17CE"/>
    <w:rsid w:val="00BE1D21"/>
    <w:rsid w:val="00BE1FC8"/>
    <w:rsid w:val="00BE23D6"/>
    <w:rsid w:val="00BE2760"/>
    <w:rsid w:val="00BE2DEE"/>
    <w:rsid w:val="00BE2EAC"/>
    <w:rsid w:val="00BE325E"/>
    <w:rsid w:val="00BE33EC"/>
    <w:rsid w:val="00BE416D"/>
    <w:rsid w:val="00BE42CB"/>
    <w:rsid w:val="00BE5981"/>
    <w:rsid w:val="00BE5ABB"/>
    <w:rsid w:val="00BE6059"/>
    <w:rsid w:val="00BE62D1"/>
    <w:rsid w:val="00BE63DB"/>
    <w:rsid w:val="00BE64C1"/>
    <w:rsid w:val="00BE692E"/>
    <w:rsid w:val="00BE6B44"/>
    <w:rsid w:val="00BE6C05"/>
    <w:rsid w:val="00BE6C86"/>
    <w:rsid w:val="00BE6F91"/>
    <w:rsid w:val="00BE7473"/>
    <w:rsid w:val="00BE7C36"/>
    <w:rsid w:val="00BF002D"/>
    <w:rsid w:val="00BF00A4"/>
    <w:rsid w:val="00BF048B"/>
    <w:rsid w:val="00BF06DB"/>
    <w:rsid w:val="00BF0AE3"/>
    <w:rsid w:val="00BF0B83"/>
    <w:rsid w:val="00BF17DA"/>
    <w:rsid w:val="00BF1AB0"/>
    <w:rsid w:val="00BF1AD4"/>
    <w:rsid w:val="00BF1D18"/>
    <w:rsid w:val="00BF1FC0"/>
    <w:rsid w:val="00BF2163"/>
    <w:rsid w:val="00BF280A"/>
    <w:rsid w:val="00BF28A1"/>
    <w:rsid w:val="00BF3332"/>
    <w:rsid w:val="00BF38EB"/>
    <w:rsid w:val="00BF3A80"/>
    <w:rsid w:val="00BF4649"/>
    <w:rsid w:val="00BF5581"/>
    <w:rsid w:val="00BF62CF"/>
    <w:rsid w:val="00BF6B32"/>
    <w:rsid w:val="00BF6CF5"/>
    <w:rsid w:val="00BF6D1A"/>
    <w:rsid w:val="00BF6DBD"/>
    <w:rsid w:val="00C000EB"/>
    <w:rsid w:val="00C00A87"/>
    <w:rsid w:val="00C00AB6"/>
    <w:rsid w:val="00C01BCD"/>
    <w:rsid w:val="00C01E57"/>
    <w:rsid w:val="00C01F23"/>
    <w:rsid w:val="00C02517"/>
    <w:rsid w:val="00C02B5B"/>
    <w:rsid w:val="00C02BC4"/>
    <w:rsid w:val="00C035B7"/>
    <w:rsid w:val="00C03EC5"/>
    <w:rsid w:val="00C0404F"/>
    <w:rsid w:val="00C042E6"/>
    <w:rsid w:val="00C0463A"/>
    <w:rsid w:val="00C047F0"/>
    <w:rsid w:val="00C05336"/>
    <w:rsid w:val="00C0558D"/>
    <w:rsid w:val="00C05A59"/>
    <w:rsid w:val="00C05C96"/>
    <w:rsid w:val="00C06449"/>
    <w:rsid w:val="00C06A67"/>
    <w:rsid w:val="00C07058"/>
    <w:rsid w:val="00C077BC"/>
    <w:rsid w:val="00C07A99"/>
    <w:rsid w:val="00C07B03"/>
    <w:rsid w:val="00C07CC7"/>
    <w:rsid w:val="00C10858"/>
    <w:rsid w:val="00C11010"/>
    <w:rsid w:val="00C116D2"/>
    <w:rsid w:val="00C11984"/>
    <w:rsid w:val="00C12117"/>
    <w:rsid w:val="00C12AA0"/>
    <w:rsid w:val="00C12CF5"/>
    <w:rsid w:val="00C12ED4"/>
    <w:rsid w:val="00C146F6"/>
    <w:rsid w:val="00C14B4D"/>
    <w:rsid w:val="00C156DC"/>
    <w:rsid w:val="00C15CE5"/>
    <w:rsid w:val="00C160CF"/>
    <w:rsid w:val="00C16377"/>
    <w:rsid w:val="00C168B7"/>
    <w:rsid w:val="00C16B8A"/>
    <w:rsid w:val="00C17307"/>
    <w:rsid w:val="00C20142"/>
    <w:rsid w:val="00C20A3F"/>
    <w:rsid w:val="00C2116B"/>
    <w:rsid w:val="00C22F25"/>
    <w:rsid w:val="00C2576B"/>
    <w:rsid w:val="00C26060"/>
    <w:rsid w:val="00C270B2"/>
    <w:rsid w:val="00C27459"/>
    <w:rsid w:val="00C2775A"/>
    <w:rsid w:val="00C305CF"/>
    <w:rsid w:val="00C31018"/>
    <w:rsid w:val="00C315D3"/>
    <w:rsid w:val="00C32444"/>
    <w:rsid w:val="00C32497"/>
    <w:rsid w:val="00C34106"/>
    <w:rsid w:val="00C341B1"/>
    <w:rsid w:val="00C34A6C"/>
    <w:rsid w:val="00C35692"/>
    <w:rsid w:val="00C35E3A"/>
    <w:rsid w:val="00C372E3"/>
    <w:rsid w:val="00C37A69"/>
    <w:rsid w:val="00C407C6"/>
    <w:rsid w:val="00C41CF1"/>
    <w:rsid w:val="00C41EF9"/>
    <w:rsid w:val="00C4220D"/>
    <w:rsid w:val="00C42451"/>
    <w:rsid w:val="00C435CD"/>
    <w:rsid w:val="00C4394A"/>
    <w:rsid w:val="00C443BC"/>
    <w:rsid w:val="00C4446C"/>
    <w:rsid w:val="00C450F7"/>
    <w:rsid w:val="00C45377"/>
    <w:rsid w:val="00C456E1"/>
    <w:rsid w:val="00C45795"/>
    <w:rsid w:val="00C46258"/>
    <w:rsid w:val="00C46EA4"/>
    <w:rsid w:val="00C47738"/>
    <w:rsid w:val="00C47E1F"/>
    <w:rsid w:val="00C5199A"/>
    <w:rsid w:val="00C51AE3"/>
    <w:rsid w:val="00C51CC8"/>
    <w:rsid w:val="00C52B44"/>
    <w:rsid w:val="00C535DB"/>
    <w:rsid w:val="00C53814"/>
    <w:rsid w:val="00C539AD"/>
    <w:rsid w:val="00C54C7C"/>
    <w:rsid w:val="00C576AC"/>
    <w:rsid w:val="00C602F2"/>
    <w:rsid w:val="00C604D5"/>
    <w:rsid w:val="00C60F7B"/>
    <w:rsid w:val="00C612E6"/>
    <w:rsid w:val="00C6151E"/>
    <w:rsid w:val="00C6166B"/>
    <w:rsid w:val="00C616AA"/>
    <w:rsid w:val="00C61AA8"/>
    <w:rsid w:val="00C61C5B"/>
    <w:rsid w:val="00C61D44"/>
    <w:rsid w:val="00C61E9E"/>
    <w:rsid w:val="00C6229F"/>
    <w:rsid w:val="00C62703"/>
    <w:rsid w:val="00C62850"/>
    <w:rsid w:val="00C63BD4"/>
    <w:rsid w:val="00C63D31"/>
    <w:rsid w:val="00C6413E"/>
    <w:rsid w:val="00C65B92"/>
    <w:rsid w:val="00C65E0A"/>
    <w:rsid w:val="00C65E14"/>
    <w:rsid w:val="00C662B5"/>
    <w:rsid w:val="00C66BEA"/>
    <w:rsid w:val="00C6796A"/>
    <w:rsid w:val="00C704E3"/>
    <w:rsid w:val="00C70570"/>
    <w:rsid w:val="00C70E70"/>
    <w:rsid w:val="00C72BB9"/>
    <w:rsid w:val="00C73626"/>
    <w:rsid w:val="00C7370A"/>
    <w:rsid w:val="00C73AB5"/>
    <w:rsid w:val="00C73F95"/>
    <w:rsid w:val="00C76345"/>
    <w:rsid w:val="00C76C09"/>
    <w:rsid w:val="00C80BBA"/>
    <w:rsid w:val="00C81370"/>
    <w:rsid w:val="00C8145E"/>
    <w:rsid w:val="00C8152B"/>
    <w:rsid w:val="00C816E6"/>
    <w:rsid w:val="00C817CB"/>
    <w:rsid w:val="00C819A6"/>
    <w:rsid w:val="00C81B7F"/>
    <w:rsid w:val="00C81D14"/>
    <w:rsid w:val="00C81E7F"/>
    <w:rsid w:val="00C81F6D"/>
    <w:rsid w:val="00C821B3"/>
    <w:rsid w:val="00C828F8"/>
    <w:rsid w:val="00C82F1D"/>
    <w:rsid w:val="00C832F4"/>
    <w:rsid w:val="00C83AE2"/>
    <w:rsid w:val="00C84053"/>
    <w:rsid w:val="00C842EE"/>
    <w:rsid w:val="00C846EB"/>
    <w:rsid w:val="00C84BBF"/>
    <w:rsid w:val="00C84D09"/>
    <w:rsid w:val="00C85316"/>
    <w:rsid w:val="00C858A9"/>
    <w:rsid w:val="00C85BD1"/>
    <w:rsid w:val="00C85D3B"/>
    <w:rsid w:val="00C862DD"/>
    <w:rsid w:val="00C8662A"/>
    <w:rsid w:val="00C86D77"/>
    <w:rsid w:val="00C86F55"/>
    <w:rsid w:val="00C870D2"/>
    <w:rsid w:val="00C90094"/>
    <w:rsid w:val="00C9029A"/>
    <w:rsid w:val="00C90488"/>
    <w:rsid w:val="00C9048C"/>
    <w:rsid w:val="00C912DB"/>
    <w:rsid w:val="00C9147D"/>
    <w:rsid w:val="00C91EEA"/>
    <w:rsid w:val="00C922C6"/>
    <w:rsid w:val="00C92CFB"/>
    <w:rsid w:val="00C93AB8"/>
    <w:rsid w:val="00C93CE7"/>
    <w:rsid w:val="00C93E1C"/>
    <w:rsid w:val="00C93FF7"/>
    <w:rsid w:val="00C94710"/>
    <w:rsid w:val="00C94C76"/>
    <w:rsid w:val="00C95212"/>
    <w:rsid w:val="00C952E0"/>
    <w:rsid w:val="00C956E1"/>
    <w:rsid w:val="00C95F27"/>
    <w:rsid w:val="00C96E7C"/>
    <w:rsid w:val="00C97C70"/>
    <w:rsid w:val="00CA0D63"/>
    <w:rsid w:val="00CA0DC6"/>
    <w:rsid w:val="00CA1334"/>
    <w:rsid w:val="00CA1A82"/>
    <w:rsid w:val="00CA1A90"/>
    <w:rsid w:val="00CA1C75"/>
    <w:rsid w:val="00CA1FA9"/>
    <w:rsid w:val="00CA2030"/>
    <w:rsid w:val="00CA24E1"/>
    <w:rsid w:val="00CA31A6"/>
    <w:rsid w:val="00CA38BB"/>
    <w:rsid w:val="00CA4400"/>
    <w:rsid w:val="00CA4528"/>
    <w:rsid w:val="00CA4776"/>
    <w:rsid w:val="00CA4EE3"/>
    <w:rsid w:val="00CA500D"/>
    <w:rsid w:val="00CA5845"/>
    <w:rsid w:val="00CA5A31"/>
    <w:rsid w:val="00CA5EBA"/>
    <w:rsid w:val="00CA6011"/>
    <w:rsid w:val="00CA71BE"/>
    <w:rsid w:val="00CA7397"/>
    <w:rsid w:val="00CB006D"/>
    <w:rsid w:val="00CB20A6"/>
    <w:rsid w:val="00CB262C"/>
    <w:rsid w:val="00CB3308"/>
    <w:rsid w:val="00CB3592"/>
    <w:rsid w:val="00CB4C72"/>
    <w:rsid w:val="00CB4EF0"/>
    <w:rsid w:val="00CB4FDE"/>
    <w:rsid w:val="00CB59A7"/>
    <w:rsid w:val="00CB5C39"/>
    <w:rsid w:val="00CB5D0B"/>
    <w:rsid w:val="00CB6499"/>
    <w:rsid w:val="00CB6829"/>
    <w:rsid w:val="00CB7400"/>
    <w:rsid w:val="00CB7DB0"/>
    <w:rsid w:val="00CC07D4"/>
    <w:rsid w:val="00CC0958"/>
    <w:rsid w:val="00CC095C"/>
    <w:rsid w:val="00CC14C1"/>
    <w:rsid w:val="00CC35F2"/>
    <w:rsid w:val="00CC399D"/>
    <w:rsid w:val="00CC3CF3"/>
    <w:rsid w:val="00CC4E42"/>
    <w:rsid w:val="00CC5811"/>
    <w:rsid w:val="00CC5952"/>
    <w:rsid w:val="00CC5E32"/>
    <w:rsid w:val="00CC5F0B"/>
    <w:rsid w:val="00CC6911"/>
    <w:rsid w:val="00CC776B"/>
    <w:rsid w:val="00CC7F06"/>
    <w:rsid w:val="00CD0FA4"/>
    <w:rsid w:val="00CD2726"/>
    <w:rsid w:val="00CD2780"/>
    <w:rsid w:val="00CD280C"/>
    <w:rsid w:val="00CD347B"/>
    <w:rsid w:val="00CD3AE4"/>
    <w:rsid w:val="00CD3E83"/>
    <w:rsid w:val="00CD3F46"/>
    <w:rsid w:val="00CD43C0"/>
    <w:rsid w:val="00CD4C1D"/>
    <w:rsid w:val="00CD541A"/>
    <w:rsid w:val="00CD65B4"/>
    <w:rsid w:val="00CD6C72"/>
    <w:rsid w:val="00CD6E8F"/>
    <w:rsid w:val="00CD7235"/>
    <w:rsid w:val="00CD728D"/>
    <w:rsid w:val="00CD75E8"/>
    <w:rsid w:val="00CD7711"/>
    <w:rsid w:val="00CD7CF6"/>
    <w:rsid w:val="00CD7F63"/>
    <w:rsid w:val="00CE22A2"/>
    <w:rsid w:val="00CE2CA3"/>
    <w:rsid w:val="00CE347A"/>
    <w:rsid w:val="00CE34EE"/>
    <w:rsid w:val="00CE35A8"/>
    <w:rsid w:val="00CE45F9"/>
    <w:rsid w:val="00CE4628"/>
    <w:rsid w:val="00CE631E"/>
    <w:rsid w:val="00CE74AC"/>
    <w:rsid w:val="00CE76A0"/>
    <w:rsid w:val="00CE76E0"/>
    <w:rsid w:val="00CE77FF"/>
    <w:rsid w:val="00CF056E"/>
    <w:rsid w:val="00CF0682"/>
    <w:rsid w:val="00CF0900"/>
    <w:rsid w:val="00CF1B57"/>
    <w:rsid w:val="00CF2260"/>
    <w:rsid w:val="00CF2BAC"/>
    <w:rsid w:val="00CF2EB1"/>
    <w:rsid w:val="00CF30EC"/>
    <w:rsid w:val="00CF3701"/>
    <w:rsid w:val="00CF461D"/>
    <w:rsid w:val="00CF6669"/>
    <w:rsid w:val="00CF6DD2"/>
    <w:rsid w:val="00CF6E07"/>
    <w:rsid w:val="00CF70C5"/>
    <w:rsid w:val="00CF7B32"/>
    <w:rsid w:val="00D00008"/>
    <w:rsid w:val="00D00231"/>
    <w:rsid w:val="00D00C3A"/>
    <w:rsid w:val="00D01525"/>
    <w:rsid w:val="00D01BCC"/>
    <w:rsid w:val="00D01FA7"/>
    <w:rsid w:val="00D0243D"/>
    <w:rsid w:val="00D025B5"/>
    <w:rsid w:val="00D02B87"/>
    <w:rsid w:val="00D03385"/>
    <w:rsid w:val="00D03786"/>
    <w:rsid w:val="00D0398D"/>
    <w:rsid w:val="00D03CFE"/>
    <w:rsid w:val="00D03EA4"/>
    <w:rsid w:val="00D040AB"/>
    <w:rsid w:val="00D04410"/>
    <w:rsid w:val="00D0517A"/>
    <w:rsid w:val="00D05365"/>
    <w:rsid w:val="00D0574A"/>
    <w:rsid w:val="00D06044"/>
    <w:rsid w:val="00D06616"/>
    <w:rsid w:val="00D07042"/>
    <w:rsid w:val="00D0704D"/>
    <w:rsid w:val="00D1014D"/>
    <w:rsid w:val="00D10183"/>
    <w:rsid w:val="00D10239"/>
    <w:rsid w:val="00D10C6D"/>
    <w:rsid w:val="00D10C81"/>
    <w:rsid w:val="00D11600"/>
    <w:rsid w:val="00D11A31"/>
    <w:rsid w:val="00D11D7A"/>
    <w:rsid w:val="00D120BC"/>
    <w:rsid w:val="00D124F1"/>
    <w:rsid w:val="00D1293A"/>
    <w:rsid w:val="00D12AB9"/>
    <w:rsid w:val="00D12C91"/>
    <w:rsid w:val="00D13C92"/>
    <w:rsid w:val="00D13EFB"/>
    <w:rsid w:val="00D150DC"/>
    <w:rsid w:val="00D15E1D"/>
    <w:rsid w:val="00D160E4"/>
    <w:rsid w:val="00D16739"/>
    <w:rsid w:val="00D17DB4"/>
    <w:rsid w:val="00D17DBA"/>
    <w:rsid w:val="00D20AB6"/>
    <w:rsid w:val="00D22276"/>
    <w:rsid w:val="00D228B6"/>
    <w:rsid w:val="00D2362C"/>
    <w:rsid w:val="00D24262"/>
    <w:rsid w:val="00D2457D"/>
    <w:rsid w:val="00D247C8"/>
    <w:rsid w:val="00D25B3E"/>
    <w:rsid w:val="00D25F75"/>
    <w:rsid w:val="00D26798"/>
    <w:rsid w:val="00D27180"/>
    <w:rsid w:val="00D275A2"/>
    <w:rsid w:val="00D3047A"/>
    <w:rsid w:val="00D30E64"/>
    <w:rsid w:val="00D311B9"/>
    <w:rsid w:val="00D32B8E"/>
    <w:rsid w:val="00D32BD9"/>
    <w:rsid w:val="00D32FE0"/>
    <w:rsid w:val="00D3349D"/>
    <w:rsid w:val="00D33BF3"/>
    <w:rsid w:val="00D34101"/>
    <w:rsid w:val="00D3480C"/>
    <w:rsid w:val="00D359A2"/>
    <w:rsid w:val="00D36D33"/>
    <w:rsid w:val="00D3720D"/>
    <w:rsid w:val="00D374F1"/>
    <w:rsid w:val="00D3766F"/>
    <w:rsid w:val="00D378E4"/>
    <w:rsid w:val="00D4100E"/>
    <w:rsid w:val="00D41275"/>
    <w:rsid w:val="00D41796"/>
    <w:rsid w:val="00D428A4"/>
    <w:rsid w:val="00D42972"/>
    <w:rsid w:val="00D43491"/>
    <w:rsid w:val="00D439E9"/>
    <w:rsid w:val="00D44223"/>
    <w:rsid w:val="00D44A46"/>
    <w:rsid w:val="00D46014"/>
    <w:rsid w:val="00D4693E"/>
    <w:rsid w:val="00D46AC0"/>
    <w:rsid w:val="00D46B61"/>
    <w:rsid w:val="00D50B92"/>
    <w:rsid w:val="00D50E0F"/>
    <w:rsid w:val="00D510AB"/>
    <w:rsid w:val="00D52277"/>
    <w:rsid w:val="00D52E77"/>
    <w:rsid w:val="00D53CB0"/>
    <w:rsid w:val="00D543CC"/>
    <w:rsid w:val="00D54431"/>
    <w:rsid w:val="00D54619"/>
    <w:rsid w:val="00D54F6C"/>
    <w:rsid w:val="00D550E7"/>
    <w:rsid w:val="00D55D4C"/>
    <w:rsid w:val="00D57512"/>
    <w:rsid w:val="00D576B4"/>
    <w:rsid w:val="00D57871"/>
    <w:rsid w:val="00D57EFB"/>
    <w:rsid w:val="00D602F7"/>
    <w:rsid w:val="00D61F0C"/>
    <w:rsid w:val="00D6447B"/>
    <w:rsid w:val="00D645EB"/>
    <w:rsid w:val="00D64732"/>
    <w:rsid w:val="00D64E67"/>
    <w:rsid w:val="00D652E1"/>
    <w:rsid w:val="00D65C03"/>
    <w:rsid w:val="00D664FB"/>
    <w:rsid w:val="00D6668B"/>
    <w:rsid w:val="00D676DA"/>
    <w:rsid w:val="00D676E5"/>
    <w:rsid w:val="00D67E5A"/>
    <w:rsid w:val="00D70102"/>
    <w:rsid w:val="00D7026C"/>
    <w:rsid w:val="00D70DAA"/>
    <w:rsid w:val="00D70E5C"/>
    <w:rsid w:val="00D71226"/>
    <w:rsid w:val="00D7184C"/>
    <w:rsid w:val="00D72525"/>
    <w:rsid w:val="00D728DF"/>
    <w:rsid w:val="00D73085"/>
    <w:rsid w:val="00D7351B"/>
    <w:rsid w:val="00D7451E"/>
    <w:rsid w:val="00D752C4"/>
    <w:rsid w:val="00D75C5A"/>
    <w:rsid w:val="00D7643C"/>
    <w:rsid w:val="00D76DA7"/>
    <w:rsid w:val="00D76F03"/>
    <w:rsid w:val="00D77056"/>
    <w:rsid w:val="00D77F05"/>
    <w:rsid w:val="00D77FBA"/>
    <w:rsid w:val="00D80B6B"/>
    <w:rsid w:val="00D80C6F"/>
    <w:rsid w:val="00D816C7"/>
    <w:rsid w:val="00D82198"/>
    <w:rsid w:val="00D824B8"/>
    <w:rsid w:val="00D829A5"/>
    <w:rsid w:val="00D833E2"/>
    <w:rsid w:val="00D833F9"/>
    <w:rsid w:val="00D83747"/>
    <w:rsid w:val="00D84165"/>
    <w:rsid w:val="00D84781"/>
    <w:rsid w:val="00D84E9A"/>
    <w:rsid w:val="00D85D3C"/>
    <w:rsid w:val="00D86608"/>
    <w:rsid w:val="00D867A1"/>
    <w:rsid w:val="00D87066"/>
    <w:rsid w:val="00D91899"/>
    <w:rsid w:val="00D93030"/>
    <w:rsid w:val="00D93378"/>
    <w:rsid w:val="00D9358B"/>
    <w:rsid w:val="00D93C6E"/>
    <w:rsid w:val="00D93E55"/>
    <w:rsid w:val="00D94179"/>
    <w:rsid w:val="00D9472A"/>
    <w:rsid w:val="00D953D8"/>
    <w:rsid w:val="00D95F16"/>
    <w:rsid w:val="00D96DB0"/>
    <w:rsid w:val="00D96E8A"/>
    <w:rsid w:val="00D97A25"/>
    <w:rsid w:val="00DA0C09"/>
    <w:rsid w:val="00DA13B6"/>
    <w:rsid w:val="00DA1715"/>
    <w:rsid w:val="00DA2D36"/>
    <w:rsid w:val="00DA3465"/>
    <w:rsid w:val="00DA3DA4"/>
    <w:rsid w:val="00DA4183"/>
    <w:rsid w:val="00DA5F12"/>
    <w:rsid w:val="00DA6DF1"/>
    <w:rsid w:val="00DA7260"/>
    <w:rsid w:val="00DA75E0"/>
    <w:rsid w:val="00DA7739"/>
    <w:rsid w:val="00DA7927"/>
    <w:rsid w:val="00DA7B81"/>
    <w:rsid w:val="00DB0B33"/>
    <w:rsid w:val="00DB17EE"/>
    <w:rsid w:val="00DB1C7A"/>
    <w:rsid w:val="00DB25CC"/>
    <w:rsid w:val="00DB2872"/>
    <w:rsid w:val="00DB2B77"/>
    <w:rsid w:val="00DB3196"/>
    <w:rsid w:val="00DB35D1"/>
    <w:rsid w:val="00DB4049"/>
    <w:rsid w:val="00DB4D1D"/>
    <w:rsid w:val="00DB50D5"/>
    <w:rsid w:val="00DB57D7"/>
    <w:rsid w:val="00DB68C7"/>
    <w:rsid w:val="00DB6EDF"/>
    <w:rsid w:val="00DB7331"/>
    <w:rsid w:val="00DB737C"/>
    <w:rsid w:val="00DB75FB"/>
    <w:rsid w:val="00DB7AD7"/>
    <w:rsid w:val="00DB7ECC"/>
    <w:rsid w:val="00DC024A"/>
    <w:rsid w:val="00DC0CDB"/>
    <w:rsid w:val="00DC11ED"/>
    <w:rsid w:val="00DC159A"/>
    <w:rsid w:val="00DC25F0"/>
    <w:rsid w:val="00DC2C3B"/>
    <w:rsid w:val="00DC2C76"/>
    <w:rsid w:val="00DC2FCA"/>
    <w:rsid w:val="00DC3A65"/>
    <w:rsid w:val="00DC4327"/>
    <w:rsid w:val="00DC5104"/>
    <w:rsid w:val="00DC51FE"/>
    <w:rsid w:val="00DC6FD2"/>
    <w:rsid w:val="00DD1D5E"/>
    <w:rsid w:val="00DD248F"/>
    <w:rsid w:val="00DD2FBC"/>
    <w:rsid w:val="00DD34E0"/>
    <w:rsid w:val="00DD37FD"/>
    <w:rsid w:val="00DD4455"/>
    <w:rsid w:val="00DD4EC5"/>
    <w:rsid w:val="00DD4FD4"/>
    <w:rsid w:val="00DD51FE"/>
    <w:rsid w:val="00DD5394"/>
    <w:rsid w:val="00DD548D"/>
    <w:rsid w:val="00DD58EF"/>
    <w:rsid w:val="00DD5DA8"/>
    <w:rsid w:val="00DD5E72"/>
    <w:rsid w:val="00DD62E9"/>
    <w:rsid w:val="00DD6D72"/>
    <w:rsid w:val="00DD7B26"/>
    <w:rsid w:val="00DE024C"/>
    <w:rsid w:val="00DE0C30"/>
    <w:rsid w:val="00DE0E27"/>
    <w:rsid w:val="00DE100C"/>
    <w:rsid w:val="00DE118C"/>
    <w:rsid w:val="00DE1510"/>
    <w:rsid w:val="00DE17C2"/>
    <w:rsid w:val="00DE2244"/>
    <w:rsid w:val="00DE2D48"/>
    <w:rsid w:val="00DE36CF"/>
    <w:rsid w:val="00DE4941"/>
    <w:rsid w:val="00DE4F29"/>
    <w:rsid w:val="00DE5095"/>
    <w:rsid w:val="00DE5121"/>
    <w:rsid w:val="00DE5327"/>
    <w:rsid w:val="00DE587F"/>
    <w:rsid w:val="00DE5F31"/>
    <w:rsid w:val="00DE6486"/>
    <w:rsid w:val="00DE6AF1"/>
    <w:rsid w:val="00DE6C2D"/>
    <w:rsid w:val="00DE7034"/>
    <w:rsid w:val="00DE7525"/>
    <w:rsid w:val="00DE7A96"/>
    <w:rsid w:val="00DE7F80"/>
    <w:rsid w:val="00DF0270"/>
    <w:rsid w:val="00DF06EF"/>
    <w:rsid w:val="00DF123B"/>
    <w:rsid w:val="00DF1FA5"/>
    <w:rsid w:val="00DF22E5"/>
    <w:rsid w:val="00DF2697"/>
    <w:rsid w:val="00DF2707"/>
    <w:rsid w:val="00DF3990"/>
    <w:rsid w:val="00DF3B30"/>
    <w:rsid w:val="00DF40A7"/>
    <w:rsid w:val="00DF40B4"/>
    <w:rsid w:val="00DF4A14"/>
    <w:rsid w:val="00DF51D0"/>
    <w:rsid w:val="00DF61F8"/>
    <w:rsid w:val="00DF6629"/>
    <w:rsid w:val="00DF71CE"/>
    <w:rsid w:val="00DF7D1F"/>
    <w:rsid w:val="00E006D4"/>
    <w:rsid w:val="00E00B56"/>
    <w:rsid w:val="00E00F4F"/>
    <w:rsid w:val="00E01091"/>
    <w:rsid w:val="00E01471"/>
    <w:rsid w:val="00E01E9B"/>
    <w:rsid w:val="00E0284E"/>
    <w:rsid w:val="00E0294A"/>
    <w:rsid w:val="00E02E1A"/>
    <w:rsid w:val="00E0323E"/>
    <w:rsid w:val="00E0344A"/>
    <w:rsid w:val="00E035DA"/>
    <w:rsid w:val="00E036AD"/>
    <w:rsid w:val="00E03701"/>
    <w:rsid w:val="00E039FD"/>
    <w:rsid w:val="00E04071"/>
    <w:rsid w:val="00E05224"/>
    <w:rsid w:val="00E075A1"/>
    <w:rsid w:val="00E104A3"/>
    <w:rsid w:val="00E1092A"/>
    <w:rsid w:val="00E1111D"/>
    <w:rsid w:val="00E12B7C"/>
    <w:rsid w:val="00E1355D"/>
    <w:rsid w:val="00E136E8"/>
    <w:rsid w:val="00E13EAD"/>
    <w:rsid w:val="00E13FA1"/>
    <w:rsid w:val="00E145C2"/>
    <w:rsid w:val="00E1498B"/>
    <w:rsid w:val="00E15378"/>
    <w:rsid w:val="00E15E9F"/>
    <w:rsid w:val="00E16061"/>
    <w:rsid w:val="00E161D4"/>
    <w:rsid w:val="00E174C1"/>
    <w:rsid w:val="00E17AF9"/>
    <w:rsid w:val="00E208B5"/>
    <w:rsid w:val="00E20A8D"/>
    <w:rsid w:val="00E20D23"/>
    <w:rsid w:val="00E20E86"/>
    <w:rsid w:val="00E213AA"/>
    <w:rsid w:val="00E213AD"/>
    <w:rsid w:val="00E22EE6"/>
    <w:rsid w:val="00E230DE"/>
    <w:rsid w:val="00E2361C"/>
    <w:rsid w:val="00E2428D"/>
    <w:rsid w:val="00E24510"/>
    <w:rsid w:val="00E249F1"/>
    <w:rsid w:val="00E24A9F"/>
    <w:rsid w:val="00E257A7"/>
    <w:rsid w:val="00E261E2"/>
    <w:rsid w:val="00E26798"/>
    <w:rsid w:val="00E26A46"/>
    <w:rsid w:val="00E2731E"/>
    <w:rsid w:val="00E277B1"/>
    <w:rsid w:val="00E27BA1"/>
    <w:rsid w:val="00E3006C"/>
    <w:rsid w:val="00E303EE"/>
    <w:rsid w:val="00E30CD5"/>
    <w:rsid w:val="00E30EA7"/>
    <w:rsid w:val="00E31B97"/>
    <w:rsid w:val="00E31C4E"/>
    <w:rsid w:val="00E335A6"/>
    <w:rsid w:val="00E3385A"/>
    <w:rsid w:val="00E33E37"/>
    <w:rsid w:val="00E34C18"/>
    <w:rsid w:val="00E34D86"/>
    <w:rsid w:val="00E35137"/>
    <w:rsid w:val="00E3606F"/>
    <w:rsid w:val="00E36225"/>
    <w:rsid w:val="00E36AA1"/>
    <w:rsid w:val="00E37CFA"/>
    <w:rsid w:val="00E4016E"/>
    <w:rsid w:val="00E40290"/>
    <w:rsid w:val="00E40562"/>
    <w:rsid w:val="00E4064B"/>
    <w:rsid w:val="00E4071D"/>
    <w:rsid w:val="00E40770"/>
    <w:rsid w:val="00E40DFF"/>
    <w:rsid w:val="00E41208"/>
    <w:rsid w:val="00E41F10"/>
    <w:rsid w:val="00E4203A"/>
    <w:rsid w:val="00E42041"/>
    <w:rsid w:val="00E4226B"/>
    <w:rsid w:val="00E42565"/>
    <w:rsid w:val="00E427E9"/>
    <w:rsid w:val="00E43786"/>
    <w:rsid w:val="00E43A91"/>
    <w:rsid w:val="00E44FEC"/>
    <w:rsid w:val="00E455C7"/>
    <w:rsid w:val="00E45B9E"/>
    <w:rsid w:val="00E45EFA"/>
    <w:rsid w:val="00E47A0C"/>
    <w:rsid w:val="00E5043F"/>
    <w:rsid w:val="00E510A4"/>
    <w:rsid w:val="00E51653"/>
    <w:rsid w:val="00E5171B"/>
    <w:rsid w:val="00E51D3C"/>
    <w:rsid w:val="00E53455"/>
    <w:rsid w:val="00E53637"/>
    <w:rsid w:val="00E54149"/>
    <w:rsid w:val="00E544F8"/>
    <w:rsid w:val="00E546C9"/>
    <w:rsid w:val="00E54C30"/>
    <w:rsid w:val="00E55391"/>
    <w:rsid w:val="00E55813"/>
    <w:rsid w:val="00E5599A"/>
    <w:rsid w:val="00E56C4C"/>
    <w:rsid w:val="00E572A0"/>
    <w:rsid w:val="00E57C06"/>
    <w:rsid w:val="00E6004E"/>
    <w:rsid w:val="00E602A0"/>
    <w:rsid w:val="00E60431"/>
    <w:rsid w:val="00E604E8"/>
    <w:rsid w:val="00E608D9"/>
    <w:rsid w:val="00E615B8"/>
    <w:rsid w:val="00E61A1D"/>
    <w:rsid w:val="00E63E2D"/>
    <w:rsid w:val="00E63EA9"/>
    <w:rsid w:val="00E641AF"/>
    <w:rsid w:val="00E64369"/>
    <w:rsid w:val="00E64B69"/>
    <w:rsid w:val="00E6583B"/>
    <w:rsid w:val="00E65C16"/>
    <w:rsid w:val="00E6680E"/>
    <w:rsid w:val="00E66E5D"/>
    <w:rsid w:val="00E672FB"/>
    <w:rsid w:val="00E6781F"/>
    <w:rsid w:val="00E67841"/>
    <w:rsid w:val="00E67A9E"/>
    <w:rsid w:val="00E67EAF"/>
    <w:rsid w:val="00E700A5"/>
    <w:rsid w:val="00E705CE"/>
    <w:rsid w:val="00E7075D"/>
    <w:rsid w:val="00E70AEB"/>
    <w:rsid w:val="00E70CD8"/>
    <w:rsid w:val="00E70F1C"/>
    <w:rsid w:val="00E71129"/>
    <w:rsid w:val="00E72015"/>
    <w:rsid w:val="00E72138"/>
    <w:rsid w:val="00E733B7"/>
    <w:rsid w:val="00E73522"/>
    <w:rsid w:val="00E74F01"/>
    <w:rsid w:val="00E74F30"/>
    <w:rsid w:val="00E75086"/>
    <w:rsid w:val="00E751AA"/>
    <w:rsid w:val="00E7533A"/>
    <w:rsid w:val="00E75681"/>
    <w:rsid w:val="00E75A12"/>
    <w:rsid w:val="00E77805"/>
    <w:rsid w:val="00E801C1"/>
    <w:rsid w:val="00E805F2"/>
    <w:rsid w:val="00E81280"/>
    <w:rsid w:val="00E812C4"/>
    <w:rsid w:val="00E81689"/>
    <w:rsid w:val="00E81778"/>
    <w:rsid w:val="00E817D0"/>
    <w:rsid w:val="00E81DB1"/>
    <w:rsid w:val="00E82E5B"/>
    <w:rsid w:val="00E83A9F"/>
    <w:rsid w:val="00E84356"/>
    <w:rsid w:val="00E84367"/>
    <w:rsid w:val="00E8444D"/>
    <w:rsid w:val="00E849F1"/>
    <w:rsid w:val="00E85039"/>
    <w:rsid w:val="00E85EC0"/>
    <w:rsid w:val="00E87251"/>
    <w:rsid w:val="00E87268"/>
    <w:rsid w:val="00E879D2"/>
    <w:rsid w:val="00E87F55"/>
    <w:rsid w:val="00E909F8"/>
    <w:rsid w:val="00E910A8"/>
    <w:rsid w:val="00E91606"/>
    <w:rsid w:val="00E9222B"/>
    <w:rsid w:val="00E93550"/>
    <w:rsid w:val="00E940EC"/>
    <w:rsid w:val="00E941B6"/>
    <w:rsid w:val="00E942D4"/>
    <w:rsid w:val="00E948E1"/>
    <w:rsid w:val="00E94988"/>
    <w:rsid w:val="00E95089"/>
    <w:rsid w:val="00E9543E"/>
    <w:rsid w:val="00E9591D"/>
    <w:rsid w:val="00E959E3"/>
    <w:rsid w:val="00E95E75"/>
    <w:rsid w:val="00E96407"/>
    <w:rsid w:val="00E96F59"/>
    <w:rsid w:val="00EA026D"/>
    <w:rsid w:val="00EA028B"/>
    <w:rsid w:val="00EA035A"/>
    <w:rsid w:val="00EA0749"/>
    <w:rsid w:val="00EA1E83"/>
    <w:rsid w:val="00EA1F59"/>
    <w:rsid w:val="00EA2371"/>
    <w:rsid w:val="00EA2E8D"/>
    <w:rsid w:val="00EA2F21"/>
    <w:rsid w:val="00EA330E"/>
    <w:rsid w:val="00EA3879"/>
    <w:rsid w:val="00EA3BBB"/>
    <w:rsid w:val="00EA4132"/>
    <w:rsid w:val="00EA484F"/>
    <w:rsid w:val="00EA486F"/>
    <w:rsid w:val="00EA520B"/>
    <w:rsid w:val="00EA6184"/>
    <w:rsid w:val="00EA6497"/>
    <w:rsid w:val="00EA65C6"/>
    <w:rsid w:val="00EA660B"/>
    <w:rsid w:val="00EA6801"/>
    <w:rsid w:val="00EA6CB9"/>
    <w:rsid w:val="00EA7128"/>
    <w:rsid w:val="00EA77F3"/>
    <w:rsid w:val="00EA7FAB"/>
    <w:rsid w:val="00EB17A6"/>
    <w:rsid w:val="00EB25E4"/>
    <w:rsid w:val="00EB367A"/>
    <w:rsid w:val="00EB36C3"/>
    <w:rsid w:val="00EB3F84"/>
    <w:rsid w:val="00EB4776"/>
    <w:rsid w:val="00EB545E"/>
    <w:rsid w:val="00EB70FF"/>
    <w:rsid w:val="00EB71A4"/>
    <w:rsid w:val="00EC152C"/>
    <w:rsid w:val="00EC190C"/>
    <w:rsid w:val="00EC1B21"/>
    <w:rsid w:val="00EC1F46"/>
    <w:rsid w:val="00EC4783"/>
    <w:rsid w:val="00EC498E"/>
    <w:rsid w:val="00EC4E96"/>
    <w:rsid w:val="00EC5029"/>
    <w:rsid w:val="00EC67F7"/>
    <w:rsid w:val="00EC6EE1"/>
    <w:rsid w:val="00EC6F8B"/>
    <w:rsid w:val="00EC78B8"/>
    <w:rsid w:val="00EC7C49"/>
    <w:rsid w:val="00EC7E5B"/>
    <w:rsid w:val="00ED0503"/>
    <w:rsid w:val="00ED0CF9"/>
    <w:rsid w:val="00ED0EAE"/>
    <w:rsid w:val="00ED118A"/>
    <w:rsid w:val="00ED14A3"/>
    <w:rsid w:val="00ED1AC8"/>
    <w:rsid w:val="00ED2D14"/>
    <w:rsid w:val="00ED346A"/>
    <w:rsid w:val="00ED4377"/>
    <w:rsid w:val="00ED498E"/>
    <w:rsid w:val="00ED4D2D"/>
    <w:rsid w:val="00ED4E24"/>
    <w:rsid w:val="00ED575A"/>
    <w:rsid w:val="00ED63EA"/>
    <w:rsid w:val="00EE0180"/>
    <w:rsid w:val="00EE022D"/>
    <w:rsid w:val="00EE0A39"/>
    <w:rsid w:val="00EE129A"/>
    <w:rsid w:val="00EE16D4"/>
    <w:rsid w:val="00EE1B26"/>
    <w:rsid w:val="00EE1D4E"/>
    <w:rsid w:val="00EE1E81"/>
    <w:rsid w:val="00EE1FF3"/>
    <w:rsid w:val="00EE29D6"/>
    <w:rsid w:val="00EE2C98"/>
    <w:rsid w:val="00EE3261"/>
    <w:rsid w:val="00EE3BA1"/>
    <w:rsid w:val="00EE40AA"/>
    <w:rsid w:val="00EE41E6"/>
    <w:rsid w:val="00EE4517"/>
    <w:rsid w:val="00EE5B7A"/>
    <w:rsid w:val="00EE5C3A"/>
    <w:rsid w:val="00EE5D97"/>
    <w:rsid w:val="00EE63FA"/>
    <w:rsid w:val="00EE65A4"/>
    <w:rsid w:val="00EE79A7"/>
    <w:rsid w:val="00EE7E4D"/>
    <w:rsid w:val="00EE7FFA"/>
    <w:rsid w:val="00EF009F"/>
    <w:rsid w:val="00EF04A2"/>
    <w:rsid w:val="00EF128A"/>
    <w:rsid w:val="00EF1BBF"/>
    <w:rsid w:val="00EF1F25"/>
    <w:rsid w:val="00EF2195"/>
    <w:rsid w:val="00EF31C2"/>
    <w:rsid w:val="00EF361E"/>
    <w:rsid w:val="00EF383C"/>
    <w:rsid w:val="00EF4215"/>
    <w:rsid w:val="00EF424F"/>
    <w:rsid w:val="00EF42AF"/>
    <w:rsid w:val="00EF4473"/>
    <w:rsid w:val="00EF4A70"/>
    <w:rsid w:val="00EF5B62"/>
    <w:rsid w:val="00EF5CA0"/>
    <w:rsid w:val="00EF60C2"/>
    <w:rsid w:val="00EF6412"/>
    <w:rsid w:val="00EF645D"/>
    <w:rsid w:val="00EF788D"/>
    <w:rsid w:val="00F00131"/>
    <w:rsid w:val="00F00188"/>
    <w:rsid w:val="00F0133D"/>
    <w:rsid w:val="00F01544"/>
    <w:rsid w:val="00F015B7"/>
    <w:rsid w:val="00F01D6F"/>
    <w:rsid w:val="00F0262D"/>
    <w:rsid w:val="00F03051"/>
    <w:rsid w:val="00F032B2"/>
    <w:rsid w:val="00F03D81"/>
    <w:rsid w:val="00F03EAC"/>
    <w:rsid w:val="00F041B1"/>
    <w:rsid w:val="00F04887"/>
    <w:rsid w:val="00F0517B"/>
    <w:rsid w:val="00F06073"/>
    <w:rsid w:val="00F060D7"/>
    <w:rsid w:val="00F06B19"/>
    <w:rsid w:val="00F06DD9"/>
    <w:rsid w:val="00F07786"/>
    <w:rsid w:val="00F07C90"/>
    <w:rsid w:val="00F10716"/>
    <w:rsid w:val="00F119CE"/>
    <w:rsid w:val="00F1246D"/>
    <w:rsid w:val="00F12522"/>
    <w:rsid w:val="00F1296D"/>
    <w:rsid w:val="00F12DC4"/>
    <w:rsid w:val="00F13038"/>
    <w:rsid w:val="00F132CF"/>
    <w:rsid w:val="00F132D8"/>
    <w:rsid w:val="00F133F3"/>
    <w:rsid w:val="00F145ED"/>
    <w:rsid w:val="00F15041"/>
    <w:rsid w:val="00F15117"/>
    <w:rsid w:val="00F15312"/>
    <w:rsid w:val="00F15C38"/>
    <w:rsid w:val="00F16D8F"/>
    <w:rsid w:val="00F17571"/>
    <w:rsid w:val="00F17660"/>
    <w:rsid w:val="00F17DCB"/>
    <w:rsid w:val="00F17E63"/>
    <w:rsid w:val="00F20316"/>
    <w:rsid w:val="00F20396"/>
    <w:rsid w:val="00F210E9"/>
    <w:rsid w:val="00F216E4"/>
    <w:rsid w:val="00F21CC9"/>
    <w:rsid w:val="00F21D1C"/>
    <w:rsid w:val="00F21EA0"/>
    <w:rsid w:val="00F2223D"/>
    <w:rsid w:val="00F222D2"/>
    <w:rsid w:val="00F23A53"/>
    <w:rsid w:val="00F26051"/>
    <w:rsid w:val="00F26FBA"/>
    <w:rsid w:val="00F30280"/>
    <w:rsid w:val="00F30D59"/>
    <w:rsid w:val="00F311A0"/>
    <w:rsid w:val="00F314FB"/>
    <w:rsid w:val="00F31694"/>
    <w:rsid w:val="00F31B0E"/>
    <w:rsid w:val="00F32645"/>
    <w:rsid w:val="00F32748"/>
    <w:rsid w:val="00F32CB5"/>
    <w:rsid w:val="00F32EA3"/>
    <w:rsid w:val="00F3303A"/>
    <w:rsid w:val="00F3310E"/>
    <w:rsid w:val="00F333F7"/>
    <w:rsid w:val="00F33C34"/>
    <w:rsid w:val="00F3451D"/>
    <w:rsid w:val="00F35136"/>
    <w:rsid w:val="00F3534E"/>
    <w:rsid w:val="00F36689"/>
    <w:rsid w:val="00F36CFC"/>
    <w:rsid w:val="00F3728C"/>
    <w:rsid w:val="00F37A15"/>
    <w:rsid w:val="00F37D72"/>
    <w:rsid w:val="00F4028B"/>
    <w:rsid w:val="00F40442"/>
    <w:rsid w:val="00F40EA9"/>
    <w:rsid w:val="00F417DF"/>
    <w:rsid w:val="00F41B7B"/>
    <w:rsid w:val="00F421E7"/>
    <w:rsid w:val="00F42A1B"/>
    <w:rsid w:val="00F43AB8"/>
    <w:rsid w:val="00F443CE"/>
    <w:rsid w:val="00F443EF"/>
    <w:rsid w:val="00F45A09"/>
    <w:rsid w:val="00F47231"/>
    <w:rsid w:val="00F47670"/>
    <w:rsid w:val="00F478D3"/>
    <w:rsid w:val="00F50DE5"/>
    <w:rsid w:val="00F512EB"/>
    <w:rsid w:val="00F5303C"/>
    <w:rsid w:val="00F542B0"/>
    <w:rsid w:val="00F542CC"/>
    <w:rsid w:val="00F548B0"/>
    <w:rsid w:val="00F5496B"/>
    <w:rsid w:val="00F54E1F"/>
    <w:rsid w:val="00F54E74"/>
    <w:rsid w:val="00F54EB3"/>
    <w:rsid w:val="00F55869"/>
    <w:rsid w:val="00F55EAC"/>
    <w:rsid w:val="00F565C1"/>
    <w:rsid w:val="00F5664E"/>
    <w:rsid w:val="00F56760"/>
    <w:rsid w:val="00F5678C"/>
    <w:rsid w:val="00F56FB0"/>
    <w:rsid w:val="00F5722F"/>
    <w:rsid w:val="00F57AD3"/>
    <w:rsid w:val="00F6000D"/>
    <w:rsid w:val="00F60264"/>
    <w:rsid w:val="00F604C4"/>
    <w:rsid w:val="00F61469"/>
    <w:rsid w:val="00F616EF"/>
    <w:rsid w:val="00F636A5"/>
    <w:rsid w:val="00F640F5"/>
    <w:rsid w:val="00F64130"/>
    <w:rsid w:val="00F64B19"/>
    <w:rsid w:val="00F64E86"/>
    <w:rsid w:val="00F65305"/>
    <w:rsid w:val="00F66B41"/>
    <w:rsid w:val="00F66D74"/>
    <w:rsid w:val="00F66EE9"/>
    <w:rsid w:val="00F67895"/>
    <w:rsid w:val="00F67F03"/>
    <w:rsid w:val="00F7051F"/>
    <w:rsid w:val="00F70D51"/>
    <w:rsid w:val="00F714BA"/>
    <w:rsid w:val="00F721C5"/>
    <w:rsid w:val="00F7229C"/>
    <w:rsid w:val="00F725B9"/>
    <w:rsid w:val="00F727FF"/>
    <w:rsid w:val="00F7306A"/>
    <w:rsid w:val="00F734FC"/>
    <w:rsid w:val="00F7393D"/>
    <w:rsid w:val="00F73A7F"/>
    <w:rsid w:val="00F74DE5"/>
    <w:rsid w:val="00F75D81"/>
    <w:rsid w:val="00F76282"/>
    <w:rsid w:val="00F768CC"/>
    <w:rsid w:val="00F7758D"/>
    <w:rsid w:val="00F777EB"/>
    <w:rsid w:val="00F77A94"/>
    <w:rsid w:val="00F80376"/>
    <w:rsid w:val="00F80721"/>
    <w:rsid w:val="00F8074E"/>
    <w:rsid w:val="00F81016"/>
    <w:rsid w:val="00F810EE"/>
    <w:rsid w:val="00F81B05"/>
    <w:rsid w:val="00F81C5E"/>
    <w:rsid w:val="00F81DD0"/>
    <w:rsid w:val="00F826A5"/>
    <w:rsid w:val="00F82B25"/>
    <w:rsid w:val="00F848BB"/>
    <w:rsid w:val="00F849E0"/>
    <w:rsid w:val="00F84DC8"/>
    <w:rsid w:val="00F86FC2"/>
    <w:rsid w:val="00F87324"/>
    <w:rsid w:val="00F877D5"/>
    <w:rsid w:val="00F87C77"/>
    <w:rsid w:val="00F90148"/>
    <w:rsid w:val="00F9032F"/>
    <w:rsid w:val="00F9089C"/>
    <w:rsid w:val="00F90F5B"/>
    <w:rsid w:val="00F9122D"/>
    <w:rsid w:val="00F914F3"/>
    <w:rsid w:val="00F91F6E"/>
    <w:rsid w:val="00F925DA"/>
    <w:rsid w:val="00F9276C"/>
    <w:rsid w:val="00F92AD6"/>
    <w:rsid w:val="00F938F4"/>
    <w:rsid w:val="00F93B21"/>
    <w:rsid w:val="00F94BD9"/>
    <w:rsid w:val="00F951CE"/>
    <w:rsid w:val="00F95BA5"/>
    <w:rsid w:val="00F96FC2"/>
    <w:rsid w:val="00F971B0"/>
    <w:rsid w:val="00F97B97"/>
    <w:rsid w:val="00F97BF7"/>
    <w:rsid w:val="00FA102C"/>
    <w:rsid w:val="00FA144A"/>
    <w:rsid w:val="00FA23FD"/>
    <w:rsid w:val="00FA3925"/>
    <w:rsid w:val="00FA4520"/>
    <w:rsid w:val="00FA4831"/>
    <w:rsid w:val="00FA4DBA"/>
    <w:rsid w:val="00FA5B20"/>
    <w:rsid w:val="00FA668C"/>
    <w:rsid w:val="00FA6E4D"/>
    <w:rsid w:val="00FA74CC"/>
    <w:rsid w:val="00FB025B"/>
    <w:rsid w:val="00FB0B95"/>
    <w:rsid w:val="00FB0D11"/>
    <w:rsid w:val="00FB22EB"/>
    <w:rsid w:val="00FB25DD"/>
    <w:rsid w:val="00FB26D6"/>
    <w:rsid w:val="00FB43AC"/>
    <w:rsid w:val="00FB6E72"/>
    <w:rsid w:val="00FB737A"/>
    <w:rsid w:val="00FB7407"/>
    <w:rsid w:val="00FB7A0C"/>
    <w:rsid w:val="00FC090E"/>
    <w:rsid w:val="00FC1395"/>
    <w:rsid w:val="00FC1562"/>
    <w:rsid w:val="00FC188C"/>
    <w:rsid w:val="00FC194A"/>
    <w:rsid w:val="00FC1E29"/>
    <w:rsid w:val="00FC1F8B"/>
    <w:rsid w:val="00FC355D"/>
    <w:rsid w:val="00FC3D9D"/>
    <w:rsid w:val="00FC3EF0"/>
    <w:rsid w:val="00FC4063"/>
    <w:rsid w:val="00FC4E66"/>
    <w:rsid w:val="00FC59A7"/>
    <w:rsid w:val="00FC5DCC"/>
    <w:rsid w:val="00FC6A25"/>
    <w:rsid w:val="00FC6BBA"/>
    <w:rsid w:val="00FC7DBA"/>
    <w:rsid w:val="00FD0506"/>
    <w:rsid w:val="00FD050D"/>
    <w:rsid w:val="00FD05FD"/>
    <w:rsid w:val="00FD1267"/>
    <w:rsid w:val="00FD1870"/>
    <w:rsid w:val="00FD1E4D"/>
    <w:rsid w:val="00FD2CC4"/>
    <w:rsid w:val="00FD2DC7"/>
    <w:rsid w:val="00FD486D"/>
    <w:rsid w:val="00FD50BF"/>
    <w:rsid w:val="00FD51FC"/>
    <w:rsid w:val="00FD564A"/>
    <w:rsid w:val="00FD59DA"/>
    <w:rsid w:val="00FD5C6B"/>
    <w:rsid w:val="00FD5CF1"/>
    <w:rsid w:val="00FD5D44"/>
    <w:rsid w:val="00FD67C6"/>
    <w:rsid w:val="00FD6A93"/>
    <w:rsid w:val="00FD6C5B"/>
    <w:rsid w:val="00FD6F6E"/>
    <w:rsid w:val="00FD7226"/>
    <w:rsid w:val="00FE1B9C"/>
    <w:rsid w:val="00FE34E9"/>
    <w:rsid w:val="00FE4555"/>
    <w:rsid w:val="00FE4AC7"/>
    <w:rsid w:val="00FE4BA3"/>
    <w:rsid w:val="00FE5E07"/>
    <w:rsid w:val="00FE6170"/>
    <w:rsid w:val="00FE63FA"/>
    <w:rsid w:val="00FE6434"/>
    <w:rsid w:val="00FE67D4"/>
    <w:rsid w:val="00FE6AF5"/>
    <w:rsid w:val="00FE702D"/>
    <w:rsid w:val="00FE718C"/>
    <w:rsid w:val="00FE74DD"/>
    <w:rsid w:val="00FE7969"/>
    <w:rsid w:val="00FE7A17"/>
    <w:rsid w:val="00FE7D60"/>
    <w:rsid w:val="00FF03A9"/>
    <w:rsid w:val="00FF04D7"/>
    <w:rsid w:val="00FF0932"/>
    <w:rsid w:val="00FF16CC"/>
    <w:rsid w:val="00FF335F"/>
    <w:rsid w:val="00FF41F7"/>
    <w:rsid w:val="00FF4C55"/>
    <w:rsid w:val="00FF529B"/>
    <w:rsid w:val="00FF54C9"/>
    <w:rsid w:val="00FF58C3"/>
    <w:rsid w:val="00FF5F68"/>
    <w:rsid w:val="00FF66A8"/>
    <w:rsid w:val="00FF6DDF"/>
    <w:rsid w:val="00FF7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BDD8601"/>
  <w15:docId w15:val="{6880A6E6-5616-49D4-8743-400F65C1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EFE"/>
    <w:pPr>
      <w:spacing w:after="220"/>
    </w:pPr>
    <w:rPr>
      <w:szCs w:val="24"/>
      <w:lang w:eastAsia="en-US"/>
    </w:rPr>
  </w:style>
  <w:style w:type="paragraph" w:styleId="Heading1">
    <w:name w:val="heading 1"/>
    <w:next w:val="Normal"/>
    <w:link w:val="Heading1Char"/>
    <w:qFormat/>
    <w:rsid w:val="00956B68"/>
    <w:pPr>
      <w:numPr>
        <w:numId w:val="16"/>
      </w:numPr>
      <w:outlineLvl w:val="0"/>
    </w:pPr>
    <w:rPr>
      <w:rFonts w:ascii="Arial Bold" w:hAnsi="Arial Bold" w:cs="Tahoma"/>
      <w:b/>
      <w:caps/>
      <w:sz w:val="22"/>
      <w:szCs w:val="22"/>
      <w:lang w:eastAsia="en-US"/>
    </w:rPr>
  </w:style>
  <w:style w:type="paragraph" w:styleId="Heading2">
    <w:name w:val="heading 2"/>
    <w:next w:val="Normal"/>
    <w:link w:val="Heading2Char"/>
    <w:qFormat/>
    <w:rsid w:val="00956B68"/>
    <w:pPr>
      <w:numPr>
        <w:ilvl w:val="1"/>
        <w:numId w:val="16"/>
      </w:numPr>
      <w:outlineLvl w:val="1"/>
    </w:pPr>
    <w:rPr>
      <w:rFonts w:ascii="Arial" w:hAnsi="Arial"/>
      <w:b/>
      <w:bCs/>
      <w:iCs/>
      <w:sz w:val="22"/>
      <w:szCs w:val="28"/>
      <w:lang w:eastAsia="en-US"/>
    </w:rPr>
  </w:style>
  <w:style w:type="paragraph" w:styleId="Heading3">
    <w:name w:val="heading 3"/>
    <w:basedOn w:val="Normal"/>
    <w:link w:val="Heading3Char"/>
    <w:qFormat/>
    <w:rsid w:val="00956B68"/>
    <w:pPr>
      <w:numPr>
        <w:ilvl w:val="2"/>
        <w:numId w:val="16"/>
      </w:numPr>
      <w:outlineLvl w:val="2"/>
    </w:pPr>
  </w:style>
  <w:style w:type="paragraph" w:styleId="Heading4">
    <w:name w:val="heading 4"/>
    <w:basedOn w:val="Normal"/>
    <w:link w:val="Heading4Char"/>
    <w:qFormat/>
    <w:rsid w:val="00956B68"/>
    <w:pPr>
      <w:numPr>
        <w:ilvl w:val="3"/>
        <w:numId w:val="16"/>
      </w:numPr>
      <w:outlineLvl w:val="3"/>
    </w:pPr>
  </w:style>
  <w:style w:type="paragraph" w:styleId="Heading5">
    <w:name w:val="heading 5"/>
    <w:basedOn w:val="Normal"/>
    <w:link w:val="Heading5Char"/>
    <w:qFormat/>
    <w:rsid w:val="00956B68"/>
    <w:pPr>
      <w:numPr>
        <w:ilvl w:val="4"/>
        <w:numId w:val="16"/>
      </w:numPr>
      <w:outlineLvl w:val="4"/>
    </w:pPr>
    <w:rPr>
      <w:bCs/>
      <w:iCs/>
      <w:szCs w:val="26"/>
    </w:rPr>
  </w:style>
  <w:style w:type="paragraph" w:styleId="Heading6">
    <w:name w:val="heading 6"/>
    <w:basedOn w:val="Normal"/>
    <w:link w:val="Heading6Char"/>
    <w:qFormat/>
    <w:rsid w:val="00956B68"/>
    <w:pPr>
      <w:numPr>
        <w:ilvl w:val="5"/>
        <w:numId w:val="16"/>
      </w:numPr>
      <w:outlineLvl w:val="5"/>
    </w:pPr>
  </w:style>
  <w:style w:type="paragraph" w:styleId="Heading7">
    <w:name w:val="heading 7"/>
    <w:basedOn w:val="Normal"/>
    <w:link w:val="Heading7Char"/>
    <w:qFormat/>
    <w:rsid w:val="00956B68"/>
    <w:pPr>
      <w:numPr>
        <w:ilvl w:val="6"/>
        <w:numId w:val="16"/>
      </w:numPr>
      <w:outlineLvl w:val="6"/>
    </w:pPr>
  </w:style>
  <w:style w:type="paragraph" w:styleId="Heading8">
    <w:name w:val="heading 8"/>
    <w:basedOn w:val="Normal"/>
    <w:link w:val="Heading8Char"/>
    <w:qFormat/>
    <w:rsid w:val="00956B68"/>
    <w:pPr>
      <w:numPr>
        <w:ilvl w:val="7"/>
        <w:numId w:val="16"/>
      </w:numPr>
      <w:outlineLvl w:val="7"/>
    </w:pPr>
  </w:style>
  <w:style w:type="paragraph" w:styleId="Heading9">
    <w:name w:val="heading 9"/>
    <w:basedOn w:val="Normal"/>
    <w:next w:val="Normal"/>
    <w:link w:val="Heading9Char"/>
    <w:qFormat/>
    <w:rsid w:val="00956B68"/>
    <w:pPr>
      <w:numPr>
        <w:ilvl w:val="8"/>
        <w:numId w:val="16"/>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pPr>
      <w:widowControl w:val="0"/>
      <w:ind w:left="964"/>
    </w:pPr>
  </w:style>
  <w:style w:type="paragraph" w:styleId="TOC1">
    <w:name w:val="toc 1"/>
    <w:basedOn w:val="Normal"/>
    <w:next w:val="Normal"/>
    <w:uiPriority w:val="39"/>
    <w:rsid w:val="00956B68"/>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956B68"/>
    <w:pPr>
      <w:tabs>
        <w:tab w:val="right" w:leader="dot" w:pos="9356"/>
      </w:tabs>
      <w:spacing w:after="0"/>
      <w:ind w:left="964" w:right="1134" w:hanging="964"/>
    </w:pPr>
  </w:style>
  <w:style w:type="character" w:styleId="FollowedHyperlink">
    <w:name w:val="FollowedHyperlink"/>
    <w:rsid w:val="00F45A09"/>
    <w:rPr>
      <w:color w:val="800080"/>
      <w:u w:val="single"/>
    </w:r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rsid w:val="00956B68"/>
    <w:pPr>
      <w:widowControl w:val="0"/>
      <w:tabs>
        <w:tab w:val="center" w:pos="4678"/>
        <w:tab w:val="right" w:pos="9356"/>
      </w:tabs>
    </w:pPr>
    <w:rPr>
      <w:snapToGrid w:val="0"/>
      <w:sz w:val="18"/>
      <w:szCs w:val="20"/>
    </w:rPr>
  </w:style>
  <w:style w:type="paragraph" w:styleId="Header">
    <w:name w:val="header"/>
    <w:basedOn w:val="Normal"/>
    <w:link w:val="HeaderChar"/>
    <w:rsid w:val="00956B68"/>
    <w:pPr>
      <w:tabs>
        <w:tab w:val="center" w:pos="4678"/>
        <w:tab w:val="right" w:pos="9356"/>
      </w:tabs>
    </w:pPr>
    <w:rPr>
      <w:snapToGrid w:val="0"/>
      <w:szCs w:val="20"/>
    </w:rPr>
  </w:style>
  <w:style w:type="character" w:styleId="Hyperlink">
    <w:name w:val="Hyperlink"/>
    <w:uiPriority w:val="99"/>
    <w:rsid w:val="00956B68"/>
    <w:rPr>
      <w:color w:val="0000FF"/>
      <w:u w:val="none"/>
    </w:r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semiHidden/>
    <w:pPr>
      <w:ind w:left="964" w:hanging="964"/>
    </w:pPr>
    <w:rPr>
      <w:b/>
    </w:rPr>
  </w:style>
  <w:style w:type="paragraph" w:styleId="Index2">
    <w:name w:val="index 2"/>
    <w:basedOn w:val="Normal"/>
    <w:next w:val="Normal"/>
    <w:autoRedefine/>
    <w:semiHidden/>
    <w:pPr>
      <w:ind w:left="1928" w:hanging="964"/>
    </w:pPr>
  </w:style>
  <w:style w:type="paragraph" w:styleId="ListBullet">
    <w:name w:val="List Bullet"/>
    <w:basedOn w:val="DefenceNormal"/>
    <w:rsid w:val="00956B68"/>
    <w:pPr>
      <w:numPr>
        <w:numId w:val="17"/>
      </w:numPr>
      <w:spacing w:after="220"/>
    </w:pPr>
  </w:style>
  <w:style w:type="paragraph" w:styleId="ListBullet2">
    <w:name w:val="List Bullet 2"/>
    <w:basedOn w:val="DefenceNormal"/>
    <w:rsid w:val="00956B68"/>
    <w:pPr>
      <w:numPr>
        <w:ilvl w:val="1"/>
        <w:numId w:val="17"/>
      </w:numPr>
    </w:pPr>
  </w:style>
  <w:style w:type="paragraph" w:styleId="ListBullet3">
    <w:name w:val="List Bullet 3"/>
    <w:basedOn w:val="Normal"/>
    <w:rsid w:val="00956B68"/>
    <w:pPr>
      <w:numPr>
        <w:ilvl w:val="2"/>
        <w:numId w:val="17"/>
      </w:numPr>
    </w:pPr>
  </w:style>
  <w:style w:type="paragraph" w:styleId="ListBullet4">
    <w:name w:val="List Bullet 4"/>
    <w:basedOn w:val="Normal"/>
    <w:rsid w:val="00956B68"/>
    <w:pPr>
      <w:numPr>
        <w:ilvl w:val="3"/>
        <w:numId w:val="17"/>
      </w:numPr>
    </w:pPr>
  </w:style>
  <w:style w:type="paragraph" w:styleId="ListBullet5">
    <w:name w:val="List Bullet 5"/>
    <w:basedOn w:val="Normal"/>
    <w:rsid w:val="00956B68"/>
    <w:pPr>
      <w:numPr>
        <w:ilvl w:val="4"/>
        <w:numId w:val="17"/>
      </w:numPr>
    </w:pPr>
  </w:style>
  <w:style w:type="paragraph" w:customStyle="1" w:styleId="Recital">
    <w:name w:val="Recital"/>
    <w:basedOn w:val="Normal"/>
    <w:pPr>
      <w:ind w:left="964" w:hanging="964"/>
    </w:pPr>
  </w:style>
  <w:style w:type="paragraph" w:styleId="Subtitle">
    <w:name w:val="Subtitle"/>
    <w:basedOn w:val="Normal"/>
    <w:link w:val="SubtitleChar"/>
    <w:qFormat/>
    <w:rsid w:val="00956B68"/>
    <w:pPr>
      <w:keepNext/>
    </w:pPr>
    <w:rPr>
      <w:rFonts w:ascii="Arial" w:hAnsi="Arial" w:cs="Arial"/>
      <w:b/>
      <w:sz w:val="24"/>
    </w:rPr>
  </w:style>
  <w:style w:type="paragraph" w:customStyle="1" w:styleId="TableText">
    <w:name w:val="TableText"/>
    <w:basedOn w:val="Normal"/>
    <w:rsid w:val="00F45A09"/>
    <w:pPr>
      <w:spacing w:after="0"/>
    </w:pPr>
    <w:rPr>
      <w:szCs w:val="20"/>
    </w:rPr>
  </w:style>
  <w:style w:type="paragraph" w:styleId="Title">
    <w:name w:val="Title"/>
    <w:basedOn w:val="Normal"/>
    <w:link w:val="TitleChar"/>
    <w:qFormat/>
    <w:rsid w:val="00956B68"/>
    <w:pPr>
      <w:keepNext/>
    </w:pPr>
    <w:rPr>
      <w:rFonts w:ascii="Arial" w:hAnsi="Arial" w:cs="Arial"/>
      <w:b/>
      <w:bCs/>
      <w:sz w:val="28"/>
      <w:szCs w:val="32"/>
    </w:rPr>
  </w:style>
  <w:style w:type="paragraph" w:customStyle="1" w:styleId="TitleOther">
    <w:name w:val="Title_Other"/>
    <w:basedOn w:val="Normal"/>
    <w:rPr>
      <w:rFonts w:cs="Arial"/>
      <w:b/>
      <w:bCs/>
      <w:sz w:val="28"/>
      <w:szCs w:val="32"/>
    </w:rPr>
  </w:style>
  <w:style w:type="paragraph" w:customStyle="1" w:styleId="TOCHeader">
    <w:name w:val="TOCHeader"/>
    <w:basedOn w:val="Normal"/>
    <w:rsid w:val="00956B68"/>
    <w:pPr>
      <w:keepNext/>
    </w:pPr>
    <w:rPr>
      <w:rFonts w:ascii="Arial" w:hAnsi="Arial"/>
      <w:b/>
      <w:sz w:val="24"/>
    </w:rPr>
  </w:style>
  <w:style w:type="paragraph" w:styleId="EndnoteText">
    <w:name w:val="endnote text"/>
    <w:basedOn w:val="Normal"/>
    <w:link w:val="EndnoteTextChar"/>
    <w:rsid w:val="00956B68"/>
    <w:rPr>
      <w:szCs w:val="20"/>
    </w:rPr>
  </w:style>
  <w:style w:type="character" w:styleId="EndnoteReference">
    <w:name w:val="endnote reference"/>
    <w:rsid w:val="00956B68"/>
    <w:rPr>
      <w:vertAlign w:val="superscript"/>
    </w:rPr>
  </w:style>
  <w:style w:type="paragraph" w:styleId="FootnoteText">
    <w:name w:val="footnote text"/>
    <w:basedOn w:val="Normal"/>
    <w:link w:val="FootnoteTextChar"/>
    <w:rsid w:val="00956B68"/>
    <w:rPr>
      <w:szCs w:val="20"/>
    </w:rPr>
  </w:style>
  <w:style w:type="character" w:styleId="FootnoteReference">
    <w:name w:val="footnote reference"/>
    <w:rsid w:val="00956B68"/>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ListNumber6">
    <w:name w:val="List Number 6"/>
    <w:basedOn w:val="Normal"/>
    <w:semiHidden/>
    <w:rsid w:val="00F45A09"/>
    <w:pPr>
      <w:tabs>
        <w:tab w:val="num" w:pos="5783"/>
      </w:tabs>
      <w:ind w:left="5783" w:hanging="963"/>
    </w:pPr>
    <w:rPr>
      <w:sz w:val="22"/>
    </w:rPr>
  </w:style>
  <w:style w:type="character" w:styleId="PageNumber">
    <w:name w:val="page number"/>
    <w:basedOn w:val="DefaultParagraphFont"/>
    <w:rsid w:val="00956B68"/>
  </w:style>
  <w:style w:type="paragraph" w:styleId="DocumentMap">
    <w:name w:val="Document Map"/>
    <w:basedOn w:val="Normal"/>
    <w:link w:val="DocumentMapChar"/>
    <w:semiHidden/>
    <w:rsid w:val="00F45A09"/>
    <w:pPr>
      <w:shd w:val="clear" w:color="auto" w:fill="000080"/>
    </w:pPr>
    <w:rPr>
      <w:rFonts w:ascii="Tahoma" w:hAnsi="Tahoma" w:cs="Tahoma"/>
    </w:rPr>
  </w:style>
  <w:style w:type="character" w:styleId="CommentReference">
    <w:name w:val="annotation reference"/>
    <w:semiHidden/>
    <w:rsid w:val="00F45A09"/>
    <w:rPr>
      <w:sz w:val="16"/>
      <w:szCs w:val="16"/>
    </w:rPr>
  </w:style>
  <w:style w:type="paragraph" w:styleId="CommentText">
    <w:name w:val="annotation text"/>
    <w:basedOn w:val="Normal"/>
    <w:link w:val="CommentTextChar"/>
    <w:semiHidden/>
    <w:rsid w:val="00F45A09"/>
    <w:rPr>
      <w:szCs w:val="20"/>
    </w:rPr>
  </w:style>
  <w:style w:type="paragraph" w:styleId="TOC3">
    <w:name w:val="toc 3"/>
    <w:basedOn w:val="Normal"/>
    <w:next w:val="Normal"/>
    <w:autoRedefine/>
    <w:uiPriority w:val="39"/>
    <w:rsid w:val="00956B68"/>
    <w:pPr>
      <w:ind w:left="440"/>
    </w:pPr>
  </w:style>
  <w:style w:type="paragraph" w:styleId="TOC4">
    <w:name w:val="toc 4"/>
    <w:basedOn w:val="Normal"/>
    <w:next w:val="Normal"/>
    <w:autoRedefine/>
    <w:uiPriority w:val="39"/>
    <w:rsid w:val="00956B68"/>
    <w:pPr>
      <w:ind w:left="660"/>
    </w:pPr>
  </w:style>
  <w:style w:type="paragraph" w:styleId="TOC5">
    <w:name w:val="toc 5"/>
    <w:basedOn w:val="Normal"/>
    <w:next w:val="Normal"/>
    <w:autoRedefine/>
    <w:uiPriority w:val="39"/>
    <w:rsid w:val="00956B68"/>
    <w:pPr>
      <w:ind w:left="880"/>
    </w:pPr>
  </w:style>
  <w:style w:type="paragraph" w:styleId="TOC6">
    <w:name w:val="toc 6"/>
    <w:basedOn w:val="Normal"/>
    <w:next w:val="Normal"/>
    <w:autoRedefine/>
    <w:uiPriority w:val="39"/>
    <w:rsid w:val="00956B68"/>
    <w:pPr>
      <w:ind w:left="1100"/>
    </w:pPr>
  </w:style>
  <w:style w:type="paragraph" w:styleId="TOC7">
    <w:name w:val="toc 7"/>
    <w:basedOn w:val="Normal"/>
    <w:next w:val="Normal"/>
    <w:autoRedefine/>
    <w:uiPriority w:val="39"/>
    <w:rsid w:val="00956B68"/>
    <w:pPr>
      <w:ind w:left="1320"/>
    </w:pPr>
  </w:style>
  <w:style w:type="paragraph" w:styleId="TOC8">
    <w:name w:val="toc 8"/>
    <w:basedOn w:val="Normal"/>
    <w:next w:val="Normal"/>
    <w:autoRedefine/>
    <w:uiPriority w:val="39"/>
    <w:rsid w:val="00956B68"/>
    <w:pPr>
      <w:ind w:left="1540"/>
    </w:pPr>
  </w:style>
  <w:style w:type="paragraph" w:styleId="TOC9">
    <w:name w:val="toc 9"/>
    <w:basedOn w:val="Normal"/>
    <w:next w:val="Normal"/>
    <w:uiPriority w:val="39"/>
    <w:rsid w:val="00956B68"/>
    <w:pPr>
      <w:ind w:left="1758"/>
    </w:pPr>
  </w:style>
  <w:style w:type="paragraph" w:styleId="BodyTextIndent3">
    <w:name w:val="Body Text Indent 3"/>
    <w:basedOn w:val="Normal"/>
    <w:pPr>
      <w:autoSpaceDE w:val="0"/>
      <w:autoSpaceDN w:val="0"/>
      <w:spacing w:after="0"/>
      <w:ind w:left="2835" w:hanging="850"/>
    </w:pPr>
    <w:rPr>
      <w:rFonts w:ascii="Times" w:hAnsi="Times"/>
    </w:rPr>
  </w:style>
  <w:style w:type="paragraph" w:styleId="BalloonText">
    <w:name w:val="Balloon Text"/>
    <w:basedOn w:val="Normal"/>
    <w:link w:val="BalloonTextChar"/>
    <w:rsid w:val="006300D9"/>
    <w:rPr>
      <w:rFonts w:ascii="Tahoma" w:hAnsi="Tahoma" w:cs="Tahoma"/>
      <w:sz w:val="16"/>
      <w:szCs w:val="16"/>
    </w:rPr>
  </w:style>
  <w:style w:type="paragraph" w:styleId="TableofFigures">
    <w:name w:val="table of figures"/>
    <w:basedOn w:val="Normal"/>
    <w:next w:val="Normal"/>
    <w:semiHidden/>
    <w:rsid w:val="00F45A09"/>
    <w:pPr>
      <w:ind w:left="400" w:hanging="400"/>
    </w:pPr>
  </w:style>
  <w:style w:type="paragraph" w:customStyle="1" w:styleId="Level3">
    <w:name w:val="Level 3"/>
    <w:basedOn w:val="IndentParaLevel1"/>
    <w:rsid w:val="0051436E"/>
    <w:rPr>
      <w:lang w:val="en-US"/>
    </w:rPr>
  </w:style>
  <w:style w:type="paragraph" w:customStyle="1" w:styleId="DefenceBoldNormal">
    <w:name w:val="DefenceBoldNormal"/>
    <w:basedOn w:val="DefenceNormal"/>
    <w:rsid w:val="00956B68"/>
    <w:pPr>
      <w:keepNext/>
    </w:pPr>
    <w:rPr>
      <w:b/>
    </w:rPr>
  </w:style>
  <w:style w:type="paragraph" w:customStyle="1" w:styleId="DefenceDefinition0">
    <w:name w:val="DefenceDefinition"/>
    <w:rsid w:val="00E6781F"/>
    <w:pPr>
      <w:numPr>
        <w:numId w:val="7"/>
      </w:numPr>
      <w:spacing w:after="220"/>
      <w:outlineLvl w:val="0"/>
    </w:pPr>
    <w:rPr>
      <w:szCs w:val="22"/>
      <w:lang w:eastAsia="en-US"/>
    </w:rPr>
  </w:style>
  <w:style w:type="paragraph" w:customStyle="1" w:styleId="DefenceIndent2">
    <w:name w:val="DefenceIndent2"/>
    <w:basedOn w:val="DefenceNormal"/>
    <w:rsid w:val="00956B68"/>
    <w:pPr>
      <w:ind w:left="1928"/>
    </w:pPr>
  </w:style>
  <w:style w:type="paragraph" w:customStyle="1" w:styleId="DefenceSubTitle">
    <w:name w:val="DefenceSubTitle"/>
    <w:basedOn w:val="Normal"/>
    <w:rsid w:val="00956B68"/>
    <w:rPr>
      <w:rFonts w:ascii="Arial" w:hAnsi="Arial"/>
      <w:b/>
      <w:szCs w:val="20"/>
    </w:rPr>
  </w:style>
  <w:style w:type="paragraph" w:customStyle="1" w:styleId="DefenceNormal">
    <w:name w:val="DefenceNormal"/>
    <w:aliases w:val="Normal + 10 pt"/>
    <w:link w:val="DefenceNormalChar"/>
    <w:rsid w:val="00956B68"/>
    <w:pPr>
      <w:spacing w:after="200"/>
    </w:pPr>
    <w:rPr>
      <w:lang w:eastAsia="en-US"/>
    </w:rPr>
  </w:style>
  <w:style w:type="paragraph" w:customStyle="1" w:styleId="DefenceDefinitionNum2">
    <w:name w:val="DefenceDefinitionNum2"/>
    <w:rsid w:val="00E6781F"/>
    <w:pPr>
      <w:numPr>
        <w:ilvl w:val="2"/>
        <w:numId w:val="7"/>
      </w:numPr>
      <w:spacing w:after="200"/>
      <w:outlineLvl w:val="2"/>
    </w:pPr>
    <w:rPr>
      <w:bCs/>
      <w:szCs w:val="28"/>
      <w:lang w:eastAsia="en-US"/>
    </w:rPr>
  </w:style>
  <w:style w:type="paragraph" w:styleId="BodyTextIndent">
    <w:name w:val="Body Text Indent"/>
    <w:basedOn w:val="Normal"/>
    <w:link w:val="BodyTextIndentChar"/>
    <w:semiHidden/>
    <w:rsid w:val="00F45A09"/>
    <w:pPr>
      <w:spacing w:after="120"/>
      <w:ind w:left="283"/>
    </w:pPr>
  </w:style>
  <w:style w:type="paragraph" w:customStyle="1" w:styleId="DefenceHeading9">
    <w:name w:val="DefenceHeading 9"/>
    <w:next w:val="DefenceNormal"/>
    <w:rsid w:val="00956B68"/>
    <w:pPr>
      <w:numPr>
        <w:ilvl w:val="8"/>
        <w:numId w:val="11"/>
      </w:numPr>
      <w:spacing w:after="240"/>
      <w:jc w:val="center"/>
    </w:pPr>
    <w:rPr>
      <w:rFonts w:ascii="Arial Bold" w:hAnsi="Arial Bold"/>
      <w:b/>
      <w:caps/>
      <w:sz w:val="28"/>
      <w:szCs w:val="28"/>
      <w:lang w:eastAsia="en-US"/>
    </w:rPr>
  </w:style>
  <w:style w:type="paragraph" w:customStyle="1" w:styleId="DefenceHeading1">
    <w:name w:val="DefenceHeading 1"/>
    <w:next w:val="DefenceHeading2"/>
    <w:link w:val="DefenceHeading1Char"/>
    <w:qFormat/>
    <w:rsid w:val="00956B68"/>
    <w:pPr>
      <w:keepNext/>
      <w:numPr>
        <w:numId w:val="11"/>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956B68"/>
    <w:pPr>
      <w:keepNext/>
      <w:numPr>
        <w:ilvl w:val="1"/>
        <w:numId w:val="11"/>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956B68"/>
    <w:pPr>
      <w:numPr>
        <w:ilvl w:val="2"/>
        <w:numId w:val="11"/>
      </w:numPr>
      <w:outlineLvl w:val="2"/>
    </w:pPr>
    <w:rPr>
      <w:rFonts w:cs="Arial"/>
      <w:bCs/>
      <w:szCs w:val="26"/>
    </w:rPr>
  </w:style>
  <w:style w:type="paragraph" w:customStyle="1" w:styleId="DefenceHeading4">
    <w:name w:val="DefenceHeading 4"/>
    <w:basedOn w:val="DefenceNormal"/>
    <w:link w:val="DefenceHeading4Char"/>
    <w:qFormat/>
    <w:rsid w:val="00956B68"/>
    <w:pPr>
      <w:numPr>
        <w:ilvl w:val="3"/>
        <w:numId w:val="11"/>
      </w:numPr>
      <w:outlineLvl w:val="3"/>
    </w:pPr>
  </w:style>
  <w:style w:type="paragraph" w:customStyle="1" w:styleId="DefenceHeading5">
    <w:name w:val="DefenceHeading 5"/>
    <w:basedOn w:val="DefenceNormal"/>
    <w:link w:val="DefenceHeading5Char"/>
    <w:qFormat/>
    <w:rsid w:val="00956B68"/>
    <w:pPr>
      <w:numPr>
        <w:ilvl w:val="4"/>
        <w:numId w:val="11"/>
      </w:numPr>
      <w:outlineLvl w:val="4"/>
    </w:pPr>
    <w:rPr>
      <w:bCs/>
      <w:iCs/>
      <w:szCs w:val="26"/>
    </w:rPr>
  </w:style>
  <w:style w:type="paragraph" w:customStyle="1" w:styleId="DefenceHeading6">
    <w:name w:val="DefenceHeading 6"/>
    <w:basedOn w:val="DefenceNormal"/>
    <w:rsid w:val="00956B68"/>
    <w:pPr>
      <w:numPr>
        <w:ilvl w:val="5"/>
        <w:numId w:val="11"/>
      </w:numPr>
      <w:outlineLvl w:val="5"/>
    </w:pPr>
  </w:style>
  <w:style w:type="paragraph" w:customStyle="1" w:styleId="DefenceHeading7">
    <w:name w:val="DefenceHeading 7"/>
    <w:basedOn w:val="DefenceNormal"/>
    <w:rsid w:val="00956B68"/>
    <w:pPr>
      <w:numPr>
        <w:ilvl w:val="6"/>
        <w:numId w:val="11"/>
      </w:numPr>
      <w:outlineLvl w:val="6"/>
    </w:pPr>
  </w:style>
  <w:style w:type="paragraph" w:customStyle="1" w:styleId="DefenceHeading8">
    <w:name w:val="DefenceHeading 8"/>
    <w:basedOn w:val="DefenceNormal"/>
    <w:rsid w:val="00956B68"/>
    <w:pPr>
      <w:numPr>
        <w:ilvl w:val="7"/>
        <w:numId w:val="11"/>
      </w:numPr>
      <w:outlineLvl w:val="7"/>
    </w:pPr>
  </w:style>
  <w:style w:type="paragraph" w:customStyle="1" w:styleId="DefenceTitle">
    <w:name w:val="DefenceTitle"/>
    <w:rsid w:val="00956B68"/>
    <w:pPr>
      <w:spacing w:after="240"/>
      <w:jc w:val="center"/>
    </w:pPr>
    <w:rPr>
      <w:rFonts w:ascii="Arial Bold" w:hAnsi="Arial Bold" w:cs="Arial"/>
      <w:b/>
      <w:bCs/>
      <w:caps/>
      <w:sz w:val="32"/>
      <w:szCs w:val="32"/>
      <w:lang w:eastAsia="en-US"/>
    </w:rPr>
  </w:style>
  <w:style w:type="paragraph" w:customStyle="1" w:styleId="DefenceIndent">
    <w:name w:val="DefenceIndent"/>
    <w:basedOn w:val="DefenceNormal"/>
    <w:link w:val="DefenceIndentChar"/>
    <w:rsid w:val="00956B68"/>
    <w:pPr>
      <w:ind w:left="964"/>
    </w:pPr>
  </w:style>
  <w:style w:type="paragraph" w:customStyle="1" w:styleId="DefenceIndent3">
    <w:name w:val="DefenceIndent3"/>
    <w:basedOn w:val="DefenceNormal"/>
    <w:rsid w:val="00956B68"/>
    <w:pPr>
      <w:ind w:left="2892"/>
    </w:pPr>
  </w:style>
  <w:style w:type="paragraph" w:customStyle="1" w:styleId="DefenceSchedule1">
    <w:name w:val="DefenceSchedule1"/>
    <w:basedOn w:val="DefenceNormal"/>
    <w:link w:val="DefenceSchedule1Char"/>
    <w:rsid w:val="00956B68"/>
    <w:pPr>
      <w:numPr>
        <w:numId w:val="15"/>
      </w:numPr>
      <w:outlineLvl w:val="0"/>
    </w:pPr>
  </w:style>
  <w:style w:type="paragraph" w:customStyle="1" w:styleId="DefenceSchedule2">
    <w:name w:val="DefenceSchedule2"/>
    <w:basedOn w:val="DefenceNormal"/>
    <w:rsid w:val="00956B68"/>
    <w:pPr>
      <w:numPr>
        <w:ilvl w:val="1"/>
        <w:numId w:val="15"/>
      </w:numPr>
      <w:outlineLvl w:val="1"/>
    </w:pPr>
  </w:style>
  <w:style w:type="paragraph" w:customStyle="1" w:styleId="DefenceSchedule3">
    <w:name w:val="DefenceSchedule3"/>
    <w:basedOn w:val="DefenceNormal"/>
    <w:link w:val="DefenceSchedule3Char"/>
    <w:rsid w:val="00956B68"/>
    <w:pPr>
      <w:numPr>
        <w:ilvl w:val="2"/>
        <w:numId w:val="15"/>
      </w:numPr>
      <w:outlineLvl w:val="2"/>
    </w:pPr>
  </w:style>
  <w:style w:type="paragraph" w:customStyle="1" w:styleId="DefenceSchedule4">
    <w:name w:val="DefenceSchedule4"/>
    <w:basedOn w:val="DefenceNormal"/>
    <w:rsid w:val="00956B68"/>
    <w:pPr>
      <w:numPr>
        <w:ilvl w:val="3"/>
        <w:numId w:val="15"/>
      </w:numPr>
      <w:outlineLvl w:val="3"/>
    </w:pPr>
  </w:style>
  <w:style w:type="paragraph" w:customStyle="1" w:styleId="DefenceSchedule5">
    <w:name w:val="DefenceSchedule5"/>
    <w:basedOn w:val="DefenceNormal"/>
    <w:rsid w:val="00956B68"/>
    <w:pPr>
      <w:numPr>
        <w:ilvl w:val="4"/>
        <w:numId w:val="15"/>
      </w:numPr>
      <w:outlineLvl w:val="4"/>
    </w:pPr>
  </w:style>
  <w:style w:type="paragraph" w:customStyle="1" w:styleId="DefenceSchedule6">
    <w:name w:val="DefenceSchedule6"/>
    <w:basedOn w:val="DefenceNormal"/>
    <w:rsid w:val="00956B68"/>
    <w:pPr>
      <w:numPr>
        <w:ilvl w:val="5"/>
        <w:numId w:val="15"/>
      </w:numPr>
      <w:outlineLvl w:val="5"/>
    </w:pPr>
  </w:style>
  <w:style w:type="table" w:styleId="TableGrid">
    <w:name w:val="Table Grid"/>
    <w:basedOn w:val="TableNormal"/>
    <w:uiPriority w:val="59"/>
    <w:rsid w:val="00956B68"/>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
    <w:name w:val="DefenceDefinitionNum"/>
    <w:rsid w:val="00E6781F"/>
    <w:pPr>
      <w:numPr>
        <w:ilvl w:val="1"/>
        <w:numId w:val="7"/>
      </w:numPr>
      <w:spacing w:after="200"/>
      <w:outlineLvl w:val="1"/>
    </w:pPr>
    <w:rPr>
      <w:color w:val="000000"/>
      <w:szCs w:val="24"/>
      <w:lang w:eastAsia="en-US"/>
    </w:rPr>
  </w:style>
  <w:style w:type="paragraph" w:styleId="CommentSubject">
    <w:name w:val="annotation subject"/>
    <w:basedOn w:val="CommentText"/>
    <w:next w:val="CommentText"/>
    <w:link w:val="CommentSubjectChar"/>
    <w:semiHidden/>
    <w:rsid w:val="00EA3BBB"/>
    <w:rPr>
      <w:b/>
      <w:bCs/>
    </w:rPr>
  </w:style>
  <w:style w:type="paragraph" w:styleId="Revision">
    <w:name w:val="Revision"/>
    <w:hidden/>
    <w:uiPriority w:val="99"/>
    <w:semiHidden/>
    <w:rsid w:val="000F46FC"/>
    <w:rPr>
      <w:szCs w:val="24"/>
      <w:lang w:eastAsia="en-US"/>
    </w:rPr>
  </w:style>
  <w:style w:type="paragraph" w:customStyle="1" w:styleId="Definition">
    <w:name w:val="Definition"/>
    <w:basedOn w:val="Normal"/>
    <w:link w:val="DefinitionChar"/>
    <w:qFormat/>
    <w:rsid w:val="00B602D5"/>
    <w:rPr>
      <w:szCs w:val="22"/>
    </w:rPr>
  </w:style>
  <w:style w:type="paragraph" w:customStyle="1" w:styleId="DefenceDefinitionNum3">
    <w:name w:val="DefenceDefinitionNum3"/>
    <w:rsid w:val="00E6781F"/>
    <w:pPr>
      <w:numPr>
        <w:ilvl w:val="3"/>
        <w:numId w:val="7"/>
      </w:numPr>
      <w:spacing w:after="220"/>
      <w:outlineLvl w:val="3"/>
    </w:pPr>
    <w:rPr>
      <w:bCs/>
      <w:szCs w:val="28"/>
      <w:lang w:eastAsia="en-US"/>
    </w:rPr>
  </w:style>
  <w:style w:type="paragraph" w:customStyle="1" w:styleId="DefinitionNum2">
    <w:name w:val="DefinitionNum2"/>
    <w:basedOn w:val="Normal"/>
    <w:rsid w:val="007E01E6"/>
    <w:rPr>
      <w:color w:val="000000"/>
      <w:sz w:val="22"/>
    </w:rPr>
  </w:style>
  <w:style w:type="paragraph" w:customStyle="1" w:styleId="DefinitionNum3">
    <w:name w:val="DefinitionNum3"/>
    <w:basedOn w:val="Normal"/>
    <w:rsid w:val="007E01E6"/>
    <w:pPr>
      <w:outlineLvl w:val="2"/>
    </w:pPr>
    <w:rPr>
      <w:color w:val="000000"/>
      <w:sz w:val="22"/>
      <w:szCs w:val="22"/>
    </w:rPr>
  </w:style>
  <w:style w:type="paragraph" w:customStyle="1" w:styleId="DefinitionNum4">
    <w:name w:val="DefinitionNum4"/>
    <w:basedOn w:val="Normal"/>
    <w:rsid w:val="007E01E6"/>
    <w:rPr>
      <w:sz w:val="22"/>
    </w:rPr>
  </w:style>
  <w:style w:type="character" w:customStyle="1" w:styleId="FooterChar">
    <w:name w:val="Footer Char"/>
    <w:link w:val="Footer"/>
    <w:locked/>
    <w:rsid w:val="008F0E64"/>
    <w:rPr>
      <w:snapToGrid w:val="0"/>
      <w:sz w:val="18"/>
      <w:lang w:eastAsia="en-US"/>
    </w:rPr>
  </w:style>
  <w:style w:type="character" w:customStyle="1" w:styleId="FootnoteTextChar">
    <w:name w:val="Footnote Text Char"/>
    <w:link w:val="FootnoteText"/>
    <w:locked/>
    <w:rsid w:val="00945CA7"/>
    <w:rPr>
      <w:lang w:eastAsia="en-US"/>
    </w:rPr>
  </w:style>
  <w:style w:type="character" w:customStyle="1" w:styleId="DefenceHeading4Char">
    <w:name w:val="DefenceHeading 4 Char"/>
    <w:link w:val="DefenceHeading4"/>
    <w:locked/>
    <w:rsid w:val="00945CA7"/>
    <w:rPr>
      <w:lang w:eastAsia="en-US"/>
    </w:rPr>
  </w:style>
  <w:style w:type="character" w:customStyle="1" w:styleId="DefenceHeading1Char">
    <w:name w:val="DefenceHeading 1 Char"/>
    <w:link w:val="DefenceHeading1"/>
    <w:locked/>
    <w:rsid w:val="00190402"/>
    <w:rPr>
      <w:rFonts w:ascii="Arial Bold" w:hAnsi="Arial Bold" w:cs="Tahoma"/>
      <w:b/>
      <w:caps/>
      <w:sz w:val="22"/>
      <w:szCs w:val="22"/>
      <w:lang w:eastAsia="en-US"/>
    </w:rPr>
  </w:style>
  <w:style w:type="character" w:customStyle="1" w:styleId="DefenceHeading3Char">
    <w:name w:val="DefenceHeading 3 Char"/>
    <w:link w:val="DefenceHeading3"/>
    <w:locked/>
    <w:rsid w:val="00190402"/>
    <w:rPr>
      <w:rFonts w:cs="Arial"/>
      <w:bCs/>
      <w:szCs w:val="26"/>
      <w:lang w:eastAsia="en-US"/>
    </w:rPr>
  </w:style>
  <w:style w:type="character" w:customStyle="1" w:styleId="DefenceHeading5Char">
    <w:name w:val="DefenceHeading 5 Char"/>
    <w:link w:val="DefenceHeading5"/>
    <w:locked/>
    <w:rsid w:val="00190402"/>
    <w:rPr>
      <w:bCs/>
      <w:iCs/>
      <w:szCs w:val="26"/>
      <w:lang w:eastAsia="en-US"/>
    </w:rPr>
  </w:style>
  <w:style w:type="character" w:customStyle="1" w:styleId="AltOpt">
    <w:name w:val="AltOpt"/>
    <w:rsid w:val="00D70DAA"/>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D70DAA"/>
    <w:pPr>
      <w:pageBreakBefore/>
      <w:numPr>
        <w:numId w:val="4"/>
      </w:numPr>
    </w:pPr>
    <w:rPr>
      <w:rFonts w:ascii="Arial" w:hAnsi="Arial"/>
      <w:b/>
      <w:sz w:val="24"/>
      <w:szCs w:val="22"/>
    </w:rPr>
  </w:style>
  <w:style w:type="paragraph" w:customStyle="1" w:styleId="Commentary">
    <w:name w:val="Commentary"/>
    <w:basedOn w:val="IndentParaLevel1"/>
    <w:rsid w:val="00D70DAA"/>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paragraph" w:customStyle="1" w:styleId="EndIdentifier">
    <w:name w:val="EndIdentifier"/>
    <w:basedOn w:val="Normal"/>
    <w:rsid w:val="00956B68"/>
    <w:rPr>
      <w:bCs/>
      <w:i/>
      <w:color w:val="800080"/>
    </w:rPr>
  </w:style>
  <w:style w:type="paragraph" w:customStyle="1" w:styleId="ExhibitHeading">
    <w:name w:val="Exhibit Heading"/>
    <w:basedOn w:val="Normal"/>
    <w:next w:val="Normal"/>
    <w:uiPriority w:val="99"/>
    <w:rsid w:val="00D70DAA"/>
    <w:pPr>
      <w:pageBreakBefore/>
      <w:numPr>
        <w:numId w:val="5"/>
      </w:numPr>
      <w:tabs>
        <w:tab w:val="num" w:pos="964"/>
      </w:tabs>
      <w:ind w:left="964" w:hanging="964"/>
    </w:pPr>
    <w:rPr>
      <w:rFonts w:ascii="Arial" w:hAnsi="Arial"/>
      <w:b/>
      <w:sz w:val="24"/>
    </w:rPr>
  </w:style>
  <w:style w:type="character" w:customStyle="1" w:styleId="IDDVariableMarker">
    <w:name w:val="IDDVariableMarker"/>
    <w:rsid w:val="00D70DAA"/>
    <w:rPr>
      <w:b/>
      <w:sz w:val="18"/>
    </w:rPr>
  </w:style>
  <w:style w:type="paragraph" w:customStyle="1" w:styleId="AnnexureHeading">
    <w:name w:val="Annexure Heading"/>
    <w:basedOn w:val="Normal"/>
    <w:next w:val="Normal"/>
    <w:rsid w:val="00956B68"/>
    <w:pPr>
      <w:pageBreakBefore/>
    </w:pPr>
    <w:rPr>
      <w:rFonts w:ascii="Arial" w:hAnsi="Arial"/>
      <w:b/>
      <w:sz w:val="24"/>
    </w:rPr>
  </w:style>
  <w:style w:type="paragraph" w:customStyle="1" w:styleId="MinorTitleArial">
    <w:name w:val="Minor_Title_Arial"/>
    <w:next w:val="Normal"/>
    <w:rsid w:val="00956B68"/>
    <w:rPr>
      <w:rFonts w:ascii="Arial" w:hAnsi="Arial" w:cs="Arial"/>
      <w:color w:val="000000"/>
      <w:sz w:val="18"/>
      <w:szCs w:val="18"/>
      <w:lang w:eastAsia="en-US"/>
    </w:rPr>
  </w:style>
  <w:style w:type="paragraph" w:customStyle="1" w:styleId="OfficeSidebar">
    <w:name w:val="OfficeSidebar"/>
    <w:basedOn w:val="Normal"/>
    <w:semiHidden/>
    <w:rsid w:val="00D70DAA"/>
    <w:pPr>
      <w:tabs>
        <w:tab w:val="left" w:pos="198"/>
      </w:tabs>
      <w:spacing w:line="220" w:lineRule="exact"/>
    </w:pPr>
    <w:rPr>
      <w:rFonts w:cs="Courier New"/>
      <w:sz w:val="18"/>
      <w:szCs w:val="18"/>
    </w:rPr>
  </w:style>
  <w:style w:type="paragraph" w:customStyle="1" w:styleId="SubtitleTNR">
    <w:name w:val="Subtitle_TNR"/>
    <w:basedOn w:val="Normal"/>
    <w:rsid w:val="00D70DAA"/>
    <w:pPr>
      <w:keepNext/>
    </w:pPr>
    <w:rPr>
      <w:b/>
      <w:sz w:val="24"/>
    </w:rPr>
  </w:style>
  <w:style w:type="paragraph" w:customStyle="1" w:styleId="TitleArial">
    <w:name w:val="Title_Arial"/>
    <w:next w:val="Normal"/>
    <w:rsid w:val="00D70DAA"/>
    <w:rPr>
      <w:rFonts w:ascii="Arial" w:hAnsi="Arial" w:cs="Arial"/>
      <w:bCs/>
      <w:color w:val="D21034"/>
      <w:sz w:val="44"/>
      <w:szCs w:val="44"/>
      <w:lang w:eastAsia="en-US"/>
    </w:rPr>
  </w:style>
  <w:style w:type="paragraph" w:customStyle="1" w:styleId="TitleTNR">
    <w:name w:val="Title_TNR"/>
    <w:basedOn w:val="Normal"/>
    <w:rsid w:val="00D70DAA"/>
    <w:pPr>
      <w:keepNext/>
    </w:pPr>
    <w:rPr>
      <w:rFonts w:cs="Arial"/>
      <w:b/>
      <w:bCs/>
      <w:sz w:val="28"/>
      <w:szCs w:val="32"/>
    </w:rPr>
  </w:style>
  <w:style w:type="paragraph" w:styleId="TOAHeading">
    <w:name w:val="toa heading"/>
    <w:basedOn w:val="Normal"/>
    <w:next w:val="Normal"/>
    <w:rsid w:val="00956B68"/>
    <w:pPr>
      <w:spacing w:before="120"/>
    </w:pPr>
    <w:rPr>
      <w:rFonts w:ascii="Arial" w:hAnsi="Arial"/>
      <w:b/>
      <w:bCs/>
    </w:rPr>
  </w:style>
  <w:style w:type="character" w:customStyle="1" w:styleId="CommentTextChar">
    <w:name w:val="Comment Text Char"/>
    <w:link w:val="CommentText"/>
    <w:semiHidden/>
    <w:rsid w:val="00D70DAA"/>
    <w:rPr>
      <w:lang w:eastAsia="en-US"/>
    </w:rPr>
  </w:style>
  <w:style w:type="paragraph" w:customStyle="1" w:styleId="DefenceHeadingNoTOC1">
    <w:name w:val="DefenceHeading No TOC 1"/>
    <w:uiPriority w:val="99"/>
    <w:qFormat/>
    <w:rsid w:val="00956B68"/>
    <w:pPr>
      <w:numPr>
        <w:numId w:val="12"/>
      </w:numPr>
      <w:spacing w:after="220"/>
    </w:pPr>
    <w:rPr>
      <w:rFonts w:ascii="Arial" w:hAnsi="Arial"/>
      <w:b/>
      <w:sz w:val="22"/>
      <w:lang w:eastAsia="en-US"/>
    </w:rPr>
  </w:style>
  <w:style w:type="paragraph" w:customStyle="1" w:styleId="DefenceHeadingNoTOC2">
    <w:name w:val="DefenceHeading No TOC 2"/>
    <w:uiPriority w:val="99"/>
    <w:qFormat/>
    <w:rsid w:val="00956B68"/>
    <w:pPr>
      <w:numPr>
        <w:ilvl w:val="1"/>
        <w:numId w:val="12"/>
      </w:numPr>
      <w:spacing w:after="220"/>
    </w:pPr>
    <w:rPr>
      <w:rFonts w:ascii="Arial" w:hAnsi="Arial"/>
      <w:b/>
      <w:sz w:val="22"/>
      <w:lang w:eastAsia="en-US"/>
    </w:rPr>
  </w:style>
  <w:style w:type="paragraph" w:customStyle="1" w:styleId="DefenceHeadingNoTOC3">
    <w:name w:val="DefenceHeading No TOC 3"/>
    <w:basedOn w:val="DefenceNormal"/>
    <w:uiPriority w:val="99"/>
    <w:qFormat/>
    <w:rsid w:val="00956B68"/>
    <w:pPr>
      <w:numPr>
        <w:ilvl w:val="2"/>
        <w:numId w:val="12"/>
      </w:numPr>
    </w:pPr>
  </w:style>
  <w:style w:type="paragraph" w:customStyle="1" w:styleId="DefenceHeadingNoTOC4">
    <w:name w:val="DefenceHeading No TOC 4"/>
    <w:basedOn w:val="DefenceNormal"/>
    <w:uiPriority w:val="99"/>
    <w:qFormat/>
    <w:rsid w:val="00956B68"/>
    <w:pPr>
      <w:numPr>
        <w:ilvl w:val="3"/>
        <w:numId w:val="12"/>
      </w:numPr>
    </w:pPr>
  </w:style>
  <w:style w:type="paragraph" w:customStyle="1" w:styleId="DefenceHeadingNoTOC5">
    <w:name w:val="DefenceHeading No TOC 5"/>
    <w:basedOn w:val="DefenceNormal"/>
    <w:uiPriority w:val="99"/>
    <w:qFormat/>
    <w:rsid w:val="00956B68"/>
    <w:pPr>
      <w:numPr>
        <w:ilvl w:val="4"/>
        <w:numId w:val="12"/>
      </w:numPr>
    </w:pPr>
  </w:style>
  <w:style w:type="paragraph" w:customStyle="1" w:styleId="DefenceHeadingNoTOC6">
    <w:name w:val="DefenceHeading No TOC 6"/>
    <w:basedOn w:val="DefenceNormal"/>
    <w:uiPriority w:val="99"/>
    <w:qFormat/>
    <w:rsid w:val="00956B68"/>
    <w:pPr>
      <w:numPr>
        <w:ilvl w:val="5"/>
        <w:numId w:val="12"/>
      </w:numPr>
    </w:pPr>
  </w:style>
  <w:style w:type="paragraph" w:customStyle="1" w:styleId="DefenceHeadingNoTOC7">
    <w:name w:val="DefenceHeading No TOC 7"/>
    <w:basedOn w:val="DefenceNormal"/>
    <w:uiPriority w:val="99"/>
    <w:qFormat/>
    <w:rsid w:val="00956B68"/>
    <w:pPr>
      <w:numPr>
        <w:ilvl w:val="6"/>
        <w:numId w:val="12"/>
      </w:numPr>
    </w:pPr>
  </w:style>
  <w:style w:type="paragraph" w:customStyle="1" w:styleId="DefenceHeadingNoTOC8">
    <w:name w:val="DefenceHeading No TOC 8"/>
    <w:basedOn w:val="DefenceNormal"/>
    <w:uiPriority w:val="99"/>
    <w:qFormat/>
    <w:rsid w:val="00956B68"/>
    <w:pPr>
      <w:numPr>
        <w:ilvl w:val="7"/>
        <w:numId w:val="12"/>
      </w:numPr>
    </w:pPr>
  </w:style>
  <w:style w:type="numbering" w:customStyle="1" w:styleId="DefenceHeadingNoTOC">
    <w:name w:val="DefenceHeadingNoTOC"/>
    <w:rsid w:val="00956B68"/>
    <w:pPr>
      <w:numPr>
        <w:numId w:val="13"/>
      </w:numPr>
    </w:pPr>
  </w:style>
  <w:style w:type="character" w:customStyle="1" w:styleId="DefenceSchedule1Char">
    <w:name w:val="DefenceSchedule1 Char"/>
    <w:link w:val="DefenceSchedule1"/>
    <w:rsid w:val="004B41BF"/>
    <w:rPr>
      <w:lang w:eastAsia="en-US"/>
    </w:rPr>
  </w:style>
  <w:style w:type="character" w:customStyle="1" w:styleId="DefenceNormalChar">
    <w:name w:val="DefenceNormal Char"/>
    <w:link w:val="DefenceNormal"/>
    <w:locked/>
    <w:rsid w:val="004B41BF"/>
    <w:rPr>
      <w:lang w:eastAsia="en-US"/>
    </w:rPr>
  </w:style>
  <w:style w:type="paragraph" w:customStyle="1" w:styleId="Style1">
    <w:name w:val="Style 1"/>
    <w:basedOn w:val="Normal"/>
    <w:rsid w:val="004B41BF"/>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4B41B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4B41BF"/>
    <w:rPr>
      <w:lang w:eastAsia="en-US"/>
    </w:rPr>
  </w:style>
  <w:style w:type="numbering" w:customStyle="1" w:styleId="CUIndent">
    <w:name w:val="CU_Indent"/>
    <w:uiPriority w:val="99"/>
    <w:rsid w:val="004B41BF"/>
    <w:pPr>
      <w:numPr>
        <w:numId w:val="6"/>
      </w:numPr>
    </w:pPr>
  </w:style>
  <w:style w:type="table" w:customStyle="1" w:styleId="TableGrid2">
    <w:name w:val="Table Grid2"/>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B41BF"/>
  </w:style>
  <w:style w:type="character" w:customStyle="1" w:styleId="Heading1Char">
    <w:name w:val="Heading 1 Char"/>
    <w:link w:val="Heading1"/>
    <w:rsid w:val="004B41BF"/>
    <w:rPr>
      <w:rFonts w:ascii="Arial Bold" w:hAnsi="Arial Bold" w:cs="Tahoma"/>
      <w:b/>
      <w:caps/>
      <w:sz w:val="22"/>
      <w:szCs w:val="22"/>
      <w:lang w:eastAsia="en-US"/>
    </w:rPr>
  </w:style>
  <w:style w:type="character" w:customStyle="1" w:styleId="Heading2Char">
    <w:name w:val="Heading 2 Char"/>
    <w:link w:val="Heading2"/>
    <w:rsid w:val="004B41BF"/>
    <w:rPr>
      <w:rFonts w:ascii="Arial" w:hAnsi="Arial"/>
      <w:b/>
      <w:bCs/>
      <w:iCs/>
      <w:sz w:val="22"/>
      <w:szCs w:val="28"/>
      <w:lang w:eastAsia="en-US"/>
    </w:rPr>
  </w:style>
  <w:style w:type="character" w:customStyle="1" w:styleId="Heading3Char">
    <w:name w:val="Heading 3 Char"/>
    <w:link w:val="Heading3"/>
    <w:rsid w:val="004B41BF"/>
    <w:rPr>
      <w:szCs w:val="24"/>
      <w:lang w:eastAsia="en-US"/>
    </w:rPr>
  </w:style>
  <w:style w:type="character" w:customStyle="1" w:styleId="Heading4Char">
    <w:name w:val="Heading 4 Char"/>
    <w:link w:val="Heading4"/>
    <w:rsid w:val="004B41BF"/>
    <w:rPr>
      <w:szCs w:val="24"/>
      <w:lang w:eastAsia="en-US"/>
    </w:rPr>
  </w:style>
  <w:style w:type="character" w:customStyle="1" w:styleId="Heading5Char">
    <w:name w:val="Heading 5 Char"/>
    <w:link w:val="Heading5"/>
    <w:rsid w:val="004B41BF"/>
    <w:rPr>
      <w:bCs/>
      <w:iCs/>
      <w:szCs w:val="26"/>
      <w:lang w:eastAsia="en-US"/>
    </w:rPr>
  </w:style>
  <w:style w:type="character" w:customStyle="1" w:styleId="Heading6Char">
    <w:name w:val="Heading 6 Char"/>
    <w:link w:val="Heading6"/>
    <w:rsid w:val="004B41BF"/>
    <w:rPr>
      <w:szCs w:val="24"/>
      <w:lang w:eastAsia="en-US"/>
    </w:rPr>
  </w:style>
  <w:style w:type="character" w:customStyle="1" w:styleId="Heading7Char">
    <w:name w:val="Heading 7 Char"/>
    <w:link w:val="Heading7"/>
    <w:rsid w:val="004B41BF"/>
    <w:rPr>
      <w:szCs w:val="24"/>
      <w:lang w:eastAsia="en-US"/>
    </w:rPr>
  </w:style>
  <w:style w:type="character" w:customStyle="1" w:styleId="Heading8Char">
    <w:name w:val="Heading 8 Char"/>
    <w:link w:val="Heading8"/>
    <w:rsid w:val="004B41BF"/>
    <w:rPr>
      <w:szCs w:val="24"/>
      <w:lang w:eastAsia="en-US"/>
    </w:rPr>
  </w:style>
  <w:style w:type="character" w:customStyle="1" w:styleId="Heading9Char">
    <w:name w:val="Heading 9 Char"/>
    <w:link w:val="Heading9"/>
    <w:rsid w:val="004B41BF"/>
    <w:rPr>
      <w:caps/>
      <w:szCs w:val="24"/>
      <w:lang w:eastAsia="en-US"/>
    </w:rPr>
  </w:style>
  <w:style w:type="character" w:customStyle="1" w:styleId="HeaderChar">
    <w:name w:val="Header Char"/>
    <w:link w:val="Header"/>
    <w:rsid w:val="004B41BF"/>
    <w:rPr>
      <w:snapToGrid w:val="0"/>
      <w:lang w:eastAsia="en-US"/>
    </w:rPr>
  </w:style>
  <w:style w:type="character" w:customStyle="1" w:styleId="SubtitleChar">
    <w:name w:val="Subtitle Char"/>
    <w:link w:val="Subtitle"/>
    <w:rsid w:val="004B41BF"/>
    <w:rPr>
      <w:rFonts w:ascii="Arial" w:hAnsi="Arial" w:cs="Arial"/>
      <w:b/>
      <w:sz w:val="24"/>
      <w:szCs w:val="24"/>
      <w:lang w:eastAsia="en-US"/>
    </w:rPr>
  </w:style>
  <w:style w:type="character" w:customStyle="1" w:styleId="TitleChar">
    <w:name w:val="Title Char"/>
    <w:link w:val="Title"/>
    <w:rsid w:val="004B41BF"/>
    <w:rPr>
      <w:rFonts w:ascii="Arial" w:hAnsi="Arial" w:cs="Arial"/>
      <w:b/>
      <w:bCs/>
      <w:sz w:val="28"/>
      <w:szCs w:val="32"/>
      <w:lang w:eastAsia="en-US"/>
    </w:rPr>
  </w:style>
  <w:style w:type="table" w:customStyle="1" w:styleId="TableGrid4">
    <w:name w:val="Table Grid4"/>
    <w:basedOn w:val="TableNormal"/>
    <w:next w:val="TableGrid"/>
    <w:rsid w:val="004B41B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4B41BF"/>
    <w:rPr>
      <w:lang w:eastAsia="en-US"/>
    </w:rPr>
  </w:style>
  <w:style w:type="character" w:customStyle="1" w:styleId="DocumentMapChar">
    <w:name w:val="Document Map Char"/>
    <w:link w:val="DocumentMap"/>
    <w:semiHidden/>
    <w:rsid w:val="004B41BF"/>
    <w:rPr>
      <w:rFonts w:ascii="Tahoma" w:hAnsi="Tahoma" w:cs="Tahoma"/>
      <w:szCs w:val="24"/>
      <w:shd w:val="clear" w:color="auto" w:fill="000080"/>
      <w:lang w:eastAsia="en-US"/>
    </w:rPr>
  </w:style>
  <w:style w:type="character" w:customStyle="1" w:styleId="BodyTextIndentChar">
    <w:name w:val="Body Text Indent Char"/>
    <w:link w:val="BodyTextIndent"/>
    <w:semiHidden/>
    <w:rsid w:val="004B41BF"/>
    <w:rPr>
      <w:szCs w:val="24"/>
      <w:lang w:eastAsia="en-US"/>
    </w:rPr>
  </w:style>
  <w:style w:type="character" w:customStyle="1" w:styleId="BalloonTextChar">
    <w:name w:val="Balloon Text Char"/>
    <w:link w:val="BalloonText"/>
    <w:rsid w:val="004B41BF"/>
    <w:rPr>
      <w:rFonts w:ascii="Tahoma" w:hAnsi="Tahoma" w:cs="Tahoma"/>
      <w:sz w:val="16"/>
      <w:szCs w:val="16"/>
      <w:lang w:eastAsia="en-US"/>
    </w:rPr>
  </w:style>
  <w:style w:type="character" w:customStyle="1" w:styleId="CommentSubjectChar">
    <w:name w:val="Comment Subject Char"/>
    <w:link w:val="CommentSubject"/>
    <w:semiHidden/>
    <w:rsid w:val="004B41BF"/>
    <w:rPr>
      <w:b/>
      <w:bCs/>
      <w:lang w:eastAsia="en-US"/>
    </w:rPr>
  </w:style>
  <w:style w:type="table" w:customStyle="1" w:styleId="TableGrid11">
    <w:name w:val="Table Grid11"/>
    <w:basedOn w:val="TableNormal"/>
    <w:next w:val="TableGrid"/>
    <w:uiPriority w:val="59"/>
    <w:rsid w:val="004B41B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1">
    <w:name w:val="CU_Indent1"/>
    <w:uiPriority w:val="99"/>
    <w:rsid w:val="004B41BF"/>
    <w:pPr>
      <w:numPr>
        <w:numId w:val="3"/>
      </w:numPr>
    </w:pPr>
  </w:style>
  <w:style w:type="table" w:customStyle="1" w:styleId="TableGrid21">
    <w:name w:val="Table Grid21"/>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4DE5"/>
    <w:pPr>
      <w:spacing w:before="100" w:beforeAutospacing="1" w:after="100" w:afterAutospacing="1"/>
    </w:pPr>
    <w:rPr>
      <w:sz w:val="24"/>
      <w:lang w:eastAsia="en-AU"/>
    </w:rPr>
  </w:style>
  <w:style w:type="character" w:styleId="Strong">
    <w:name w:val="Strong"/>
    <w:uiPriority w:val="22"/>
    <w:qFormat/>
    <w:rsid w:val="00021AF4"/>
    <w:rPr>
      <w:b/>
      <w:bCs/>
    </w:rPr>
  </w:style>
  <w:style w:type="numbering" w:customStyle="1" w:styleId="DefenceListBullet">
    <w:name w:val="Defence List Bullet"/>
    <w:rsid w:val="00956B68"/>
    <w:pPr>
      <w:numPr>
        <w:numId w:val="8"/>
      </w:numPr>
    </w:pPr>
  </w:style>
  <w:style w:type="numbering" w:customStyle="1" w:styleId="DefenceDefinition">
    <w:name w:val="Defence Definition"/>
    <w:rsid w:val="00E6781F"/>
    <w:pPr>
      <w:numPr>
        <w:numId w:val="7"/>
      </w:numPr>
    </w:pPr>
  </w:style>
  <w:style w:type="numbering" w:customStyle="1" w:styleId="DefenceHeading">
    <w:name w:val="DefenceHeading"/>
    <w:rsid w:val="00956B68"/>
    <w:pPr>
      <w:numPr>
        <w:numId w:val="10"/>
      </w:numPr>
    </w:pPr>
  </w:style>
  <w:style w:type="numbering" w:customStyle="1" w:styleId="DefenceHeadingNoTOC0">
    <w:name w:val="DefenceHeading NoTOC"/>
    <w:rsid w:val="00956B68"/>
    <w:pPr>
      <w:numPr>
        <w:numId w:val="12"/>
      </w:numPr>
    </w:pPr>
  </w:style>
  <w:style w:type="numbering" w:customStyle="1" w:styleId="DefenceSchedule">
    <w:name w:val="DefenceSchedule"/>
    <w:rsid w:val="00956B68"/>
    <w:pPr>
      <w:numPr>
        <w:numId w:val="14"/>
      </w:numPr>
    </w:pPr>
  </w:style>
  <w:style w:type="paragraph" w:styleId="ListParagraph">
    <w:name w:val="List Paragraph"/>
    <w:basedOn w:val="Normal"/>
    <w:uiPriority w:val="34"/>
    <w:qFormat/>
    <w:rsid w:val="00EF645D"/>
    <w:pPr>
      <w:ind w:left="720"/>
    </w:pPr>
  </w:style>
  <w:style w:type="numbering" w:customStyle="1" w:styleId="DefenceHeading10">
    <w:name w:val="DefenceHeading1"/>
    <w:rsid w:val="00E81778"/>
  </w:style>
  <w:style w:type="paragraph" w:customStyle="1" w:styleId="CUNumber1">
    <w:name w:val="CU_Number1"/>
    <w:basedOn w:val="Normal"/>
    <w:rsid w:val="00C34106"/>
    <w:pPr>
      <w:numPr>
        <w:numId w:val="23"/>
      </w:numPr>
      <w:spacing w:after="240"/>
      <w:outlineLvl w:val="0"/>
    </w:pPr>
    <w:rPr>
      <w:rFonts w:ascii="Arial" w:hAnsi="Arial"/>
      <w:szCs w:val="20"/>
    </w:rPr>
  </w:style>
  <w:style w:type="paragraph" w:customStyle="1" w:styleId="CUNumber2">
    <w:name w:val="CU_Number2"/>
    <w:basedOn w:val="Normal"/>
    <w:rsid w:val="00C34106"/>
    <w:pPr>
      <w:numPr>
        <w:ilvl w:val="1"/>
        <w:numId w:val="23"/>
      </w:numPr>
      <w:spacing w:after="240"/>
      <w:outlineLvl w:val="1"/>
    </w:pPr>
    <w:rPr>
      <w:rFonts w:ascii="Arial" w:hAnsi="Arial"/>
      <w:szCs w:val="20"/>
    </w:rPr>
  </w:style>
  <w:style w:type="paragraph" w:customStyle="1" w:styleId="CUNumber3">
    <w:name w:val="CU_Number3"/>
    <w:basedOn w:val="Normal"/>
    <w:rsid w:val="00C34106"/>
    <w:pPr>
      <w:numPr>
        <w:ilvl w:val="2"/>
        <w:numId w:val="23"/>
      </w:numPr>
      <w:spacing w:after="240"/>
      <w:outlineLvl w:val="2"/>
    </w:pPr>
    <w:rPr>
      <w:rFonts w:ascii="Arial" w:hAnsi="Arial"/>
      <w:szCs w:val="20"/>
    </w:rPr>
  </w:style>
  <w:style w:type="paragraph" w:customStyle="1" w:styleId="CUNumber4">
    <w:name w:val="CU_Number4"/>
    <w:basedOn w:val="Normal"/>
    <w:rsid w:val="00C34106"/>
    <w:pPr>
      <w:numPr>
        <w:ilvl w:val="3"/>
        <w:numId w:val="23"/>
      </w:numPr>
      <w:spacing w:after="240"/>
      <w:outlineLvl w:val="3"/>
    </w:pPr>
    <w:rPr>
      <w:rFonts w:ascii="Arial" w:hAnsi="Arial"/>
      <w:szCs w:val="20"/>
    </w:rPr>
  </w:style>
  <w:style w:type="paragraph" w:customStyle="1" w:styleId="CUNumber5">
    <w:name w:val="CU_Number5"/>
    <w:basedOn w:val="Normal"/>
    <w:rsid w:val="00C34106"/>
    <w:pPr>
      <w:numPr>
        <w:ilvl w:val="4"/>
        <w:numId w:val="23"/>
      </w:numPr>
      <w:spacing w:after="240"/>
      <w:outlineLvl w:val="4"/>
    </w:pPr>
    <w:rPr>
      <w:rFonts w:ascii="Arial" w:hAnsi="Arial"/>
      <w:szCs w:val="20"/>
    </w:rPr>
  </w:style>
  <w:style w:type="paragraph" w:customStyle="1" w:styleId="CUNumber6">
    <w:name w:val="CU_Number6"/>
    <w:basedOn w:val="Normal"/>
    <w:rsid w:val="00C34106"/>
    <w:pPr>
      <w:numPr>
        <w:ilvl w:val="5"/>
        <w:numId w:val="23"/>
      </w:numPr>
      <w:spacing w:after="240"/>
      <w:outlineLvl w:val="5"/>
    </w:pPr>
    <w:rPr>
      <w:rFonts w:ascii="Arial" w:hAnsi="Arial"/>
      <w:szCs w:val="20"/>
    </w:rPr>
  </w:style>
  <w:style w:type="paragraph" w:customStyle="1" w:styleId="CUNumber7">
    <w:name w:val="CU_Number7"/>
    <w:basedOn w:val="Normal"/>
    <w:rsid w:val="00C34106"/>
    <w:pPr>
      <w:numPr>
        <w:ilvl w:val="6"/>
        <w:numId w:val="23"/>
      </w:numPr>
      <w:spacing w:after="240"/>
      <w:outlineLvl w:val="6"/>
    </w:pPr>
    <w:rPr>
      <w:rFonts w:ascii="Arial" w:hAnsi="Arial"/>
      <w:szCs w:val="20"/>
    </w:rPr>
  </w:style>
  <w:style w:type="paragraph" w:customStyle="1" w:styleId="CUNumber8">
    <w:name w:val="CU_Number8"/>
    <w:basedOn w:val="Normal"/>
    <w:rsid w:val="00C34106"/>
    <w:pPr>
      <w:numPr>
        <w:ilvl w:val="7"/>
        <w:numId w:val="23"/>
      </w:numPr>
      <w:spacing w:after="240"/>
      <w:outlineLvl w:val="7"/>
    </w:pPr>
    <w:rPr>
      <w:rFonts w:ascii="Arial" w:hAnsi="Arial"/>
      <w:szCs w:val="20"/>
    </w:rPr>
  </w:style>
  <w:style w:type="numbering" w:customStyle="1" w:styleId="CUHeading">
    <w:name w:val="CU_Heading"/>
    <w:uiPriority w:val="99"/>
    <w:rsid w:val="00C34106"/>
    <w:pPr>
      <w:numPr>
        <w:numId w:val="22"/>
      </w:numPr>
    </w:pPr>
  </w:style>
  <w:style w:type="numbering" w:customStyle="1" w:styleId="CUNumber">
    <w:name w:val="CU_Number"/>
    <w:uiPriority w:val="99"/>
    <w:rsid w:val="00C34106"/>
    <w:pPr>
      <w:numPr>
        <w:numId w:val="23"/>
      </w:numPr>
    </w:pPr>
  </w:style>
  <w:style w:type="paragraph" w:customStyle="1" w:styleId="COTCOCLV2-ASDEFCON">
    <w:name w:val="COT/COC LV2 - ASDEFCON"/>
    <w:basedOn w:val="Normal"/>
    <w:next w:val="COTCOCLV3-ASDEFCON"/>
    <w:rsid w:val="003A5650"/>
    <w:pPr>
      <w:keepNext/>
      <w:keepLines/>
      <w:numPr>
        <w:ilvl w:val="1"/>
        <w:numId w:val="25"/>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3A5650"/>
    <w:pPr>
      <w:numPr>
        <w:ilvl w:val="2"/>
        <w:numId w:val="25"/>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3A5650"/>
    <w:pPr>
      <w:keepNext/>
      <w:keepLines/>
      <w:numPr>
        <w:numId w:val="25"/>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3A5650"/>
    <w:pPr>
      <w:numPr>
        <w:ilvl w:val="3"/>
        <w:numId w:val="25"/>
      </w:numPr>
      <w:spacing w:after="120"/>
      <w:jc w:val="both"/>
    </w:pPr>
    <w:rPr>
      <w:rFonts w:ascii="Arial" w:hAnsi="Arial"/>
      <w:color w:val="000000"/>
      <w:szCs w:val="40"/>
      <w:lang w:eastAsia="en-AU"/>
    </w:rPr>
  </w:style>
  <w:style w:type="paragraph" w:customStyle="1" w:styleId="COTCOCLV5-ASDEFCON">
    <w:name w:val="COT/COC LV5 - ASDEFCON"/>
    <w:basedOn w:val="Normal"/>
    <w:rsid w:val="003A5650"/>
    <w:pPr>
      <w:numPr>
        <w:ilvl w:val="4"/>
        <w:numId w:val="25"/>
      </w:numPr>
      <w:spacing w:after="120"/>
      <w:jc w:val="both"/>
    </w:pPr>
    <w:rPr>
      <w:rFonts w:ascii="Arial" w:hAnsi="Arial"/>
      <w:color w:val="000000"/>
      <w:szCs w:val="40"/>
      <w:lang w:eastAsia="en-AU"/>
    </w:rPr>
  </w:style>
  <w:style w:type="paragraph" w:customStyle="1" w:styleId="COTCOCLV6-ASDEFCON">
    <w:name w:val="COT/COC LV6 - ASDEFCON"/>
    <w:basedOn w:val="Normal"/>
    <w:rsid w:val="003A5650"/>
    <w:pPr>
      <w:keepLines/>
      <w:numPr>
        <w:ilvl w:val="5"/>
        <w:numId w:val="25"/>
      </w:numPr>
      <w:spacing w:after="120"/>
      <w:jc w:val="both"/>
    </w:pPr>
    <w:rPr>
      <w:rFonts w:ascii="Arial" w:hAnsi="Arial"/>
      <w:color w:val="000000"/>
      <w:szCs w:val="40"/>
      <w:lang w:eastAsia="en-AU"/>
    </w:rPr>
  </w:style>
  <w:style w:type="character" w:customStyle="1" w:styleId="DefenceSchedule3Char">
    <w:name w:val="DefenceSchedule3 Char"/>
    <w:link w:val="DefenceSchedule3"/>
    <w:rsid w:val="005F51EB"/>
    <w:rPr>
      <w:lang w:eastAsia="en-US"/>
    </w:rPr>
  </w:style>
  <w:style w:type="character" w:customStyle="1" w:styleId="DefinitionChar">
    <w:name w:val="Definition Char"/>
    <w:link w:val="Definition"/>
    <w:rsid w:val="007C6A00"/>
    <w:rPr>
      <w:szCs w:val="22"/>
      <w:lang w:eastAsia="en-US"/>
    </w:rPr>
  </w:style>
  <w:style w:type="paragraph" w:customStyle="1" w:styleId="ASNormal">
    <w:name w:val="ASNormal"/>
    <w:basedOn w:val="Normal"/>
    <w:link w:val="ASNormalChar"/>
    <w:rsid w:val="00982248"/>
    <w:pPr>
      <w:spacing w:after="120"/>
      <w:jc w:val="both"/>
    </w:pPr>
    <w:rPr>
      <w:sz w:val="22"/>
    </w:rPr>
  </w:style>
  <w:style w:type="character" w:customStyle="1" w:styleId="ASNormalChar">
    <w:name w:val="ASNormal Char"/>
    <w:link w:val="ASNormal"/>
    <w:rsid w:val="00982248"/>
    <w:rPr>
      <w:sz w:val="22"/>
      <w:szCs w:val="24"/>
      <w:lang w:eastAsia="en-US"/>
    </w:rPr>
  </w:style>
  <w:style w:type="character" w:customStyle="1" w:styleId="IndentParaLevel1Char">
    <w:name w:val="IndentParaLevel1 Char"/>
    <w:link w:val="IndentParaLevel1"/>
    <w:rsid w:val="00542141"/>
    <w:rPr>
      <w:szCs w:val="24"/>
      <w:lang w:eastAsia="en-US"/>
    </w:rPr>
  </w:style>
  <w:style w:type="character" w:styleId="UnresolvedMention">
    <w:name w:val="Unresolved Mention"/>
    <w:basedOn w:val="DefaultParagraphFont"/>
    <w:uiPriority w:val="99"/>
    <w:semiHidden/>
    <w:unhideWhenUsed/>
    <w:rsid w:val="00723ECD"/>
    <w:rPr>
      <w:color w:val="605E5C"/>
      <w:shd w:val="clear" w:color="auto" w:fill="E1DFDD"/>
    </w:rPr>
  </w:style>
  <w:style w:type="paragraph" w:customStyle="1" w:styleId="DEFENCEANNEXUREHEADING">
    <w:name w:val="DEFENCE ANNEXURE HEADING"/>
    <w:basedOn w:val="Normal"/>
    <w:qFormat/>
    <w:rsid w:val="00745EFE"/>
    <w:pPr>
      <w:keepNext/>
      <w:numPr>
        <w:numId w:val="137"/>
      </w:numPr>
      <w:jc w:val="center"/>
    </w:pPr>
    <w:rPr>
      <w:rFonts w:ascii="Arial Bold" w:hAnsi="Arial Bold"/>
      <w:b/>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3829">
      <w:bodyDiv w:val="1"/>
      <w:marLeft w:val="0"/>
      <w:marRight w:val="0"/>
      <w:marTop w:val="0"/>
      <w:marBottom w:val="0"/>
      <w:divBdr>
        <w:top w:val="none" w:sz="0" w:space="0" w:color="auto"/>
        <w:left w:val="none" w:sz="0" w:space="0" w:color="auto"/>
        <w:bottom w:val="none" w:sz="0" w:space="0" w:color="auto"/>
        <w:right w:val="none" w:sz="0" w:space="0" w:color="auto"/>
      </w:divBdr>
    </w:div>
    <w:div w:id="160582246">
      <w:bodyDiv w:val="1"/>
      <w:marLeft w:val="0"/>
      <w:marRight w:val="0"/>
      <w:marTop w:val="0"/>
      <w:marBottom w:val="0"/>
      <w:divBdr>
        <w:top w:val="none" w:sz="0" w:space="0" w:color="auto"/>
        <w:left w:val="none" w:sz="0" w:space="0" w:color="auto"/>
        <w:bottom w:val="none" w:sz="0" w:space="0" w:color="auto"/>
        <w:right w:val="none" w:sz="0" w:space="0" w:color="auto"/>
      </w:divBdr>
    </w:div>
    <w:div w:id="164631264">
      <w:bodyDiv w:val="1"/>
      <w:marLeft w:val="0"/>
      <w:marRight w:val="0"/>
      <w:marTop w:val="0"/>
      <w:marBottom w:val="0"/>
      <w:divBdr>
        <w:top w:val="none" w:sz="0" w:space="0" w:color="auto"/>
        <w:left w:val="none" w:sz="0" w:space="0" w:color="auto"/>
        <w:bottom w:val="none" w:sz="0" w:space="0" w:color="auto"/>
        <w:right w:val="none" w:sz="0" w:space="0" w:color="auto"/>
      </w:divBdr>
    </w:div>
    <w:div w:id="167332533">
      <w:bodyDiv w:val="1"/>
      <w:marLeft w:val="0"/>
      <w:marRight w:val="0"/>
      <w:marTop w:val="0"/>
      <w:marBottom w:val="0"/>
      <w:divBdr>
        <w:top w:val="none" w:sz="0" w:space="0" w:color="auto"/>
        <w:left w:val="none" w:sz="0" w:space="0" w:color="auto"/>
        <w:bottom w:val="none" w:sz="0" w:space="0" w:color="auto"/>
        <w:right w:val="none" w:sz="0" w:space="0" w:color="auto"/>
      </w:divBdr>
    </w:div>
    <w:div w:id="221259816">
      <w:bodyDiv w:val="1"/>
      <w:marLeft w:val="0"/>
      <w:marRight w:val="0"/>
      <w:marTop w:val="0"/>
      <w:marBottom w:val="0"/>
      <w:divBdr>
        <w:top w:val="none" w:sz="0" w:space="0" w:color="auto"/>
        <w:left w:val="none" w:sz="0" w:space="0" w:color="auto"/>
        <w:bottom w:val="none" w:sz="0" w:space="0" w:color="auto"/>
        <w:right w:val="none" w:sz="0" w:space="0" w:color="auto"/>
      </w:divBdr>
    </w:div>
    <w:div w:id="222722037">
      <w:bodyDiv w:val="1"/>
      <w:marLeft w:val="0"/>
      <w:marRight w:val="0"/>
      <w:marTop w:val="0"/>
      <w:marBottom w:val="0"/>
      <w:divBdr>
        <w:top w:val="none" w:sz="0" w:space="0" w:color="auto"/>
        <w:left w:val="none" w:sz="0" w:space="0" w:color="auto"/>
        <w:bottom w:val="none" w:sz="0" w:space="0" w:color="auto"/>
        <w:right w:val="none" w:sz="0" w:space="0" w:color="auto"/>
      </w:divBdr>
    </w:div>
    <w:div w:id="330329679">
      <w:bodyDiv w:val="1"/>
      <w:marLeft w:val="0"/>
      <w:marRight w:val="0"/>
      <w:marTop w:val="0"/>
      <w:marBottom w:val="0"/>
      <w:divBdr>
        <w:top w:val="none" w:sz="0" w:space="0" w:color="auto"/>
        <w:left w:val="none" w:sz="0" w:space="0" w:color="auto"/>
        <w:bottom w:val="none" w:sz="0" w:space="0" w:color="auto"/>
        <w:right w:val="none" w:sz="0" w:space="0" w:color="auto"/>
      </w:divBdr>
    </w:div>
    <w:div w:id="381029122">
      <w:bodyDiv w:val="1"/>
      <w:marLeft w:val="0"/>
      <w:marRight w:val="0"/>
      <w:marTop w:val="0"/>
      <w:marBottom w:val="0"/>
      <w:divBdr>
        <w:top w:val="none" w:sz="0" w:space="0" w:color="auto"/>
        <w:left w:val="none" w:sz="0" w:space="0" w:color="auto"/>
        <w:bottom w:val="none" w:sz="0" w:space="0" w:color="auto"/>
        <w:right w:val="none" w:sz="0" w:space="0" w:color="auto"/>
      </w:divBdr>
    </w:div>
    <w:div w:id="382172887">
      <w:bodyDiv w:val="1"/>
      <w:marLeft w:val="0"/>
      <w:marRight w:val="0"/>
      <w:marTop w:val="0"/>
      <w:marBottom w:val="0"/>
      <w:divBdr>
        <w:top w:val="none" w:sz="0" w:space="0" w:color="auto"/>
        <w:left w:val="none" w:sz="0" w:space="0" w:color="auto"/>
        <w:bottom w:val="none" w:sz="0" w:space="0" w:color="auto"/>
        <w:right w:val="none" w:sz="0" w:space="0" w:color="auto"/>
      </w:divBdr>
    </w:div>
    <w:div w:id="520819053">
      <w:bodyDiv w:val="1"/>
      <w:marLeft w:val="0"/>
      <w:marRight w:val="0"/>
      <w:marTop w:val="0"/>
      <w:marBottom w:val="0"/>
      <w:divBdr>
        <w:top w:val="none" w:sz="0" w:space="0" w:color="auto"/>
        <w:left w:val="none" w:sz="0" w:space="0" w:color="auto"/>
        <w:bottom w:val="none" w:sz="0" w:space="0" w:color="auto"/>
        <w:right w:val="none" w:sz="0" w:space="0" w:color="auto"/>
      </w:divBdr>
    </w:div>
    <w:div w:id="591856258">
      <w:bodyDiv w:val="1"/>
      <w:marLeft w:val="0"/>
      <w:marRight w:val="0"/>
      <w:marTop w:val="0"/>
      <w:marBottom w:val="0"/>
      <w:divBdr>
        <w:top w:val="none" w:sz="0" w:space="0" w:color="auto"/>
        <w:left w:val="none" w:sz="0" w:space="0" w:color="auto"/>
        <w:bottom w:val="none" w:sz="0" w:space="0" w:color="auto"/>
        <w:right w:val="none" w:sz="0" w:space="0" w:color="auto"/>
      </w:divBdr>
    </w:div>
    <w:div w:id="594746522">
      <w:bodyDiv w:val="1"/>
      <w:marLeft w:val="0"/>
      <w:marRight w:val="0"/>
      <w:marTop w:val="0"/>
      <w:marBottom w:val="0"/>
      <w:divBdr>
        <w:top w:val="none" w:sz="0" w:space="0" w:color="auto"/>
        <w:left w:val="none" w:sz="0" w:space="0" w:color="auto"/>
        <w:bottom w:val="none" w:sz="0" w:space="0" w:color="auto"/>
        <w:right w:val="none" w:sz="0" w:space="0" w:color="auto"/>
      </w:divBdr>
    </w:div>
    <w:div w:id="622929209">
      <w:bodyDiv w:val="1"/>
      <w:marLeft w:val="0"/>
      <w:marRight w:val="0"/>
      <w:marTop w:val="0"/>
      <w:marBottom w:val="0"/>
      <w:divBdr>
        <w:top w:val="none" w:sz="0" w:space="0" w:color="auto"/>
        <w:left w:val="none" w:sz="0" w:space="0" w:color="auto"/>
        <w:bottom w:val="none" w:sz="0" w:space="0" w:color="auto"/>
        <w:right w:val="none" w:sz="0" w:space="0" w:color="auto"/>
      </w:divBdr>
    </w:div>
    <w:div w:id="689181483">
      <w:bodyDiv w:val="1"/>
      <w:marLeft w:val="0"/>
      <w:marRight w:val="0"/>
      <w:marTop w:val="0"/>
      <w:marBottom w:val="0"/>
      <w:divBdr>
        <w:top w:val="none" w:sz="0" w:space="0" w:color="auto"/>
        <w:left w:val="none" w:sz="0" w:space="0" w:color="auto"/>
        <w:bottom w:val="none" w:sz="0" w:space="0" w:color="auto"/>
        <w:right w:val="none" w:sz="0" w:space="0" w:color="auto"/>
      </w:divBdr>
    </w:div>
    <w:div w:id="697000598">
      <w:bodyDiv w:val="1"/>
      <w:marLeft w:val="0"/>
      <w:marRight w:val="0"/>
      <w:marTop w:val="0"/>
      <w:marBottom w:val="0"/>
      <w:divBdr>
        <w:top w:val="none" w:sz="0" w:space="0" w:color="auto"/>
        <w:left w:val="none" w:sz="0" w:space="0" w:color="auto"/>
        <w:bottom w:val="none" w:sz="0" w:space="0" w:color="auto"/>
        <w:right w:val="none" w:sz="0" w:space="0" w:color="auto"/>
      </w:divBdr>
    </w:div>
    <w:div w:id="710769782">
      <w:bodyDiv w:val="1"/>
      <w:marLeft w:val="0"/>
      <w:marRight w:val="0"/>
      <w:marTop w:val="0"/>
      <w:marBottom w:val="0"/>
      <w:divBdr>
        <w:top w:val="none" w:sz="0" w:space="0" w:color="auto"/>
        <w:left w:val="none" w:sz="0" w:space="0" w:color="auto"/>
        <w:bottom w:val="none" w:sz="0" w:space="0" w:color="auto"/>
        <w:right w:val="none" w:sz="0" w:space="0" w:color="auto"/>
      </w:divBdr>
    </w:div>
    <w:div w:id="721827745">
      <w:bodyDiv w:val="1"/>
      <w:marLeft w:val="0"/>
      <w:marRight w:val="0"/>
      <w:marTop w:val="0"/>
      <w:marBottom w:val="0"/>
      <w:divBdr>
        <w:top w:val="none" w:sz="0" w:space="0" w:color="auto"/>
        <w:left w:val="none" w:sz="0" w:space="0" w:color="auto"/>
        <w:bottom w:val="none" w:sz="0" w:space="0" w:color="auto"/>
        <w:right w:val="none" w:sz="0" w:space="0" w:color="auto"/>
      </w:divBdr>
    </w:div>
    <w:div w:id="747075545">
      <w:bodyDiv w:val="1"/>
      <w:marLeft w:val="0"/>
      <w:marRight w:val="0"/>
      <w:marTop w:val="0"/>
      <w:marBottom w:val="0"/>
      <w:divBdr>
        <w:top w:val="none" w:sz="0" w:space="0" w:color="auto"/>
        <w:left w:val="none" w:sz="0" w:space="0" w:color="auto"/>
        <w:bottom w:val="none" w:sz="0" w:space="0" w:color="auto"/>
        <w:right w:val="none" w:sz="0" w:space="0" w:color="auto"/>
      </w:divBdr>
    </w:div>
    <w:div w:id="750615901">
      <w:bodyDiv w:val="1"/>
      <w:marLeft w:val="0"/>
      <w:marRight w:val="0"/>
      <w:marTop w:val="0"/>
      <w:marBottom w:val="0"/>
      <w:divBdr>
        <w:top w:val="none" w:sz="0" w:space="0" w:color="auto"/>
        <w:left w:val="none" w:sz="0" w:space="0" w:color="auto"/>
        <w:bottom w:val="none" w:sz="0" w:space="0" w:color="auto"/>
        <w:right w:val="none" w:sz="0" w:space="0" w:color="auto"/>
      </w:divBdr>
      <w:divsChild>
        <w:div w:id="2059471810">
          <w:marLeft w:val="0"/>
          <w:marRight w:val="0"/>
          <w:marTop w:val="0"/>
          <w:marBottom w:val="0"/>
          <w:divBdr>
            <w:top w:val="none" w:sz="0" w:space="0" w:color="auto"/>
            <w:left w:val="none" w:sz="0" w:space="0" w:color="auto"/>
            <w:bottom w:val="none" w:sz="0" w:space="0" w:color="auto"/>
            <w:right w:val="none" w:sz="0" w:space="0" w:color="auto"/>
          </w:divBdr>
          <w:divsChild>
            <w:div w:id="1539584427">
              <w:marLeft w:val="0"/>
              <w:marRight w:val="0"/>
              <w:marTop w:val="0"/>
              <w:marBottom w:val="0"/>
              <w:divBdr>
                <w:top w:val="none" w:sz="0" w:space="0" w:color="auto"/>
                <w:left w:val="none" w:sz="0" w:space="0" w:color="auto"/>
                <w:bottom w:val="none" w:sz="0" w:space="0" w:color="auto"/>
                <w:right w:val="none" w:sz="0" w:space="0" w:color="auto"/>
              </w:divBdr>
              <w:divsChild>
                <w:div w:id="3178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7399">
      <w:bodyDiv w:val="1"/>
      <w:marLeft w:val="0"/>
      <w:marRight w:val="0"/>
      <w:marTop w:val="0"/>
      <w:marBottom w:val="0"/>
      <w:divBdr>
        <w:top w:val="none" w:sz="0" w:space="0" w:color="auto"/>
        <w:left w:val="none" w:sz="0" w:space="0" w:color="auto"/>
        <w:bottom w:val="none" w:sz="0" w:space="0" w:color="auto"/>
        <w:right w:val="none" w:sz="0" w:space="0" w:color="auto"/>
      </w:divBdr>
    </w:div>
    <w:div w:id="884869924">
      <w:bodyDiv w:val="1"/>
      <w:marLeft w:val="0"/>
      <w:marRight w:val="0"/>
      <w:marTop w:val="0"/>
      <w:marBottom w:val="0"/>
      <w:divBdr>
        <w:top w:val="none" w:sz="0" w:space="0" w:color="auto"/>
        <w:left w:val="none" w:sz="0" w:space="0" w:color="auto"/>
        <w:bottom w:val="none" w:sz="0" w:space="0" w:color="auto"/>
        <w:right w:val="none" w:sz="0" w:space="0" w:color="auto"/>
      </w:divBdr>
    </w:div>
    <w:div w:id="932277794">
      <w:bodyDiv w:val="1"/>
      <w:marLeft w:val="0"/>
      <w:marRight w:val="0"/>
      <w:marTop w:val="0"/>
      <w:marBottom w:val="0"/>
      <w:divBdr>
        <w:top w:val="none" w:sz="0" w:space="0" w:color="auto"/>
        <w:left w:val="none" w:sz="0" w:space="0" w:color="auto"/>
        <w:bottom w:val="none" w:sz="0" w:space="0" w:color="auto"/>
        <w:right w:val="none" w:sz="0" w:space="0" w:color="auto"/>
      </w:divBdr>
    </w:div>
    <w:div w:id="933242225">
      <w:bodyDiv w:val="1"/>
      <w:marLeft w:val="0"/>
      <w:marRight w:val="0"/>
      <w:marTop w:val="0"/>
      <w:marBottom w:val="0"/>
      <w:divBdr>
        <w:top w:val="none" w:sz="0" w:space="0" w:color="auto"/>
        <w:left w:val="none" w:sz="0" w:space="0" w:color="auto"/>
        <w:bottom w:val="none" w:sz="0" w:space="0" w:color="auto"/>
        <w:right w:val="none" w:sz="0" w:space="0" w:color="auto"/>
      </w:divBdr>
    </w:div>
    <w:div w:id="962929163">
      <w:bodyDiv w:val="1"/>
      <w:marLeft w:val="0"/>
      <w:marRight w:val="0"/>
      <w:marTop w:val="0"/>
      <w:marBottom w:val="0"/>
      <w:divBdr>
        <w:top w:val="none" w:sz="0" w:space="0" w:color="auto"/>
        <w:left w:val="none" w:sz="0" w:space="0" w:color="auto"/>
        <w:bottom w:val="none" w:sz="0" w:space="0" w:color="auto"/>
        <w:right w:val="none" w:sz="0" w:space="0" w:color="auto"/>
      </w:divBdr>
    </w:div>
    <w:div w:id="974334014">
      <w:bodyDiv w:val="1"/>
      <w:marLeft w:val="0"/>
      <w:marRight w:val="0"/>
      <w:marTop w:val="0"/>
      <w:marBottom w:val="0"/>
      <w:divBdr>
        <w:top w:val="none" w:sz="0" w:space="0" w:color="auto"/>
        <w:left w:val="none" w:sz="0" w:space="0" w:color="auto"/>
        <w:bottom w:val="none" w:sz="0" w:space="0" w:color="auto"/>
        <w:right w:val="none" w:sz="0" w:space="0" w:color="auto"/>
      </w:divBdr>
    </w:div>
    <w:div w:id="976687043">
      <w:bodyDiv w:val="1"/>
      <w:marLeft w:val="0"/>
      <w:marRight w:val="0"/>
      <w:marTop w:val="0"/>
      <w:marBottom w:val="0"/>
      <w:divBdr>
        <w:top w:val="none" w:sz="0" w:space="0" w:color="auto"/>
        <w:left w:val="none" w:sz="0" w:space="0" w:color="auto"/>
        <w:bottom w:val="none" w:sz="0" w:space="0" w:color="auto"/>
        <w:right w:val="none" w:sz="0" w:space="0" w:color="auto"/>
      </w:divBdr>
    </w:div>
    <w:div w:id="1019887311">
      <w:bodyDiv w:val="1"/>
      <w:marLeft w:val="0"/>
      <w:marRight w:val="0"/>
      <w:marTop w:val="0"/>
      <w:marBottom w:val="0"/>
      <w:divBdr>
        <w:top w:val="none" w:sz="0" w:space="0" w:color="auto"/>
        <w:left w:val="none" w:sz="0" w:space="0" w:color="auto"/>
        <w:bottom w:val="none" w:sz="0" w:space="0" w:color="auto"/>
        <w:right w:val="none" w:sz="0" w:space="0" w:color="auto"/>
      </w:divBdr>
    </w:div>
    <w:div w:id="1027681103">
      <w:bodyDiv w:val="1"/>
      <w:marLeft w:val="0"/>
      <w:marRight w:val="0"/>
      <w:marTop w:val="0"/>
      <w:marBottom w:val="0"/>
      <w:divBdr>
        <w:top w:val="none" w:sz="0" w:space="0" w:color="auto"/>
        <w:left w:val="none" w:sz="0" w:space="0" w:color="auto"/>
        <w:bottom w:val="none" w:sz="0" w:space="0" w:color="auto"/>
        <w:right w:val="none" w:sz="0" w:space="0" w:color="auto"/>
      </w:divBdr>
    </w:div>
    <w:div w:id="1039939931">
      <w:bodyDiv w:val="1"/>
      <w:marLeft w:val="0"/>
      <w:marRight w:val="0"/>
      <w:marTop w:val="0"/>
      <w:marBottom w:val="0"/>
      <w:divBdr>
        <w:top w:val="none" w:sz="0" w:space="0" w:color="auto"/>
        <w:left w:val="none" w:sz="0" w:space="0" w:color="auto"/>
        <w:bottom w:val="none" w:sz="0" w:space="0" w:color="auto"/>
        <w:right w:val="none" w:sz="0" w:space="0" w:color="auto"/>
      </w:divBdr>
    </w:div>
    <w:div w:id="1046489313">
      <w:bodyDiv w:val="1"/>
      <w:marLeft w:val="0"/>
      <w:marRight w:val="0"/>
      <w:marTop w:val="0"/>
      <w:marBottom w:val="0"/>
      <w:divBdr>
        <w:top w:val="none" w:sz="0" w:space="0" w:color="auto"/>
        <w:left w:val="none" w:sz="0" w:space="0" w:color="auto"/>
        <w:bottom w:val="none" w:sz="0" w:space="0" w:color="auto"/>
        <w:right w:val="none" w:sz="0" w:space="0" w:color="auto"/>
      </w:divBdr>
    </w:div>
    <w:div w:id="1058674877">
      <w:bodyDiv w:val="1"/>
      <w:marLeft w:val="0"/>
      <w:marRight w:val="0"/>
      <w:marTop w:val="0"/>
      <w:marBottom w:val="0"/>
      <w:divBdr>
        <w:top w:val="none" w:sz="0" w:space="0" w:color="auto"/>
        <w:left w:val="none" w:sz="0" w:space="0" w:color="auto"/>
        <w:bottom w:val="none" w:sz="0" w:space="0" w:color="auto"/>
        <w:right w:val="none" w:sz="0" w:space="0" w:color="auto"/>
      </w:divBdr>
    </w:div>
    <w:div w:id="1062479799">
      <w:bodyDiv w:val="1"/>
      <w:marLeft w:val="0"/>
      <w:marRight w:val="0"/>
      <w:marTop w:val="0"/>
      <w:marBottom w:val="0"/>
      <w:divBdr>
        <w:top w:val="none" w:sz="0" w:space="0" w:color="auto"/>
        <w:left w:val="none" w:sz="0" w:space="0" w:color="auto"/>
        <w:bottom w:val="none" w:sz="0" w:space="0" w:color="auto"/>
        <w:right w:val="none" w:sz="0" w:space="0" w:color="auto"/>
      </w:divBdr>
    </w:div>
    <w:div w:id="1139611138">
      <w:bodyDiv w:val="1"/>
      <w:marLeft w:val="0"/>
      <w:marRight w:val="0"/>
      <w:marTop w:val="0"/>
      <w:marBottom w:val="0"/>
      <w:divBdr>
        <w:top w:val="none" w:sz="0" w:space="0" w:color="auto"/>
        <w:left w:val="none" w:sz="0" w:space="0" w:color="auto"/>
        <w:bottom w:val="none" w:sz="0" w:space="0" w:color="auto"/>
        <w:right w:val="none" w:sz="0" w:space="0" w:color="auto"/>
      </w:divBdr>
    </w:div>
    <w:div w:id="1195655054">
      <w:bodyDiv w:val="1"/>
      <w:marLeft w:val="0"/>
      <w:marRight w:val="0"/>
      <w:marTop w:val="0"/>
      <w:marBottom w:val="0"/>
      <w:divBdr>
        <w:top w:val="none" w:sz="0" w:space="0" w:color="auto"/>
        <w:left w:val="none" w:sz="0" w:space="0" w:color="auto"/>
        <w:bottom w:val="none" w:sz="0" w:space="0" w:color="auto"/>
        <w:right w:val="none" w:sz="0" w:space="0" w:color="auto"/>
      </w:divBdr>
    </w:div>
    <w:div w:id="1202093305">
      <w:bodyDiv w:val="1"/>
      <w:marLeft w:val="0"/>
      <w:marRight w:val="0"/>
      <w:marTop w:val="0"/>
      <w:marBottom w:val="0"/>
      <w:divBdr>
        <w:top w:val="none" w:sz="0" w:space="0" w:color="auto"/>
        <w:left w:val="none" w:sz="0" w:space="0" w:color="auto"/>
        <w:bottom w:val="none" w:sz="0" w:space="0" w:color="auto"/>
        <w:right w:val="none" w:sz="0" w:space="0" w:color="auto"/>
      </w:divBdr>
      <w:divsChild>
        <w:div w:id="202063344">
          <w:marLeft w:val="0"/>
          <w:marRight w:val="0"/>
          <w:marTop w:val="0"/>
          <w:marBottom w:val="0"/>
          <w:divBdr>
            <w:top w:val="none" w:sz="0" w:space="0" w:color="auto"/>
            <w:left w:val="none" w:sz="0" w:space="0" w:color="auto"/>
            <w:bottom w:val="none" w:sz="0" w:space="0" w:color="auto"/>
            <w:right w:val="none" w:sz="0" w:space="0" w:color="auto"/>
          </w:divBdr>
          <w:divsChild>
            <w:div w:id="45641216">
              <w:marLeft w:val="0"/>
              <w:marRight w:val="0"/>
              <w:marTop w:val="0"/>
              <w:marBottom w:val="0"/>
              <w:divBdr>
                <w:top w:val="none" w:sz="0" w:space="0" w:color="auto"/>
                <w:left w:val="none" w:sz="0" w:space="0" w:color="auto"/>
                <w:bottom w:val="none" w:sz="0" w:space="0" w:color="auto"/>
                <w:right w:val="none" w:sz="0" w:space="0" w:color="auto"/>
              </w:divBdr>
              <w:divsChild>
                <w:div w:id="1312632612">
                  <w:marLeft w:val="0"/>
                  <w:marRight w:val="0"/>
                  <w:marTop w:val="0"/>
                  <w:marBottom w:val="0"/>
                  <w:divBdr>
                    <w:top w:val="none" w:sz="0" w:space="0" w:color="auto"/>
                    <w:left w:val="none" w:sz="0" w:space="0" w:color="auto"/>
                    <w:bottom w:val="none" w:sz="0" w:space="0" w:color="auto"/>
                    <w:right w:val="none" w:sz="0" w:space="0" w:color="auto"/>
                  </w:divBdr>
                  <w:divsChild>
                    <w:div w:id="2020934388">
                      <w:marLeft w:val="0"/>
                      <w:marRight w:val="0"/>
                      <w:marTop w:val="0"/>
                      <w:marBottom w:val="0"/>
                      <w:divBdr>
                        <w:top w:val="none" w:sz="0" w:space="0" w:color="auto"/>
                        <w:left w:val="none" w:sz="0" w:space="0" w:color="auto"/>
                        <w:bottom w:val="none" w:sz="0" w:space="0" w:color="auto"/>
                        <w:right w:val="none" w:sz="0" w:space="0" w:color="auto"/>
                      </w:divBdr>
                      <w:divsChild>
                        <w:div w:id="431976189">
                          <w:marLeft w:val="0"/>
                          <w:marRight w:val="0"/>
                          <w:marTop w:val="0"/>
                          <w:marBottom w:val="0"/>
                          <w:divBdr>
                            <w:top w:val="none" w:sz="0" w:space="0" w:color="auto"/>
                            <w:left w:val="none" w:sz="0" w:space="0" w:color="auto"/>
                            <w:bottom w:val="none" w:sz="0" w:space="0" w:color="auto"/>
                            <w:right w:val="none" w:sz="0" w:space="0" w:color="auto"/>
                          </w:divBdr>
                          <w:divsChild>
                            <w:div w:id="1416048994">
                              <w:marLeft w:val="0"/>
                              <w:marRight w:val="0"/>
                              <w:marTop w:val="0"/>
                              <w:marBottom w:val="0"/>
                              <w:divBdr>
                                <w:top w:val="none" w:sz="0" w:space="0" w:color="auto"/>
                                <w:left w:val="none" w:sz="0" w:space="0" w:color="auto"/>
                                <w:bottom w:val="none" w:sz="0" w:space="0" w:color="auto"/>
                                <w:right w:val="none" w:sz="0" w:space="0" w:color="auto"/>
                              </w:divBdr>
                              <w:divsChild>
                                <w:div w:id="2981402">
                                  <w:marLeft w:val="0"/>
                                  <w:marRight w:val="0"/>
                                  <w:marTop w:val="0"/>
                                  <w:marBottom w:val="0"/>
                                  <w:divBdr>
                                    <w:top w:val="none" w:sz="0" w:space="0" w:color="auto"/>
                                    <w:left w:val="none" w:sz="0" w:space="0" w:color="auto"/>
                                    <w:bottom w:val="none" w:sz="0" w:space="0" w:color="auto"/>
                                    <w:right w:val="none" w:sz="0" w:space="0" w:color="auto"/>
                                  </w:divBdr>
                                  <w:divsChild>
                                    <w:div w:id="1887134717">
                                      <w:marLeft w:val="0"/>
                                      <w:marRight w:val="0"/>
                                      <w:marTop w:val="0"/>
                                      <w:marBottom w:val="0"/>
                                      <w:divBdr>
                                        <w:top w:val="none" w:sz="0" w:space="0" w:color="auto"/>
                                        <w:left w:val="none" w:sz="0" w:space="0" w:color="auto"/>
                                        <w:bottom w:val="none" w:sz="0" w:space="0" w:color="auto"/>
                                        <w:right w:val="none" w:sz="0" w:space="0" w:color="auto"/>
                                      </w:divBdr>
                                      <w:divsChild>
                                        <w:div w:id="1756511933">
                                          <w:marLeft w:val="0"/>
                                          <w:marRight w:val="0"/>
                                          <w:marTop w:val="0"/>
                                          <w:marBottom w:val="0"/>
                                          <w:divBdr>
                                            <w:top w:val="none" w:sz="0" w:space="0" w:color="auto"/>
                                            <w:left w:val="none" w:sz="0" w:space="0" w:color="auto"/>
                                            <w:bottom w:val="none" w:sz="0" w:space="0" w:color="auto"/>
                                            <w:right w:val="none" w:sz="0" w:space="0" w:color="auto"/>
                                          </w:divBdr>
                                          <w:divsChild>
                                            <w:div w:id="942691110">
                                              <w:marLeft w:val="0"/>
                                              <w:marRight w:val="0"/>
                                              <w:marTop w:val="0"/>
                                              <w:marBottom w:val="0"/>
                                              <w:divBdr>
                                                <w:top w:val="none" w:sz="0" w:space="0" w:color="auto"/>
                                                <w:left w:val="none" w:sz="0" w:space="0" w:color="auto"/>
                                                <w:bottom w:val="none" w:sz="0" w:space="0" w:color="auto"/>
                                                <w:right w:val="none" w:sz="0" w:space="0" w:color="auto"/>
                                              </w:divBdr>
                                              <w:divsChild>
                                                <w:div w:id="80103998">
                                                  <w:marLeft w:val="0"/>
                                                  <w:marRight w:val="90"/>
                                                  <w:marTop w:val="0"/>
                                                  <w:marBottom w:val="0"/>
                                                  <w:divBdr>
                                                    <w:top w:val="none" w:sz="0" w:space="0" w:color="auto"/>
                                                    <w:left w:val="none" w:sz="0" w:space="0" w:color="auto"/>
                                                    <w:bottom w:val="none" w:sz="0" w:space="0" w:color="auto"/>
                                                    <w:right w:val="none" w:sz="0" w:space="0" w:color="auto"/>
                                                  </w:divBdr>
                                                  <w:divsChild>
                                                    <w:div w:id="1873880413">
                                                      <w:marLeft w:val="0"/>
                                                      <w:marRight w:val="0"/>
                                                      <w:marTop w:val="0"/>
                                                      <w:marBottom w:val="0"/>
                                                      <w:divBdr>
                                                        <w:top w:val="none" w:sz="0" w:space="0" w:color="auto"/>
                                                        <w:left w:val="none" w:sz="0" w:space="0" w:color="auto"/>
                                                        <w:bottom w:val="none" w:sz="0" w:space="0" w:color="auto"/>
                                                        <w:right w:val="none" w:sz="0" w:space="0" w:color="auto"/>
                                                      </w:divBdr>
                                                      <w:divsChild>
                                                        <w:div w:id="1418163851">
                                                          <w:marLeft w:val="0"/>
                                                          <w:marRight w:val="0"/>
                                                          <w:marTop w:val="0"/>
                                                          <w:marBottom w:val="0"/>
                                                          <w:divBdr>
                                                            <w:top w:val="none" w:sz="0" w:space="0" w:color="auto"/>
                                                            <w:left w:val="none" w:sz="0" w:space="0" w:color="auto"/>
                                                            <w:bottom w:val="none" w:sz="0" w:space="0" w:color="auto"/>
                                                            <w:right w:val="none" w:sz="0" w:space="0" w:color="auto"/>
                                                          </w:divBdr>
                                                          <w:divsChild>
                                                            <w:div w:id="1599099024">
                                                              <w:marLeft w:val="0"/>
                                                              <w:marRight w:val="0"/>
                                                              <w:marTop w:val="0"/>
                                                              <w:marBottom w:val="0"/>
                                                              <w:divBdr>
                                                                <w:top w:val="none" w:sz="0" w:space="0" w:color="auto"/>
                                                                <w:left w:val="none" w:sz="0" w:space="0" w:color="auto"/>
                                                                <w:bottom w:val="none" w:sz="0" w:space="0" w:color="auto"/>
                                                                <w:right w:val="none" w:sz="0" w:space="0" w:color="auto"/>
                                                              </w:divBdr>
                                                              <w:divsChild>
                                                                <w:div w:id="1201825765">
                                                                  <w:marLeft w:val="0"/>
                                                                  <w:marRight w:val="0"/>
                                                                  <w:marTop w:val="0"/>
                                                                  <w:marBottom w:val="105"/>
                                                                  <w:divBdr>
                                                                    <w:top w:val="single" w:sz="6" w:space="0" w:color="EDEDED"/>
                                                                    <w:left w:val="single" w:sz="6" w:space="0" w:color="EDEDED"/>
                                                                    <w:bottom w:val="single" w:sz="6" w:space="0" w:color="EDEDED"/>
                                                                    <w:right w:val="single" w:sz="6" w:space="0" w:color="EDEDED"/>
                                                                  </w:divBdr>
                                                                  <w:divsChild>
                                                                    <w:div w:id="1387684189">
                                                                      <w:marLeft w:val="0"/>
                                                                      <w:marRight w:val="0"/>
                                                                      <w:marTop w:val="0"/>
                                                                      <w:marBottom w:val="0"/>
                                                                      <w:divBdr>
                                                                        <w:top w:val="none" w:sz="0" w:space="0" w:color="auto"/>
                                                                        <w:left w:val="none" w:sz="0" w:space="0" w:color="auto"/>
                                                                        <w:bottom w:val="none" w:sz="0" w:space="0" w:color="auto"/>
                                                                        <w:right w:val="none" w:sz="0" w:space="0" w:color="auto"/>
                                                                      </w:divBdr>
                                                                      <w:divsChild>
                                                                        <w:div w:id="1624920869">
                                                                          <w:marLeft w:val="0"/>
                                                                          <w:marRight w:val="0"/>
                                                                          <w:marTop w:val="0"/>
                                                                          <w:marBottom w:val="0"/>
                                                                          <w:divBdr>
                                                                            <w:top w:val="none" w:sz="0" w:space="0" w:color="auto"/>
                                                                            <w:left w:val="none" w:sz="0" w:space="0" w:color="auto"/>
                                                                            <w:bottom w:val="none" w:sz="0" w:space="0" w:color="auto"/>
                                                                            <w:right w:val="none" w:sz="0" w:space="0" w:color="auto"/>
                                                                          </w:divBdr>
                                                                          <w:divsChild>
                                                                            <w:div w:id="2036341361">
                                                                              <w:marLeft w:val="0"/>
                                                                              <w:marRight w:val="0"/>
                                                                              <w:marTop w:val="0"/>
                                                                              <w:marBottom w:val="0"/>
                                                                              <w:divBdr>
                                                                                <w:top w:val="none" w:sz="0" w:space="0" w:color="auto"/>
                                                                                <w:left w:val="none" w:sz="0" w:space="0" w:color="auto"/>
                                                                                <w:bottom w:val="none" w:sz="0" w:space="0" w:color="auto"/>
                                                                                <w:right w:val="none" w:sz="0" w:space="0" w:color="auto"/>
                                                                              </w:divBdr>
                                                                              <w:divsChild>
                                                                                <w:div w:id="1607424433">
                                                                                  <w:marLeft w:val="180"/>
                                                                                  <w:marRight w:val="180"/>
                                                                                  <w:marTop w:val="0"/>
                                                                                  <w:marBottom w:val="0"/>
                                                                                  <w:divBdr>
                                                                                    <w:top w:val="none" w:sz="0" w:space="0" w:color="auto"/>
                                                                                    <w:left w:val="none" w:sz="0" w:space="0" w:color="auto"/>
                                                                                    <w:bottom w:val="none" w:sz="0" w:space="0" w:color="auto"/>
                                                                                    <w:right w:val="none" w:sz="0" w:space="0" w:color="auto"/>
                                                                                  </w:divBdr>
                                                                                  <w:divsChild>
                                                                                    <w:div w:id="1032800103">
                                                                                      <w:marLeft w:val="0"/>
                                                                                      <w:marRight w:val="0"/>
                                                                                      <w:marTop w:val="0"/>
                                                                                      <w:marBottom w:val="0"/>
                                                                                      <w:divBdr>
                                                                                        <w:top w:val="none" w:sz="0" w:space="0" w:color="auto"/>
                                                                                        <w:left w:val="none" w:sz="0" w:space="0" w:color="auto"/>
                                                                                        <w:bottom w:val="none" w:sz="0" w:space="0" w:color="auto"/>
                                                                                        <w:right w:val="none" w:sz="0" w:space="0" w:color="auto"/>
                                                                                      </w:divBdr>
                                                                                      <w:divsChild>
                                                                                        <w:div w:id="198932423">
                                                                                          <w:marLeft w:val="0"/>
                                                                                          <w:marRight w:val="0"/>
                                                                                          <w:marTop w:val="0"/>
                                                                                          <w:marBottom w:val="0"/>
                                                                                          <w:divBdr>
                                                                                            <w:top w:val="none" w:sz="0" w:space="0" w:color="auto"/>
                                                                                            <w:left w:val="none" w:sz="0" w:space="0" w:color="auto"/>
                                                                                            <w:bottom w:val="none" w:sz="0" w:space="0" w:color="auto"/>
                                                                                            <w:right w:val="none" w:sz="0" w:space="0" w:color="auto"/>
                                                                                          </w:divBdr>
                                                                                          <w:divsChild>
                                                                                            <w:div w:id="40639937">
                                                                                              <w:marLeft w:val="0"/>
                                                                                              <w:marRight w:val="0"/>
                                                                                              <w:marTop w:val="0"/>
                                                                                              <w:marBottom w:val="0"/>
                                                                                              <w:divBdr>
                                                                                                <w:top w:val="none" w:sz="0" w:space="0" w:color="auto"/>
                                                                                                <w:left w:val="none" w:sz="0" w:space="0" w:color="auto"/>
                                                                                                <w:bottom w:val="none" w:sz="0" w:space="0" w:color="auto"/>
                                                                                                <w:right w:val="none" w:sz="0" w:space="0" w:color="auto"/>
                                                                                              </w:divBdr>
                                                                                              <w:divsChild>
                                                                                                <w:div w:id="464467092">
                                                                                                  <w:marLeft w:val="0"/>
                                                                                                  <w:marRight w:val="0"/>
                                                                                                  <w:marTop w:val="0"/>
                                                                                                  <w:marBottom w:val="0"/>
                                                                                                  <w:divBdr>
                                                                                                    <w:top w:val="none" w:sz="0" w:space="0" w:color="auto"/>
                                                                                                    <w:left w:val="none" w:sz="0" w:space="0" w:color="auto"/>
                                                                                                    <w:bottom w:val="none" w:sz="0" w:space="0" w:color="auto"/>
                                                                                                    <w:right w:val="none" w:sz="0" w:space="0" w:color="auto"/>
                                                                                                  </w:divBdr>
                                                                                                </w:div>
                                                                                                <w:div w:id="9675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518177">
      <w:bodyDiv w:val="1"/>
      <w:marLeft w:val="0"/>
      <w:marRight w:val="0"/>
      <w:marTop w:val="0"/>
      <w:marBottom w:val="0"/>
      <w:divBdr>
        <w:top w:val="none" w:sz="0" w:space="0" w:color="auto"/>
        <w:left w:val="none" w:sz="0" w:space="0" w:color="auto"/>
        <w:bottom w:val="none" w:sz="0" w:space="0" w:color="auto"/>
        <w:right w:val="none" w:sz="0" w:space="0" w:color="auto"/>
      </w:divBdr>
    </w:div>
    <w:div w:id="1314530419">
      <w:bodyDiv w:val="1"/>
      <w:marLeft w:val="0"/>
      <w:marRight w:val="0"/>
      <w:marTop w:val="0"/>
      <w:marBottom w:val="0"/>
      <w:divBdr>
        <w:top w:val="none" w:sz="0" w:space="0" w:color="auto"/>
        <w:left w:val="none" w:sz="0" w:space="0" w:color="auto"/>
        <w:bottom w:val="none" w:sz="0" w:space="0" w:color="auto"/>
        <w:right w:val="none" w:sz="0" w:space="0" w:color="auto"/>
      </w:divBdr>
    </w:div>
    <w:div w:id="1345010281">
      <w:bodyDiv w:val="1"/>
      <w:marLeft w:val="0"/>
      <w:marRight w:val="0"/>
      <w:marTop w:val="0"/>
      <w:marBottom w:val="0"/>
      <w:divBdr>
        <w:top w:val="none" w:sz="0" w:space="0" w:color="auto"/>
        <w:left w:val="none" w:sz="0" w:space="0" w:color="auto"/>
        <w:bottom w:val="none" w:sz="0" w:space="0" w:color="auto"/>
        <w:right w:val="none" w:sz="0" w:space="0" w:color="auto"/>
      </w:divBdr>
    </w:div>
    <w:div w:id="1450778356">
      <w:bodyDiv w:val="1"/>
      <w:marLeft w:val="0"/>
      <w:marRight w:val="0"/>
      <w:marTop w:val="0"/>
      <w:marBottom w:val="0"/>
      <w:divBdr>
        <w:top w:val="none" w:sz="0" w:space="0" w:color="auto"/>
        <w:left w:val="none" w:sz="0" w:space="0" w:color="auto"/>
        <w:bottom w:val="none" w:sz="0" w:space="0" w:color="auto"/>
        <w:right w:val="none" w:sz="0" w:space="0" w:color="auto"/>
      </w:divBdr>
    </w:div>
    <w:div w:id="1578201059">
      <w:bodyDiv w:val="1"/>
      <w:marLeft w:val="0"/>
      <w:marRight w:val="0"/>
      <w:marTop w:val="0"/>
      <w:marBottom w:val="0"/>
      <w:divBdr>
        <w:top w:val="none" w:sz="0" w:space="0" w:color="auto"/>
        <w:left w:val="none" w:sz="0" w:space="0" w:color="auto"/>
        <w:bottom w:val="none" w:sz="0" w:space="0" w:color="auto"/>
        <w:right w:val="none" w:sz="0" w:space="0" w:color="auto"/>
      </w:divBdr>
    </w:div>
    <w:div w:id="1579823129">
      <w:bodyDiv w:val="1"/>
      <w:marLeft w:val="0"/>
      <w:marRight w:val="0"/>
      <w:marTop w:val="0"/>
      <w:marBottom w:val="0"/>
      <w:divBdr>
        <w:top w:val="none" w:sz="0" w:space="0" w:color="auto"/>
        <w:left w:val="none" w:sz="0" w:space="0" w:color="auto"/>
        <w:bottom w:val="none" w:sz="0" w:space="0" w:color="auto"/>
        <w:right w:val="none" w:sz="0" w:space="0" w:color="auto"/>
      </w:divBdr>
    </w:div>
    <w:div w:id="1613049757">
      <w:bodyDiv w:val="1"/>
      <w:marLeft w:val="0"/>
      <w:marRight w:val="0"/>
      <w:marTop w:val="0"/>
      <w:marBottom w:val="0"/>
      <w:divBdr>
        <w:top w:val="none" w:sz="0" w:space="0" w:color="auto"/>
        <w:left w:val="none" w:sz="0" w:space="0" w:color="auto"/>
        <w:bottom w:val="none" w:sz="0" w:space="0" w:color="auto"/>
        <w:right w:val="none" w:sz="0" w:space="0" w:color="auto"/>
      </w:divBdr>
    </w:div>
    <w:div w:id="1699622452">
      <w:bodyDiv w:val="1"/>
      <w:marLeft w:val="0"/>
      <w:marRight w:val="0"/>
      <w:marTop w:val="0"/>
      <w:marBottom w:val="0"/>
      <w:divBdr>
        <w:top w:val="none" w:sz="0" w:space="0" w:color="auto"/>
        <w:left w:val="none" w:sz="0" w:space="0" w:color="auto"/>
        <w:bottom w:val="none" w:sz="0" w:space="0" w:color="auto"/>
        <w:right w:val="none" w:sz="0" w:space="0" w:color="auto"/>
      </w:divBdr>
    </w:div>
    <w:div w:id="1718049457">
      <w:bodyDiv w:val="1"/>
      <w:marLeft w:val="0"/>
      <w:marRight w:val="0"/>
      <w:marTop w:val="0"/>
      <w:marBottom w:val="0"/>
      <w:divBdr>
        <w:top w:val="none" w:sz="0" w:space="0" w:color="auto"/>
        <w:left w:val="none" w:sz="0" w:space="0" w:color="auto"/>
        <w:bottom w:val="none" w:sz="0" w:space="0" w:color="auto"/>
        <w:right w:val="none" w:sz="0" w:space="0" w:color="auto"/>
      </w:divBdr>
    </w:div>
    <w:div w:id="1740248489">
      <w:bodyDiv w:val="1"/>
      <w:marLeft w:val="0"/>
      <w:marRight w:val="0"/>
      <w:marTop w:val="0"/>
      <w:marBottom w:val="0"/>
      <w:divBdr>
        <w:top w:val="none" w:sz="0" w:space="0" w:color="auto"/>
        <w:left w:val="none" w:sz="0" w:space="0" w:color="auto"/>
        <w:bottom w:val="none" w:sz="0" w:space="0" w:color="auto"/>
        <w:right w:val="none" w:sz="0" w:space="0" w:color="auto"/>
      </w:divBdr>
    </w:div>
    <w:div w:id="1810857584">
      <w:bodyDiv w:val="1"/>
      <w:marLeft w:val="0"/>
      <w:marRight w:val="0"/>
      <w:marTop w:val="0"/>
      <w:marBottom w:val="0"/>
      <w:divBdr>
        <w:top w:val="none" w:sz="0" w:space="0" w:color="auto"/>
        <w:left w:val="none" w:sz="0" w:space="0" w:color="auto"/>
        <w:bottom w:val="none" w:sz="0" w:space="0" w:color="auto"/>
        <w:right w:val="none" w:sz="0" w:space="0" w:color="auto"/>
      </w:divBdr>
    </w:div>
    <w:div w:id="1819615361">
      <w:bodyDiv w:val="1"/>
      <w:marLeft w:val="0"/>
      <w:marRight w:val="0"/>
      <w:marTop w:val="0"/>
      <w:marBottom w:val="0"/>
      <w:divBdr>
        <w:top w:val="none" w:sz="0" w:space="0" w:color="auto"/>
        <w:left w:val="none" w:sz="0" w:space="0" w:color="auto"/>
        <w:bottom w:val="none" w:sz="0" w:space="0" w:color="auto"/>
        <w:right w:val="none" w:sz="0" w:space="0" w:color="auto"/>
      </w:divBdr>
    </w:div>
    <w:div w:id="1893618448">
      <w:bodyDiv w:val="1"/>
      <w:marLeft w:val="0"/>
      <w:marRight w:val="0"/>
      <w:marTop w:val="0"/>
      <w:marBottom w:val="0"/>
      <w:divBdr>
        <w:top w:val="none" w:sz="0" w:space="0" w:color="auto"/>
        <w:left w:val="none" w:sz="0" w:space="0" w:color="auto"/>
        <w:bottom w:val="none" w:sz="0" w:space="0" w:color="auto"/>
        <w:right w:val="none" w:sz="0" w:space="0" w:color="auto"/>
      </w:divBdr>
    </w:div>
    <w:div w:id="1923103806">
      <w:bodyDiv w:val="1"/>
      <w:marLeft w:val="0"/>
      <w:marRight w:val="0"/>
      <w:marTop w:val="0"/>
      <w:marBottom w:val="0"/>
      <w:divBdr>
        <w:top w:val="none" w:sz="0" w:space="0" w:color="auto"/>
        <w:left w:val="none" w:sz="0" w:space="0" w:color="auto"/>
        <w:bottom w:val="none" w:sz="0" w:space="0" w:color="auto"/>
        <w:right w:val="none" w:sz="0" w:space="0" w:color="auto"/>
      </w:divBdr>
    </w:div>
    <w:div w:id="2013873841">
      <w:bodyDiv w:val="1"/>
      <w:marLeft w:val="0"/>
      <w:marRight w:val="0"/>
      <w:marTop w:val="0"/>
      <w:marBottom w:val="0"/>
      <w:divBdr>
        <w:top w:val="none" w:sz="0" w:space="0" w:color="auto"/>
        <w:left w:val="none" w:sz="0" w:space="0" w:color="auto"/>
        <w:bottom w:val="none" w:sz="0" w:space="0" w:color="auto"/>
        <w:right w:val="none" w:sz="0" w:space="0" w:color="auto"/>
      </w:divBdr>
    </w:div>
    <w:div w:id="2070036227">
      <w:bodyDiv w:val="1"/>
      <w:marLeft w:val="0"/>
      <w:marRight w:val="0"/>
      <w:marTop w:val="0"/>
      <w:marBottom w:val="0"/>
      <w:divBdr>
        <w:top w:val="none" w:sz="0" w:space="0" w:color="auto"/>
        <w:left w:val="none" w:sz="0" w:space="0" w:color="auto"/>
        <w:bottom w:val="none" w:sz="0" w:space="0" w:color="auto"/>
        <w:right w:val="none" w:sz="0" w:space="0" w:color="auto"/>
      </w:divBdr>
    </w:div>
    <w:div w:id="2090807372">
      <w:bodyDiv w:val="1"/>
      <w:marLeft w:val="0"/>
      <w:marRight w:val="0"/>
      <w:marTop w:val="0"/>
      <w:marBottom w:val="0"/>
      <w:divBdr>
        <w:top w:val="none" w:sz="0" w:space="0" w:color="auto"/>
        <w:left w:val="none" w:sz="0" w:space="0" w:color="auto"/>
        <w:bottom w:val="none" w:sz="0" w:space="0" w:color="auto"/>
        <w:right w:val="none" w:sz="0" w:space="0" w:color="auto"/>
      </w:divBdr>
      <w:divsChild>
        <w:div w:id="715206215">
          <w:marLeft w:val="0"/>
          <w:marRight w:val="0"/>
          <w:marTop w:val="0"/>
          <w:marBottom w:val="0"/>
          <w:divBdr>
            <w:top w:val="none" w:sz="0" w:space="0" w:color="auto"/>
            <w:left w:val="none" w:sz="0" w:space="0" w:color="auto"/>
            <w:bottom w:val="none" w:sz="0" w:space="0" w:color="auto"/>
            <w:right w:val="none" w:sz="0" w:space="0" w:color="auto"/>
          </w:divBdr>
          <w:divsChild>
            <w:div w:id="1347751678">
              <w:marLeft w:val="0"/>
              <w:marRight w:val="0"/>
              <w:marTop w:val="0"/>
              <w:marBottom w:val="0"/>
              <w:divBdr>
                <w:top w:val="none" w:sz="0" w:space="0" w:color="auto"/>
                <w:left w:val="none" w:sz="0" w:space="0" w:color="auto"/>
                <w:bottom w:val="none" w:sz="0" w:space="0" w:color="auto"/>
                <w:right w:val="none" w:sz="0" w:space="0" w:color="auto"/>
              </w:divBdr>
              <w:divsChild>
                <w:div w:id="1698693776">
                  <w:marLeft w:val="0"/>
                  <w:marRight w:val="0"/>
                  <w:marTop w:val="0"/>
                  <w:marBottom w:val="0"/>
                  <w:divBdr>
                    <w:top w:val="none" w:sz="0" w:space="0" w:color="auto"/>
                    <w:left w:val="none" w:sz="0" w:space="0" w:color="auto"/>
                    <w:bottom w:val="none" w:sz="0" w:space="0" w:color="auto"/>
                    <w:right w:val="none" w:sz="0" w:space="0" w:color="auto"/>
                  </w:divBdr>
                  <w:divsChild>
                    <w:div w:id="2152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09CCF-EA0C-4927-9C33-9DED59B1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5</TotalTime>
  <Pages>7</Pages>
  <Words>71266</Words>
  <Characters>406221</Characters>
  <Application>Microsoft Office Word</Application>
  <DocSecurity>0</DocSecurity>
  <Lines>3385</Lines>
  <Paragraphs>953</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476534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11</cp:revision>
  <cp:lastPrinted>2021-11-30T03:59:00Z</cp:lastPrinted>
  <dcterms:created xsi:type="dcterms:W3CDTF">2023-06-04T02:15:00Z</dcterms:created>
  <dcterms:modified xsi:type="dcterms:W3CDTF">2023-06-08T03:56:00Z</dcterms:modified>
</cp:coreProperties>
</file>