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8D94" w14:textId="77777777" w:rsidR="0049298C" w:rsidRDefault="0049298C">
      <w:pPr>
        <w:pStyle w:val="DefenceNormal"/>
        <w:rPr>
          <w:rFonts w:ascii="Arial" w:hAnsi="Arial" w:cs="Arial"/>
        </w:rPr>
      </w:pPr>
    </w:p>
    <w:p w14:paraId="5C4414C5" w14:textId="77777777" w:rsidR="0049298C" w:rsidRDefault="0049298C">
      <w:pPr>
        <w:pStyle w:val="DefenceNormal"/>
        <w:rPr>
          <w:rFonts w:ascii="Arial" w:hAnsi="Arial" w:cs="Arial"/>
        </w:rPr>
      </w:pPr>
    </w:p>
    <w:p w14:paraId="3ADDB7A3" w14:textId="77777777" w:rsidR="0049298C" w:rsidRDefault="00C72EA6">
      <w:pPr>
        <w:jc w:val="center"/>
        <w:rPr>
          <w:sz w:val="24"/>
          <w:szCs w:val="20"/>
        </w:rPr>
      </w:pPr>
      <w:r>
        <w:rPr>
          <w:noProof/>
          <w:sz w:val="24"/>
          <w:szCs w:val="20"/>
          <w:lang w:eastAsia="en-AU"/>
        </w:rPr>
        <w:drawing>
          <wp:inline distT="0" distB="0" distL="0" distR="0" wp14:anchorId="05649A3B" wp14:editId="7F7D7F9A">
            <wp:extent cx="167640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6DABB88" w14:textId="77777777" w:rsidR="0049298C" w:rsidRDefault="0049298C">
      <w:pPr>
        <w:pStyle w:val="DefenceNormal"/>
        <w:rPr>
          <w:rFonts w:ascii="Arial" w:hAnsi="Arial" w:cs="Arial"/>
        </w:rPr>
      </w:pPr>
    </w:p>
    <w:p w14:paraId="70595002" w14:textId="77777777" w:rsidR="0049298C" w:rsidRDefault="0049298C">
      <w:pPr>
        <w:pStyle w:val="DefenceSubTitle"/>
        <w:jc w:val="center"/>
        <w:rPr>
          <w:sz w:val="24"/>
        </w:rPr>
      </w:pPr>
      <w:bookmarkStart w:id="0" w:name="_Toc274640372"/>
      <w:r>
        <w:rPr>
          <w:sz w:val="24"/>
        </w:rPr>
        <w:t xml:space="preserve">COMMONWEALTH OF </w:t>
      </w:r>
      <w:smartTag w:uri="urn:schemas-microsoft-com:office:smarttags" w:element="place">
        <w:smartTag w:uri="urn:schemas-microsoft-com:office:smarttags" w:element="country-region">
          <w:r>
            <w:rPr>
              <w:sz w:val="24"/>
            </w:rPr>
            <w:t>AUSTRALIA</w:t>
          </w:r>
        </w:smartTag>
      </w:smartTag>
      <w:bookmarkEnd w:id="0"/>
    </w:p>
    <w:p w14:paraId="2D5F4361" w14:textId="77777777" w:rsidR="0049298C" w:rsidRDefault="0049298C">
      <w:pPr>
        <w:pStyle w:val="DefenceSubTitle"/>
        <w:jc w:val="center"/>
        <w:rPr>
          <w:sz w:val="24"/>
        </w:rPr>
      </w:pPr>
      <w:bookmarkStart w:id="1" w:name="_Toc274640373"/>
      <w:r>
        <w:rPr>
          <w:sz w:val="24"/>
        </w:rPr>
        <w:t>DEPARTMENT OF DEFENCE</w:t>
      </w:r>
      <w:bookmarkEnd w:id="1"/>
    </w:p>
    <w:p w14:paraId="3AA8B462" w14:textId="77777777" w:rsidR="0049298C" w:rsidRDefault="0049298C">
      <w:pPr>
        <w:pStyle w:val="DefenceNormal"/>
        <w:rPr>
          <w:rFonts w:ascii="Arial" w:hAnsi="Arial" w:cs="Arial"/>
        </w:rPr>
      </w:pPr>
    </w:p>
    <w:p w14:paraId="751CECC3" w14:textId="77777777" w:rsidR="0049298C" w:rsidRDefault="0049298C">
      <w:pPr>
        <w:pStyle w:val="DefenceNormal"/>
        <w:rPr>
          <w:rFonts w:ascii="Arial" w:hAnsi="Arial" w:cs="Arial"/>
        </w:rPr>
      </w:pPr>
    </w:p>
    <w:p w14:paraId="71B3FAE2" w14:textId="77777777" w:rsidR="0049298C" w:rsidRDefault="0049298C">
      <w:pPr>
        <w:pStyle w:val="DefenceTitle"/>
      </w:pPr>
      <w:r>
        <w:t>MINOR WORKS CONTRACT (</w:t>
      </w:r>
      <w:smartTag w:uri="urn:schemas-microsoft-com:office:smarttags" w:element="country-region">
        <w:smartTag w:uri="urn:schemas-microsoft-com:office:smarttags" w:element="place">
          <w:r>
            <w:t>AUSTRALIA</w:t>
          </w:r>
        </w:smartTag>
      </w:smartTag>
      <w:r>
        <w:t>)</w:t>
      </w:r>
    </w:p>
    <w:p w14:paraId="20ACAEA8" w14:textId="77777777" w:rsidR="0049298C" w:rsidRDefault="0049298C">
      <w:pPr>
        <w:pStyle w:val="DefenceTitle"/>
      </w:pPr>
      <w:r>
        <w:t>CONDITIONS OF CONTRACT</w:t>
      </w:r>
    </w:p>
    <w:p w14:paraId="1BB534EE" w14:textId="77777777" w:rsidR="0049298C" w:rsidRDefault="00A42F56">
      <w:pPr>
        <w:pStyle w:val="DefenceTitle"/>
      </w:pPr>
      <w:r>
        <w:t xml:space="preserve">PROJECT NUMBER: </w:t>
      </w:r>
      <w:r w:rsidRPr="00F118A7">
        <w:rPr>
          <w:i/>
          <w:iCs/>
        </w:rPr>
        <w:t>[</w:t>
      </w:r>
      <w:r>
        <w:rPr>
          <w:i/>
        </w:rPr>
        <w:t>INSERT PROJECT NUMBER</w:t>
      </w:r>
      <w:r w:rsidRPr="00F118A7">
        <w:rPr>
          <w:i/>
          <w:iCs/>
        </w:rPr>
        <w:t>]</w:t>
      </w:r>
    </w:p>
    <w:p w14:paraId="11BC5665" w14:textId="77777777" w:rsidR="0049298C" w:rsidRDefault="0049298C">
      <w:pPr>
        <w:pStyle w:val="DefenceTitle"/>
      </w:pPr>
      <w:r>
        <w:t xml:space="preserve">PROJECT NAME: </w:t>
      </w:r>
      <w:r w:rsidRPr="0060194D">
        <w:rPr>
          <w:i/>
          <w:iCs/>
        </w:rPr>
        <w:t>[INSERT PROJECT NAME]</w:t>
      </w:r>
    </w:p>
    <w:p w14:paraId="014B228F" w14:textId="77777777" w:rsidR="0049298C" w:rsidRDefault="0049298C">
      <w:pPr>
        <w:pStyle w:val="DefenceTitle"/>
      </w:pPr>
    </w:p>
    <w:p w14:paraId="3A796E77" w14:textId="4C41AF46" w:rsidR="0049298C" w:rsidRDefault="0049298C">
      <w:pPr>
        <w:pStyle w:val="DefenceTitle"/>
        <w:rPr>
          <w:sz w:val="20"/>
          <w:szCs w:val="20"/>
        </w:rPr>
      </w:pPr>
      <w:r>
        <w:rPr>
          <w:i/>
          <w:sz w:val="20"/>
          <w:szCs w:val="20"/>
        </w:rPr>
        <w:t>[LAST AMENDED</w:t>
      </w:r>
      <w:r w:rsidR="000761DA">
        <w:rPr>
          <w:i/>
          <w:sz w:val="20"/>
          <w:szCs w:val="20"/>
        </w:rPr>
        <w:t>:</w:t>
      </w:r>
      <w:r>
        <w:rPr>
          <w:i/>
          <w:sz w:val="20"/>
          <w:szCs w:val="20"/>
        </w:rPr>
        <w:t xml:space="preserve"> </w:t>
      </w:r>
      <w:r w:rsidR="00757F6E">
        <w:rPr>
          <w:i/>
          <w:sz w:val="20"/>
          <w:szCs w:val="20"/>
        </w:rPr>
        <w:t>21</w:t>
      </w:r>
      <w:r w:rsidR="0060194D">
        <w:rPr>
          <w:i/>
          <w:sz w:val="20"/>
          <w:szCs w:val="20"/>
        </w:rPr>
        <w:t xml:space="preserve"> </w:t>
      </w:r>
      <w:r w:rsidR="00852822">
        <w:rPr>
          <w:i/>
          <w:sz w:val="20"/>
          <w:szCs w:val="20"/>
        </w:rPr>
        <w:t>FEBRUARY</w:t>
      </w:r>
      <w:r w:rsidR="0060194D">
        <w:rPr>
          <w:i/>
          <w:sz w:val="20"/>
          <w:szCs w:val="20"/>
        </w:rPr>
        <w:t xml:space="preserve"> 2023</w:t>
      </w:r>
      <w:r>
        <w:rPr>
          <w:i/>
          <w:sz w:val="20"/>
          <w:szCs w:val="20"/>
        </w:rPr>
        <w:t xml:space="preserve"> - PLEASE REMOVE PRIOR TO TENDER ISSUE OR EXECUTION]</w:t>
      </w:r>
    </w:p>
    <w:p w14:paraId="5F8F8CA4" w14:textId="77777777" w:rsidR="0049298C" w:rsidRDefault="00C72EA6">
      <w:pPr>
        <w:pStyle w:val="DefenceNormal"/>
        <w:rPr>
          <w:rFonts w:ascii="Arial" w:hAnsi="Arial" w:cs="Arial"/>
          <w:b/>
        </w:rPr>
      </w:pPr>
      <w:r>
        <w:rPr>
          <w:rFonts w:ascii="Arial" w:hAnsi="Arial" w:cs="Arial"/>
          <w:b/>
          <w:noProof/>
          <w:lang w:eastAsia="en-AU"/>
        </w:rPr>
        <w:drawing>
          <wp:anchor distT="0" distB="0" distL="114300" distR="114300" simplePos="0" relativeHeight="251657728" behindDoc="0" locked="0" layoutInCell="1" allowOverlap="1" wp14:anchorId="0C9543AA" wp14:editId="55518907">
            <wp:simplePos x="0" y="0"/>
            <wp:positionH relativeFrom="column">
              <wp:posOffset>-317500</wp:posOffset>
            </wp:positionH>
            <wp:positionV relativeFrom="paragraph">
              <wp:posOffset>12065</wp:posOffset>
            </wp:positionV>
            <wp:extent cx="6286500" cy="468630"/>
            <wp:effectExtent l="0" t="0" r="0" b="7620"/>
            <wp:wrapNone/>
            <wp:docPr id="2" name="Picture 2" descr="Plan-Design-Deliver - Logo (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Design-Deliver - Logo (Po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68630"/>
                    </a:xfrm>
                    <a:prstGeom prst="rect">
                      <a:avLst/>
                    </a:prstGeom>
                    <a:noFill/>
                  </pic:spPr>
                </pic:pic>
              </a:graphicData>
            </a:graphic>
            <wp14:sizeRelH relativeFrom="page">
              <wp14:pctWidth>0</wp14:pctWidth>
            </wp14:sizeRelH>
            <wp14:sizeRelV relativeFrom="page">
              <wp14:pctHeight>0</wp14:pctHeight>
            </wp14:sizeRelV>
          </wp:anchor>
        </w:drawing>
      </w:r>
    </w:p>
    <w:p w14:paraId="21136AD6" w14:textId="77777777" w:rsidR="0049298C" w:rsidRDefault="0049298C">
      <w:pPr>
        <w:pStyle w:val="DefenceNormal"/>
        <w:rPr>
          <w:rFonts w:ascii="Arial" w:hAnsi="Arial" w:cs="Arial"/>
          <w:b/>
        </w:rPr>
      </w:pPr>
    </w:p>
    <w:p w14:paraId="00F665DE" w14:textId="77777777" w:rsidR="0049298C" w:rsidRDefault="0049298C">
      <w:pPr>
        <w:pStyle w:val="DefenceNormal"/>
        <w:spacing w:after="0"/>
        <w:jc w:val="center"/>
        <w:rPr>
          <w:rFonts w:ascii="Arial" w:hAnsi="Arial" w:cs="Arial"/>
          <w:b/>
        </w:rPr>
      </w:pPr>
      <w:r>
        <w:rPr>
          <w:rFonts w:ascii="Arial" w:hAnsi="Arial" w:cs="Arial"/>
          <w:b/>
        </w:rPr>
        <w:t>19th Chief Engineer Works</w:t>
      </w:r>
    </w:p>
    <w:p w14:paraId="07AEAC20" w14:textId="77777777" w:rsidR="0049298C" w:rsidRDefault="0049298C">
      <w:pPr>
        <w:pStyle w:val="DefenceNormal"/>
        <w:spacing w:after="0"/>
        <w:jc w:val="center"/>
        <w:rPr>
          <w:rFonts w:ascii="Arial" w:hAnsi="Arial" w:cs="Arial"/>
          <w:b/>
        </w:rPr>
      </w:pPr>
      <w:r>
        <w:rPr>
          <w:rFonts w:ascii="Arial" w:hAnsi="Arial" w:cs="Arial"/>
          <w:b/>
        </w:rPr>
        <w:t>ROYAL AUSTRALIAN ENGINEERS</w:t>
      </w:r>
    </w:p>
    <w:p w14:paraId="530DFD20" w14:textId="77777777" w:rsidR="0049298C" w:rsidRDefault="0049298C">
      <w:pPr>
        <w:pStyle w:val="DefenceNormal"/>
        <w:spacing w:after="0"/>
        <w:jc w:val="center"/>
        <w:rPr>
          <w:rFonts w:ascii="Arial" w:hAnsi="Arial" w:cs="Arial"/>
          <w:b/>
        </w:rPr>
      </w:pPr>
      <w:proofErr w:type="spellStart"/>
      <w:r>
        <w:rPr>
          <w:rFonts w:ascii="Arial" w:hAnsi="Arial" w:cs="Arial"/>
          <w:b/>
        </w:rPr>
        <w:t>373A</w:t>
      </w:r>
      <w:proofErr w:type="spellEnd"/>
      <w:r>
        <w:rPr>
          <w:rFonts w:ascii="Arial" w:hAnsi="Arial" w:cs="Arial"/>
          <w:b/>
        </w:rPr>
        <w:t xml:space="preserve"> </w:t>
      </w:r>
      <w:smartTag w:uri="urn:schemas-microsoft-com:office:smarttags" w:element="address">
        <w:smartTag w:uri="urn:schemas-microsoft-com:office:smarttags" w:element="Street">
          <w:r>
            <w:rPr>
              <w:rFonts w:ascii="Arial" w:hAnsi="Arial" w:cs="Arial"/>
              <w:b/>
            </w:rPr>
            <w:t>Avoca Street</w:t>
          </w:r>
        </w:smartTag>
        <w:r>
          <w:rPr>
            <w:rFonts w:ascii="Arial" w:hAnsi="Arial" w:cs="Arial"/>
            <w:b/>
          </w:rPr>
          <w:t xml:space="preserve">, </w:t>
        </w:r>
        <w:smartTag w:uri="urn:schemas-microsoft-com:office:smarttags" w:element="City">
          <w:smartTag w:uri="urn:schemas-microsoft-com:office:smarttags" w:element="PlaceName">
            <w:r>
              <w:rPr>
                <w:rFonts w:ascii="Arial" w:hAnsi="Arial" w:cs="Arial"/>
                <w:b/>
              </w:rPr>
              <w:t>RANDWICK</w:t>
            </w:r>
          </w:smartTag>
        </w:smartTag>
      </w:smartTag>
      <w:r>
        <w:rPr>
          <w:rFonts w:ascii="Arial" w:hAnsi="Arial" w:cs="Arial"/>
          <w:b/>
        </w:rPr>
        <w:t>, NSW 2031</w:t>
      </w:r>
    </w:p>
    <w:p w14:paraId="5AB48E20" w14:textId="77777777" w:rsidR="0049298C" w:rsidRDefault="0049298C">
      <w:pPr>
        <w:pStyle w:val="DefenceNormal"/>
        <w:spacing w:after="0"/>
        <w:jc w:val="center"/>
        <w:rPr>
          <w:rFonts w:ascii="Arial" w:hAnsi="Arial" w:cs="Arial"/>
          <w:b/>
        </w:rPr>
      </w:pPr>
      <w:r>
        <w:rPr>
          <w:rFonts w:ascii="Arial" w:hAnsi="Arial" w:cs="Arial"/>
          <w:b/>
        </w:rPr>
        <w:t>(Ph:  02 9349 0242)</w:t>
      </w:r>
    </w:p>
    <w:p w14:paraId="5BBD4D85" w14:textId="77777777" w:rsidR="0049298C" w:rsidRDefault="0049298C">
      <w:pPr>
        <w:pStyle w:val="DefenceNormal"/>
        <w:spacing w:after="0"/>
        <w:jc w:val="center"/>
        <w:rPr>
          <w:rFonts w:ascii="Arial" w:hAnsi="Arial" w:cs="Arial"/>
          <w:b/>
        </w:rPr>
      </w:pPr>
    </w:p>
    <w:p w14:paraId="0853D6BD" w14:textId="77777777" w:rsidR="0049298C" w:rsidRDefault="0049298C">
      <w:pPr>
        <w:pStyle w:val="DefenceNormal"/>
        <w:jc w:val="center"/>
        <w:rPr>
          <w:rFonts w:ascii="Arial" w:hAnsi="Arial" w:cs="Arial"/>
          <w:b/>
          <w:i/>
        </w:rPr>
      </w:pPr>
    </w:p>
    <w:p w14:paraId="1361C7F6" w14:textId="77777777" w:rsidR="0049298C" w:rsidRDefault="0049298C">
      <w:pPr>
        <w:pStyle w:val="DefenceNormal"/>
        <w:rPr>
          <w:rFonts w:ascii="Arial" w:hAnsi="Arial" w:cs="Arial"/>
          <w:b/>
        </w:rPr>
      </w:pPr>
      <w:r>
        <w:rPr>
          <w:rFonts w:ascii="Arial" w:hAnsi="Arial" w:cs="Arial"/>
          <w:b/>
        </w:rPr>
        <w:t>Please note:</w:t>
      </w:r>
    </w:p>
    <w:p w14:paraId="2940DDCB" w14:textId="77777777" w:rsidR="0049298C" w:rsidRDefault="0049298C">
      <w:pPr>
        <w:pStyle w:val="ListBullet"/>
        <w:numPr>
          <w:ilvl w:val="0"/>
          <w:numId w:val="3"/>
        </w:numPr>
        <w:rPr>
          <w:rFonts w:ascii="Arial" w:hAnsi="Arial" w:cs="Arial"/>
        </w:rPr>
      </w:pPr>
      <w:r>
        <w:rPr>
          <w:rFonts w:ascii="Arial" w:hAnsi="Arial" w:cs="Arial"/>
        </w:rPr>
        <w:t xml:space="preserve">matters in </w:t>
      </w:r>
      <w:r>
        <w:rPr>
          <w:rFonts w:ascii="Arial" w:hAnsi="Arial" w:cs="Arial"/>
          <w:b/>
          <w:i/>
          <w:iCs/>
        </w:rPr>
        <w:t>[SQUARE BRACKETS AND ITALICS]</w:t>
      </w:r>
      <w:r>
        <w:rPr>
          <w:rFonts w:ascii="Arial" w:hAnsi="Arial" w:cs="Arial"/>
        </w:rPr>
        <w:t xml:space="preserve"> are to be completed by the </w:t>
      </w:r>
      <w:proofErr w:type="gramStart"/>
      <w:r>
        <w:rPr>
          <w:rFonts w:ascii="Arial" w:hAnsi="Arial" w:cs="Arial"/>
        </w:rPr>
        <w:t>Principal</w:t>
      </w:r>
      <w:proofErr w:type="gramEnd"/>
      <w:r>
        <w:rPr>
          <w:rFonts w:ascii="Arial" w:hAnsi="Arial" w:cs="Arial"/>
        </w:rPr>
        <w:t xml:space="preserve"> before documents are issued to Tenderers; and</w:t>
      </w:r>
    </w:p>
    <w:p w14:paraId="38897BC7" w14:textId="7F933A20" w:rsidR="0049298C" w:rsidRDefault="0049298C">
      <w:pPr>
        <w:pStyle w:val="ListBullet"/>
        <w:numPr>
          <w:ilvl w:val="0"/>
          <w:numId w:val="3"/>
        </w:numPr>
        <w:rPr>
          <w:rFonts w:ascii="Arial" w:hAnsi="Arial" w:cs="Arial"/>
        </w:rPr>
      </w:pPr>
      <w:r>
        <w:rPr>
          <w:rFonts w:ascii="Arial" w:hAnsi="Arial" w:cs="Arial"/>
        </w:rPr>
        <w:t xml:space="preserve">matters in </w:t>
      </w:r>
      <w:r>
        <w:rPr>
          <w:rFonts w:ascii="Arial" w:hAnsi="Arial" w:cs="Arial"/>
          <w:b/>
        </w:rPr>
        <w:t>[SQUARE BRACKETS AND BOLD]</w:t>
      </w:r>
      <w:r>
        <w:rPr>
          <w:rFonts w:ascii="Arial" w:hAnsi="Arial" w:cs="Arial"/>
        </w:rPr>
        <w:t xml:space="preserve"> are to be completed by Tenderers before </w:t>
      </w:r>
      <w:r w:rsidR="00E3573F">
        <w:rPr>
          <w:rFonts w:ascii="Arial" w:hAnsi="Arial" w:cs="Arial"/>
        </w:rPr>
        <w:t>lodging</w:t>
      </w:r>
      <w:r>
        <w:rPr>
          <w:rFonts w:ascii="Arial" w:hAnsi="Arial" w:cs="Arial"/>
        </w:rPr>
        <w:t xml:space="preserve"> their Tender.</w:t>
      </w:r>
    </w:p>
    <w:p w14:paraId="0D5E62A1" w14:textId="77777777" w:rsidR="0049298C" w:rsidRDefault="0049298C">
      <w:pPr>
        <w:sectPr w:rsidR="0049298C">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pgMar w:top="1134" w:right="1134" w:bottom="1134" w:left="1418" w:header="1077" w:footer="567" w:gutter="0"/>
          <w:paperSrc w:first="7" w:other="7"/>
          <w:pgNumType w:start="1"/>
          <w:cols w:space="720"/>
          <w:noEndnote/>
        </w:sectPr>
      </w:pPr>
    </w:p>
    <w:tbl>
      <w:tblPr>
        <w:tblW w:w="10746" w:type="dxa"/>
        <w:tblInd w:w="-28" w:type="dxa"/>
        <w:tblLayout w:type="fixed"/>
        <w:tblCellMar>
          <w:left w:w="0" w:type="dxa"/>
          <w:right w:w="0" w:type="dxa"/>
        </w:tblCellMar>
        <w:tblLook w:val="0000" w:firstRow="0" w:lastRow="0" w:firstColumn="0" w:lastColumn="0" w:noHBand="0" w:noVBand="0"/>
      </w:tblPr>
      <w:tblGrid>
        <w:gridCol w:w="28"/>
        <w:gridCol w:w="3261"/>
        <w:gridCol w:w="283"/>
        <w:gridCol w:w="171"/>
        <w:gridCol w:w="28"/>
        <w:gridCol w:w="793"/>
        <w:gridCol w:w="1985"/>
        <w:gridCol w:w="425"/>
        <w:gridCol w:w="425"/>
        <w:gridCol w:w="30"/>
        <w:gridCol w:w="28"/>
        <w:gridCol w:w="426"/>
        <w:gridCol w:w="83"/>
        <w:gridCol w:w="2752"/>
        <w:gridCol w:w="28"/>
      </w:tblGrid>
      <w:tr w:rsidR="0049298C" w14:paraId="2C26EE37" w14:textId="77777777">
        <w:trPr>
          <w:gridBefore w:val="1"/>
          <w:wBefore w:w="28" w:type="dxa"/>
          <w:cantSplit/>
        </w:trPr>
        <w:tc>
          <w:tcPr>
            <w:tcW w:w="3261" w:type="dxa"/>
            <w:tcBorders>
              <w:top w:val="nil"/>
              <w:left w:val="nil"/>
              <w:bottom w:val="nil"/>
              <w:right w:val="nil"/>
            </w:tcBorders>
          </w:tcPr>
          <w:p w14:paraId="78FA6C16" w14:textId="77777777" w:rsidR="0049298C" w:rsidRDefault="0049298C">
            <w:pPr>
              <w:pStyle w:val="DefenceHeading1"/>
              <w:rPr>
                <w:noProof/>
              </w:rPr>
            </w:pPr>
            <w:r>
              <w:lastRenderedPageBreak/>
              <w:t>CONTRACT</w:t>
            </w:r>
          </w:p>
        </w:tc>
        <w:tc>
          <w:tcPr>
            <w:tcW w:w="482" w:type="dxa"/>
            <w:gridSpan w:val="3"/>
            <w:tcBorders>
              <w:top w:val="nil"/>
              <w:left w:val="nil"/>
              <w:bottom w:val="nil"/>
              <w:right w:val="nil"/>
            </w:tcBorders>
          </w:tcPr>
          <w:p w14:paraId="3A1191A3" w14:textId="77777777" w:rsidR="0049298C" w:rsidRDefault="0049298C">
            <w:pPr>
              <w:spacing w:before="0"/>
              <w:rPr>
                <w:sz w:val="18"/>
              </w:rPr>
            </w:pPr>
          </w:p>
        </w:tc>
        <w:tc>
          <w:tcPr>
            <w:tcW w:w="3686" w:type="dxa"/>
            <w:gridSpan w:val="6"/>
            <w:tcBorders>
              <w:top w:val="nil"/>
              <w:left w:val="nil"/>
              <w:bottom w:val="nil"/>
              <w:right w:val="nil"/>
            </w:tcBorders>
          </w:tcPr>
          <w:p w14:paraId="4F0CE79D" w14:textId="77777777" w:rsidR="0049298C" w:rsidRDefault="0049298C">
            <w:pPr>
              <w:pStyle w:val="boxtext"/>
              <w:spacing w:before="0"/>
              <w:rPr>
                <w:b/>
              </w:rPr>
            </w:pPr>
          </w:p>
        </w:tc>
        <w:tc>
          <w:tcPr>
            <w:tcW w:w="509" w:type="dxa"/>
            <w:gridSpan w:val="2"/>
            <w:tcBorders>
              <w:top w:val="nil"/>
              <w:left w:val="nil"/>
              <w:bottom w:val="nil"/>
              <w:right w:val="nil"/>
            </w:tcBorders>
          </w:tcPr>
          <w:p w14:paraId="3D1E643A" w14:textId="77777777" w:rsidR="0049298C" w:rsidRDefault="0049298C">
            <w:pPr>
              <w:spacing w:before="0"/>
              <w:rPr>
                <w:sz w:val="18"/>
              </w:rPr>
            </w:pPr>
          </w:p>
        </w:tc>
        <w:tc>
          <w:tcPr>
            <w:tcW w:w="2780" w:type="dxa"/>
            <w:gridSpan w:val="2"/>
            <w:tcBorders>
              <w:top w:val="nil"/>
              <w:left w:val="nil"/>
              <w:bottom w:val="nil"/>
              <w:right w:val="nil"/>
            </w:tcBorders>
          </w:tcPr>
          <w:p w14:paraId="51F7D804" w14:textId="77777777" w:rsidR="0049298C" w:rsidRDefault="0049298C">
            <w:pPr>
              <w:pStyle w:val="boxtext"/>
              <w:spacing w:before="0" w:after="0"/>
            </w:pPr>
          </w:p>
        </w:tc>
      </w:tr>
      <w:tr w:rsidR="0049298C" w14:paraId="3AED6435" w14:textId="77777777">
        <w:trPr>
          <w:gridBefore w:val="1"/>
          <w:wBefore w:w="28" w:type="dxa"/>
          <w:cantSplit/>
        </w:trPr>
        <w:tc>
          <w:tcPr>
            <w:tcW w:w="3261" w:type="dxa"/>
            <w:tcBorders>
              <w:top w:val="nil"/>
              <w:left w:val="nil"/>
              <w:bottom w:val="nil"/>
              <w:right w:val="nil"/>
            </w:tcBorders>
          </w:tcPr>
          <w:p w14:paraId="6C8D88DF" w14:textId="77777777" w:rsidR="0049298C" w:rsidRDefault="0049298C">
            <w:pPr>
              <w:pStyle w:val="boxtext"/>
              <w:pBdr>
                <w:top w:val="single" w:sz="6" w:space="2" w:color="auto"/>
                <w:left w:val="single" w:sz="6" w:space="2" w:color="auto"/>
                <w:bottom w:val="single" w:sz="6" w:space="2" w:color="auto"/>
                <w:right w:val="single" w:sz="6" w:space="2" w:color="auto"/>
              </w:pBdr>
            </w:pPr>
            <w:r>
              <w:t>The Contract Administrator receives and evaluates the Tenders.</w:t>
            </w:r>
          </w:p>
          <w:p w14:paraId="0CC8CB80" w14:textId="77777777" w:rsidR="0049298C" w:rsidRDefault="0049298C">
            <w:pPr>
              <w:pStyle w:val="boxtext"/>
            </w:pPr>
          </w:p>
        </w:tc>
        <w:tc>
          <w:tcPr>
            <w:tcW w:w="482" w:type="dxa"/>
            <w:gridSpan w:val="3"/>
            <w:tcBorders>
              <w:top w:val="nil"/>
              <w:left w:val="nil"/>
              <w:bottom w:val="nil"/>
              <w:right w:val="nil"/>
            </w:tcBorders>
          </w:tcPr>
          <w:p w14:paraId="0E33A3FA" w14:textId="77777777" w:rsidR="0049298C" w:rsidRDefault="0049298C">
            <w:pPr>
              <w:pStyle w:val="arrowtext"/>
            </w:pPr>
            <w:r>
              <w:br/>
            </w:r>
            <w:r>
              <w:rPr>
                <w:sz w:val="20"/>
              </w:rPr>
              <w:object w:dxaOrig="360" w:dyaOrig="260" w14:anchorId="3402B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10.95pt" o:ole="" fillcolor="window">
                  <v:imagedata r:id="rId16" o:title=""/>
                </v:shape>
                <o:OLEObject Type="Embed" ProgID="Word.Picture.8" ShapeID="_x0000_i1025" DrawAspect="Content" ObjectID="_1738481449" r:id="rId17"/>
              </w:object>
            </w:r>
          </w:p>
        </w:tc>
        <w:tc>
          <w:tcPr>
            <w:tcW w:w="3686" w:type="dxa"/>
            <w:gridSpan w:val="6"/>
            <w:tcBorders>
              <w:top w:val="single" w:sz="18" w:space="0" w:color="auto"/>
              <w:left w:val="single" w:sz="18" w:space="0" w:color="auto"/>
              <w:bottom w:val="single" w:sz="18" w:space="0" w:color="auto"/>
              <w:right w:val="single" w:sz="18" w:space="0" w:color="auto"/>
            </w:tcBorders>
          </w:tcPr>
          <w:p w14:paraId="6E266351" w14:textId="77777777" w:rsidR="0049298C" w:rsidRDefault="0049298C">
            <w:pPr>
              <w:pStyle w:val="boxtext"/>
            </w:pPr>
            <w:r>
              <w:rPr>
                <w:b/>
              </w:rPr>
              <w:br w:type="column"/>
            </w:r>
            <w:r>
              <w:t xml:space="preserve">When the Contract Administrator signs this document at </w:t>
            </w:r>
            <w:r w:rsidR="00A42F56">
              <w:t>P</w:t>
            </w:r>
            <w:r w:rsidR="00C97232">
              <w:t xml:space="preserve">art </w:t>
            </w:r>
            <w:r>
              <w:t>2 of the Signing Page and one copy is returned to the Tenderer/Contractor (</w:t>
            </w:r>
            <w:r>
              <w:rPr>
                <w:b/>
              </w:rPr>
              <w:t>Award</w:t>
            </w:r>
            <w:r>
              <w:t xml:space="preserve"> </w:t>
            </w:r>
            <w:r>
              <w:rPr>
                <w:b/>
              </w:rPr>
              <w:t>Date</w:t>
            </w:r>
            <w:r>
              <w:t>) this is written acceptance of the Tender for the performance of the Works for a Lump Sum of:</w:t>
            </w:r>
          </w:p>
          <w:p w14:paraId="51BD0ECA" w14:textId="77777777" w:rsidR="0049298C" w:rsidRDefault="0049298C">
            <w:pPr>
              <w:pStyle w:val="answerspace"/>
              <w:pBdr>
                <w:top w:val="none" w:sz="0" w:space="0" w:color="auto"/>
                <w:left w:val="none" w:sz="0" w:space="0" w:color="auto"/>
                <w:bottom w:val="none" w:sz="0" w:space="0" w:color="auto"/>
                <w:right w:val="none" w:sz="0" w:space="0" w:color="auto"/>
              </w:pBdr>
              <w:tabs>
                <w:tab w:val="left" w:leader="underscore" w:pos="3203"/>
              </w:tabs>
              <w:spacing w:before="120" w:after="120"/>
              <w:rPr>
                <w:i/>
              </w:rPr>
            </w:pPr>
            <w:r>
              <w:t>$ [TENDERER TO INSERT FOR REVIEW BY PRINCIPAL]</w:t>
            </w:r>
            <w:r>
              <w:br/>
            </w:r>
          </w:p>
          <w:p w14:paraId="5CED38AB" w14:textId="77777777" w:rsidR="0049298C" w:rsidRDefault="0049298C">
            <w:pPr>
              <w:spacing w:before="0" w:line="60" w:lineRule="exact"/>
              <w:ind w:left="57" w:right="57"/>
              <w:rPr>
                <w:sz w:val="18"/>
              </w:rPr>
            </w:pPr>
          </w:p>
        </w:tc>
        <w:tc>
          <w:tcPr>
            <w:tcW w:w="509" w:type="dxa"/>
            <w:gridSpan w:val="2"/>
            <w:tcBorders>
              <w:top w:val="nil"/>
              <w:left w:val="nil"/>
              <w:bottom w:val="nil"/>
              <w:right w:val="nil"/>
            </w:tcBorders>
          </w:tcPr>
          <w:p w14:paraId="13A3D76F" w14:textId="77777777" w:rsidR="0049298C" w:rsidRDefault="0049298C">
            <w:pPr>
              <w:pStyle w:val="arrowtext"/>
            </w:pPr>
            <w:r>
              <w:t>No</w:t>
            </w:r>
            <w:r>
              <w:br/>
            </w:r>
            <w:r>
              <w:rPr>
                <w:sz w:val="20"/>
              </w:rPr>
              <w:object w:dxaOrig="360" w:dyaOrig="260" w14:anchorId="67D424FC">
                <v:shape id="_x0000_i1026" type="#_x0000_t75" style="width:19.6pt;height:10.95pt" o:ole="" fillcolor="window">
                  <v:imagedata r:id="rId16" o:title=""/>
                </v:shape>
                <o:OLEObject Type="Embed" ProgID="Word.Picture.8" ShapeID="_x0000_i1026" DrawAspect="Content" ObjectID="_1738481450" r:id="rId18"/>
              </w:object>
            </w:r>
          </w:p>
        </w:tc>
        <w:tc>
          <w:tcPr>
            <w:tcW w:w="2780" w:type="dxa"/>
            <w:gridSpan w:val="2"/>
            <w:tcBorders>
              <w:top w:val="nil"/>
              <w:left w:val="nil"/>
              <w:bottom w:val="nil"/>
              <w:right w:val="nil"/>
            </w:tcBorders>
          </w:tcPr>
          <w:p w14:paraId="0F8C729A" w14:textId="77777777" w:rsidR="0049298C" w:rsidRDefault="0049298C">
            <w:pPr>
              <w:pStyle w:val="boxtext"/>
              <w:pBdr>
                <w:top w:val="single" w:sz="6" w:space="2" w:color="auto"/>
                <w:left w:val="single" w:sz="6" w:space="2" w:color="auto"/>
                <w:bottom w:val="single" w:sz="6" w:space="2" w:color="auto"/>
                <w:right w:val="single" w:sz="6" w:space="2" w:color="auto"/>
              </w:pBdr>
              <w:spacing w:before="240"/>
            </w:pPr>
            <w:r>
              <w:t>No Contract exists.</w:t>
            </w:r>
          </w:p>
          <w:p w14:paraId="1A15370B" w14:textId="77777777" w:rsidR="0049298C" w:rsidRDefault="0049298C">
            <w:pPr>
              <w:rPr>
                <w:sz w:val="18"/>
              </w:rPr>
            </w:pPr>
          </w:p>
        </w:tc>
      </w:tr>
      <w:tr w:rsidR="0049298C" w14:paraId="07853880" w14:textId="77777777">
        <w:trPr>
          <w:gridBefore w:val="1"/>
          <w:wBefore w:w="28" w:type="dxa"/>
          <w:cantSplit/>
        </w:trPr>
        <w:tc>
          <w:tcPr>
            <w:tcW w:w="3261" w:type="dxa"/>
            <w:tcBorders>
              <w:top w:val="nil"/>
              <w:left w:val="nil"/>
              <w:bottom w:val="nil"/>
              <w:right w:val="nil"/>
            </w:tcBorders>
          </w:tcPr>
          <w:p w14:paraId="402A1C79" w14:textId="77777777" w:rsidR="0049298C" w:rsidRDefault="0049298C">
            <w:pPr>
              <w:spacing w:before="0"/>
              <w:rPr>
                <w:sz w:val="18"/>
              </w:rPr>
            </w:pPr>
          </w:p>
        </w:tc>
        <w:tc>
          <w:tcPr>
            <w:tcW w:w="482" w:type="dxa"/>
            <w:gridSpan w:val="3"/>
            <w:tcBorders>
              <w:top w:val="nil"/>
              <w:left w:val="nil"/>
              <w:bottom w:val="nil"/>
              <w:right w:val="nil"/>
            </w:tcBorders>
          </w:tcPr>
          <w:p w14:paraId="2A9311EB" w14:textId="77777777" w:rsidR="0049298C" w:rsidRDefault="0049298C">
            <w:pPr>
              <w:spacing w:before="0"/>
              <w:rPr>
                <w:sz w:val="18"/>
              </w:rPr>
            </w:pPr>
          </w:p>
        </w:tc>
        <w:tc>
          <w:tcPr>
            <w:tcW w:w="3686" w:type="dxa"/>
            <w:gridSpan w:val="6"/>
            <w:tcBorders>
              <w:top w:val="nil"/>
              <w:left w:val="nil"/>
              <w:bottom w:val="nil"/>
              <w:right w:val="nil"/>
            </w:tcBorders>
          </w:tcPr>
          <w:p w14:paraId="6723348B" w14:textId="77777777" w:rsidR="0049298C" w:rsidRDefault="00C72EA6">
            <w:pPr>
              <w:spacing w:before="40" w:after="40"/>
              <w:jc w:val="center"/>
              <w:rPr>
                <w:sz w:val="16"/>
              </w:rPr>
            </w:pPr>
            <w:r>
              <w:rPr>
                <w:noProof/>
                <w:lang w:eastAsia="en-AU"/>
              </w:rPr>
              <w:drawing>
                <wp:inline distT="0" distB="0" distL="0" distR="0" wp14:anchorId="509BBDC0" wp14:editId="01CB3F4D">
                  <wp:extent cx="75247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509" w:type="dxa"/>
            <w:gridSpan w:val="2"/>
            <w:tcBorders>
              <w:top w:val="nil"/>
              <w:left w:val="nil"/>
              <w:bottom w:val="nil"/>
              <w:right w:val="nil"/>
            </w:tcBorders>
          </w:tcPr>
          <w:p w14:paraId="4CA39FF9" w14:textId="77777777" w:rsidR="0049298C" w:rsidRDefault="0049298C">
            <w:pPr>
              <w:spacing w:before="0"/>
              <w:rPr>
                <w:sz w:val="18"/>
              </w:rPr>
            </w:pPr>
          </w:p>
        </w:tc>
        <w:tc>
          <w:tcPr>
            <w:tcW w:w="2780" w:type="dxa"/>
            <w:gridSpan w:val="2"/>
            <w:tcBorders>
              <w:top w:val="nil"/>
              <w:left w:val="nil"/>
              <w:bottom w:val="nil"/>
              <w:right w:val="nil"/>
            </w:tcBorders>
          </w:tcPr>
          <w:p w14:paraId="3C3CE761" w14:textId="77777777" w:rsidR="0049298C" w:rsidRDefault="0049298C">
            <w:pPr>
              <w:spacing w:before="0"/>
              <w:rPr>
                <w:sz w:val="18"/>
              </w:rPr>
            </w:pPr>
          </w:p>
        </w:tc>
      </w:tr>
      <w:tr w:rsidR="0049298C" w14:paraId="0CD57B7A" w14:textId="77777777">
        <w:trPr>
          <w:gridBefore w:val="1"/>
          <w:wBefore w:w="28" w:type="dxa"/>
          <w:cantSplit/>
        </w:trPr>
        <w:tc>
          <w:tcPr>
            <w:tcW w:w="3261" w:type="dxa"/>
            <w:tcBorders>
              <w:top w:val="nil"/>
              <w:left w:val="nil"/>
              <w:bottom w:val="nil"/>
              <w:right w:val="nil"/>
            </w:tcBorders>
          </w:tcPr>
          <w:p w14:paraId="1CD54C30" w14:textId="77777777" w:rsidR="0049298C" w:rsidRDefault="0049298C">
            <w:pPr>
              <w:rPr>
                <w:sz w:val="18"/>
              </w:rPr>
            </w:pPr>
          </w:p>
        </w:tc>
        <w:tc>
          <w:tcPr>
            <w:tcW w:w="482" w:type="dxa"/>
            <w:gridSpan w:val="3"/>
            <w:tcBorders>
              <w:top w:val="nil"/>
              <w:left w:val="nil"/>
              <w:bottom w:val="nil"/>
              <w:right w:val="nil"/>
            </w:tcBorders>
          </w:tcPr>
          <w:p w14:paraId="3DD87E11" w14:textId="77777777" w:rsidR="0049298C" w:rsidRDefault="0049298C">
            <w:pPr>
              <w:rPr>
                <w:sz w:val="18"/>
              </w:rPr>
            </w:pPr>
          </w:p>
        </w:tc>
        <w:tc>
          <w:tcPr>
            <w:tcW w:w="3686" w:type="dxa"/>
            <w:gridSpan w:val="6"/>
            <w:tcBorders>
              <w:top w:val="single" w:sz="18" w:space="0" w:color="auto"/>
              <w:left w:val="single" w:sz="18" w:space="0" w:color="auto"/>
              <w:bottom w:val="single" w:sz="18" w:space="0" w:color="auto"/>
              <w:right w:val="single" w:sz="18" w:space="0" w:color="auto"/>
            </w:tcBorders>
          </w:tcPr>
          <w:p w14:paraId="35692798" w14:textId="77777777" w:rsidR="0049298C" w:rsidRDefault="0049298C">
            <w:pPr>
              <w:pStyle w:val="boxtext"/>
              <w:spacing w:after="0"/>
            </w:pPr>
            <w:r>
              <w:t>An entire Contract exists between the Principal and the Contractor comprising the:</w:t>
            </w:r>
          </w:p>
          <w:p w14:paraId="1E20CEC2" w14:textId="77777777" w:rsidR="0049298C" w:rsidRDefault="0049298C">
            <w:pPr>
              <w:pStyle w:val="boxtext"/>
              <w:tabs>
                <w:tab w:val="left" w:pos="482"/>
              </w:tabs>
              <w:spacing w:before="0"/>
            </w:pPr>
            <w:r>
              <w:t>(a)</w:t>
            </w:r>
            <w:r>
              <w:tab/>
              <w:t xml:space="preserve">Conditions of </w:t>
            </w:r>
            <w:proofErr w:type="gramStart"/>
            <w:r>
              <w:t>Tender;</w:t>
            </w:r>
            <w:proofErr w:type="gramEnd"/>
          </w:p>
          <w:p w14:paraId="6BA8A877" w14:textId="77777777" w:rsidR="0049298C" w:rsidRDefault="0049298C">
            <w:pPr>
              <w:pStyle w:val="boxtext"/>
              <w:tabs>
                <w:tab w:val="left" w:pos="482"/>
              </w:tabs>
              <w:spacing w:before="0"/>
            </w:pPr>
            <w:r>
              <w:t>(b)</w:t>
            </w:r>
            <w:r>
              <w:tab/>
              <w:t>Conditions of Contract; and</w:t>
            </w:r>
          </w:p>
          <w:p w14:paraId="4053BBB7" w14:textId="77777777" w:rsidR="0049298C" w:rsidRDefault="0049298C">
            <w:pPr>
              <w:pStyle w:val="boxtext"/>
              <w:tabs>
                <w:tab w:val="left" w:pos="482"/>
              </w:tabs>
              <w:spacing w:before="0"/>
              <w:ind w:left="482" w:hanging="369"/>
            </w:pPr>
            <w:r>
              <w:t>(c)</w:t>
            </w:r>
            <w:r>
              <w:tab/>
              <w:t>documents described in clause 1.1 of the Conditions of Tender.</w:t>
            </w:r>
          </w:p>
        </w:tc>
        <w:tc>
          <w:tcPr>
            <w:tcW w:w="509" w:type="dxa"/>
            <w:gridSpan w:val="2"/>
            <w:tcBorders>
              <w:top w:val="nil"/>
              <w:left w:val="nil"/>
              <w:bottom w:val="nil"/>
              <w:right w:val="nil"/>
            </w:tcBorders>
          </w:tcPr>
          <w:p w14:paraId="67553744" w14:textId="77777777" w:rsidR="0049298C" w:rsidRDefault="0049298C">
            <w:pPr>
              <w:pStyle w:val="arrowtext"/>
            </w:pPr>
            <w:r>
              <w:br/>
            </w:r>
            <w:r>
              <w:rPr>
                <w:sz w:val="20"/>
              </w:rPr>
              <w:object w:dxaOrig="360" w:dyaOrig="260" w14:anchorId="6D482A90">
                <v:shape id="_x0000_i1027" type="#_x0000_t75" style="width:19.6pt;height:10.95pt" o:ole="" fillcolor="window">
                  <v:imagedata r:id="rId16" o:title=""/>
                </v:shape>
                <o:OLEObject Type="Embed" ProgID="Word.Picture.8" ShapeID="_x0000_i1027" DrawAspect="Content" ObjectID="_1738481451" r:id="rId20"/>
              </w:object>
            </w:r>
          </w:p>
        </w:tc>
        <w:tc>
          <w:tcPr>
            <w:tcW w:w="2780" w:type="dxa"/>
            <w:gridSpan w:val="2"/>
            <w:tcBorders>
              <w:top w:val="nil"/>
              <w:left w:val="nil"/>
              <w:bottom w:val="nil"/>
              <w:right w:val="nil"/>
            </w:tcBorders>
          </w:tcPr>
          <w:p w14:paraId="4B361919" w14:textId="77777777" w:rsidR="0049298C" w:rsidRDefault="0049298C">
            <w:pPr>
              <w:pStyle w:val="boxtext"/>
              <w:pBdr>
                <w:top w:val="single" w:sz="6" w:space="2" w:color="auto"/>
                <w:left w:val="single" w:sz="6" w:space="2" w:color="auto"/>
                <w:bottom w:val="single" w:sz="6" w:space="2" w:color="auto"/>
                <w:right w:val="single" w:sz="6" w:space="2" w:color="auto"/>
              </w:pBdr>
            </w:pPr>
            <w:r>
              <w:t xml:space="preserve">If the Contractor finds any discrepancy, </w:t>
            </w:r>
            <w:proofErr w:type="gramStart"/>
            <w:r>
              <w:t>error</w:t>
            </w:r>
            <w:proofErr w:type="gramEnd"/>
            <w:r>
              <w:t xml:space="preserve"> or ambiguity in or between the documents comprising the Contract it is to inform the Contract Administrator and follow the instructions given by the Contract Administrator.</w:t>
            </w:r>
          </w:p>
          <w:p w14:paraId="756DB569" w14:textId="77777777" w:rsidR="0049298C" w:rsidRDefault="0049298C">
            <w:pPr>
              <w:spacing w:before="0" w:line="60" w:lineRule="exact"/>
              <w:rPr>
                <w:sz w:val="18"/>
              </w:rPr>
            </w:pPr>
          </w:p>
        </w:tc>
      </w:tr>
      <w:tr w:rsidR="0049298C" w14:paraId="001FF84C" w14:textId="77777777">
        <w:tblPrEx>
          <w:tblCellMar>
            <w:left w:w="28" w:type="dxa"/>
            <w:right w:w="28" w:type="dxa"/>
          </w:tblCellMar>
        </w:tblPrEx>
        <w:trPr>
          <w:gridBefore w:val="1"/>
          <w:gridAfter w:val="1"/>
          <w:wBefore w:w="28" w:type="dxa"/>
          <w:wAfter w:w="28" w:type="dxa"/>
          <w:cantSplit/>
        </w:trPr>
        <w:tc>
          <w:tcPr>
            <w:tcW w:w="3261" w:type="dxa"/>
            <w:tcBorders>
              <w:top w:val="nil"/>
              <w:left w:val="nil"/>
              <w:bottom w:val="nil"/>
              <w:right w:val="nil"/>
            </w:tcBorders>
          </w:tcPr>
          <w:p w14:paraId="74EEB462" w14:textId="77777777" w:rsidR="0049298C" w:rsidRDefault="0049298C">
            <w:pPr>
              <w:pStyle w:val="DefenceHeading1"/>
              <w:rPr>
                <w:sz w:val="18"/>
              </w:rPr>
            </w:pPr>
            <w:r>
              <w:t>DESIGN</w:t>
            </w:r>
          </w:p>
        </w:tc>
        <w:tc>
          <w:tcPr>
            <w:tcW w:w="454" w:type="dxa"/>
            <w:gridSpan w:val="2"/>
            <w:tcBorders>
              <w:top w:val="nil"/>
              <w:left w:val="nil"/>
              <w:bottom w:val="nil"/>
              <w:right w:val="nil"/>
            </w:tcBorders>
          </w:tcPr>
          <w:p w14:paraId="048B153B" w14:textId="77777777" w:rsidR="0049298C" w:rsidRDefault="0049298C">
            <w:pPr>
              <w:pStyle w:val="boxtext"/>
              <w:spacing w:before="0"/>
            </w:pPr>
          </w:p>
        </w:tc>
        <w:tc>
          <w:tcPr>
            <w:tcW w:w="3686" w:type="dxa"/>
            <w:gridSpan w:val="6"/>
            <w:tcBorders>
              <w:top w:val="single" w:sz="18" w:space="0" w:color="auto"/>
              <w:left w:val="nil"/>
              <w:bottom w:val="nil"/>
              <w:right w:val="nil"/>
            </w:tcBorders>
          </w:tcPr>
          <w:p w14:paraId="66BA3533" w14:textId="77777777" w:rsidR="0049298C" w:rsidRDefault="00C72EA6">
            <w:pPr>
              <w:spacing w:before="40" w:after="40"/>
              <w:jc w:val="center"/>
              <w:rPr>
                <w:sz w:val="16"/>
              </w:rPr>
            </w:pPr>
            <w:r>
              <w:rPr>
                <w:noProof/>
                <w:lang w:eastAsia="en-AU"/>
              </w:rPr>
              <w:drawing>
                <wp:inline distT="0" distB="0" distL="0" distR="0" wp14:anchorId="0495BBFF" wp14:editId="7F59DC68">
                  <wp:extent cx="75247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537" w:type="dxa"/>
            <w:gridSpan w:val="3"/>
            <w:tcBorders>
              <w:top w:val="nil"/>
              <w:left w:val="nil"/>
              <w:bottom w:val="nil"/>
              <w:right w:val="nil"/>
            </w:tcBorders>
          </w:tcPr>
          <w:p w14:paraId="1097CB48" w14:textId="77777777" w:rsidR="0049298C" w:rsidRDefault="0049298C">
            <w:pPr>
              <w:pStyle w:val="boxtext"/>
              <w:spacing w:before="0"/>
            </w:pPr>
          </w:p>
        </w:tc>
        <w:tc>
          <w:tcPr>
            <w:tcW w:w="2752" w:type="dxa"/>
            <w:tcBorders>
              <w:top w:val="nil"/>
              <w:left w:val="nil"/>
              <w:bottom w:val="nil"/>
              <w:right w:val="nil"/>
            </w:tcBorders>
          </w:tcPr>
          <w:p w14:paraId="2A5E5642" w14:textId="77777777" w:rsidR="0049298C" w:rsidRDefault="0049298C">
            <w:pPr>
              <w:pStyle w:val="boxtext"/>
              <w:spacing w:before="0"/>
            </w:pPr>
          </w:p>
        </w:tc>
      </w:tr>
      <w:tr w:rsidR="0049298C" w14:paraId="4D861C03" w14:textId="77777777">
        <w:tblPrEx>
          <w:tblCellMar>
            <w:left w:w="28" w:type="dxa"/>
            <w:right w:w="28" w:type="dxa"/>
          </w:tblCellMar>
        </w:tblPrEx>
        <w:trPr>
          <w:gridBefore w:val="1"/>
          <w:gridAfter w:val="1"/>
          <w:wBefore w:w="28" w:type="dxa"/>
          <w:wAfter w:w="28" w:type="dxa"/>
          <w:cantSplit/>
        </w:trPr>
        <w:tc>
          <w:tcPr>
            <w:tcW w:w="3261" w:type="dxa"/>
            <w:tcBorders>
              <w:top w:val="nil"/>
              <w:left w:val="nil"/>
              <w:bottom w:val="nil"/>
              <w:right w:val="nil"/>
            </w:tcBorders>
          </w:tcPr>
          <w:p w14:paraId="658538AD" w14:textId="77777777" w:rsidR="0049298C" w:rsidRDefault="0049298C">
            <w:pPr>
              <w:rPr>
                <w:sz w:val="8"/>
              </w:rPr>
            </w:pPr>
          </w:p>
        </w:tc>
        <w:tc>
          <w:tcPr>
            <w:tcW w:w="454" w:type="dxa"/>
            <w:gridSpan w:val="2"/>
            <w:tcBorders>
              <w:top w:val="nil"/>
              <w:left w:val="nil"/>
              <w:bottom w:val="nil"/>
              <w:right w:val="nil"/>
            </w:tcBorders>
          </w:tcPr>
          <w:p w14:paraId="42DC201D" w14:textId="77777777" w:rsidR="0049298C" w:rsidRDefault="0049298C">
            <w:pPr>
              <w:rPr>
                <w:sz w:val="8"/>
              </w:rPr>
            </w:pPr>
          </w:p>
        </w:tc>
        <w:tc>
          <w:tcPr>
            <w:tcW w:w="3686" w:type="dxa"/>
            <w:gridSpan w:val="6"/>
            <w:tcBorders>
              <w:top w:val="single" w:sz="18" w:space="0" w:color="auto"/>
              <w:left w:val="single" w:sz="18" w:space="0" w:color="auto"/>
              <w:bottom w:val="single" w:sz="18" w:space="0" w:color="auto"/>
              <w:right w:val="single" w:sz="18" w:space="0" w:color="auto"/>
            </w:tcBorders>
          </w:tcPr>
          <w:p w14:paraId="11C8C38B" w14:textId="77777777" w:rsidR="0049298C" w:rsidRDefault="0049298C">
            <w:pPr>
              <w:pStyle w:val="boxtext"/>
            </w:pPr>
            <w:r>
              <w:t xml:space="preserve">If the Contractor is to undertake design it is to develop the design and submit the design (comprising drawings, specifications, </w:t>
            </w:r>
            <w:proofErr w:type="gramStart"/>
            <w:r>
              <w:t>calculations</w:t>
            </w:r>
            <w:proofErr w:type="gramEnd"/>
            <w:r>
              <w:t xml:space="preserve"> and any engineering certificates required) to the Contract Administrator for permission to use.</w:t>
            </w:r>
          </w:p>
        </w:tc>
        <w:tc>
          <w:tcPr>
            <w:tcW w:w="537" w:type="dxa"/>
            <w:gridSpan w:val="3"/>
            <w:tcBorders>
              <w:top w:val="nil"/>
              <w:left w:val="nil"/>
              <w:bottom w:val="nil"/>
              <w:right w:val="nil"/>
            </w:tcBorders>
          </w:tcPr>
          <w:p w14:paraId="5E025827" w14:textId="77777777" w:rsidR="0049298C" w:rsidRDefault="0049298C">
            <w:pPr>
              <w:pStyle w:val="arrowtext"/>
            </w:pPr>
            <w:r>
              <w:t>Yes</w:t>
            </w:r>
            <w:r>
              <w:br/>
            </w:r>
            <w:r>
              <w:rPr>
                <w:sz w:val="20"/>
              </w:rPr>
              <w:object w:dxaOrig="360" w:dyaOrig="260" w14:anchorId="35697985">
                <v:shape id="_x0000_i1028" type="#_x0000_t75" style="width:19.6pt;height:10.95pt" o:ole="" fillcolor="window">
                  <v:imagedata r:id="rId16" o:title=""/>
                </v:shape>
                <o:OLEObject Type="Embed" ProgID="Word.Picture.8" ShapeID="_x0000_i1028" DrawAspect="Content" ObjectID="_1738481452" r:id="rId21"/>
              </w:object>
            </w:r>
          </w:p>
        </w:tc>
        <w:tc>
          <w:tcPr>
            <w:tcW w:w="2752" w:type="dxa"/>
            <w:tcBorders>
              <w:top w:val="nil"/>
              <w:left w:val="nil"/>
              <w:bottom w:val="nil"/>
              <w:right w:val="nil"/>
            </w:tcBorders>
          </w:tcPr>
          <w:p w14:paraId="1AFCB3E6" w14:textId="77777777" w:rsidR="0049298C" w:rsidRDefault="0049298C">
            <w:pPr>
              <w:pStyle w:val="boxtext"/>
              <w:pBdr>
                <w:top w:val="single" w:sz="6" w:space="2" w:color="auto"/>
                <w:left w:val="single" w:sz="6" w:space="2" w:color="auto"/>
                <w:bottom w:val="single" w:sz="6" w:space="2" w:color="auto"/>
                <w:right w:val="single" w:sz="6" w:space="2" w:color="auto"/>
              </w:pBdr>
            </w:pPr>
            <w:r>
              <w:t>The Contractor's design is to comply with the Contract and be fit for its intended purpose.</w:t>
            </w:r>
          </w:p>
          <w:p w14:paraId="6B8E4F53" w14:textId="77777777" w:rsidR="0049298C" w:rsidRDefault="0049298C">
            <w:pPr>
              <w:pStyle w:val="boxtext"/>
            </w:pPr>
          </w:p>
        </w:tc>
      </w:tr>
      <w:tr w:rsidR="0049298C" w14:paraId="47621FFA" w14:textId="77777777">
        <w:tblPrEx>
          <w:tblCellMar>
            <w:left w:w="28" w:type="dxa"/>
            <w:right w:w="28" w:type="dxa"/>
          </w:tblCellMar>
        </w:tblPrEx>
        <w:trPr>
          <w:gridBefore w:val="1"/>
          <w:gridAfter w:val="1"/>
          <w:wBefore w:w="28" w:type="dxa"/>
          <w:wAfter w:w="28" w:type="dxa"/>
          <w:cantSplit/>
        </w:trPr>
        <w:tc>
          <w:tcPr>
            <w:tcW w:w="3261" w:type="dxa"/>
            <w:tcBorders>
              <w:top w:val="nil"/>
              <w:left w:val="nil"/>
              <w:bottom w:val="nil"/>
              <w:right w:val="nil"/>
            </w:tcBorders>
          </w:tcPr>
          <w:p w14:paraId="2CED787B" w14:textId="77777777" w:rsidR="0049298C" w:rsidRDefault="0049298C">
            <w:pPr>
              <w:pStyle w:val="boxtext"/>
              <w:spacing w:before="0" w:after="0"/>
            </w:pPr>
          </w:p>
        </w:tc>
        <w:tc>
          <w:tcPr>
            <w:tcW w:w="454" w:type="dxa"/>
            <w:gridSpan w:val="2"/>
            <w:tcBorders>
              <w:top w:val="nil"/>
              <w:left w:val="nil"/>
              <w:bottom w:val="nil"/>
              <w:right w:val="nil"/>
            </w:tcBorders>
          </w:tcPr>
          <w:p w14:paraId="2D33D4E9" w14:textId="77777777" w:rsidR="0049298C" w:rsidRDefault="0049298C">
            <w:pPr>
              <w:pStyle w:val="boxtext"/>
              <w:spacing w:before="0" w:after="0"/>
            </w:pPr>
          </w:p>
        </w:tc>
        <w:bookmarkStart w:id="2" w:name="_MON_1335087969"/>
        <w:bookmarkEnd w:id="2"/>
        <w:tc>
          <w:tcPr>
            <w:tcW w:w="3686" w:type="dxa"/>
            <w:gridSpan w:val="6"/>
            <w:tcBorders>
              <w:top w:val="nil"/>
              <w:left w:val="nil"/>
              <w:bottom w:val="nil"/>
              <w:right w:val="nil"/>
            </w:tcBorders>
          </w:tcPr>
          <w:p w14:paraId="387BBA66" w14:textId="77777777" w:rsidR="0049298C" w:rsidRDefault="0049298C">
            <w:pPr>
              <w:pStyle w:val="boxtext"/>
              <w:spacing w:before="40" w:after="40"/>
              <w:jc w:val="center"/>
              <w:rPr>
                <w:sz w:val="8"/>
              </w:rPr>
            </w:pPr>
            <w:r>
              <w:rPr>
                <w:sz w:val="20"/>
              </w:rPr>
              <w:object w:dxaOrig="1200" w:dyaOrig="280" w14:anchorId="2A67A0FC">
                <v:shape id="_x0000_i1029" type="#_x0000_t75" style="width:61.65pt;height:13.25pt" o:ole="" fillcolor="window">
                  <v:imagedata r:id="rId22" o:title=""/>
                </v:shape>
                <o:OLEObject Type="Embed" ProgID="Word.Picture.8" ShapeID="_x0000_i1029" DrawAspect="Content" ObjectID="_1738481453" r:id="rId23"/>
              </w:object>
            </w:r>
          </w:p>
        </w:tc>
        <w:tc>
          <w:tcPr>
            <w:tcW w:w="537" w:type="dxa"/>
            <w:gridSpan w:val="3"/>
            <w:tcBorders>
              <w:top w:val="nil"/>
              <w:left w:val="nil"/>
              <w:bottom w:val="nil"/>
              <w:right w:val="nil"/>
            </w:tcBorders>
          </w:tcPr>
          <w:p w14:paraId="7DAAA707" w14:textId="77777777" w:rsidR="0049298C" w:rsidRDefault="0049298C">
            <w:pPr>
              <w:pStyle w:val="boxtext"/>
              <w:spacing w:before="0" w:after="0"/>
            </w:pPr>
          </w:p>
        </w:tc>
        <w:tc>
          <w:tcPr>
            <w:tcW w:w="2752" w:type="dxa"/>
            <w:tcBorders>
              <w:top w:val="nil"/>
              <w:left w:val="nil"/>
              <w:bottom w:val="nil"/>
              <w:right w:val="nil"/>
            </w:tcBorders>
          </w:tcPr>
          <w:p w14:paraId="16D6BECB" w14:textId="77777777" w:rsidR="0049298C" w:rsidRDefault="0049298C">
            <w:pPr>
              <w:pStyle w:val="boxtext"/>
              <w:spacing w:before="0" w:after="0"/>
            </w:pPr>
          </w:p>
        </w:tc>
      </w:tr>
      <w:tr w:rsidR="0049298C" w14:paraId="50967DCF" w14:textId="77777777">
        <w:tblPrEx>
          <w:tblCellMar>
            <w:left w:w="28" w:type="dxa"/>
            <w:right w:w="28" w:type="dxa"/>
          </w:tblCellMar>
        </w:tblPrEx>
        <w:trPr>
          <w:gridBefore w:val="1"/>
          <w:gridAfter w:val="1"/>
          <w:wBefore w:w="28" w:type="dxa"/>
          <w:wAfter w:w="28" w:type="dxa"/>
          <w:cantSplit/>
        </w:trPr>
        <w:tc>
          <w:tcPr>
            <w:tcW w:w="3261" w:type="dxa"/>
            <w:tcBorders>
              <w:top w:val="nil"/>
              <w:left w:val="nil"/>
              <w:bottom w:val="nil"/>
              <w:right w:val="nil"/>
            </w:tcBorders>
          </w:tcPr>
          <w:p w14:paraId="1A71966F"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t xml:space="preserve">Permission to use by the Contract Administrator does not relieve the Contractor of its responsibility to design in accordance with the Contract and the Contractor acknowledges that the </w:t>
            </w:r>
            <w:proofErr w:type="gramStart"/>
            <w:r>
              <w:t>Principal</w:t>
            </w:r>
            <w:proofErr w:type="gramEnd"/>
            <w:r>
              <w:t xml:space="preserve"> is relying on its skill and judgement in undertaking design.</w:t>
            </w:r>
          </w:p>
          <w:p w14:paraId="12A4E749" w14:textId="77777777" w:rsidR="0049298C" w:rsidRDefault="0049298C">
            <w:pPr>
              <w:pStyle w:val="boxtext"/>
              <w:spacing w:before="0" w:after="0" w:line="60" w:lineRule="exact"/>
            </w:pPr>
          </w:p>
        </w:tc>
        <w:tc>
          <w:tcPr>
            <w:tcW w:w="454" w:type="dxa"/>
            <w:gridSpan w:val="2"/>
            <w:tcBorders>
              <w:top w:val="nil"/>
              <w:left w:val="nil"/>
              <w:bottom w:val="nil"/>
              <w:right w:val="nil"/>
            </w:tcBorders>
          </w:tcPr>
          <w:p w14:paraId="5B498F85" w14:textId="77777777" w:rsidR="0049298C" w:rsidRDefault="0049298C">
            <w:pPr>
              <w:pStyle w:val="arrowtext"/>
              <w:ind w:left="0" w:right="57"/>
              <w:jc w:val="right"/>
            </w:pPr>
            <w:r>
              <w:t>Yes</w:t>
            </w:r>
            <w:r>
              <w:br/>
            </w:r>
            <w:r>
              <w:rPr>
                <w:sz w:val="20"/>
              </w:rPr>
              <w:object w:dxaOrig="360" w:dyaOrig="260" w14:anchorId="6497A9D4">
                <v:shape id="_x0000_i1030" type="#_x0000_t75" style="width:19.6pt;height:10.95pt" o:ole="" fillcolor="window">
                  <v:imagedata r:id="rId24" o:title=""/>
                </v:shape>
                <o:OLEObject Type="Embed" ProgID="Word.Picture.8" ShapeID="_x0000_i1030" DrawAspect="Content" ObjectID="_1738481454" r:id="rId25"/>
              </w:object>
            </w:r>
          </w:p>
        </w:tc>
        <w:tc>
          <w:tcPr>
            <w:tcW w:w="3686" w:type="dxa"/>
            <w:gridSpan w:val="6"/>
            <w:tcBorders>
              <w:top w:val="single" w:sz="18" w:space="0" w:color="auto"/>
              <w:left w:val="single" w:sz="18" w:space="0" w:color="auto"/>
              <w:bottom w:val="single" w:sz="18" w:space="0" w:color="auto"/>
              <w:right w:val="single" w:sz="18" w:space="0" w:color="auto"/>
            </w:tcBorders>
          </w:tcPr>
          <w:p w14:paraId="3013BD68" w14:textId="69C8FE56" w:rsidR="0049298C" w:rsidRPr="00064049" w:rsidRDefault="0049298C" w:rsidP="00064049">
            <w:pPr>
              <w:pStyle w:val="boxtext"/>
            </w:pPr>
            <w:r>
              <w:t xml:space="preserve">The Contract Administrator is to give permission to use the design within </w:t>
            </w:r>
            <w:r>
              <w:rPr>
                <w:b/>
                <w:i/>
              </w:rPr>
              <w:t>[INSERT NUMBER OF DAYS]</w:t>
            </w:r>
            <w:r>
              <w:t xml:space="preserve"> days of receipt if it is in accordance with the Contract and the Contractor is to construct the Works in accordance with that permitted design.</w:t>
            </w:r>
          </w:p>
        </w:tc>
        <w:tc>
          <w:tcPr>
            <w:tcW w:w="537" w:type="dxa"/>
            <w:gridSpan w:val="3"/>
            <w:tcBorders>
              <w:top w:val="nil"/>
              <w:left w:val="nil"/>
              <w:bottom w:val="nil"/>
              <w:right w:val="nil"/>
            </w:tcBorders>
          </w:tcPr>
          <w:p w14:paraId="0055FB54" w14:textId="77777777" w:rsidR="0049298C" w:rsidRDefault="0049298C">
            <w:pPr>
              <w:pStyle w:val="arrowtext"/>
            </w:pPr>
            <w:r>
              <w:t>No</w:t>
            </w:r>
            <w:r>
              <w:br/>
            </w:r>
            <w:r>
              <w:rPr>
                <w:sz w:val="20"/>
              </w:rPr>
              <w:object w:dxaOrig="360" w:dyaOrig="260" w14:anchorId="295B1264">
                <v:shape id="_x0000_i1031" type="#_x0000_t75" style="width:19.6pt;height:10.95pt" o:ole="" fillcolor="window">
                  <v:imagedata r:id="rId16" o:title=""/>
                </v:shape>
                <o:OLEObject Type="Embed" ProgID="Word.Picture.8" ShapeID="_x0000_i1031" DrawAspect="Content" ObjectID="_1738481455" r:id="rId26"/>
              </w:object>
            </w:r>
          </w:p>
        </w:tc>
        <w:tc>
          <w:tcPr>
            <w:tcW w:w="2752" w:type="dxa"/>
            <w:tcBorders>
              <w:top w:val="nil"/>
              <w:left w:val="nil"/>
              <w:bottom w:val="nil"/>
              <w:right w:val="nil"/>
            </w:tcBorders>
          </w:tcPr>
          <w:p w14:paraId="7D976FFF" w14:textId="77777777" w:rsidR="0049298C" w:rsidRDefault="0049298C">
            <w:pPr>
              <w:pStyle w:val="boxtext"/>
              <w:pBdr>
                <w:top w:val="single" w:sz="6" w:space="2" w:color="auto"/>
                <w:left w:val="single" w:sz="6" w:space="2" w:color="auto"/>
                <w:bottom w:val="single" w:sz="6" w:space="2" w:color="auto"/>
                <w:right w:val="single" w:sz="6" w:space="2" w:color="auto"/>
              </w:pBdr>
            </w:pPr>
            <w:r>
              <w:t>The Contractor is to resubmit the design until given permission by the Contract Administrator to use and cannot commence construction until permission to use is given.</w:t>
            </w:r>
          </w:p>
          <w:p w14:paraId="35B08978" w14:textId="77777777" w:rsidR="0049298C" w:rsidRDefault="0049298C">
            <w:pPr>
              <w:pStyle w:val="boxtext"/>
            </w:pPr>
          </w:p>
        </w:tc>
      </w:tr>
      <w:tr w:rsidR="0049298C" w14:paraId="6EB69215" w14:textId="77777777">
        <w:tblPrEx>
          <w:tblCellMar>
            <w:left w:w="28" w:type="dxa"/>
            <w:right w:w="28" w:type="dxa"/>
          </w:tblCellMar>
        </w:tblPrEx>
        <w:trPr>
          <w:gridBefore w:val="1"/>
          <w:gridAfter w:val="1"/>
          <w:wBefore w:w="28" w:type="dxa"/>
          <w:wAfter w:w="28" w:type="dxa"/>
          <w:cantSplit/>
        </w:trPr>
        <w:tc>
          <w:tcPr>
            <w:tcW w:w="3261" w:type="dxa"/>
            <w:tcBorders>
              <w:top w:val="nil"/>
              <w:left w:val="nil"/>
              <w:bottom w:val="nil"/>
              <w:right w:val="nil"/>
            </w:tcBorders>
          </w:tcPr>
          <w:p w14:paraId="38655766" w14:textId="77777777" w:rsidR="0049298C" w:rsidRDefault="0049298C">
            <w:pPr>
              <w:pStyle w:val="DefenceHeading1"/>
            </w:pPr>
            <w:r>
              <w:t>RISK AND INSURANCE</w:t>
            </w:r>
          </w:p>
        </w:tc>
        <w:tc>
          <w:tcPr>
            <w:tcW w:w="454" w:type="dxa"/>
            <w:gridSpan w:val="2"/>
            <w:tcBorders>
              <w:top w:val="nil"/>
              <w:left w:val="nil"/>
              <w:bottom w:val="nil"/>
              <w:right w:val="nil"/>
            </w:tcBorders>
          </w:tcPr>
          <w:p w14:paraId="22D6BECC" w14:textId="77777777" w:rsidR="0049298C" w:rsidRDefault="0049298C">
            <w:pPr>
              <w:rPr>
                <w:b/>
                <w:sz w:val="8"/>
              </w:rPr>
            </w:pPr>
          </w:p>
        </w:tc>
        <w:tc>
          <w:tcPr>
            <w:tcW w:w="3686" w:type="dxa"/>
            <w:gridSpan w:val="6"/>
            <w:tcBorders>
              <w:top w:val="nil"/>
              <w:left w:val="nil"/>
              <w:bottom w:val="nil"/>
              <w:right w:val="nil"/>
            </w:tcBorders>
          </w:tcPr>
          <w:p w14:paraId="23624A50" w14:textId="77777777" w:rsidR="0049298C" w:rsidRDefault="00C72EA6">
            <w:pPr>
              <w:spacing w:before="40" w:after="40"/>
              <w:jc w:val="center"/>
              <w:rPr>
                <w:b/>
                <w:sz w:val="8"/>
              </w:rPr>
            </w:pPr>
            <w:r>
              <w:rPr>
                <w:noProof/>
                <w:lang w:eastAsia="en-AU"/>
              </w:rPr>
              <w:drawing>
                <wp:inline distT="0" distB="0" distL="0" distR="0" wp14:anchorId="25DD6125" wp14:editId="38E4819D">
                  <wp:extent cx="75247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537" w:type="dxa"/>
            <w:gridSpan w:val="3"/>
            <w:tcBorders>
              <w:top w:val="nil"/>
              <w:left w:val="nil"/>
              <w:bottom w:val="nil"/>
              <w:right w:val="nil"/>
            </w:tcBorders>
          </w:tcPr>
          <w:p w14:paraId="0CC9AD5E" w14:textId="77777777" w:rsidR="0049298C" w:rsidRDefault="0049298C">
            <w:pPr>
              <w:rPr>
                <w:b/>
                <w:sz w:val="8"/>
              </w:rPr>
            </w:pPr>
          </w:p>
        </w:tc>
        <w:tc>
          <w:tcPr>
            <w:tcW w:w="2752" w:type="dxa"/>
            <w:tcBorders>
              <w:top w:val="nil"/>
              <w:left w:val="nil"/>
              <w:bottom w:val="nil"/>
              <w:right w:val="nil"/>
            </w:tcBorders>
          </w:tcPr>
          <w:p w14:paraId="300C9B82" w14:textId="77777777" w:rsidR="0049298C" w:rsidRDefault="0049298C">
            <w:pPr>
              <w:rPr>
                <w:b/>
                <w:sz w:val="8"/>
              </w:rPr>
            </w:pPr>
          </w:p>
        </w:tc>
      </w:tr>
      <w:tr w:rsidR="0049298C" w14:paraId="38FAE40C" w14:textId="77777777">
        <w:tblPrEx>
          <w:tblCellMar>
            <w:left w:w="28" w:type="dxa"/>
            <w:right w:w="28" w:type="dxa"/>
          </w:tblCellMar>
        </w:tblPrEx>
        <w:trPr>
          <w:gridBefore w:val="1"/>
          <w:gridAfter w:val="1"/>
          <w:wBefore w:w="28" w:type="dxa"/>
          <w:wAfter w:w="28" w:type="dxa"/>
          <w:cantSplit/>
        </w:trPr>
        <w:tc>
          <w:tcPr>
            <w:tcW w:w="3261" w:type="dxa"/>
            <w:tcBorders>
              <w:top w:val="nil"/>
              <w:left w:val="nil"/>
              <w:bottom w:val="nil"/>
              <w:right w:val="nil"/>
            </w:tcBorders>
          </w:tcPr>
          <w:p w14:paraId="6D0F10E2" w14:textId="77777777" w:rsidR="0049298C" w:rsidRDefault="0049298C">
            <w:pPr>
              <w:pStyle w:val="boxtext"/>
              <w:pBdr>
                <w:top w:val="single" w:sz="6" w:space="1" w:color="auto"/>
                <w:left w:val="single" w:sz="6" w:space="1" w:color="auto"/>
                <w:bottom w:val="single" w:sz="6" w:space="1" w:color="auto"/>
                <w:right w:val="single" w:sz="6" w:space="1" w:color="auto"/>
              </w:pBdr>
              <w:spacing w:after="0"/>
            </w:pPr>
            <w:r>
              <w:t xml:space="preserve">The </w:t>
            </w:r>
            <w:proofErr w:type="gramStart"/>
            <w:r>
              <w:t>Principal</w:t>
            </w:r>
            <w:proofErr w:type="gramEnd"/>
            <w:r>
              <w:t xml:space="preserve"> is responsible for:</w:t>
            </w:r>
          </w:p>
          <w:p w14:paraId="7607A59C" w14:textId="77777777" w:rsidR="0049298C" w:rsidRDefault="0049298C">
            <w:pPr>
              <w:pStyle w:val="boxtext"/>
              <w:pBdr>
                <w:top w:val="single" w:sz="6" w:space="1" w:color="auto"/>
                <w:left w:val="single" w:sz="6" w:space="1" w:color="auto"/>
                <w:bottom w:val="single" w:sz="6" w:space="1" w:color="auto"/>
                <w:right w:val="single" w:sz="6" w:space="1" w:color="auto"/>
              </w:pBdr>
              <w:tabs>
                <w:tab w:val="left" w:pos="426"/>
              </w:tabs>
              <w:spacing w:before="0"/>
            </w:pPr>
            <w:r>
              <w:t>(a)</w:t>
            </w:r>
            <w:r>
              <w:tab/>
              <w:t xml:space="preserve">loss or damage to the Works caused by faulty design carried out by persons other than the Contractor or persons for whom it is </w:t>
            </w:r>
            <w:proofErr w:type="gramStart"/>
            <w:r>
              <w:t>responsible;</w:t>
            </w:r>
            <w:proofErr w:type="gramEnd"/>
          </w:p>
          <w:p w14:paraId="1E694716" w14:textId="77777777" w:rsidR="0049298C" w:rsidRDefault="0049298C">
            <w:pPr>
              <w:pStyle w:val="boxtext"/>
              <w:pBdr>
                <w:top w:val="single" w:sz="6" w:space="1" w:color="auto"/>
                <w:left w:val="single" w:sz="6" w:space="1" w:color="auto"/>
                <w:bottom w:val="single" w:sz="6" w:space="1" w:color="auto"/>
                <w:right w:val="single" w:sz="6" w:space="1" w:color="auto"/>
              </w:pBdr>
              <w:tabs>
                <w:tab w:val="left" w:pos="426"/>
              </w:tabs>
              <w:spacing w:before="0"/>
            </w:pPr>
            <w:r>
              <w:t>(b)</w:t>
            </w:r>
            <w:r>
              <w:tab/>
              <w:t xml:space="preserve">injury, death, loss or damage to persons and property caused by the negligent act or omission of the </w:t>
            </w:r>
            <w:proofErr w:type="gramStart"/>
            <w:r>
              <w:t>Principal</w:t>
            </w:r>
            <w:proofErr w:type="gramEnd"/>
            <w:r>
              <w:t xml:space="preserve"> or persons for whom it is responsible; and</w:t>
            </w:r>
          </w:p>
          <w:p w14:paraId="47D8E2BF" w14:textId="77777777" w:rsidR="0049298C" w:rsidRDefault="0049298C">
            <w:pPr>
              <w:pStyle w:val="boxtext"/>
              <w:pBdr>
                <w:top w:val="single" w:sz="6" w:space="1" w:color="auto"/>
                <w:left w:val="single" w:sz="6" w:space="1" w:color="auto"/>
                <w:bottom w:val="single" w:sz="6" w:space="1" w:color="auto"/>
                <w:right w:val="single" w:sz="6" w:space="1" w:color="auto"/>
              </w:pBdr>
              <w:tabs>
                <w:tab w:val="left" w:pos="426"/>
              </w:tabs>
              <w:spacing w:before="0"/>
            </w:pPr>
            <w:r>
              <w:t>(c)</w:t>
            </w:r>
            <w:r>
              <w:tab/>
              <w:t>risks commonly excluded from construction risks insurance and public liability insurance policies.</w:t>
            </w:r>
          </w:p>
          <w:p w14:paraId="667F855D" w14:textId="77777777" w:rsidR="0049298C" w:rsidRDefault="0049298C">
            <w:pPr>
              <w:pStyle w:val="boxnumbered"/>
              <w:spacing w:before="0"/>
            </w:pPr>
          </w:p>
        </w:tc>
        <w:tc>
          <w:tcPr>
            <w:tcW w:w="454" w:type="dxa"/>
            <w:gridSpan w:val="2"/>
            <w:tcBorders>
              <w:top w:val="nil"/>
              <w:left w:val="nil"/>
              <w:bottom w:val="nil"/>
              <w:right w:val="nil"/>
            </w:tcBorders>
          </w:tcPr>
          <w:p w14:paraId="452C21AB" w14:textId="77777777" w:rsidR="0049298C" w:rsidRDefault="0049298C">
            <w:pPr>
              <w:pStyle w:val="arrowtext"/>
              <w:ind w:left="0" w:right="57"/>
            </w:pPr>
            <w:r>
              <w:br/>
            </w:r>
            <w:r>
              <w:rPr>
                <w:sz w:val="20"/>
              </w:rPr>
              <w:object w:dxaOrig="360" w:dyaOrig="260" w14:anchorId="314D2E37">
                <v:shape id="_x0000_i1032" type="#_x0000_t75" style="width:19.6pt;height:10.95pt" o:ole="" fillcolor="window">
                  <v:imagedata r:id="rId24" o:title=""/>
                </v:shape>
                <o:OLEObject Type="Embed" ProgID="Word.Picture.8" ShapeID="_x0000_i1032" DrawAspect="Content" ObjectID="_1738481456" r:id="rId27"/>
              </w:object>
            </w:r>
          </w:p>
        </w:tc>
        <w:tc>
          <w:tcPr>
            <w:tcW w:w="3686" w:type="dxa"/>
            <w:gridSpan w:val="6"/>
            <w:tcBorders>
              <w:top w:val="single" w:sz="18" w:space="0" w:color="auto"/>
              <w:left w:val="single" w:sz="18" w:space="0" w:color="auto"/>
              <w:bottom w:val="single" w:sz="18" w:space="0" w:color="auto"/>
              <w:right w:val="single" w:sz="18" w:space="0" w:color="auto"/>
            </w:tcBorders>
          </w:tcPr>
          <w:p w14:paraId="491471A4" w14:textId="77777777" w:rsidR="0049298C" w:rsidRDefault="0049298C">
            <w:pPr>
              <w:pStyle w:val="boxtext"/>
              <w:spacing w:after="0"/>
            </w:pPr>
            <w:r>
              <w:t xml:space="preserve">Except for the responsibilities allocated to the Principal, the Contractor is responsible for and is to effect and maintain insurances on terms and with an insurer approved by the </w:t>
            </w:r>
            <w:proofErr w:type="gramStart"/>
            <w:r>
              <w:t>Principal</w:t>
            </w:r>
            <w:proofErr w:type="gramEnd"/>
            <w:r>
              <w:t xml:space="preserve"> (such approval not to be unreasonably withheld) to cover the risk of:</w:t>
            </w:r>
          </w:p>
          <w:p w14:paraId="30587639" w14:textId="77777777" w:rsidR="0049298C" w:rsidRDefault="0049298C">
            <w:pPr>
              <w:pStyle w:val="boxtext"/>
              <w:tabs>
                <w:tab w:val="left" w:pos="482"/>
              </w:tabs>
              <w:spacing w:before="0"/>
            </w:pPr>
            <w:r>
              <w:t>(a)</w:t>
            </w:r>
            <w:r>
              <w:tab/>
              <w:t xml:space="preserve">loss or damage to the Works until Completion to be insured for the amount of the Lump </w:t>
            </w:r>
            <w:proofErr w:type="gramStart"/>
            <w:r>
              <w:t>Sum;</w:t>
            </w:r>
            <w:proofErr w:type="gramEnd"/>
            <w:r>
              <w:t xml:space="preserve"> </w:t>
            </w:r>
          </w:p>
          <w:p w14:paraId="4CBC33C9" w14:textId="77777777" w:rsidR="0049298C" w:rsidRDefault="0049298C">
            <w:pPr>
              <w:pStyle w:val="boxtext"/>
              <w:tabs>
                <w:tab w:val="left" w:pos="482"/>
              </w:tabs>
              <w:spacing w:before="0"/>
            </w:pPr>
            <w:r>
              <w:t>(b)</w:t>
            </w:r>
            <w:r>
              <w:tab/>
              <w:t xml:space="preserve">injury, death, loss or damage to persons or property, including property of the </w:t>
            </w:r>
            <w:proofErr w:type="gramStart"/>
            <w:r>
              <w:t>Principal</w:t>
            </w:r>
            <w:proofErr w:type="gramEnd"/>
            <w:r>
              <w:t xml:space="preserve"> other than the Works, caused by the performance of the Works, to be insured to the value of </w:t>
            </w:r>
            <w:r>
              <w:rPr>
                <w:b/>
                <w:i/>
              </w:rPr>
              <w:t>[INSERT VALUE]</w:t>
            </w:r>
            <w:r>
              <w:t>; and</w:t>
            </w:r>
          </w:p>
          <w:p w14:paraId="6B1B8002" w14:textId="77777777" w:rsidR="0049298C" w:rsidRDefault="0049298C">
            <w:pPr>
              <w:pStyle w:val="boxtext"/>
              <w:tabs>
                <w:tab w:val="left" w:pos="482"/>
              </w:tabs>
              <w:spacing w:before="0"/>
            </w:pPr>
            <w:r>
              <w:t>(c)</w:t>
            </w:r>
            <w:r>
              <w:tab/>
              <w:t xml:space="preserve">injury, death, </w:t>
            </w:r>
            <w:proofErr w:type="gramStart"/>
            <w:r>
              <w:t>loss</w:t>
            </w:r>
            <w:proofErr w:type="gramEnd"/>
            <w:r>
              <w:t xml:space="preserve"> or damage to its employees caused by or resulting from the performance of the Works to be insured under workers compensation legislation and to the full extent of common law liability.</w:t>
            </w:r>
          </w:p>
        </w:tc>
        <w:tc>
          <w:tcPr>
            <w:tcW w:w="537" w:type="dxa"/>
            <w:gridSpan w:val="3"/>
            <w:tcBorders>
              <w:top w:val="nil"/>
              <w:left w:val="nil"/>
              <w:bottom w:val="nil"/>
              <w:right w:val="nil"/>
            </w:tcBorders>
          </w:tcPr>
          <w:p w14:paraId="190AAC56" w14:textId="77777777" w:rsidR="0049298C" w:rsidRDefault="0049298C">
            <w:pPr>
              <w:pStyle w:val="arrowtext"/>
            </w:pPr>
            <w:r>
              <w:br/>
            </w:r>
            <w:bookmarkStart w:id="3" w:name="_MON_1335087970"/>
            <w:bookmarkEnd w:id="3"/>
            <w:r>
              <w:rPr>
                <w:sz w:val="20"/>
              </w:rPr>
              <w:object w:dxaOrig="360" w:dyaOrig="260" w14:anchorId="78F2C713">
                <v:shape id="_x0000_i1033" type="#_x0000_t75" style="width:19.6pt;height:10.95pt" o:ole="" fillcolor="window">
                  <v:imagedata r:id="rId16" o:title=""/>
                </v:shape>
                <o:OLEObject Type="Embed" ProgID="Word.Picture.8" ShapeID="_x0000_i1033" DrawAspect="Content" ObjectID="_1738481457" r:id="rId28"/>
              </w:object>
            </w:r>
          </w:p>
        </w:tc>
        <w:tc>
          <w:tcPr>
            <w:tcW w:w="2752" w:type="dxa"/>
            <w:tcBorders>
              <w:top w:val="nil"/>
              <w:left w:val="nil"/>
              <w:bottom w:val="nil"/>
              <w:right w:val="nil"/>
            </w:tcBorders>
          </w:tcPr>
          <w:p w14:paraId="49823064"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t xml:space="preserve">The Contractor is to indemnify and keep the </w:t>
            </w:r>
            <w:proofErr w:type="gramStart"/>
            <w:r>
              <w:t>Principal</w:t>
            </w:r>
            <w:proofErr w:type="gramEnd"/>
            <w:r>
              <w:t xml:space="preserve"> indemnified against any loss or damage to the property of the Principal (including the Works and existing property in, about or adjacent to the Works) and against any legal liability, loss, claim or proceedings for personal injury, death, or loss of or damage to property arising from the performance of the Works.</w:t>
            </w:r>
          </w:p>
          <w:p w14:paraId="22873B4E" w14:textId="77777777" w:rsidR="0049298C" w:rsidRDefault="0049298C">
            <w:pPr>
              <w:rPr>
                <w:b/>
                <w:sz w:val="18"/>
              </w:rPr>
            </w:pPr>
          </w:p>
        </w:tc>
      </w:tr>
      <w:tr w:rsidR="0049298C" w14:paraId="624F4215" w14:textId="77777777">
        <w:tblPrEx>
          <w:tblCellMar>
            <w:left w:w="28" w:type="dxa"/>
            <w:right w:w="28" w:type="dxa"/>
          </w:tblCellMar>
        </w:tblPrEx>
        <w:trPr>
          <w:gridAfter w:val="1"/>
          <w:wAfter w:w="28" w:type="dxa"/>
          <w:cantSplit/>
        </w:trPr>
        <w:tc>
          <w:tcPr>
            <w:tcW w:w="3289" w:type="dxa"/>
            <w:gridSpan w:val="2"/>
          </w:tcPr>
          <w:p w14:paraId="0C0B697E" w14:textId="77777777" w:rsidR="0049298C" w:rsidRDefault="0049298C">
            <w:pPr>
              <w:pStyle w:val="DefenceHeading1"/>
              <w:rPr>
                <w:b w:val="0"/>
                <w:sz w:val="18"/>
              </w:rPr>
            </w:pPr>
            <w:r>
              <w:lastRenderedPageBreak/>
              <w:t>SITE AND POSSESSION</w:t>
            </w:r>
          </w:p>
        </w:tc>
        <w:tc>
          <w:tcPr>
            <w:tcW w:w="283" w:type="dxa"/>
          </w:tcPr>
          <w:p w14:paraId="2CDAC50A" w14:textId="77777777" w:rsidR="0049298C" w:rsidRDefault="0049298C">
            <w:pPr>
              <w:pStyle w:val="Heading3"/>
              <w:spacing w:before="0" w:after="0"/>
              <w:ind w:left="425" w:hanging="425"/>
              <w:rPr>
                <w:sz w:val="18"/>
              </w:rPr>
            </w:pPr>
          </w:p>
        </w:tc>
        <w:tc>
          <w:tcPr>
            <w:tcW w:w="3402" w:type="dxa"/>
            <w:gridSpan w:val="5"/>
            <w:tcBorders>
              <w:bottom w:val="single" w:sz="18" w:space="0" w:color="auto"/>
            </w:tcBorders>
          </w:tcPr>
          <w:p w14:paraId="5FC5E84C" w14:textId="77777777" w:rsidR="0049298C" w:rsidRDefault="00C72EA6">
            <w:pPr>
              <w:spacing w:before="40" w:after="40"/>
              <w:jc w:val="center"/>
              <w:rPr>
                <w:b/>
                <w:sz w:val="8"/>
              </w:rPr>
            </w:pPr>
            <w:r>
              <w:rPr>
                <w:noProof/>
                <w:lang w:eastAsia="en-AU"/>
              </w:rPr>
              <w:drawing>
                <wp:inline distT="0" distB="0" distL="0" distR="0" wp14:anchorId="14CC0E9A" wp14:editId="7358F698">
                  <wp:extent cx="75247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25" w:type="dxa"/>
          </w:tcPr>
          <w:p w14:paraId="466D9961" w14:textId="77777777" w:rsidR="0049298C" w:rsidRDefault="0049298C">
            <w:pPr>
              <w:spacing w:before="0"/>
              <w:rPr>
                <w:b/>
                <w:sz w:val="18"/>
              </w:rPr>
            </w:pPr>
          </w:p>
        </w:tc>
        <w:tc>
          <w:tcPr>
            <w:tcW w:w="3319" w:type="dxa"/>
            <w:gridSpan w:val="5"/>
          </w:tcPr>
          <w:p w14:paraId="75A1FC0C" w14:textId="77777777" w:rsidR="0049298C" w:rsidRDefault="0049298C">
            <w:pPr>
              <w:pStyle w:val="boxtext"/>
              <w:spacing w:before="0" w:after="0"/>
            </w:pPr>
          </w:p>
        </w:tc>
      </w:tr>
      <w:tr w:rsidR="0049298C" w14:paraId="3D665A28" w14:textId="77777777">
        <w:tblPrEx>
          <w:tblCellMar>
            <w:left w:w="28" w:type="dxa"/>
            <w:right w:w="28" w:type="dxa"/>
          </w:tblCellMar>
        </w:tblPrEx>
        <w:trPr>
          <w:gridAfter w:val="1"/>
          <w:wAfter w:w="28" w:type="dxa"/>
          <w:cantSplit/>
          <w:trHeight w:val="1065"/>
        </w:trPr>
        <w:tc>
          <w:tcPr>
            <w:tcW w:w="3289" w:type="dxa"/>
            <w:gridSpan w:val="2"/>
          </w:tcPr>
          <w:p w14:paraId="15A704DC"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rPr>
                <w:kern w:val="16"/>
              </w:rPr>
              <w:t xml:space="preserve">The </w:t>
            </w:r>
            <w:proofErr w:type="gramStart"/>
            <w:r>
              <w:rPr>
                <w:kern w:val="16"/>
              </w:rPr>
              <w:t>Principal</w:t>
            </w:r>
            <w:proofErr w:type="gramEnd"/>
            <w:r>
              <w:rPr>
                <w:kern w:val="16"/>
              </w:rPr>
              <w:t xml:space="preserve"> is to give the Contractor sufficient possession to allow it to perform the Works but is not to give the Contractor sole or uninterrupted possession of or access to the Site of the Works.</w:t>
            </w:r>
          </w:p>
          <w:p w14:paraId="43722E9C" w14:textId="77777777" w:rsidR="0049298C" w:rsidRDefault="0049298C">
            <w:pPr>
              <w:pStyle w:val="boxtext"/>
            </w:pPr>
          </w:p>
        </w:tc>
        <w:tc>
          <w:tcPr>
            <w:tcW w:w="283" w:type="dxa"/>
            <w:tcBorders>
              <w:right w:val="single" w:sz="18" w:space="0" w:color="auto"/>
            </w:tcBorders>
          </w:tcPr>
          <w:p w14:paraId="0E72E37A" w14:textId="77777777" w:rsidR="0049298C" w:rsidRDefault="0049298C">
            <w:pPr>
              <w:pStyle w:val="arrowtext"/>
              <w:ind w:left="0" w:right="57"/>
            </w:pPr>
            <w:r>
              <w:br/>
            </w:r>
            <w:bookmarkStart w:id="4" w:name="_MON_1360762705"/>
            <w:bookmarkEnd w:id="4"/>
            <w:r>
              <w:rPr>
                <w:sz w:val="20"/>
              </w:rPr>
              <w:object w:dxaOrig="360" w:dyaOrig="260" w14:anchorId="36F91E74">
                <v:shape id="_x0000_i1034" type="#_x0000_t75" style="width:19.6pt;height:10.95pt" o:ole="" fillcolor="window">
                  <v:imagedata r:id="rId24" o:title=""/>
                </v:shape>
                <o:OLEObject Type="Embed" ProgID="Word.Picture.8" ShapeID="_x0000_i1034" DrawAspect="Content" ObjectID="_1738481458" r:id="rId29"/>
              </w:object>
            </w:r>
          </w:p>
          <w:p w14:paraId="688D79C3" w14:textId="77777777" w:rsidR="0049298C" w:rsidRDefault="0049298C">
            <w:pPr>
              <w:pStyle w:val="arrowtext"/>
              <w:ind w:left="0" w:right="57"/>
            </w:pPr>
          </w:p>
          <w:p w14:paraId="168521C2" w14:textId="77777777" w:rsidR="0049298C" w:rsidRDefault="0049298C">
            <w:pPr>
              <w:pStyle w:val="arrowtext"/>
              <w:ind w:left="0" w:right="57"/>
            </w:pPr>
          </w:p>
          <w:p w14:paraId="0C6CC2E1" w14:textId="77777777" w:rsidR="0049298C" w:rsidRDefault="0049298C">
            <w:pPr>
              <w:pStyle w:val="arrowtext"/>
              <w:ind w:left="0" w:right="57"/>
            </w:pPr>
          </w:p>
          <w:p w14:paraId="437CFC71" w14:textId="77777777" w:rsidR="0049298C" w:rsidRDefault="0049298C">
            <w:pPr>
              <w:pStyle w:val="arrowtext"/>
              <w:ind w:left="0" w:right="57"/>
            </w:pPr>
            <w:r>
              <w:br/>
            </w:r>
          </w:p>
        </w:tc>
        <w:tc>
          <w:tcPr>
            <w:tcW w:w="3402" w:type="dxa"/>
            <w:gridSpan w:val="5"/>
            <w:tcBorders>
              <w:top w:val="single" w:sz="18" w:space="0" w:color="auto"/>
              <w:left w:val="single" w:sz="18" w:space="0" w:color="auto"/>
              <w:bottom w:val="single" w:sz="18" w:space="0" w:color="auto"/>
              <w:right w:val="single" w:sz="18" w:space="0" w:color="auto"/>
            </w:tcBorders>
          </w:tcPr>
          <w:p w14:paraId="2CED5890" w14:textId="77777777" w:rsidR="0049298C" w:rsidRDefault="0049298C">
            <w:pPr>
              <w:pStyle w:val="boxtext"/>
              <w:rPr>
                <w:kern w:val="16"/>
              </w:rPr>
            </w:pPr>
            <w:r>
              <w:rPr>
                <w:kern w:val="16"/>
              </w:rPr>
              <w:t>The Contract Administrator is to give the Contractor possession of the Site of the Works on whichever is the later of:</w:t>
            </w:r>
          </w:p>
          <w:p w14:paraId="286B5A2A" w14:textId="77777777" w:rsidR="0049298C" w:rsidRDefault="0049298C">
            <w:pPr>
              <w:pStyle w:val="boxtext"/>
              <w:spacing w:before="0"/>
              <w:ind w:left="85"/>
            </w:pPr>
            <w:r>
              <w:rPr>
                <w:sz w:val="18"/>
              </w:rPr>
              <w:t xml:space="preserve">(a) </w:t>
            </w:r>
            <w:r>
              <w:rPr>
                <w:b/>
                <w:i/>
              </w:rPr>
              <w:t>[INSERT NUMBER OF DAYS]</w:t>
            </w:r>
            <w:r>
              <w:t xml:space="preserve"> </w:t>
            </w:r>
            <w:r>
              <w:rPr>
                <w:kern w:val="16"/>
              </w:rPr>
              <w:t>days after Contract Administrator accepts the Tender; or</w:t>
            </w:r>
          </w:p>
          <w:p w14:paraId="396ECC88" w14:textId="77777777" w:rsidR="0049298C" w:rsidRDefault="0049298C">
            <w:pPr>
              <w:pStyle w:val="boxtext"/>
              <w:spacing w:before="0"/>
              <w:ind w:left="85"/>
            </w:pPr>
            <w:r>
              <w:rPr>
                <w:sz w:val="18"/>
              </w:rPr>
              <w:t xml:space="preserve">(b) </w:t>
            </w:r>
            <w:r>
              <w:rPr>
                <w:b/>
                <w:i/>
              </w:rPr>
              <w:t>[INSERT NUMBER OF DAYS]</w:t>
            </w:r>
            <w:r>
              <w:rPr>
                <w:b/>
                <w:sz w:val="18"/>
              </w:rPr>
              <w:t xml:space="preserve"> </w:t>
            </w:r>
            <w:r>
              <w:rPr>
                <w:kern w:val="16"/>
              </w:rPr>
              <w:t xml:space="preserve">days after the Contract Administrator </w:t>
            </w:r>
            <w:r>
              <w:t>is given satisfactory evidence of insurances.</w:t>
            </w:r>
          </w:p>
        </w:tc>
        <w:tc>
          <w:tcPr>
            <w:tcW w:w="425" w:type="dxa"/>
            <w:tcBorders>
              <w:left w:val="single" w:sz="18" w:space="0" w:color="auto"/>
            </w:tcBorders>
          </w:tcPr>
          <w:p w14:paraId="6AA95DFD" w14:textId="77777777" w:rsidR="0049298C" w:rsidRDefault="0049298C">
            <w:pPr>
              <w:pStyle w:val="arrowtext"/>
            </w:pPr>
            <w:r>
              <w:br/>
            </w:r>
            <w:r>
              <w:rPr>
                <w:sz w:val="20"/>
              </w:rPr>
              <w:object w:dxaOrig="360" w:dyaOrig="260" w14:anchorId="0E121E16">
                <v:shape id="_x0000_i1035" type="#_x0000_t75" style="width:19.6pt;height:10.95pt" o:ole="" fillcolor="window">
                  <v:imagedata r:id="rId16" o:title=""/>
                </v:shape>
                <o:OLEObject Type="Embed" ProgID="Word.Picture.8" ShapeID="_x0000_i1035" DrawAspect="Content" ObjectID="_1738481459" r:id="rId30"/>
              </w:object>
            </w:r>
          </w:p>
        </w:tc>
        <w:tc>
          <w:tcPr>
            <w:tcW w:w="3319" w:type="dxa"/>
            <w:gridSpan w:val="5"/>
          </w:tcPr>
          <w:p w14:paraId="7E8791EA"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rPr>
                <w:kern w:val="16"/>
              </w:rPr>
              <w:t xml:space="preserve">The Contractor is to give the Contract Administrator reasonable access to the Site of the Works for supervision, testing and examination of the Works. </w:t>
            </w:r>
            <w:r w:rsidR="00B13D62">
              <w:rPr>
                <w:kern w:val="16"/>
              </w:rPr>
              <w:t xml:space="preserve"> </w:t>
            </w:r>
            <w:r>
              <w:rPr>
                <w:kern w:val="16"/>
              </w:rPr>
              <w:t>The Contractor is to make good the Site of the Works and its surroundings on completion of its work to the satisfaction of the Contract Administrator.</w:t>
            </w:r>
          </w:p>
          <w:p w14:paraId="31F5CA80" w14:textId="77777777" w:rsidR="0049298C" w:rsidRDefault="0049298C">
            <w:pPr>
              <w:pStyle w:val="boxtext"/>
              <w:spacing w:before="0" w:after="0" w:line="60" w:lineRule="exact"/>
            </w:pPr>
          </w:p>
        </w:tc>
      </w:tr>
      <w:tr w:rsidR="0049298C" w14:paraId="331DD7D5" w14:textId="77777777">
        <w:tblPrEx>
          <w:tblCellMar>
            <w:left w:w="28" w:type="dxa"/>
            <w:right w:w="28" w:type="dxa"/>
          </w:tblCellMar>
        </w:tblPrEx>
        <w:trPr>
          <w:gridAfter w:val="1"/>
          <w:wAfter w:w="28" w:type="dxa"/>
          <w:cantSplit/>
        </w:trPr>
        <w:tc>
          <w:tcPr>
            <w:tcW w:w="3572" w:type="dxa"/>
            <w:gridSpan w:val="3"/>
          </w:tcPr>
          <w:p w14:paraId="1A9D7937" w14:textId="77777777" w:rsidR="0049298C" w:rsidRDefault="0049298C">
            <w:pPr>
              <w:pStyle w:val="DefenceHeading1"/>
              <w:rPr>
                <w:b w:val="0"/>
              </w:rPr>
            </w:pPr>
            <w:r>
              <w:t>COMMENCEMENT ON SITE</w:t>
            </w:r>
          </w:p>
        </w:tc>
        <w:tc>
          <w:tcPr>
            <w:tcW w:w="3402" w:type="dxa"/>
            <w:gridSpan w:val="5"/>
            <w:tcBorders>
              <w:top w:val="single" w:sz="18" w:space="0" w:color="auto"/>
            </w:tcBorders>
          </w:tcPr>
          <w:p w14:paraId="263FEDCD" w14:textId="77777777" w:rsidR="0049298C" w:rsidRDefault="00C72EA6">
            <w:pPr>
              <w:spacing w:before="40" w:after="40"/>
              <w:jc w:val="center"/>
              <w:rPr>
                <w:b/>
                <w:sz w:val="8"/>
              </w:rPr>
            </w:pPr>
            <w:r>
              <w:rPr>
                <w:noProof/>
                <w:lang w:eastAsia="en-AU"/>
              </w:rPr>
              <w:drawing>
                <wp:inline distT="0" distB="0" distL="0" distR="0" wp14:anchorId="6818F294" wp14:editId="201F07A3">
                  <wp:extent cx="7524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25" w:type="dxa"/>
          </w:tcPr>
          <w:p w14:paraId="7D929B80" w14:textId="77777777" w:rsidR="0049298C" w:rsidRDefault="0049298C">
            <w:pPr>
              <w:pStyle w:val="boxtext"/>
              <w:spacing w:before="0" w:after="0"/>
              <w:rPr>
                <w:b/>
              </w:rPr>
            </w:pPr>
          </w:p>
        </w:tc>
        <w:tc>
          <w:tcPr>
            <w:tcW w:w="3319" w:type="dxa"/>
            <w:gridSpan w:val="5"/>
            <w:tcBorders>
              <w:bottom w:val="single" w:sz="4" w:space="0" w:color="auto"/>
            </w:tcBorders>
          </w:tcPr>
          <w:p w14:paraId="7C646905" w14:textId="77777777" w:rsidR="0049298C" w:rsidRDefault="0049298C">
            <w:pPr>
              <w:pStyle w:val="boxtext"/>
              <w:spacing w:before="0" w:after="0"/>
            </w:pPr>
          </w:p>
        </w:tc>
      </w:tr>
      <w:tr w:rsidR="0049298C" w14:paraId="00491EF8" w14:textId="77777777">
        <w:tblPrEx>
          <w:tblCellMar>
            <w:left w:w="28" w:type="dxa"/>
            <w:right w:w="28" w:type="dxa"/>
          </w:tblCellMar>
        </w:tblPrEx>
        <w:trPr>
          <w:gridAfter w:val="1"/>
          <w:wAfter w:w="28" w:type="dxa"/>
          <w:cantSplit/>
          <w:trHeight w:val="1192"/>
        </w:trPr>
        <w:tc>
          <w:tcPr>
            <w:tcW w:w="3289" w:type="dxa"/>
            <w:gridSpan w:val="2"/>
          </w:tcPr>
          <w:p w14:paraId="1AEDD954"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rPr>
                <w:kern w:val="16"/>
              </w:rPr>
              <w:t>The Contract Administrator may instruct the Contractor not to begin or to suspend the Works.</w:t>
            </w:r>
          </w:p>
          <w:p w14:paraId="31B721EA" w14:textId="77777777" w:rsidR="0049298C" w:rsidRDefault="0049298C">
            <w:pPr>
              <w:pStyle w:val="boxtext"/>
            </w:pPr>
          </w:p>
        </w:tc>
        <w:tc>
          <w:tcPr>
            <w:tcW w:w="283" w:type="dxa"/>
          </w:tcPr>
          <w:p w14:paraId="599CE2E6" w14:textId="77777777" w:rsidR="0049298C" w:rsidRDefault="0049298C">
            <w:pPr>
              <w:pStyle w:val="arrowtext"/>
              <w:ind w:left="0" w:right="57"/>
            </w:pPr>
            <w:r>
              <w:br/>
            </w:r>
            <w:r>
              <w:rPr>
                <w:sz w:val="20"/>
              </w:rPr>
              <w:object w:dxaOrig="360" w:dyaOrig="260" w14:anchorId="6174B2F5">
                <v:shape id="_x0000_i1036" type="#_x0000_t75" style="width:19.6pt;height:10.95pt" o:ole="" fillcolor="window">
                  <v:imagedata r:id="rId24" o:title=""/>
                </v:shape>
                <o:OLEObject Type="Embed" ProgID="Word.Picture.8" ShapeID="_x0000_i1036" DrawAspect="Content" ObjectID="_1738481460" r:id="rId31"/>
              </w:object>
            </w:r>
          </w:p>
        </w:tc>
        <w:tc>
          <w:tcPr>
            <w:tcW w:w="3402" w:type="dxa"/>
            <w:gridSpan w:val="5"/>
          </w:tcPr>
          <w:p w14:paraId="72B98A09" w14:textId="77777777" w:rsidR="0049298C" w:rsidRDefault="0049298C">
            <w:pPr>
              <w:pStyle w:val="boxtext"/>
              <w:pBdr>
                <w:top w:val="single" w:sz="18" w:space="0" w:color="auto"/>
                <w:left w:val="single" w:sz="18" w:space="0" w:color="auto"/>
                <w:bottom w:val="single" w:sz="18" w:space="0" w:color="auto"/>
                <w:right w:val="single" w:sz="18" w:space="0" w:color="auto"/>
              </w:pBdr>
              <w:spacing w:after="0"/>
              <w:rPr>
                <w:kern w:val="16"/>
              </w:rPr>
            </w:pPr>
            <w:r>
              <w:rPr>
                <w:kern w:val="18"/>
              </w:rPr>
              <w:t xml:space="preserve">The Contractor is to commence to construct the Works within </w:t>
            </w:r>
            <w:r>
              <w:rPr>
                <w:b/>
                <w:i/>
              </w:rPr>
              <w:t xml:space="preserve">[INSERT NUMBER OF DAYS] </w:t>
            </w:r>
          </w:p>
          <w:p w14:paraId="52F17E78" w14:textId="77777777" w:rsidR="0049298C" w:rsidRDefault="0049298C">
            <w:pPr>
              <w:pStyle w:val="boxtext"/>
              <w:pBdr>
                <w:top w:val="single" w:sz="18" w:space="0" w:color="auto"/>
                <w:left w:val="single" w:sz="18" w:space="0" w:color="auto"/>
                <w:bottom w:val="single" w:sz="18" w:space="0" w:color="auto"/>
                <w:right w:val="single" w:sz="18" w:space="0" w:color="auto"/>
              </w:pBdr>
              <w:spacing w:before="0" w:after="0"/>
            </w:pPr>
            <w:r>
              <w:t>days</w:t>
            </w:r>
            <w:r>
              <w:rPr>
                <w:b/>
              </w:rPr>
              <w:t xml:space="preserve"> </w:t>
            </w:r>
            <w:r>
              <w:t>of being given possession of the Site of the Works.</w:t>
            </w:r>
          </w:p>
        </w:tc>
        <w:tc>
          <w:tcPr>
            <w:tcW w:w="425" w:type="dxa"/>
            <w:tcBorders>
              <w:right w:val="single" w:sz="4" w:space="0" w:color="auto"/>
            </w:tcBorders>
          </w:tcPr>
          <w:p w14:paraId="158D9D89" w14:textId="77777777" w:rsidR="0049298C" w:rsidRDefault="0049298C">
            <w:pPr>
              <w:pStyle w:val="arrowtext"/>
            </w:pPr>
            <w:r>
              <w:br/>
            </w:r>
            <w:r>
              <w:rPr>
                <w:sz w:val="20"/>
              </w:rPr>
              <w:object w:dxaOrig="360" w:dyaOrig="260" w14:anchorId="55024A6D">
                <v:shape id="_x0000_i1037" type="#_x0000_t75" style="width:19.6pt;height:10.95pt" o:ole="" fillcolor="window">
                  <v:imagedata r:id="rId16" o:title=""/>
                </v:shape>
                <o:OLEObject Type="Embed" ProgID="Word.Picture.8" ShapeID="_x0000_i1037" DrawAspect="Content" ObjectID="_1738481461" r:id="rId32"/>
              </w:object>
            </w:r>
          </w:p>
        </w:tc>
        <w:tc>
          <w:tcPr>
            <w:tcW w:w="3319" w:type="dxa"/>
            <w:gridSpan w:val="5"/>
            <w:tcBorders>
              <w:top w:val="single" w:sz="4" w:space="0" w:color="auto"/>
              <w:left w:val="single" w:sz="4" w:space="0" w:color="auto"/>
              <w:right w:val="single" w:sz="4" w:space="0" w:color="auto"/>
            </w:tcBorders>
          </w:tcPr>
          <w:p w14:paraId="74E13F5F" w14:textId="77777777" w:rsidR="0049298C" w:rsidRDefault="0049298C">
            <w:pPr>
              <w:pStyle w:val="boxtext"/>
              <w:keepNext/>
              <w:spacing w:after="0"/>
            </w:pPr>
            <w:r>
              <w:rPr>
                <w:kern w:val="16"/>
              </w:rPr>
              <w:t>If the Contractor discovers that the conditions on, about or below the Site of the Works differ from what it ought to have reasonably anticipated at Tender time, it is to inform the Contract Administrator and follow the instructions given by the Contract Administrator.</w:t>
            </w:r>
          </w:p>
        </w:tc>
      </w:tr>
      <w:tr w:rsidR="0049298C" w14:paraId="58631FB3" w14:textId="77777777">
        <w:tblPrEx>
          <w:tblCellMar>
            <w:left w:w="28" w:type="dxa"/>
            <w:right w:w="28" w:type="dxa"/>
          </w:tblCellMar>
        </w:tblPrEx>
        <w:trPr>
          <w:gridAfter w:val="1"/>
          <w:wAfter w:w="28" w:type="dxa"/>
          <w:cantSplit/>
        </w:trPr>
        <w:tc>
          <w:tcPr>
            <w:tcW w:w="3289" w:type="dxa"/>
            <w:gridSpan w:val="2"/>
          </w:tcPr>
          <w:p w14:paraId="1035C286" w14:textId="77777777" w:rsidR="0049298C" w:rsidRDefault="0049298C">
            <w:pPr>
              <w:pStyle w:val="boxtext"/>
            </w:pPr>
          </w:p>
        </w:tc>
        <w:tc>
          <w:tcPr>
            <w:tcW w:w="283" w:type="dxa"/>
          </w:tcPr>
          <w:p w14:paraId="79744B85" w14:textId="77777777" w:rsidR="0049298C" w:rsidRDefault="0049298C">
            <w:pPr>
              <w:pStyle w:val="boxtext"/>
            </w:pPr>
          </w:p>
        </w:tc>
        <w:tc>
          <w:tcPr>
            <w:tcW w:w="3402" w:type="dxa"/>
            <w:gridSpan w:val="5"/>
          </w:tcPr>
          <w:p w14:paraId="7D822867" w14:textId="77777777" w:rsidR="0049298C" w:rsidRDefault="0049298C">
            <w:pPr>
              <w:pStyle w:val="Heading3"/>
              <w:rPr>
                <w:sz w:val="16"/>
              </w:rPr>
            </w:pPr>
          </w:p>
        </w:tc>
        <w:tc>
          <w:tcPr>
            <w:tcW w:w="425" w:type="dxa"/>
            <w:tcBorders>
              <w:right w:val="single" w:sz="4" w:space="0" w:color="auto"/>
            </w:tcBorders>
          </w:tcPr>
          <w:p w14:paraId="0554E9D6" w14:textId="77777777" w:rsidR="0049298C" w:rsidRDefault="0049298C">
            <w:pPr>
              <w:pStyle w:val="boxtext"/>
              <w:spacing w:before="0" w:after="0"/>
            </w:pPr>
          </w:p>
        </w:tc>
        <w:tc>
          <w:tcPr>
            <w:tcW w:w="3319" w:type="dxa"/>
            <w:gridSpan w:val="5"/>
            <w:tcBorders>
              <w:left w:val="single" w:sz="4" w:space="0" w:color="auto"/>
              <w:bottom w:val="single" w:sz="4" w:space="0" w:color="auto"/>
              <w:right w:val="single" w:sz="4" w:space="0" w:color="auto"/>
            </w:tcBorders>
          </w:tcPr>
          <w:p w14:paraId="259B784E" w14:textId="1C6C7DD2" w:rsidR="0049298C" w:rsidRDefault="0049298C">
            <w:pPr>
              <w:pStyle w:val="boxtext"/>
              <w:spacing w:before="0"/>
            </w:pPr>
            <w:r>
              <w:rPr>
                <w:kern w:val="16"/>
              </w:rPr>
              <w:t xml:space="preserve">The Contractor and the Contract Administrator are to agree the reasonable extra costs incurred by the Contractor because of the different conditions, excluding delay costs (if any) which are to be compensated under </w:t>
            </w:r>
            <w:r w:rsidR="00C97232">
              <w:rPr>
                <w:kern w:val="16"/>
              </w:rPr>
              <w:t xml:space="preserve">clause </w:t>
            </w:r>
            <w:r>
              <w:rPr>
                <w:kern w:val="16"/>
              </w:rPr>
              <w:fldChar w:fldCharType="begin"/>
            </w:r>
            <w:r>
              <w:rPr>
                <w:kern w:val="16"/>
              </w:rPr>
              <w:instrText xml:space="preserve"> REF _Ref498680355 \r \h  \* MERGEFORMAT </w:instrText>
            </w:r>
            <w:r>
              <w:rPr>
                <w:kern w:val="16"/>
              </w:rPr>
            </w:r>
            <w:r>
              <w:rPr>
                <w:kern w:val="16"/>
              </w:rPr>
              <w:fldChar w:fldCharType="separate"/>
            </w:r>
            <w:r w:rsidR="000735A6">
              <w:rPr>
                <w:kern w:val="16"/>
              </w:rPr>
              <w:t>6</w:t>
            </w:r>
            <w:r>
              <w:rPr>
                <w:kern w:val="16"/>
              </w:rPr>
              <w:fldChar w:fldCharType="end"/>
            </w:r>
            <w:r>
              <w:rPr>
                <w:kern w:val="16"/>
              </w:rPr>
              <w:t xml:space="preserve"> below, and if unable to agree, the Contract Administrator is to determine the costs.</w:t>
            </w:r>
          </w:p>
        </w:tc>
      </w:tr>
      <w:tr w:rsidR="0049298C" w14:paraId="50A304C0" w14:textId="77777777">
        <w:tblPrEx>
          <w:tblCellMar>
            <w:left w:w="28" w:type="dxa"/>
            <w:right w:w="28" w:type="dxa"/>
          </w:tblCellMar>
        </w:tblPrEx>
        <w:trPr>
          <w:gridAfter w:val="1"/>
          <w:wAfter w:w="28" w:type="dxa"/>
          <w:cantSplit/>
        </w:trPr>
        <w:tc>
          <w:tcPr>
            <w:tcW w:w="3572" w:type="dxa"/>
            <w:gridSpan w:val="3"/>
          </w:tcPr>
          <w:p w14:paraId="6DC40E49" w14:textId="77777777" w:rsidR="0049298C" w:rsidRDefault="0049298C">
            <w:pPr>
              <w:pStyle w:val="DefenceHeading1"/>
              <w:rPr>
                <w:b w:val="0"/>
              </w:rPr>
            </w:pPr>
            <w:bookmarkStart w:id="5" w:name="_Ref498680355"/>
            <w:r>
              <w:t>COMPLETION AND DELAY</w:t>
            </w:r>
            <w:bookmarkEnd w:id="5"/>
          </w:p>
        </w:tc>
        <w:tc>
          <w:tcPr>
            <w:tcW w:w="3402" w:type="dxa"/>
            <w:gridSpan w:val="5"/>
          </w:tcPr>
          <w:p w14:paraId="1564F4D1" w14:textId="77777777" w:rsidR="0049298C" w:rsidRDefault="00C72EA6">
            <w:pPr>
              <w:spacing w:before="40" w:after="40"/>
              <w:jc w:val="center"/>
              <w:rPr>
                <w:b/>
                <w:sz w:val="8"/>
              </w:rPr>
            </w:pPr>
            <w:r>
              <w:rPr>
                <w:noProof/>
                <w:lang w:eastAsia="en-AU"/>
              </w:rPr>
              <w:drawing>
                <wp:inline distT="0" distB="0" distL="0" distR="0" wp14:anchorId="53EE273D" wp14:editId="726441B9">
                  <wp:extent cx="7524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25" w:type="dxa"/>
          </w:tcPr>
          <w:p w14:paraId="5D10B7C9" w14:textId="77777777" w:rsidR="0049298C" w:rsidRDefault="0049298C">
            <w:pPr>
              <w:pStyle w:val="boxtext"/>
              <w:spacing w:before="0" w:after="0"/>
            </w:pPr>
          </w:p>
        </w:tc>
        <w:tc>
          <w:tcPr>
            <w:tcW w:w="3319" w:type="dxa"/>
            <w:gridSpan w:val="5"/>
            <w:tcBorders>
              <w:top w:val="single" w:sz="4" w:space="0" w:color="auto"/>
              <w:bottom w:val="single" w:sz="4" w:space="0" w:color="auto"/>
            </w:tcBorders>
          </w:tcPr>
          <w:p w14:paraId="65678D42" w14:textId="77777777" w:rsidR="0049298C" w:rsidRDefault="0049298C">
            <w:pPr>
              <w:pStyle w:val="boxtext"/>
              <w:spacing w:before="0" w:after="0"/>
            </w:pPr>
          </w:p>
        </w:tc>
      </w:tr>
      <w:tr w:rsidR="0049298C" w14:paraId="1EAA8128" w14:textId="77777777">
        <w:tblPrEx>
          <w:tblCellMar>
            <w:left w:w="28" w:type="dxa"/>
            <w:right w:w="28" w:type="dxa"/>
          </w:tblCellMar>
        </w:tblPrEx>
        <w:trPr>
          <w:gridAfter w:val="1"/>
          <w:wAfter w:w="28" w:type="dxa"/>
          <w:cantSplit/>
          <w:trHeight w:val="1876"/>
        </w:trPr>
        <w:tc>
          <w:tcPr>
            <w:tcW w:w="3289" w:type="dxa"/>
            <w:gridSpan w:val="2"/>
          </w:tcPr>
          <w:p w14:paraId="18FA298C" w14:textId="77777777" w:rsidR="0049298C" w:rsidRDefault="0049298C">
            <w:pPr>
              <w:pStyle w:val="boxtext"/>
              <w:pBdr>
                <w:top w:val="single" w:sz="6" w:space="0" w:color="auto"/>
                <w:left w:val="single" w:sz="6" w:space="0" w:color="auto"/>
                <w:bottom w:val="single" w:sz="6" w:space="0" w:color="auto"/>
                <w:right w:val="single" w:sz="6" w:space="0" w:color="auto"/>
              </w:pBdr>
              <w:spacing w:after="0"/>
              <w:rPr>
                <w:kern w:val="16"/>
              </w:rPr>
            </w:pPr>
            <w:r>
              <w:rPr>
                <w:kern w:val="16"/>
              </w:rPr>
              <w:t xml:space="preserve">If the Contractor does not Complete the Works by the Date for </w:t>
            </w:r>
            <w:proofErr w:type="gramStart"/>
            <w:r>
              <w:rPr>
                <w:kern w:val="16"/>
              </w:rPr>
              <w:t>Completion</w:t>
            </w:r>
            <w:proofErr w:type="gramEnd"/>
            <w:r>
              <w:rPr>
                <w:kern w:val="16"/>
              </w:rPr>
              <w:t xml:space="preserve"> then the Contractor is to pay the Principal liquidated damages at the rate of</w:t>
            </w:r>
          </w:p>
          <w:p w14:paraId="501893A2" w14:textId="77777777" w:rsidR="0049298C" w:rsidRDefault="0049298C">
            <w:pPr>
              <w:pStyle w:val="boxtext"/>
              <w:pBdr>
                <w:top w:val="single" w:sz="6" w:space="0" w:color="auto"/>
                <w:left w:val="single" w:sz="6" w:space="0" w:color="auto"/>
                <w:bottom w:val="single" w:sz="6" w:space="0" w:color="auto"/>
                <w:right w:val="single" w:sz="6" w:space="0" w:color="auto"/>
              </w:pBdr>
              <w:spacing w:before="0"/>
              <w:rPr>
                <w:kern w:val="16"/>
              </w:rPr>
            </w:pPr>
            <w:r>
              <w:rPr>
                <w:kern w:val="16"/>
              </w:rPr>
              <w:t xml:space="preserve">$ </w:t>
            </w:r>
            <w:r>
              <w:rPr>
                <w:b/>
                <w:i/>
              </w:rPr>
              <w:t>[INSERT AMOUNT]</w:t>
            </w:r>
            <w:r>
              <w:rPr>
                <w:kern w:val="16"/>
              </w:rPr>
              <w:t xml:space="preserve"> per day from the Date for Completion until the Works are Completed.</w:t>
            </w:r>
          </w:p>
        </w:tc>
        <w:tc>
          <w:tcPr>
            <w:tcW w:w="283" w:type="dxa"/>
          </w:tcPr>
          <w:p w14:paraId="59E49B65" w14:textId="77777777" w:rsidR="0049298C" w:rsidRDefault="0049298C">
            <w:pPr>
              <w:pStyle w:val="arrowtext"/>
              <w:ind w:left="0" w:right="57"/>
            </w:pPr>
            <w:r>
              <w:br/>
            </w:r>
            <w:r>
              <w:rPr>
                <w:sz w:val="20"/>
              </w:rPr>
              <w:object w:dxaOrig="360" w:dyaOrig="260" w14:anchorId="0B3A4BFF">
                <v:shape id="_x0000_i1038" type="#_x0000_t75" style="width:19.6pt;height:10.95pt" o:ole="" fillcolor="window">
                  <v:imagedata r:id="rId24" o:title=""/>
                </v:shape>
                <o:OLEObject Type="Embed" ProgID="Word.Picture.8" ShapeID="_x0000_i1038" DrawAspect="Content" ObjectID="_1738481462" r:id="rId33"/>
              </w:object>
            </w:r>
          </w:p>
        </w:tc>
        <w:tc>
          <w:tcPr>
            <w:tcW w:w="3402" w:type="dxa"/>
            <w:gridSpan w:val="5"/>
          </w:tcPr>
          <w:p w14:paraId="322A60F6" w14:textId="77777777" w:rsidR="0049298C" w:rsidRDefault="0049298C">
            <w:pPr>
              <w:pStyle w:val="boxtext"/>
              <w:pBdr>
                <w:top w:val="single" w:sz="18" w:space="0" w:color="auto"/>
                <w:left w:val="single" w:sz="18" w:space="0" w:color="auto"/>
                <w:bottom w:val="single" w:sz="18" w:space="0" w:color="auto"/>
                <w:right w:val="single" w:sz="18" w:space="0" w:color="auto"/>
              </w:pBdr>
              <w:spacing w:before="0"/>
            </w:pPr>
            <w:r>
              <w:rPr>
                <w:kern w:val="18"/>
              </w:rPr>
              <w:t xml:space="preserve">The Contractor is to Complete the Works within </w:t>
            </w:r>
            <w:r>
              <w:rPr>
                <w:b/>
                <w:i/>
              </w:rPr>
              <w:t>[INSERT TIME]</w:t>
            </w:r>
            <w:r>
              <w:rPr>
                <w:i/>
              </w:rPr>
              <w:t xml:space="preserve"> </w:t>
            </w:r>
            <w:r>
              <w:t>of the Award Date</w:t>
            </w:r>
            <w:r>
              <w:rPr>
                <w:kern w:val="18"/>
              </w:rPr>
              <w:t xml:space="preserve"> or such extended time as may be agreed or determined (</w:t>
            </w:r>
            <w:r>
              <w:rPr>
                <w:b/>
                <w:kern w:val="18"/>
              </w:rPr>
              <w:t>Date for Completion</w:t>
            </w:r>
            <w:r>
              <w:rPr>
                <w:kern w:val="18"/>
              </w:rPr>
              <w:t>).</w:t>
            </w:r>
          </w:p>
        </w:tc>
        <w:tc>
          <w:tcPr>
            <w:tcW w:w="425" w:type="dxa"/>
            <w:tcBorders>
              <w:right w:val="single" w:sz="4" w:space="0" w:color="auto"/>
            </w:tcBorders>
          </w:tcPr>
          <w:p w14:paraId="1ED68D18" w14:textId="77777777" w:rsidR="0049298C" w:rsidRDefault="0049298C">
            <w:pPr>
              <w:pStyle w:val="arrowtext"/>
            </w:pPr>
            <w:r>
              <w:br/>
            </w:r>
            <w:r>
              <w:rPr>
                <w:sz w:val="20"/>
              </w:rPr>
              <w:object w:dxaOrig="360" w:dyaOrig="260" w14:anchorId="56823DCB">
                <v:shape id="_x0000_i1039" type="#_x0000_t75" style="width:19.6pt;height:10.95pt" o:ole="" fillcolor="window">
                  <v:imagedata r:id="rId16" o:title=""/>
                </v:shape>
                <o:OLEObject Type="Embed" ProgID="Word.Picture.8" ShapeID="_x0000_i1039" DrawAspect="Content" ObjectID="_1738481463" r:id="rId34"/>
              </w:object>
            </w:r>
          </w:p>
        </w:tc>
        <w:tc>
          <w:tcPr>
            <w:tcW w:w="3319" w:type="dxa"/>
            <w:gridSpan w:val="5"/>
            <w:tcBorders>
              <w:top w:val="single" w:sz="4" w:space="0" w:color="auto"/>
              <w:left w:val="single" w:sz="4" w:space="0" w:color="auto"/>
              <w:right w:val="single" w:sz="4" w:space="0" w:color="auto"/>
            </w:tcBorders>
          </w:tcPr>
          <w:p w14:paraId="27EF8F63" w14:textId="77777777" w:rsidR="0049298C" w:rsidRDefault="0049298C">
            <w:pPr>
              <w:pStyle w:val="boxtext"/>
              <w:rPr>
                <w:kern w:val="16"/>
              </w:rPr>
            </w:pPr>
            <w:r>
              <w:rPr>
                <w:kern w:val="16"/>
              </w:rPr>
              <w:t xml:space="preserve">If the Contractor is </w:t>
            </w:r>
            <w:proofErr w:type="gramStart"/>
            <w:r>
              <w:rPr>
                <w:kern w:val="16"/>
              </w:rPr>
              <w:t>delayed</w:t>
            </w:r>
            <w:proofErr w:type="gramEnd"/>
            <w:r>
              <w:rPr>
                <w:kern w:val="16"/>
              </w:rPr>
              <w:t xml:space="preserve"> then it is to meet with the Contract Administrator and determine the cause of the delay.  Where the delay is caused by:</w:t>
            </w:r>
          </w:p>
          <w:p w14:paraId="2C5C8F40" w14:textId="393F24A3" w:rsidR="0049298C" w:rsidRDefault="0049298C">
            <w:pPr>
              <w:pStyle w:val="boxtext"/>
              <w:tabs>
                <w:tab w:val="left" w:pos="339"/>
              </w:tabs>
              <w:spacing w:before="0"/>
              <w:rPr>
                <w:kern w:val="16"/>
              </w:rPr>
            </w:pPr>
            <w:r>
              <w:rPr>
                <w:kern w:val="16"/>
              </w:rPr>
              <w:t>(a)</w:t>
            </w:r>
            <w:r>
              <w:rPr>
                <w:kern w:val="16"/>
              </w:rPr>
              <w:tab/>
              <w:t xml:space="preserve">an instruction (except a direction under </w:t>
            </w:r>
            <w:r w:rsidR="00C97232">
              <w:rPr>
                <w:kern w:val="16"/>
              </w:rPr>
              <w:t xml:space="preserve">clause </w:t>
            </w:r>
            <w:r>
              <w:rPr>
                <w:kern w:val="16"/>
              </w:rPr>
              <w:fldChar w:fldCharType="begin"/>
            </w:r>
            <w:r>
              <w:rPr>
                <w:kern w:val="16"/>
              </w:rPr>
              <w:instrText xml:space="preserve"> REF _Ref498680394 \r \h </w:instrText>
            </w:r>
            <w:r>
              <w:rPr>
                <w:kern w:val="16"/>
              </w:rPr>
            </w:r>
            <w:r>
              <w:rPr>
                <w:kern w:val="16"/>
              </w:rPr>
              <w:fldChar w:fldCharType="separate"/>
            </w:r>
            <w:r w:rsidR="000735A6">
              <w:rPr>
                <w:kern w:val="16"/>
              </w:rPr>
              <w:t>7</w:t>
            </w:r>
            <w:r>
              <w:rPr>
                <w:kern w:val="16"/>
              </w:rPr>
              <w:fldChar w:fldCharType="end"/>
            </w:r>
            <w:r>
              <w:rPr>
                <w:kern w:val="16"/>
              </w:rPr>
              <w:t xml:space="preserve"> below) given by the Contract </w:t>
            </w:r>
            <w:proofErr w:type="gramStart"/>
            <w:r>
              <w:rPr>
                <w:kern w:val="16"/>
              </w:rPr>
              <w:t>Administrator;</w:t>
            </w:r>
            <w:proofErr w:type="gramEnd"/>
          </w:p>
          <w:p w14:paraId="75F04C42" w14:textId="77777777" w:rsidR="0049298C" w:rsidRDefault="0049298C">
            <w:pPr>
              <w:pStyle w:val="boxtext"/>
              <w:tabs>
                <w:tab w:val="left" w:pos="339"/>
              </w:tabs>
              <w:spacing w:before="0" w:after="0"/>
            </w:pPr>
            <w:r>
              <w:rPr>
                <w:kern w:val="16"/>
              </w:rPr>
              <w:t>(b)</w:t>
            </w:r>
            <w:r>
              <w:rPr>
                <w:kern w:val="16"/>
              </w:rPr>
              <w:tab/>
              <w:t>a breach of the Contract by the Principal; or</w:t>
            </w:r>
          </w:p>
        </w:tc>
      </w:tr>
      <w:tr w:rsidR="0049298C" w14:paraId="4392FB75" w14:textId="77777777">
        <w:tblPrEx>
          <w:tblCellMar>
            <w:left w:w="28" w:type="dxa"/>
            <w:right w:w="28" w:type="dxa"/>
          </w:tblCellMar>
        </w:tblPrEx>
        <w:trPr>
          <w:gridAfter w:val="1"/>
          <w:wAfter w:w="28" w:type="dxa"/>
          <w:cantSplit/>
        </w:trPr>
        <w:tc>
          <w:tcPr>
            <w:tcW w:w="3289" w:type="dxa"/>
            <w:gridSpan w:val="2"/>
          </w:tcPr>
          <w:p w14:paraId="0E2994B4" w14:textId="77777777" w:rsidR="0049298C" w:rsidRDefault="0049298C">
            <w:pPr>
              <w:pStyle w:val="boxtext"/>
              <w:rPr>
                <w:kern w:val="16"/>
              </w:rPr>
            </w:pPr>
          </w:p>
        </w:tc>
        <w:tc>
          <w:tcPr>
            <w:tcW w:w="283" w:type="dxa"/>
          </w:tcPr>
          <w:p w14:paraId="6C3A8791" w14:textId="77777777" w:rsidR="0049298C" w:rsidRDefault="0049298C">
            <w:pPr>
              <w:pStyle w:val="boxtext"/>
              <w:rPr>
                <w:b/>
              </w:rPr>
            </w:pPr>
          </w:p>
        </w:tc>
        <w:tc>
          <w:tcPr>
            <w:tcW w:w="3402" w:type="dxa"/>
            <w:gridSpan w:val="5"/>
          </w:tcPr>
          <w:p w14:paraId="1C6FBF23" w14:textId="77777777" w:rsidR="0049298C" w:rsidRDefault="0049298C">
            <w:pPr>
              <w:pStyle w:val="boxtext"/>
            </w:pPr>
          </w:p>
        </w:tc>
        <w:tc>
          <w:tcPr>
            <w:tcW w:w="425" w:type="dxa"/>
            <w:tcBorders>
              <w:right w:val="single" w:sz="4" w:space="0" w:color="auto"/>
            </w:tcBorders>
          </w:tcPr>
          <w:p w14:paraId="06046621" w14:textId="77777777" w:rsidR="0049298C" w:rsidRDefault="0049298C">
            <w:pPr>
              <w:pStyle w:val="boxtext"/>
              <w:rPr>
                <w:b/>
              </w:rPr>
            </w:pPr>
          </w:p>
        </w:tc>
        <w:tc>
          <w:tcPr>
            <w:tcW w:w="3319" w:type="dxa"/>
            <w:gridSpan w:val="5"/>
            <w:tcBorders>
              <w:left w:val="single" w:sz="4" w:space="0" w:color="auto"/>
              <w:right w:val="single" w:sz="4" w:space="0" w:color="auto"/>
            </w:tcBorders>
          </w:tcPr>
          <w:p w14:paraId="71CEAD3E" w14:textId="77777777" w:rsidR="0049298C" w:rsidRDefault="0049298C">
            <w:pPr>
              <w:pStyle w:val="boxtext"/>
              <w:tabs>
                <w:tab w:val="left" w:pos="339"/>
              </w:tabs>
              <w:spacing w:before="0"/>
              <w:rPr>
                <w:kern w:val="16"/>
              </w:rPr>
            </w:pPr>
            <w:r>
              <w:rPr>
                <w:kern w:val="16"/>
              </w:rPr>
              <w:t>(c)</w:t>
            </w:r>
            <w:r>
              <w:rPr>
                <w:kern w:val="16"/>
              </w:rPr>
              <w:tab/>
              <w:t>any event beyond the control of the Contractor,</w:t>
            </w:r>
          </w:p>
          <w:p w14:paraId="20D918A3" w14:textId="77777777" w:rsidR="0049298C" w:rsidRDefault="0049298C">
            <w:pPr>
              <w:pStyle w:val="boxtext"/>
              <w:spacing w:after="0"/>
            </w:pPr>
            <w:r>
              <w:rPr>
                <w:kern w:val="16"/>
              </w:rPr>
              <w:t>the Contract Administrator and the Contractor are to agree an extension of time within which the Works can be Completed and if unable to agree within 14 days of the meeting to determine the cause of delay, the Contract Administrator is to determine a reasonable extension of time.  The Contract Administrator may for any reason and at any time extend the Date for Completion.</w:t>
            </w:r>
          </w:p>
        </w:tc>
      </w:tr>
      <w:tr w:rsidR="0049298C" w14:paraId="098A28D8" w14:textId="77777777">
        <w:tblPrEx>
          <w:tblCellMar>
            <w:left w:w="28" w:type="dxa"/>
            <w:right w:w="28" w:type="dxa"/>
          </w:tblCellMar>
        </w:tblPrEx>
        <w:trPr>
          <w:gridAfter w:val="1"/>
          <w:wAfter w:w="28" w:type="dxa"/>
        </w:trPr>
        <w:tc>
          <w:tcPr>
            <w:tcW w:w="3289" w:type="dxa"/>
            <w:gridSpan w:val="2"/>
          </w:tcPr>
          <w:p w14:paraId="78C593F6" w14:textId="77777777" w:rsidR="0049298C" w:rsidRDefault="0049298C">
            <w:pPr>
              <w:pStyle w:val="boxtext"/>
              <w:rPr>
                <w:kern w:val="16"/>
              </w:rPr>
            </w:pPr>
          </w:p>
        </w:tc>
        <w:tc>
          <w:tcPr>
            <w:tcW w:w="283" w:type="dxa"/>
          </w:tcPr>
          <w:p w14:paraId="4ECA4A1D" w14:textId="77777777" w:rsidR="0049298C" w:rsidRDefault="0049298C">
            <w:pPr>
              <w:pStyle w:val="boxtext"/>
              <w:rPr>
                <w:b/>
              </w:rPr>
            </w:pPr>
          </w:p>
        </w:tc>
        <w:tc>
          <w:tcPr>
            <w:tcW w:w="3402" w:type="dxa"/>
            <w:gridSpan w:val="5"/>
          </w:tcPr>
          <w:p w14:paraId="418A1D37" w14:textId="77777777" w:rsidR="0049298C" w:rsidRDefault="0049298C">
            <w:pPr>
              <w:pStyle w:val="boxtext"/>
            </w:pPr>
          </w:p>
        </w:tc>
        <w:tc>
          <w:tcPr>
            <w:tcW w:w="425" w:type="dxa"/>
            <w:tcBorders>
              <w:right w:val="single" w:sz="4" w:space="0" w:color="auto"/>
            </w:tcBorders>
          </w:tcPr>
          <w:p w14:paraId="6A8FA949" w14:textId="77777777" w:rsidR="0049298C" w:rsidRDefault="0049298C">
            <w:pPr>
              <w:pStyle w:val="boxtext"/>
              <w:rPr>
                <w:b/>
              </w:rPr>
            </w:pPr>
          </w:p>
        </w:tc>
        <w:tc>
          <w:tcPr>
            <w:tcW w:w="3319" w:type="dxa"/>
            <w:gridSpan w:val="5"/>
            <w:tcBorders>
              <w:left w:val="single" w:sz="4" w:space="0" w:color="auto"/>
              <w:bottom w:val="single" w:sz="4" w:space="0" w:color="auto"/>
              <w:right w:val="single" w:sz="4" w:space="0" w:color="auto"/>
            </w:tcBorders>
          </w:tcPr>
          <w:p w14:paraId="245E3B59" w14:textId="77777777" w:rsidR="0049298C" w:rsidRDefault="0049298C">
            <w:pPr>
              <w:pStyle w:val="boxtext"/>
              <w:spacing w:after="0"/>
              <w:rPr>
                <w:kern w:val="16"/>
              </w:rPr>
            </w:pPr>
            <w:r>
              <w:rPr>
                <w:kern w:val="16"/>
              </w:rPr>
              <w:t xml:space="preserve">Where an extension of time is agreed or determined for delay caused by </w:t>
            </w:r>
            <w:r w:rsidR="000C082D">
              <w:rPr>
                <w:kern w:val="16"/>
              </w:rPr>
              <w:t xml:space="preserve">paragraph </w:t>
            </w:r>
            <w:r>
              <w:rPr>
                <w:kern w:val="16"/>
              </w:rPr>
              <w:t xml:space="preserve">(a) or (b) above then the </w:t>
            </w:r>
            <w:proofErr w:type="gramStart"/>
            <w:r>
              <w:rPr>
                <w:kern w:val="16"/>
              </w:rPr>
              <w:t>Principal</w:t>
            </w:r>
            <w:proofErr w:type="gramEnd"/>
            <w:r>
              <w:rPr>
                <w:kern w:val="16"/>
              </w:rPr>
              <w:t xml:space="preserve"> is to pay the Contractor agreed compensation (which is the only and total compensation recoverable by the Contractor for any delay and disruption) at the rate of:</w:t>
            </w:r>
          </w:p>
          <w:p w14:paraId="4E179967" w14:textId="77777777" w:rsidR="0049298C" w:rsidRDefault="0049298C">
            <w:pPr>
              <w:pStyle w:val="boxtext"/>
              <w:spacing w:after="0"/>
              <w:rPr>
                <w:kern w:val="16"/>
              </w:rPr>
            </w:pPr>
            <w:r>
              <w:rPr>
                <w:kern w:val="16"/>
              </w:rPr>
              <w:t xml:space="preserve">$ </w:t>
            </w:r>
            <w:r>
              <w:rPr>
                <w:b/>
                <w:i/>
              </w:rPr>
              <w:t>[INSERT RATE]</w:t>
            </w:r>
          </w:p>
          <w:p w14:paraId="7A64D69C" w14:textId="77777777" w:rsidR="0049298C" w:rsidRDefault="0049298C">
            <w:pPr>
              <w:pStyle w:val="boxtext"/>
              <w:spacing w:after="0"/>
            </w:pPr>
            <w:r>
              <w:rPr>
                <w:kern w:val="16"/>
              </w:rPr>
              <w:t>for each day of the agreed or determined extension of time.</w:t>
            </w:r>
          </w:p>
        </w:tc>
      </w:tr>
      <w:tr w:rsidR="0049298C" w14:paraId="1A4AACCF" w14:textId="77777777">
        <w:tblPrEx>
          <w:tblCellMar>
            <w:left w:w="28" w:type="dxa"/>
            <w:right w:w="28" w:type="dxa"/>
          </w:tblCellMar>
        </w:tblPrEx>
        <w:trPr>
          <w:gridAfter w:val="1"/>
          <w:wAfter w:w="28" w:type="dxa"/>
          <w:cantSplit/>
        </w:trPr>
        <w:tc>
          <w:tcPr>
            <w:tcW w:w="4564" w:type="dxa"/>
            <w:gridSpan w:val="6"/>
            <w:tcBorders>
              <w:top w:val="nil"/>
              <w:left w:val="nil"/>
              <w:bottom w:val="nil"/>
              <w:right w:val="nil"/>
            </w:tcBorders>
          </w:tcPr>
          <w:p w14:paraId="144D97D9" w14:textId="77777777" w:rsidR="0049298C" w:rsidRDefault="0049298C">
            <w:pPr>
              <w:pStyle w:val="DefenceHeading1"/>
              <w:rPr>
                <w:b w:val="0"/>
              </w:rPr>
            </w:pPr>
            <w:r>
              <w:rPr>
                <w:sz w:val="24"/>
              </w:rPr>
              <w:lastRenderedPageBreak/>
              <w:br w:type="page"/>
            </w:r>
            <w:bookmarkStart w:id="6" w:name="_Ref498680394"/>
            <w:r>
              <w:t>QUALITY AND NON-CONFORMING WORK</w:t>
            </w:r>
            <w:bookmarkEnd w:id="6"/>
          </w:p>
        </w:tc>
        <w:tc>
          <w:tcPr>
            <w:tcW w:w="1985" w:type="dxa"/>
            <w:tcBorders>
              <w:top w:val="nil"/>
              <w:left w:val="nil"/>
              <w:bottom w:val="nil"/>
              <w:right w:val="nil"/>
            </w:tcBorders>
          </w:tcPr>
          <w:p w14:paraId="7FC72E34" w14:textId="77777777" w:rsidR="0049298C" w:rsidRDefault="00C72EA6">
            <w:pPr>
              <w:spacing w:before="40" w:after="40"/>
              <w:jc w:val="center"/>
              <w:rPr>
                <w:b/>
                <w:sz w:val="8"/>
              </w:rPr>
            </w:pPr>
            <w:r>
              <w:rPr>
                <w:noProof/>
                <w:lang w:eastAsia="en-AU"/>
              </w:rPr>
              <w:drawing>
                <wp:inline distT="0" distB="0" distL="0" distR="0" wp14:anchorId="5D896B83" wp14:editId="7BEE6777">
                  <wp:extent cx="62865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c>
          <w:tcPr>
            <w:tcW w:w="1334" w:type="dxa"/>
            <w:gridSpan w:val="5"/>
            <w:tcBorders>
              <w:top w:val="nil"/>
              <w:left w:val="nil"/>
              <w:bottom w:val="nil"/>
              <w:right w:val="nil"/>
            </w:tcBorders>
          </w:tcPr>
          <w:p w14:paraId="174480F2" w14:textId="77777777" w:rsidR="0049298C" w:rsidRDefault="0049298C">
            <w:pPr>
              <w:pStyle w:val="boxtext"/>
              <w:rPr>
                <w:b/>
              </w:rPr>
            </w:pPr>
          </w:p>
        </w:tc>
        <w:tc>
          <w:tcPr>
            <w:tcW w:w="2835" w:type="dxa"/>
            <w:gridSpan w:val="2"/>
            <w:tcBorders>
              <w:top w:val="nil"/>
              <w:left w:val="nil"/>
              <w:bottom w:val="nil"/>
              <w:right w:val="nil"/>
            </w:tcBorders>
          </w:tcPr>
          <w:p w14:paraId="3A1387BA" w14:textId="77777777" w:rsidR="0049298C" w:rsidRDefault="0049298C">
            <w:pPr>
              <w:pStyle w:val="boxtext"/>
              <w:spacing w:after="0"/>
              <w:rPr>
                <w:kern w:val="16"/>
              </w:rPr>
            </w:pPr>
          </w:p>
        </w:tc>
      </w:tr>
      <w:tr w:rsidR="0049298C" w14:paraId="65AB14DE" w14:textId="77777777">
        <w:tblPrEx>
          <w:tblCellMar>
            <w:left w:w="28" w:type="dxa"/>
            <w:right w:w="28" w:type="dxa"/>
          </w:tblCellMar>
        </w:tblPrEx>
        <w:trPr>
          <w:gridAfter w:val="1"/>
          <w:wAfter w:w="28" w:type="dxa"/>
          <w:cantSplit/>
        </w:trPr>
        <w:tc>
          <w:tcPr>
            <w:tcW w:w="3289" w:type="dxa"/>
            <w:gridSpan w:val="2"/>
            <w:tcBorders>
              <w:top w:val="nil"/>
              <w:left w:val="nil"/>
              <w:bottom w:val="nil"/>
              <w:right w:val="nil"/>
            </w:tcBorders>
          </w:tcPr>
          <w:p w14:paraId="3DD44A8E"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t>The Contract Administrator may direct the Contractor to remove, replace or correct any non-conforming part of the Works during the Defects Liability Period and specify the time within which the Contractor is to comply with the direction.</w:t>
            </w:r>
          </w:p>
          <w:p w14:paraId="143CFCC2" w14:textId="77777777" w:rsidR="0049298C" w:rsidRDefault="0049298C">
            <w:pPr>
              <w:pStyle w:val="boxtext"/>
              <w:spacing w:after="0"/>
              <w:jc w:val="center"/>
            </w:pPr>
            <w:r>
              <w:rPr>
                <w:sz w:val="20"/>
              </w:rPr>
              <w:object w:dxaOrig="160" w:dyaOrig="460" w14:anchorId="04042922">
                <v:shape id="_x0000_i1040" type="#_x0000_t75" style="width:8.05pt;height:21.9pt" o:ole="" fillcolor="window">
                  <v:imagedata r:id="rId35" o:title=""/>
                </v:shape>
                <o:OLEObject Type="Embed" ProgID="Word.Picture.8" ShapeID="_x0000_i1040" DrawAspect="Content" ObjectID="_1738481464" r:id="rId36"/>
              </w:object>
            </w:r>
          </w:p>
          <w:p w14:paraId="02B969C9"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t>The Contractor fixes non-conforming work within the time specified by the Contract Administrator.</w:t>
            </w:r>
          </w:p>
          <w:p w14:paraId="1E1BE630" w14:textId="77777777" w:rsidR="0049298C" w:rsidRDefault="0049298C">
            <w:pPr>
              <w:pStyle w:val="boxtext"/>
              <w:spacing w:after="0"/>
              <w:jc w:val="center"/>
            </w:pPr>
            <w:r>
              <w:rPr>
                <w:sz w:val="20"/>
              </w:rPr>
              <w:object w:dxaOrig="160" w:dyaOrig="460" w14:anchorId="2EAABC38">
                <v:shape id="_x0000_i1041" type="#_x0000_t75" style="width:8.05pt;height:21.9pt" o:ole="" fillcolor="window">
                  <v:imagedata r:id="rId35" o:title=""/>
                </v:shape>
                <o:OLEObject Type="Embed" ProgID="Word.Picture.8" ShapeID="_x0000_i1041" DrawAspect="Content" ObjectID="_1738481465" r:id="rId37"/>
              </w:object>
            </w:r>
            <w:r>
              <w:t xml:space="preserve"> </w:t>
            </w:r>
            <w:r>
              <w:rPr>
                <w:position w:val="12"/>
              </w:rPr>
              <w:t>No</w:t>
            </w:r>
          </w:p>
          <w:p w14:paraId="2F5A92B0"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t xml:space="preserve">The Contract Administrator is to determine the costs of having the non-conforming work corrected by another contractor and the Contractor is to pay the </w:t>
            </w:r>
            <w:proofErr w:type="gramStart"/>
            <w:r>
              <w:t>Principal</w:t>
            </w:r>
            <w:proofErr w:type="gramEnd"/>
            <w:r>
              <w:t xml:space="preserve"> the costs so determined.</w:t>
            </w:r>
          </w:p>
          <w:p w14:paraId="40BA2CD9" w14:textId="77777777" w:rsidR="0049298C" w:rsidRDefault="0049298C">
            <w:pPr>
              <w:pStyle w:val="boxtext"/>
              <w:spacing w:before="0" w:after="0" w:line="60" w:lineRule="exact"/>
            </w:pPr>
          </w:p>
        </w:tc>
        <w:tc>
          <w:tcPr>
            <w:tcW w:w="454" w:type="dxa"/>
            <w:gridSpan w:val="2"/>
            <w:tcBorders>
              <w:top w:val="nil"/>
              <w:left w:val="nil"/>
              <w:bottom w:val="nil"/>
              <w:right w:val="nil"/>
            </w:tcBorders>
          </w:tcPr>
          <w:p w14:paraId="4157628A" w14:textId="77777777" w:rsidR="0049298C" w:rsidRDefault="0049298C">
            <w:pPr>
              <w:pStyle w:val="arrowtext"/>
              <w:ind w:left="0" w:right="57"/>
            </w:pPr>
            <w:r>
              <w:br/>
            </w:r>
            <w:r>
              <w:rPr>
                <w:sz w:val="20"/>
              </w:rPr>
              <w:object w:dxaOrig="360" w:dyaOrig="260" w14:anchorId="67037307">
                <v:shape id="_x0000_i1042" type="#_x0000_t75" style="width:19.6pt;height:10.95pt" o:ole="" fillcolor="window">
                  <v:imagedata r:id="rId24" o:title=""/>
                </v:shape>
                <o:OLEObject Type="Embed" ProgID="Word.Picture.8" ShapeID="_x0000_i1042" DrawAspect="Content" ObjectID="_1738481466" r:id="rId38"/>
              </w:object>
            </w:r>
          </w:p>
        </w:tc>
        <w:tc>
          <w:tcPr>
            <w:tcW w:w="3686" w:type="dxa"/>
            <w:gridSpan w:val="6"/>
            <w:tcBorders>
              <w:top w:val="nil"/>
              <w:left w:val="nil"/>
              <w:bottom w:val="nil"/>
              <w:right w:val="nil"/>
            </w:tcBorders>
          </w:tcPr>
          <w:p w14:paraId="506C1C94" w14:textId="77777777" w:rsidR="0049298C" w:rsidRDefault="0049298C">
            <w:pPr>
              <w:pStyle w:val="boxtext"/>
              <w:pBdr>
                <w:top w:val="single" w:sz="18" w:space="2" w:color="auto"/>
                <w:left w:val="single" w:sz="18" w:space="2" w:color="auto"/>
                <w:bottom w:val="single" w:sz="18" w:space="2" w:color="auto"/>
                <w:right w:val="single" w:sz="18" w:space="2" w:color="auto"/>
              </w:pBdr>
            </w:pPr>
            <w:r>
              <w:t>The Contractor is to supply materials (which are new, free from defects and suitable for their purpose) and standards of workmanship which are in conformity with the Contract, the National Construction Code (unless otherwise notified in writing to the Contractor by the Contract Administrator), relevant Australian Standards (unless notified otherwise in writing to the Contractor by the Contract Administrator)</w:t>
            </w:r>
            <w:r>
              <w:rPr>
                <w:i/>
              </w:rPr>
              <w:t xml:space="preserve"> </w:t>
            </w:r>
            <w:r>
              <w:t>and all lawful requirements of Commonwealth, State, Territory or other local legislation and subordinate regulations, ordinances, bylaws, orders and proclamations.</w:t>
            </w:r>
          </w:p>
          <w:p w14:paraId="5E912870" w14:textId="77777777" w:rsidR="0049298C" w:rsidRDefault="0049298C">
            <w:pPr>
              <w:pStyle w:val="boxtext"/>
              <w:spacing w:after="0"/>
              <w:jc w:val="center"/>
            </w:pPr>
          </w:p>
        </w:tc>
        <w:tc>
          <w:tcPr>
            <w:tcW w:w="454" w:type="dxa"/>
            <w:gridSpan w:val="2"/>
            <w:tcBorders>
              <w:top w:val="nil"/>
              <w:left w:val="nil"/>
              <w:bottom w:val="nil"/>
              <w:right w:val="nil"/>
            </w:tcBorders>
          </w:tcPr>
          <w:p w14:paraId="01C94641" w14:textId="77777777" w:rsidR="0049298C" w:rsidRDefault="0049298C">
            <w:pPr>
              <w:pStyle w:val="arrowtext"/>
            </w:pPr>
            <w:r>
              <w:br/>
            </w:r>
            <w:r>
              <w:rPr>
                <w:sz w:val="20"/>
              </w:rPr>
              <w:object w:dxaOrig="360" w:dyaOrig="260" w14:anchorId="0A60C6B6">
                <v:shape id="_x0000_i1043" type="#_x0000_t75" style="width:19.6pt;height:10.95pt" o:ole="" fillcolor="window">
                  <v:imagedata r:id="rId16" o:title=""/>
                </v:shape>
                <o:OLEObject Type="Embed" ProgID="Word.Picture.8" ShapeID="_x0000_i1043" DrawAspect="Content" ObjectID="_1738481467" r:id="rId39"/>
              </w:object>
            </w:r>
          </w:p>
        </w:tc>
        <w:tc>
          <w:tcPr>
            <w:tcW w:w="2835" w:type="dxa"/>
            <w:gridSpan w:val="2"/>
            <w:tcBorders>
              <w:top w:val="nil"/>
              <w:left w:val="nil"/>
              <w:bottom w:val="nil"/>
              <w:right w:val="nil"/>
            </w:tcBorders>
          </w:tcPr>
          <w:p w14:paraId="2198DEDE" w14:textId="77777777" w:rsidR="0049298C" w:rsidRDefault="0049298C">
            <w:pPr>
              <w:pStyle w:val="boxtext"/>
              <w:pBdr>
                <w:top w:val="single" w:sz="6" w:space="2" w:color="auto"/>
                <w:left w:val="single" w:sz="6" w:space="2" w:color="auto"/>
                <w:bottom w:val="single" w:sz="6" w:space="2" w:color="auto"/>
                <w:right w:val="single" w:sz="6" w:space="2" w:color="auto"/>
              </w:pBdr>
            </w:pPr>
            <w:r>
              <w:t>The Contractor is to comply with any direction of the Contract Administrator to:</w:t>
            </w:r>
          </w:p>
          <w:p w14:paraId="00AAA76C"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339"/>
              </w:tabs>
              <w:spacing w:before="0"/>
            </w:pPr>
            <w:r>
              <w:t>(a)</w:t>
            </w:r>
            <w:r>
              <w:tab/>
              <w:t>uncover and recover work; or</w:t>
            </w:r>
          </w:p>
          <w:p w14:paraId="2DE58A44"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339"/>
              </w:tabs>
              <w:spacing w:before="0" w:after="0"/>
            </w:pPr>
            <w:r>
              <w:t>(b)</w:t>
            </w:r>
            <w:r>
              <w:tab/>
              <w:t>carry out testing, additional testing or re-testing.</w:t>
            </w:r>
          </w:p>
          <w:p w14:paraId="59F616BD"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339"/>
              </w:tabs>
              <w:spacing w:before="0" w:after="0"/>
            </w:pPr>
          </w:p>
          <w:p w14:paraId="50D3334D" w14:textId="77777777" w:rsidR="0049298C" w:rsidRDefault="0049298C">
            <w:pPr>
              <w:pStyle w:val="boxtext"/>
              <w:spacing w:after="0"/>
              <w:jc w:val="center"/>
            </w:pPr>
            <w:r>
              <w:rPr>
                <w:sz w:val="20"/>
              </w:rPr>
              <w:object w:dxaOrig="160" w:dyaOrig="460" w14:anchorId="3DB3EE90">
                <v:shape id="_x0000_i1044" type="#_x0000_t75" style="width:8.05pt;height:21.9pt" o:ole="" fillcolor="window">
                  <v:imagedata r:id="rId35" o:title=""/>
                </v:shape>
                <o:OLEObject Type="Embed" ProgID="Word.Picture.8" ShapeID="_x0000_i1044" DrawAspect="Content" ObjectID="_1738481468" r:id="rId40"/>
              </w:object>
            </w:r>
          </w:p>
          <w:p w14:paraId="51640303"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t xml:space="preserve">Compliance with the direction is at the Contractor's cost </w:t>
            </w:r>
            <w:r>
              <w:rPr>
                <w:i/>
              </w:rPr>
              <w:t>unless</w:t>
            </w:r>
            <w:r>
              <w:t xml:space="preserve"> the work uncovered, recovered, tested or re-tested is in conformity with the Contract in which case the Contract Administrator is to agree with the Contractor the reasonable extra costs or if unable to agree determine the Contractor's costs in uncovering, recovering, </w:t>
            </w:r>
            <w:proofErr w:type="gramStart"/>
            <w:r>
              <w:t>testing</w:t>
            </w:r>
            <w:proofErr w:type="gramEnd"/>
            <w:r>
              <w:t xml:space="preserve"> or re-testing.</w:t>
            </w:r>
          </w:p>
          <w:p w14:paraId="04D47577" w14:textId="77777777" w:rsidR="0049298C" w:rsidRDefault="0049298C">
            <w:pPr>
              <w:pStyle w:val="boxtext"/>
              <w:spacing w:before="0" w:after="0" w:line="60" w:lineRule="exact"/>
              <w:rPr>
                <w:kern w:val="16"/>
              </w:rPr>
            </w:pPr>
          </w:p>
        </w:tc>
      </w:tr>
      <w:tr w:rsidR="0049298C" w14:paraId="021F8258" w14:textId="77777777">
        <w:tblPrEx>
          <w:tblCellMar>
            <w:left w:w="28" w:type="dxa"/>
            <w:right w:w="28" w:type="dxa"/>
          </w:tblCellMar>
        </w:tblPrEx>
        <w:trPr>
          <w:gridAfter w:val="1"/>
          <w:wAfter w:w="28" w:type="dxa"/>
          <w:cantSplit/>
        </w:trPr>
        <w:tc>
          <w:tcPr>
            <w:tcW w:w="3289" w:type="dxa"/>
            <w:gridSpan w:val="2"/>
            <w:tcBorders>
              <w:top w:val="nil"/>
              <w:left w:val="nil"/>
              <w:bottom w:val="nil"/>
              <w:right w:val="nil"/>
            </w:tcBorders>
          </w:tcPr>
          <w:p w14:paraId="6F4C8327" w14:textId="77777777" w:rsidR="0049298C" w:rsidRDefault="0049298C">
            <w:pPr>
              <w:pStyle w:val="DefenceHeading1"/>
            </w:pPr>
            <w:r>
              <w:t>VARIATIONS</w:t>
            </w:r>
          </w:p>
        </w:tc>
        <w:tc>
          <w:tcPr>
            <w:tcW w:w="454" w:type="dxa"/>
            <w:gridSpan w:val="2"/>
            <w:tcBorders>
              <w:top w:val="nil"/>
              <w:left w:val="nil"/>
              <w:bottom w:val="nil"/>
              <w:right w:val="nil"/>
            </w:tcBorders>
          </w:tcPr>
          <w:p w14:paraId="65506EB2" w14:textId="77777777" w:rsidR="0049298C" w:rsidRDefault="0049298C">
            <w:pPr>
              <w:pStyle w:val="boxtext"/>
              <w:rPr>
                <w:b/>
              </w:rPr>
            </w:pPr>
          </w:p>
        </w:tc>
        <w:tc>
          <w:tcPr>
            <w:tcW w:w="3686" w:type="dxa"/>
            <w:gridSpan w:val="6"/>
            <w:tcBorders>
              <w:top w:val="nil"/>
              <w:left w:val="nil"/>
              <w:bottom w:val="nil"/>
              <w:right w:val="nil"/>
            </w:tcBorders>
          </w:tcPr>
          <w:p w14:paraId="59B3827F" w14:textId="77777777" w:rsidR="0049298C" w:rsidRDefault="00C72EA6">
            <w:pPr>
              <w:spacing w:before="40" w:after="40"/>
              <w:jc w:val="center"/>
              <w:rPr>
                <w:b/>
                <w:sz w:val="8"/>
              </w:rPr>
            </w:pPr>
            <w:r>
              <w:rPr>
                <w:noProof/>
                <w:lang w:eastAsia="en-AU"/>
              </w:rPr>
              <w:drawing>
                <wp:inline distT="0" distB="0" distL="0" distR="0" wp14:anchorId="3AD3D7DD" wp14:editId="6C0D130C">
                  <wp:extent cx="75247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gridSpan w:val="2"/>
            <w:tcBorders>
              <w:top w:val="nil"/>
              <w:left w:val="nil"/>
              <w:bottom w:val="nil"/>
              <w:right w:val="nil"/>
            </w:tcBorders>
          </w:tcPr>
          <w:p w14:paraId="56A22830" w14:textId="77777777" w:rsidR="0049298C" w:rsidRDefault="0049298C">
            <w:pPr>
              <w:pStyle w:val="boxtext"/>
              <w:rPr>
                <w:b/>
              </w:rPr>
            </w:pPr>
          </w:p>
        </w:tc>
        <w:tc>
          <w:tcPr>
            <w:tcW w:w="2835" w:type="dxa"/>
            <w:gridSpan w:val="2"/>
            <w:tcBorders>
              <w:top w:val="nil"/>
              <w:left w:val="nil"/>
              <w:bottom w:val="nil"/>
              <w:right w:val="nil"/>
            </w:tcBorders>
          </w:tcPr>
          <w:p w14:paraId="25ECA26A" w14:textId="77777777" w:rsidR="0049298C" w:rsidRDefault="0049298C">
            <w:pPr>
              <w:pStyle w:val="boxtext"/>
            </w:pPr>
          </w:p>
        </w:tc>
      </w:tr>
      <w:tr w:rsidR="0049298C" w14:paraId="3CFFCE70" w14:textId="77777777">
        <w:tblPrEx>
          <w:tblCellMar>
            <w:left w:w="28" w:type="dxa"/>
            <w:right w:w="28" w:type="dxa"/>
          </w:tblCellMar>
        </w:tblPrEx>
        <w:trPr>
          <w:gridAfter w:val="1"/>
          <w:wAfter w:w="28" w:type="dxa"/>
          <w:cantSplit/>
        </w:trPr>
        <w:tc>
          <w:tcPr>
            <w:tcW w:w="3289" w:type="dxa"/>
            <w:gridSpan w:val="2"/>
            <w:tcBorders>
              <w:top w:val="nil"/>
              <w:left w:val="nil"/>
              <w:bottom w:val="nil"/>
              <w:right w:val="nil"/>
            </w:tcBorders>
          </w:tcPr>
          <w:p w14:paraId="0DD8288A" w14:textId="77777777" w:rsidR="0049298C" w:rsidRDefault="0049298C">
            <w:pPr>
              <w:pStyle w:val="boxtext"/>
              <w:pBdr>
                <w:top w:val="single" w:sz="6" w:space="2" w:color="auto"/>
                <w:left w:val="single" w:sz="6" w:space="2" w:color="auto"/>
                <w:bottom w:val="single" w:sz="6" w:space="2" w:color="auto"/>
                <w:right w:val="single" w:sz="6" w:space="2" w:color="auto"/>
              </w:pBdr>
              <w:spacing w:after="0"/>
            </w:pPr>
            <w:r>
              <w:t>A variation is any change to the form, quality and extent of the Works instructed by the Contract Administrator (including an omission).</w:t>
            </w:r>
          </w:p>
        </w:tc>
        <w:tc>
          <w:tcPr>
            <w:tcW w:w="454" w:type="dxa"/>
            <w:gridSpan w:val="2"/>
            <w:tcBorders>
              <w:top w:val="nil"/>
              <w:left w:val="nil"/>
              <w:bottom w:val="nil"/>
              <w:right w:val="nil"/>
            </w:tcBorders>
          </w:tcPr>
          <w:p w14:paraId="3897DCF3" w14:textId="77777777" w:rsidR="0049298C" w:rsidRDefault="0049298C">
            <w:pPr>
              <w:pStyle w:val="arrowtext"/>
              <w:ind w:left="0" w:right="57"/>
            </w:pPr>
            <w:r>
              <w:br/>
            </w:r>
            <w:r>
              <w:rPr>
                <w:sz w:val="20"/>
              </w:rPr>
              <w:object w:dxaOrig="360" w:dyaOrig="260" w14:anchorId="4CA0A46D">
                <v:shape id="_x0000_i1045" type="#_x0000_t75" style="width:19.6pt;height:10.95pt" o:ole="" fillcolor="window">
                  <v:imagedata r:id="rId24" o:title=""/>
                </v:shape>
                <o:OLEObject Type="Embed" ProgID="Word.Picture.8" ShapeID="_x0000_i1045" DrawAspect="Content" ObjectID="_1738481469" r:id="rId41"/>
              </w:object>
            </w:r>
          </w:p>
        </w:tc>
        <w:tc>
          <w:tcPr>
            <w:tcW w:w="3686" w:type="dxa"/>
            <w:gridSpan w:val="6"/>
            <w:tcBorders>
              <w:top w:val="nil"/>
              <w:left w:val="nil"/>
              <w:bottom w:val="nil"/>
              <w:right w:val="nil"/>
            </w:tcBorders>
          </w:tcPr>
          <w:p w14:paraId="35042434" w14:textId="77777777" w:rsidR="0049298C" w:rsidRDefault="0049298C">
            <w:pPr>
              <w:pStyle w:val="boxtext"/>
              <w:pBdr>
                <w:top w:val="single" w:sz="18" w:space="1" w:color="auto"/>
                <w:left w:val="single" w:sz="18" w:space="1" w:color="auto"/>
                <w:bottom w:val="single" w:sz="18" w:space="1" w:color="auto"/>
                <w:right w:val="single" w:sz="18" w:space="1" w:color="auto"/>
              </w:pBdr>
            </w:pPr>
            <w:r>
              <w:t>The Contract Administrator may instruct the Contractor to vary the Works by changing the form, quality and extent of the Works and the Contractor is to carry out the instruction.</w:t>
            </w:r>
          </w:p>
          <w:p w14:paraId="7AEDB521" w14:textId="77777777" w:rsidR="0049298C" w:rsidRDefault="0049298C">
            <w:pPr>
              <w:pStyle w:val="boxtext"/>
            </w:pPr>
          </w:p>
        </w:tc>
        <w:tc>
          <w:tcPr>
            <w:tcW w:w="454" w:type="dxa"/>
            <w:gridSpan w:val="2"/>
            <w:tcBorders>
              <w:top w:val="nil"/>
              <w:left w:val="nil"/>
              <w:bottom w:val="nil"/>
              <w:right w:val="nil"/>
            </w:tcBorders>
          </w:tcPr>
          <w:p w14:paraId="0C4AB5D1" w14:textId="77777777" w:rsidR="0049298C" w:rsidRDefault="0049298C">
            <w:pPr>
              <w:pStyle w:val="arrowtext"/>
            </w:pPr>
            <w:r>
              <w:t>Yes</w:t>
            </w:r>
            <w:r>
              <w:br/>
            </w:r>
            <w:r>
              <w:rPr>
                <w:sz w:val="20"/>
              </w:rPr>
              <w:object w:dxaOrig="360" w:dyaOrig="260" w14:anchorId="49D0C72F">
                <v:shape id="_x0000_i1046" type="#_x0000_t75" style="width:19.6pt;height:10.95pt" o:ole="" fillcolor="window">
                  <v:imagedata r:id="rId16" o:title=""/>
                </v:shape>
                <o:OLEObject Type="Embed" ProgID="Word.Picture.8" ShapeID="_x0000_i1046" DrawAspect="Content" ObjectID="_1738481470" r:id="rId42"/>
              </w:object>
            </w:r>
          </w:p>
        </w:tc>
        <w:tc>
          <w:tcPr>
            <w:tcW w:w="2835" w:type="dxa"/>
            <w:gridSpan w:val="2"/>
            <w:tcBorders>
              <w:top w:val="nil"/>
              <w:left w:val="nil"/>
              <w:bottom w:val="nil"/>
              <w:right w:val="nil"/>
            </w:tcBorders>
          </w:tcPr>
          <w:p w14:paraId="292DCC19" w14:textId="6BD51F0F" w:rsidR="0049298C" w:rsidRDefault="0049298C">
            <w:pPr>
              <w:pStyle w:val="boxtext"/>
              <w:pBdr>
                <w:top w:val="single" w:sz="6" w:space="2" w:color="auto"/>
                <w:left w:val="single" w:sz="6" w:space="2" w:color="auto"/>
                <w:bottom w:val="single" w:sz="6" w:space="2" w:color="auto"/>
                <w:right w:val="single" w:sz="6" w:space="2" w:color="auto"/>
              </w:pBdr>
              <w:spacing w:after="0"/>
            </w:pPr>
            <w:r>
              <w:t xml:space="preserve">The Contract Administrator and Contractor are to meet to agree the reasonable cost of the variation, excluding the delay costs (if any) to be compensated under </w:t>
            </w:r>
            <w:r w:rsidR="00C97232">
              <w:t xml:space="preserve">clause </w:t>
            </w:r>
            <w:r>
              <w:fldChar w:fldCharType="begin"/>
            </w:r>
            <w:r>
              <w:instrText xml:space="preserve"> REF _Ref498680355 \r \h </w:instrText>
            </w:r>
            <w:r>
              <w:fldChar w:fldCharType="separate"/>
            </w:r>
            <w:r w:rsidR="000735A6">
              <w:t>6</w:t>
            </w:r>
            <w:r>
              <w:fldChar w:fldCharType="end"/>
            </w:r>
            <w:r>
              <w:t xml:space="preserve"> above, and if unable to agree the Contract Administrator is to determine the cost.</w:t>
            </w:r>
          </w:p>
          <w:p w14:paraId="5CFBA542" w14:textId="77777777" w:rsidR="0049298C" w:rsidRDefault="0049298C">
            <w:pPr>
              <w:pStyle w:val="boxtext"/>
              <w:spacing w:before="0" w:after="0" w:line="60" w:lineRule="exact"/>
            </w:pPr>
            <w:r>
              <w:t xml:space="preserve"> </w:t>
            </w:r>
          </w:p>
        </w:tc>
      </w:tr>
      <w:tr w:rsidR="0049298C" w14:paraId="142B240C" w14:textId="77777777">
        <w:tblPrEx>
          <w:tblCellMar>
            <w:left w:w="28" w:type="dxa"/>
            <w:right w:w="28" w:type="dxa"/>
          </w:tblCellMar>
        </w:tblPrEx>
        <w:trPr>
          <w:gridAfter w:val="1"/>
          <w:wAfter w:w="28" w:type="dxa"/>
          <w:cantSplit/>
        </w:trPr>
        <w:tc>
          <w:tcPr>
            <w:tcW w:w="7429" w:type="dxa"/>
            <w:gridSpan w:val="10"/>
            <w:tcBorders>
              <w:top w:val="nil"/>
              <w:left w:val="nil"/>
              <w:bottom w:val="nil"/>
              <w:right w:val="nil"/>
            </w:tcBorders>
          </w:tcPr>
          <w:p w14:paraId="3C9F6306" w14:textId="77777777" w:rsidR="0049298C" w:rsidRDefault="0049298C">
            <w:pPr>
              <w:pStyle w:val="DefenceHeading1"/>
            </w:pPr>
            <w:r>
              <w:t>COMPLETION</w:t>
            </w:r>
          </w:p>
        </w:tc>
        <w:tc>
          <w:tcPr>
            <w:tcW w:w="454" w:type="dxa"/>
            <w:gridSpan w:val="2"/>
            <w:tcBorders>
              <w:top w:val="nil"/>
              <w:left w:val="nil"/>
              <w:bottom w:val="nil"/>
              <w:right w:val="nil"/>
            </w:tcBorders>
          </w:tcPr>
          <w:p w14:paraId="49A6A9D5" w14:textId="77777777" w:rsidR="0049298C" w:rsidRDefault="0049298C">
            <w:pPr>
              <w:pStyle w:val="boxtext"/>
              <w:rPr>
                <w:b/>
              </w:rPr>
            </w:pPr>
          </w:p>
        </w:tc>
        <w:tc>
          <w:tcPr>
            <w:tcW w:w="2835" w:type="dxa"/>
            <w:gridSpan w:val="2"/>
            <w:tcBorders>
              <w:top w:val="nil"/>
              <w:left w:val="nil"/>
              <w:bottom w:val="nil"/>
              <w:right w:val="nil"/>
            </w:tcBorders>
          </w:tcPr>
          <w:p w14:paraId="19CE2341" w14:textId="77777777" w:rsidR="0049298C" w:rsidRDefault="0049298C">
            <w:pPr>
              <w:pStyle w:val="boxtext"/>
            </w:pPr>
          </w:p>
        </w:tc>
      </w:tr>
      <w:tr w:rsidR="0049298C" w14:paraId="662F1A26" w14:textId="77777777">
        <w:tblPrEx>
          <w:tblCellMar>
            <w:left w:w="28" w:type="dxa"/>
            <w:right w:w="28" w:type="dxa"/>
          </w:tblCellMar>
        </w:tblPrEx>
        <w:trPr>
          <w:gridAfter w:val="1"/>
          <w:wAfter w:w="28" w:type="dxa"/>
          <w:cantSplit/>
        </w:trPr>
        <w:tc>
          <w:tcPr>
            <w:tcW w:w="3289" w:type="dxa"/>
            <w:gridSpan w:val="2"/>
            <w:tcBorders>
              <w:top w:val="nil"/>
              <w:left w:val="nil"/>
              <w:bottom w:val="nil"/>
              <w:right w:val="nil"/>
            </w:tcBorders>
          </w:tcPr>
          <w:p w14:paraId="56129303" w14:textId="77777777" w:rsidR="0049298C" w:rsidRDefault="0049298C">
            <w:pPr>
              <w:pStyle w:val="boxtext"/>
            </w:pPr>
          </w:p>
        </w:tc>
        <w:tc>
          <w:tcPr>
            <w:tcW w:w="454" w:type="dxa"/>
            <w:gridSpan w:val="2"/>
            <w:tcBorders>
              <w:top w:val="nil"/>
              <w:left w:val="nil"/>
              <w:bottom w:val="nil"/>
              <w:right w:val="nil"/>
            </w:tcBorders>
          </w:tcPr>
          <w:p w14:paraId="219EABD7" w14:textId="77777777" w:rsidR="0049298C" w:rsidRDefault="0049298C">
            <w:pPr>
              <w:pStyle w:val="boxtext"/>
              <w:rPr>
                <w:b/>
              </w:rPr>
            </w:pPr>
          </w:p>
        </w:tc>
        <w:tc>
          <w:tcPr>
            <w:tcW w:w="3686" w:type="dxa"/>
            <w:gridSpan w:val="6"/>
            <w:tcBorders>
              <w:top w:val="nil"/>
              <w:left w:val="nil"/>
              <w:bottom w:val="nil"/>
              <w:right w:val="nil"/>
            </w:tcBorders>
          </w:tcPr>
          <w:p w14:paraId="5F331119" w14:textId="77777777" w:rsidR="0049298C" w:rsidRDefault="00C72EA6">
            <w:pPr>
              <w:spacing w:before="40" w:after="40"/>
              <w:jc w:val="center"/>
              <w:rPr>
                <w:b/>
                <w:sz w:val="8"/>
              </w:rPr>
            </w:pPr>
            <w:r>
              <w:rPr>
                <w:noProof/>
                <w:lang w:eastAsia="en-AU"/>
              </w:rPr>
              <w:drawing>
                <wp:inline distT="0" distB="0" distL="0" distR="0" wp14:anchorId="69762AE4" wp14:editId="75585E57">
                  <wp:extent cx="75247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gridSpan w:val="2"/>
            <w:tcBorders>
              <w:top w:val="nil"/>
              <w:left w:val="nil"/>
              <w:bottom w:val="nil"/>
              <w:right w:val="nil"/>
            </w:tcBorders>
          </w:tcPr>
          <w:p w14:paraId="4523DC8D" w14:textId="77777777" w:rsidR="0049298C" w:rsidRDefault="0049298C">
            <w:pPr>
              <w:pStyle w:val="boxtext"/>
              <w:rPr>
                <w:b/>
              </w:rPr>
            </w:pPr>
          </w:p>
        </w:tc>
        <w:tc>
          <w:tcPr>
            <w:tcW w:w="2835" w:type="dxa"/>
            <w:gridSpan w:val="2"/>
            <w:tcBorders>
              <w:top w:val="nil"/>
              <w:left w:val="nil"/>
              <w:bottom w:val="nil"/>
              <w:right w:val="nil"/>
            </w:tcBorders>
          </w:tcPr>
          <w:p w14:paraId="0BD0D95A" w14:textId="77777777" w:rsidR="0049298C" w:rsidRDefault="0049298C">
            <w:pPr>
              <w:pStyle w:val="boxtext"/>
            </w:pPr>
          </w:p>
        </w:tc>
      </w:tr>
      <w:tr w:rsidR="0049298C" w14:paraId="7523A3F2" w14:textId="77777777">
        <w:tblPrEx>
          <w:tblCellMar>
            <w:left w:w="28" w:type="dxa"/>
            <w:right w:w="28" w:type="dxa"/>
          </w:tblCellMar>
        </w:tblPrEx>
        <w:trPr>
          <w:gridAfter w:val="1"/>
          <w:wAfter w:w="28" w:type="dxa"/>
          <w:cantSplit/>
        </w:trPr>
        <w:tc>
          <w:tcPr>
            <w:tcW w:w="3289" w:type="dxa"/>
            <w:gridSpan w:val="2"/>
            <w:tcBorders>
              <w:top w:val="nil"/>
              <w:left w:val="nil"/>
              <w:bottom w:val="nil"/>
              <w:right w:val="nil"/>
            </w:tcBorders>
          </w:tcPr>
          <w:p w14:paraId="380B1672" w14:textId="77777777" w:rsidR="0049298C" w:rsidRDefault="0049298C">
            <w:pPr>
              <w:pStyle w:val="boxtext"/>
            </w:pPr>
          </w:p>
        </w:tc>
        <w:tc>
          <w:tcPr>
            <w:tcW w:w="454" w:type="dxa"/>
            <w:gridSpan w:val="2"/>
            <w:tcBorders>
              <w:top w:val="nil"/>
              <w:left w:val="nil"/>
              <w:bottom w:val="nil"/>
              <w:right w:val="nil"/>
            </w:tcBorders>
          </w:tcPr>
          <w:p w14:paraId="1C68E9CF" w14:textId="77777777" w:rsidR="0049298C" w:rsidRDefault="0049298C">
            <w:pPr>
              <w:pStyle w:val="boxtext"/>
              <w:rPr>
                <w:b/>
              </w:rPr>
            </w:pPr>
          </w:p>
        </w:tc>
        <w:tc>
          <w:tcPr>
            <w:tcW w:w="3686" w:type="dxa"/>
            <w:gridSpan w:val="6"/>
            <w:tcBorders>
              <w:top w:val="single" w:sz="18" w:space="0" w:color="auto"/>
              <w:left w:val="single" w:sz="18" w:space="0" w:color="auto"/>
              <w:bottom w:val="single" w:sz="18" w:space="0" w:color="auto"/>
              <w:right w:val="single" w:sz="18" w:space="0" w:color="auto"/>
            </w:tcBorders>
          </w:tcPr>
          <w:p w14:paraId="7FDE6E3B" w14:textId="77777777" w:rsidR="0049298C" w:rsidRDefault="0049298C">
            <w:pPr>
              <w:pStyle w:val="boxtext"/>
            </w:pPr>
            <w:r>
              <w:t>The Contractor is to inform the Contract Administrator when, in its opinion:</w:t>
            </w:r>
          </w:p>
          <w:p w14:paraId="1337CAF1" w14:textId="77777777" w:rsidR="0049298C" w:rsidRDefault="0049298C">
            <w:pPr>
              <w:pStyle w:val="boxtext"/>
              <w:tabs>
                <w:tab w:val="left" w:pos="368"/>
              </w:tabs>
              <w:spacing w:before="0"/>
            </w:pPr>
            <w:r>
              <w:t>(a)</w:t>
            </w:r>
            <w:r>
              <w:tab/>
              <w:t>a Stage for payment (if any) has been reached; and</w:t>
            </w:r>
          </w:p>
          <w:p w14:paraId="5E713C9E" w14:textId="77777777" w:rsidR="0049298C" w:rsidRDefault="0049298C">
            <w:pPr>
              <w:pStyle w:val="boxtext"/>
              <w:tabs>
                <w:tab w:val="left" w:pos="368"/>
              </w:tabs>
              <w:spacing w:before="0"/>
            </w:pPr>
            <w:r>
              <w:t>(b)</w:t>
            </w:r>
            <w:r>
              <w:tab/>
              <w:t>the Works have reached Completion.</w:t>
            </w:r>
          </w:p>
          <w:p w14:paraId="392F54A9" w14:textId="77777777" w:rsidR="0049298C" w:rsidRDefault="0049298C">
            <w:pPr>
              <w:pStyle w:val="boxtext"/>
              <w:tabs>
                <w:tab w:val="left" w:pos="368"/>
              </w:tabs>
              <w:spacing w:before="0"/>
            </w:pPr>
            <w:r>
              <w:t>If the Contract Administrator agrees with the Contractor's opinion, the Contract Administrator is to:</w:t>
            </w:r>
          </w:p>
          <w:p w14:paraId="67CFBA5F" w14:textId="77777777" w:rsidR="0049298C" w:rsidRDefault="0049298C">
            <w:pPr>
              <w:pStyle w:val="boxtext"/>
              <w:tabs>
                <w:tab w:val="left" w:pos="368"/>
              </w:tabs>
              <w:spacing w:before="0"/>
            </w:pPr>
            <w:r>
              <w:t>(c)</w:t>
            </w:r>
            <w:r>
              <w:tab/>
              <w:t>determine when the Stage for payment was reached and when the Works reached Completion; and</w:t>
            </w:r>
          </w:p>
          <w:p w14:paraId="272DCCB1" w14:textId="77777777" w:rsidR="0049298C" w:rsidRDefault="0049298C">
            <w:pPr>
              <w:pStyle w:val="boxtext"/>
              <w:tabs>
                <w:tab w:val="left" w:pos="368"/>
              </w:tabs>
              <w:spacing w:before="0"/>
            </w:pPr>
            <w:r>
              <w:t>(d)</w:t>
            </w:r>
            <w:r>
              <w:tab/>
              <w:t>notify the Contractor of its determination.</w:t>
            </w:r>
          </w:p>
        </w:tc>
        <w:tc>
          <w:tcPr>
            <w:tcW w:w="454" w:type="dxa"/>
            <w:gridSpan w:val="2"/>
            <w:tcBorders>
              <w:top w:val="nil"/>
              <w:left w:val="nil"/>
              <w:bottom w:val="nil"/>
              <w:right w:val="nil"/>
            </w:tcBorders>
          </w:tcPr>
          <w:p w14:paraId="231277A5" w14:textId="77777777" w:rsidR="0049298C" w:rsidRDefault="0049298C">
            <w:pPr>
              <w:pStyle w:val="arrowtext"/>
              <w:rPr>
                <w:b/>
              </w:rPr>
            </w:pPr>
            <w:r>
              <w:rPr>
                <w:b/>
              </w:rPr>
              <w:br/>
            </w:r>
            <w:r>
              <w:rPr>
                <w:sz w:val="20"/>
              </w:rPr>
              <w:object w:dxaOrig="360" w:dyaOrig="260" w14:anchorId="5A2836ED">
                <v:shape id="_x0000_i1047" type="#_x0000_t75" style="width:19.6pt;height:10.95pt" o:ole="" fillcolor="window">
                  <v:imagedata r:id="rId16" o:title=""/>
                </v:shape>
                <o:OLEObject Type="Embed" ProgID="Word.Picture.8" ShapeID="_x0000_i1047" DrawAspect="Content" ObjectID="_1738481471" r:id="rId43"/>
              </w:object>
            </w:r>
          </w:p>
        </w:tc>
        <w:tc>
          <w:tcPr>
            <w:tcW w:w="2835" w:type="dxa"/>
            <w:gridSpan w:val="2"/>
            <w:tcBorders>
              <w:top w:val="nil"/>
              <w:left w:val="nil"/>
              <w:bottom w:val="nil"/>
              <w:right w:val="nil"/>
            </w:tcBorders>
          </w:tcPr>
          <w:p w14:paraId="1684CA83" w14:textId="77777777" w:rsidR="0049298C" w:rsidRDefault="0049298C">
            <w:pPr>
              <w:pStyle w:val="boxtext"/>
              <w:pBdr>
                <w:top w:val="single" w:sz="6" w:space="2" w:color="auto"/>
                <w:left w:val="single" w:sz="6" w:space="2" w:color="auto"/>
                <w:bottom w:val="single" w:sz="6" w:space="2" w:color="auto"/>
                <w:right w:val="single" w:sz="6" w:space="2" w:color="auto"/>
              </w:pBdr>
            </w:pPr>
            <w:r>
              <w:t>The Works have reached Completion when:</w:t>
            </w:r>
          </w:p>
          <w:p w14:paraId="7F59C7B2"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339"/>
              </w:tabs>
              <w:spacing w:before="0"/>
            </w:pPr>
            <w:r>
              <w:t>(a)</w:t>
            </w:r>
            <w:r>
              <w:tab/>
              <w:t>the Works are capable of use for their intended purpose; and</w:t>
            </w:r>
          </w:p>
          <w:p w14:paraId="324EFC23"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339"/>
              </w:tabs>
              <w:spacing w:before="0" w:after="0"/>
            </w:pPr>
            <w:r>
              <w:t>(b)</w:t>
            </w:r>
            <w:r>
              <w:tab/>
              <w:t xml:space="preserve">the Works are finished except for minor defects which do not affect the use of the </w:t>
            </w:r>
            <w:proofErr w:type="gramStart"/>
            <w:r>
              <w:t>Works</w:t>
            </w:r>
            <w:proofErr w:type="gramEnd"/>
            <w:r>
              <w:t xml:space="preserve"> and which can be rectified without affecting the use of the Works.</w:t>
            </w:r>
          </w:p>
          <w:p w14:paraId="1B2BA9F4" w14:textId="77777777" w:rsidR="0049298C" w:rsidRDefault="0049298C">
            <w:pPr>
              <w:pStyle w:val="boxtext"/>
            </w:pPr>
          </w:p>
        </w:tc>
      </w:tr>
    </w:tbl>
    <w:p w14:paraId="73555E7E" w14:textId="77777777" w:rsidR="0049298C" w:rsidRDefault="0049298C">
      <w:pPr>
        <w:pStyle w:val="Heading3"/>
        <w:spacing w:before="0"/>
        <w:ind w:left="567" w:hanging="567"/>
        <w:rPr>
          <w:sz w:val="24"/>
        </w:rPr>
        <w:sectPr w:rsidR="0049298C">
          <w:headerReference w:type="even" r:id="rId44"/>
          <w:headerReference w:type="default" r:id="rId45"/>
          <w:type w:val="continuous"/>
          <w:pgSz w:w="11900" w:h="16840" w:code="9"/>
          <w:pgMar w:top="1134" w:right="595" w:bottom="1134" w:left="595" w:header="454" w:footer="567" w:gutter="0"/>
          <w:cols w:space="1134"/>
        </w:sectPr>
      </w:pPr>
    </w:p>
    <w:tbl>
      <w:tblPr>
        <w:tblW w:w="10718" w:type="dxa"/>
        <w:tblLayout w:type="fixed"/>
        <w:tblCellMar>
          <w:left w:w="28" w:type="dxa"/>
          <w:right w:w="28" w:type="dxa"/>
        </w:tblCellMar>
        <w:tblLook w:val="0000" w:firstRow="0" w:lastRow="0" w:firstColumn="0" w:lastColumn="0" w:noHBand="0" w:noVBand="0"/>
      </w:tblPr>
      <w:tblGrid>
        <w:gridCol w:w="3289"/>
        <w:gridCol w:w="454"/>
        <w:gridCol w:w="3686"/>
        <w:gridCol w:w="454"/>
        <w:gridCol w:w="2835"/>
      </w:tblGrid>
      <w:tr w:rsidR="0049298C" w14:paraId="7DF83F53" w14:textId="77777777">
        <w:trPr>
          <w:cantSplit/>
        </w:trPr>
        <w:tc>
          <w:tcPr>
            <w:tcW w:w="7429" w:type="dxa"/>
            <w:gridSpan w:val="3"/>
            <w:tcBorders>
              <w:top w:val="nil"/>
              <w:left w:val="nil"/>
              <w:bottom w:val="nil"/>
              <w:right w:val="nil"/>
            </w:tcBorders>
          </w:tcPr>
          <w:p w14:paraId="2D16F10D" w14:textId="77777777" w:rsidR="0049298C" w:rsidRDefault="0049298C">
            <w:pPr>
              <w:pStyle w:val="DefenceHeading1"/>
              <w:rPr>
                <w:noProof/>
              </w:rPr>
            </w:pPr>
            <w:bookmarkStart w:id="7" w:name="_Ref498680814"/>
            <w:r>
              <w:lastRenderedPageBreak/>
              <w:t>PAYMENT AND SECURITY</w:t>
            </w:r>
            <w:bookmarkEnd w:id="7"/>
          </w:p>
        </w:tc>
        <w:tc>
          <w:tcPr>
            <w:tcW w:w="454" w:type="dxa"/>
            <w:tcBorders>
              <w:top w:val="nil"/>
              <w:left w:val="nil"/>
              <w:bottom w:val="nil"/>
              <w:right w:val="nil"/>
            </w:tcBorders>
          </w:tcPr>
          <w:p w14:paraId="642A3B24" w14:textId="77777777" w:rsidR="0049298C" w:rsidRDefault="0049298C">
            <w:pPr>
              <w:pStyle w:val="boxtext"/>
            </w:pPr>
          </w:p>
        </w:tc>
        <w:tc>
          <w:tcPr>
            <w:tcW w:w="2835" w:type="dxa"/>
            <w:tcBorders>
              <w:top w:val="nil"/>
              <w:left w:val="nil"/>
              <w:bottom w:val="nil"/>
              <w:right w:val="nil"/>
            </w:tcBorders>
          </w:tcPr>
          <w:p w14:paraId="432BAF7E" w14:textId="77777777" w:rsidR="0049298C" w:rsidRDefault="0049298C">
            <w:pPr>
              <w:pStyle w:val="boxtext"/>
            </w:pPr>
          </w:p>
        </w:tc>
      </w:tr>
      <w:tr w:rsidR="0049298C" w14:paraId="253BD4CF" w14:textId="77777777">
        <w:trPr>
          <w:cantSplit/>
        </w:trPr>
        <w:tc>
          <w:tcPr>
            <w:tcW w:w="3289" w:type="dxa"/>
            <w:tcBorders>
              <w:top w:val="nil"/>
              <w:left w:val="nil"/>
              <w:bottom w:val="nil"/>
              <w:right w:val="nil"/>
            </w:tcBorders>
          </w:tcPr>
          <w:p w14:paraId="37A24917" w14:textId="77777777" w:rsidR="0049298C" w:rsidRDefault="0049298C">
            <w:pPr>
              <w:pStyle w:val="boxtext"/>
            </w:pPr>
          </w:p>
        </w:tc>
        <w:tc>
          <w:tcPr>
            <w:tcW w:w="454" w:type="dxa"/>
            <w:tcBorders>
              <w:top w:val="nil"/>
              <w:left w:val="nil"/>
              <w:bottom w:val="nil"/>
              <w:right w:val="nil"/>
            </w:tcBorders>
          </w:tcPr>
          <w:p w14:paraId="67DACD99" w14:textId="77777777" w:rsidR="0049298C" w:rsidRDefault="0049298C">
            <w:pPr>
              <w:pStyle w:val="boxtext"/>
              <w:rPr>
                <w:b/>
              </w:rPr>
            </w:pPr>
          </w:p>
        </w:tc>
        <w:tc>
          <w:tcPr>
            <w:tcW w:w="3686" w:type="dxa"/>
            <w:tcBorders>
              <w:top w:val="nil"/>
              <w:left w:val="nil"/>
              <w:bottom w:val="nil"/>
              <w:right w:val="nil"/>
            </w:tcBorders>
          </w:tcPr>
          <w:p w14:paraId="500E430B" w14:textId="77777777" w:rsidR="0049298C" w:rsidRDefault="00C72EA6">
            <w:pPr>
              <w:spacing w:before="40" w:after="40"/>
              <w:jc w:val="center"/>
              <w:rPr>
                <w:b/>
                <w:sz w:val="8"/>
              </w:rPr>
            </w:pPr>
            <w:r>
              <w:rPr>
                <w:noProof/>
                <w:lang w:eastAsia="en-AU"/>
              </w:rPr>
              <w:drawing>
                <wp:inline distT="0" distB="0" distL="0" distR="0" wp14:anchorId="53CFFDBC" wp14:editId="6D45F4C1">
                  <wp:extent cx="75247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14:paraId="4E2EDC61" w14:textId="77777777" w:rsidR="0049298C" w:rsidRDefault="0049298C">
            <w:pPr>
              <w:pStyle w:val="boxtext"/>
              <w:rPr>
                <w:b/>
              </w:rPr>
            </w:pPr>
          </w:p>
        </w:tc>
        <w:tc>
          <w:tcPr>
            <w:tcW w:w="2835" w:type="dxa"/>
            <w:tcBorders>
              <w:top w:val="nil"/>
              <w:left w:val="nil"/>
              <w:bottom w:val="nil"/>
              <w:right w:val="nil"/>
            </w:tcBorders>
          </w:tcPr>
          <w:p w14:paraId="76C957D7" w14:textId="77777777" w:rsidR="0049298C" w:rsidRDefault="0049298C">
            <w:pPr>
              <w:pStyle w:val="boxtext"/>
            </w:pPr>
          </w:p>
        </w:tc>
      </w:tr>
      <w:tr w:rsidR="0049298C" w14:paraId="54BF6EA2" w14:textId="77777777">
        <w:trPr>
          <w:cantSplit/>
        </w:trPr>
        <w:tc>
          <w:tcPr>
            <w:tcW w:w="3289" w:type="dxa"/>
            <w:tcBorders>
              <w:top w:val="nil"/>
              <w:left w:val="nil"/>
              <w:bottom w:val="nil"/>
              <w:right w:val="nil"/>
            </w:tcBorders>
          </w:tcPr>
          <w:p w14:paraId="035FCCDD" w14:textId="6082D976" w:rsidR="0049298C" w:rsidRDefault="0049298C">
            <w:pPr>
              <w:pStyle w:val="boxtext"/>
              <w:pBdr>
                <w:top w:val="single" w:sz="6" w:space="2" w:color="auto"/>
                <w:left w:val="single" w:sz="6" w:space="2" w:color="auto"/>
                <w:bottom w:val="single" w:sz="6" w:space="2" w:color="auto"/>
                <w:right w:val="single" w:sz="6" w:space="2" w:color="auto"/>
              </w:pBdr>
            </w:pPr>
            <w:r>
              <w:t xml:space="preserve">The </w:t>
            </w:r>
            <w:proofErr w:type="gramStart"/>
            <w:r>
              <w:t>Principal</w:t>
            </w:r>
            <w:proofErr w:type="gramEnd"/>
            <w:r>
              <w:t xml:space="preserve"> must pay the Contractor the amounts (if any) stated in the Payment Statement within </w:t>
            </w:r>
            <w:r w:rsidR="00342234">
              <w:t>10</w:t>
            </w:r>
            <w:r>
              <w:t xml:space="preserve"> business days (or within </w:t>
            </w:r>
            <w:r w:rsidR="00342234">
              <w:t>5</w:t>
            </w:r>
            <w:r>
              <w:t xml:space="preserve"> business days if the Works are in New South Wales or Queensland) of the issue of the Payment Statement to the Contractor.</w:t>
            </w:r>
          </w:p>
          <w:p w14:paraId="0D42EE97" w14:textId="77777777" w:rsidR="0049298C" w:rsidRDefault="0049298C">
            <w:pPr>
              <w:pStyle w:val="boxtext"/>
            </w:pPr>
          </w:p>
        </w:tc>
        <w:tc>
          <w:tcPr>
            <w:tcW w:w="454" w:type="dxa"/>
            <w:tcBorders>
              <w:top w:val="nil"/>
              <w:left w:val="nil"/>
              <w:bottom w:val="nil"/>
              <w:right w:val="nil"/>
            </w:tcBorders>
          </w:tcPr>
          <w:p w14:paraId="5BC7C216" w14:textId="77777777" w:rsidR="0049298C" w:rsidRDefault="0049298C">
            <w:pPr>
              <w:pStyle w:val="arrowtext"/>
              <w:ind w:left="0" w:right="57"/>
            </w:pPr>
            <w:r>
              <w:br/>
            </w:r>
            <w:r>
              <w:rPr>
                <w:sz w:val="20"/>
              </w:rPr>
              <w:object w:dxaOrig="360" w:dyaOrig="260" w14:anchorId="2FCB79B0">
                <v:shape id="_x0000_i1048" type="#_x0000_t75" style="width:19pt;height:10.95pt" o:ole="" fillcolor="window">
                  <v:imagedata r:id="rId24" o:title=""/>
                </v:shape>
                <o:OLEObject Type="Embed" ProgID="Word.Picture.8" ShapeID="_x0000_i1048" DrawAspect="Content" ObjectID="_1738481472" r:id="rId46"/>
              </w:object>
            </w:r>
          </w:p>
        </w:tc>
        <w:tc>
          <w:tcPr>
            <w:tcW w:w="3686" w:type="dxa"/>
            <w:tcBorders>
              <w:top w:val="single" w:sz="18" w:space="0" w:color="auto"/>
              <w:left w:val="single" w:sz="18" w:space="0" w:color="auto"/>
              <w:bottom w:val="single" w:sz="18" w:space="0" w:color="auto"/>
              <w:right w:val="single" w:sz="18" w:space="0" w:color="auto"/>
            </w:tcBorders>
          </w:tcPr>
          <w:p w14:paraId="196DBEC7" w14:textId="483BC900" w:rsidR="0049298C" w:rsidRDefault="0049298C">
            <w:pPr>
              <w:pStyle w:val="boxtext"/>
            </w:pPr>
            <w:r>
              <w:t>The Principal is to pay the Contractor the Lump Sum (</w:t>
            </w:r>
            <w:r>
              <w:rPr>
                <w:i/>
              </w:rPr>
              <w:t>less</w:t>
            </w:r>
            <w:r>
              <w:t xml:space="preserve">, if no unconditional undertaking has been provided by the Contractor in accordance with </w:t>
            </w:r>
            <w:r w:rsidR="00940302">
              <w:t xml:space="preserve">clause </w:t>
            </w:r>
            <w:r w:rsidR="00E67748">
              <w:fldChar w:fldCharType="begin"/>
            </w:r>
            <w:r w:rsidR="00E67748">
              <w:instrText xml:space="preserve"> REF _Ref498629279 \r \h </w:instrText>
            </w:r>
            <w:r w:rsidR="00E67748">
              <w:fldChar w:fldCharType="separate"/>
            </w:r>
            <w:r w:rsidR="000735A6">
              <w:t>19</w:t>
            </w:r>
            <w:r w:rsidR="00E67748">
              <w:fldChar w:fldCharType="end"/>
            </w:r>
            <w:r>
              <w:t xml:space="preserve"> below, money retained against satisfactory performance of the Contract in the amount of </w:t>
            </w:r>
            <w:r>
              <w:rPr>
                <w:b/>
                <w:i/>
              </w:rPr>
              <w:t>[INSERT PERCENTAGE]</w:t>
            </w:r>
            <w:r>
              <w:t>% of the Lump Sum) (</w:t>
            </w:r>
            <w:r>
              <w:rPr>
                <w:i/>
              </w:rPr>
              <w:t>less</w:t>
            </w:r>
            <w:r>
              <w:t xml:space="preserve"> any costs or amounts the Contractor is to pay the Principal under the Contract) at the stages and in the amounts set out below:</w:t>
            </w:r>
          </w:p>
          <w:p w14:paraId="223CAAA4" w14:textId="77777777" w:rsidR="0049298C" w:rsidRDefault="0049298C">
            <w:pPr>
              <w:pStyle w:val="boxtext"/>
              <w:tabs>
                <w:tab w:val="left" w:pos="2353"/>
              </w:tabs>
            </w:pPr>
            <w:r>
              <w:t>Stage</w:t>
            </w:r>
            <w:r>
              <w:tab/>
              <w:t>Amount</w:t>
            </w:r>
          </w:p>
          <w:p w14:paraId="0C6B20F6" w14:textId="77777777" w:rsidR="0049298C" w:rsidRDefault="0049298C">
            <w:pPr>
              <w:pStyle w:val="boxtext"/>
              <w:tabs>
                <w:tab w:val="left" w:leader="underscore" w:pos="3345"/>
              </w:tabs>
            </w:pPr>
            <w:r>
              <w:tab/>
            </w:r>
          </w:p>
          <w:p w14:paraId="04DC2682" w14:textId="77777777" w:rsidR="0049298C" w:rsidRDefault="0049298C">
            <w:pPr>
              <w:pStyle w:val="boxtext"/>
              <w:tabs>
                <w:tab w:val="left" w:leader="underscore" w:pos="3345"/>
              </w:tabs>
            </w:pPr>
            <w:r>
              <w:tab/>
            </w:r>
          </w:p>
          <w:p w14:paraId="0CBDF1FE" w14:textId="77777777" w:rsidR="0049298C" w:rsidRDefault="0049298C">
            <w:pPr>
              <w:pStyle w:val="boxtext"/>
              <w:tabs>
                <w:tab w:val="left" w:leader="underscore" w:pos="3345"/>
              </w:tabs>
              <w:rPr>
                <w:noProof/>
              </w:rPr>
            </w:pPr>
            <w:r>
              <w:tab/>
            </w:r>
          </w:p>
          <w:p w14:paraId="6DF9498E" w14:textId="77777777" w:rsidR="0049298C" w:rsidRDefault="0049298C">
            <w:pPr>
              <w:pStyle w:val="boxtext"/>
            </w:pPr>
            <w:proofErr w:type="gramStart"/>
            <w:r>
              <w:rPr>
                <w:i/>
              </w:rPr>
              <w:t>plus</w:t>
            </w:r>
            <w:proofErr w:type="gramEnd"/>
            <w:r>
              <w:t xml:space="preserve"> when the Works are Completed the Principal is to pay the Contractor:</w:t>
            </w:r>
          </w:p>
          <w:p w14:paraId="0F87B3D7" w14:textId="77777777" w:rsidR="0049298C" w:rsidRDefault="0049298C">
            <w:pPr>
              <w:pStyle w:val="boxtext"/>
              <w:tabs>
                <w:tab w:val="left" w:pos="368"/>
              </w:tabs>
              <w:spacing w:before="0"/>
            </w:pPr>
            <w:r>
              <w:t>(a)</w:t>
            </w:r>
            <w:r>
              <w:tab/>
              <w:t>any other costs the Contract Administrator has agreed or determined are payable to the Contractor under the Contract; and</w:t>
            </w:r>
          </w:p>
          <w:p w14:paraId="640AFE45" w14:textId="77777777" w:rsidR="0049298C" w:rsidRDefault="0049298C">
            <w:pPr>
              <w:pStyle w:val="boxtext"/>
              <w:tabs>
                <w:tab w:val="left" w:pos="368"/>
                <w:tab w:val="left" w:pos="2353"/>
              </w:tabs>
              <w:spacing w:before="0"/>
              <w:rPr>
                <w:noProof/>
              </w:rPr>
            </w:pPr>
            <w:r>
              <w:t>(b)</w:t>
            </w:r>
            <w:r>
              <w:tab/>
              <w:t xml:space="preserve">any other amounts the </w:t>
            </w:r>
            <w:proofErr w:type="gramStart"/>
            <w:r>
              <w:t>Principal</w:t>
            </w:r>
            <w:proofErr w:type="gramEnd"/>
            <w:r>
              <w:t xml:space="preserve"> is to pay the Contractor under the Contract.</w:t>
            </w:r>
          </w:p>
        </w:tc>
        <w:tc>
          <w:tcPr>
            <w:tcW w:w="454" w:type="dxa"/>
            <w:tcBorders>
              <w:top w:val="nil"/>
              <w:left w:val="nil"/>
              <w:bottom w:val="nil"/>
              <w:right w:val="nil"/>
            </w:tcBorders>
          </w:tcPr>
          <w:p w14:paraId="14C97BA1" w14:textId="77777777" w:rsidR="0049298C" w:rsidRDefault="0049298C">
            <w:pPr>
              <w:pStyle w:val="arrowtext"/>
            </w:pPr>
            <w:r>
              <w:br/>
            </w:r>
            <w:r>
              <w:rPr>
                <w:sz w:val="20"/>
              </w:rPr>
              <w:object w:dxaOrig="360" w:dyaOrig="260" w14:anchorId="2C082C3B">
                <v:shape id="_x0000_i1049" type="#_x0000_t75" style="width:19pt;height:10.95pt" o:ole="" fillcolor="window">
                  <v:imagedata r:id="rId16" o:title=""/>
                </v:shape>
                <o:OLEObject Type="Embed" ProgID="Word.Picture.8" ShapeID="_x0000_i1049" DrawAspect="Content" ObjectID="_1738481473" r:id="rId47"/>
              </w:object>
            </w:r>
          </w:p>
        </w:tc>
        <w:tc>
          <w:tcPr>
            <w:tcW w:w="2835" w:type="dxa"/>
            <w:tcBorders>
              <w:top w:val="nil"/>
              <w:left w:val="nil"/>
              <w:bottom w:val="nil"/>
              <w:right w:val="nil"/>
            </w:tcBorders>
          </w:tcPr>
          <w:p w14:paraId="5A3ABA59" w14:textId="670DD175" w:rsidR="0049298C" w:rsidRDefault="0049298C">
            <w:pPr>
              <w:pStyle w:val="boxtext"/>
              <w:pBdr>
                <w:top w:val="single" w:sz="6" w:space="2" w:color="auto"/>
                <w:left w:val="single" w:sz="6" w:space="2" w:color="auto"/>
                <w:bottom w:val="single" w:sz="6" w:space="2" w:color="auto"/>
                <w:right w:val="single" w:sz="6" w:space="2" w:color="auto"/>
              </w:pBdr>
            </w:pPr>
            <w:r>
              <w:t>The Contractor is to give the Contract Administrator an Invoice</w:t>
            </w:r>
            <w:r w:rsidR="00BF0CC9">
              <w:t xml:space="preserve">, with a copy sent to </w:t>
            </w:r>
            <w:r w:rsidR="008445BD" w:rsidRPr="008445BD">
              <w:t>invoices@defence.gov.au</w:t>
            </w:r>
            <w:r w:rsidR="008445BD">
              <w:t>,</w:t>
            </w:r>
            <w:r>
              <w:t xml:space="preserve"> </w:t>
            </w:r>
            <w:r w:rsidR="008013D3">
              <w:t>on the last day of each month (or as otherwise agreed between the Contractor and the Principal) claiming any part of the Lump Sum which is payable under this clause 10.</w:t>
            </w:r>
            <w:r w:rsidR="006E1EC6">
              <w:t xml:space="preserve"> </w:t>
            </w:r>
            <w:r>
              <w:t>The Invoice is to show the Purchase Order Number, the Stage, the Amount against the Stage, and any additional payments, moneys previously paid and total claimed on the Invoice.</w:t>
            </w:r>
          </w:p>
          <w:p w14:paraId="1A0BE0E5" w14:textId="77777777" w:rsidR="0049298C" w:rsidRDefault="0049298C">
            <w:pPr>
              <w:pStyle w:val="boxtext"/>
              <w:pBdr>
                <w:top w:val="single" w:sz="6" w:space="2" w:color="auto"/>
                <w:left w:val="single" w:sz="6" w:space="2" w:color="auto"/>
                <w:bottom w:val="single" w:sz="6" w:space="2" w:color="auto"/>
                <w:right w:val="single" w:sz="6" w:space="2" w:color="auto"/>
              </w:pBdr>
            </w:pPr>
            <w:r>
              <w:t>Within 10 business days of receiving the Contractor's Invoice, the Contract Administrator must issue a Payment Statement stating the amounts (if any) due and payable to the Contractor.</w:t>
            </w:r>
          </w:p>
        </w:tc>
      </w:tr>
      <w:tr w:rsidR="0049298C" w14:paraId="54D47DDE" w14:textId="77777777">
        <w:trPr>
          <w:cantSplit/>
        </w:trPr>
        <w:tc>
          <w:tcPr>
            <w:tcW w:w="3743" w:type="dxa"/>
            <w:gridSpan w:val="2"/>
            <w:tcBorders>
              <w:top w:val="nil"/>
              <w:left w:val="nil"/>
              <w:bottom w:val="nil"/>
              <w:right w:val="nil"/>
            </w:tcBorders>
          </w:tcPr>
          <w:p w14:paraId="4F041498" w14:textId="77777777" w:rsidR="0049298C" w:rsidRDefault="0049298C">
            <w:pPr>
              <w:pStyle w:val="DefenceHeading1"/>
              <w:rPr>
                <w:b w:val="0"/>
              </w:rPr>
            </w:pPr>
            <w:r>
              <w:t>DEFECTS LIABILITY PERIOD</w:t>
            </w:r>
          </w:p>
        </w:tc>
        <w:tc>
          <w:tcPr>
            <w:tcW w:w="3686" w:type="dxa"/>
            <w:tcBorders>
              <w:top w:val="nil"/>
              <w:left w:val="nil"/>
              <w:bottom w:val="nil"/>
              <w:right w:val="nil"/>
            </w:tcBorders>
          </w:tcPr>
          <w:p w14:paraId="6A96D997" w14:textId="77777777" w:rsidR="0049298C" w:rsidRDefault="00C72EA6">
            <w:pPr>
              <w:spacing w:before="40" w:after="40"/>
              <w:jc w:val="center"/>
              <w:rPr>
                <w:b/>
                <w:sz w:val="8"/>
              </w:rPr>
            </w:pPr>
            <w:r>
              <w:rPr>
                <w:noProof/>
                <w:lang w:eastAsia="en-AU"/>
              </w:rPr>
              <w:drawing>
                <wp:inline distT="0" distB="0" distL="0" distR="0" wp14:anchorId="50959E5C" wp14:editId="16E921D7">
                  <wp:extent cx="75247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14:paraId="382675E9" w14:textId="77777777" w:rsidR="0049298C" w:rsidRDefault="0049298C">
            <w:pPr>
              <w:pStyle w:val="boxtext"/>
              <w:rPr>
                <w:b/>
              </w:rPr>
            </w:pPr>
          </w:p>
        </w:tc>
        <w:tc>
          <w:tcPr>
            <w:tcW w:w="2835" w:type="dxa"/>
            <w:tcBorders>
              <w:top w:val="nil"/>
              <w:left w:val="nil"/>
              <w:bottom w:val="nil"/>
              <w:right w:val="nil"/>
            </w:tcBorders>
          </w:tcPr>
          <w:p w14:paraId="36862F61" w14:textId="77777777" w:rsidR="0049298C" w:rsidRDefault="0049298C">
            <w:pPr>
              <w:pStyle w:val="boxtext"/>
            </w:pPr>
          </w:p>
        </w:tc>
      </w:tr>
      <w:tr w:rsidR="0049298C" w14:paraId="7F7FA50E" w14:textId="77777777">
        <w:trPr>
          <w:cantSplit/>
        </w:trPr>
        <w:tc>
          <w:tcPr>
            <w:tcW w:w="3289" w:type="dxa"/>
            <w:tcBorders>
              <w:top w:val="nil"/>
              <w:left w:val="nil"/>
              <w:bottom w:val="nil"/>
              <w:right w:val="nil"/>
            </w:tcBorders>
          </w:tcPr>
          <w:p w14:paraId="76EDA17C" w14:textId="77777777" w:rsidR="0049298C" w:rsidRDefault="0049298C">
            <w:pPr>
              <w:pStyle w:val="boxtext"/>
              <w:pBdr>
                <w:top w:val="single" w:sz="6" w:space="2" w:color="auto"/>
                <w:left w:val="single" w:sz="6" w:space="2" w:color="auto"/>
                <w:bottom w:val="single" w:sz="6" w:space="2" w:color="auto"/>
                <w:right w:val="single" w:sz="6" w:space="2" w:color="auto"/>
              </w:pBdr>
            </w:pPr>
            <w:r>
              <w:t>The Contract Administrator may direct the Contractor to remove, replace or correct any non-conforming part of the Works during the Defects Liability Period and specify the time within which the Contractor is to comply with the direction.</w:t>
            </w:r>
          </w:p>
          <w:p w14:paraId="15590B35" w14:textId="77777777" w:rsidR="0049298C" w:rsidRDefault="0049298C">
            <w:pPr>
              <w:pStyle w:val="boxtext"/>
              <w:spacing w:before="0" w:after="0"/>
              <w:jc w:val="center"/>
            </w:pPr>
            <w:r>
              <w:rPr>
                <w:sz w:val="20"/>
              </w:rPr>
              <w:object w:dxaOrig="160" w:dyaOrig="460" w14:anchorId="08C3F699">
                <v:shape id="_x0000_i1050" type="#_x0000_t75" style="width:9.2pt;height:23.05pt" o:ole="" fillcolor="window">
                  <v:imagedata r:id="rId35" o:title=""/>
                </v:shape>
                <o:OLEObject Type="Embed" ProgID="Word.Picture.8" ShapeID="_x0000_i1050" DrawAspect="Content" ObjectID="_1738481474" r:id="rId48"/>
              </w:object>
            </w:r>
            <w:r>
              <w:t xml:space="preserve"> </w:t>
            </w:r>
            <w:r>
              <w:rPr>
                <w:position w:val="12"/>
              </w:rPr>
              <w:t>Yes</w:t>
            </w:r>
          </w:p>
          <w:p w14:paraId="140FBF28" w14:textId="77777777" w:rsidR="0049298C" w:rsidRDefault="0049298C">
            <w:pPr>
              <w:pStyle w:val="boxtext"/>
              <w:pBdr>
                <w:top w:val="single" w:sz="6" w:space="2" w:color="auto"/>
                <w:left w:val="single" w:sz="6" w:space="2" w:color="auto"/>
                <w:bottom w:val="single" w:sz="6" w:space="2" w:color="auto"/>
                <w:right w:val="single" w:sz="6" w:space="2" w:color="auto"/>
              </w:pBdr>
            </w:pPr>
            <w:r>
              <w:t>The Contractor fixes the non-conforming part of the Works within the time specified in the direction given by the Contract Administrator.</w:t>
            </w:r>
          </w:p>
          <w:p w14:paraId="3B251F46" w14:textId="77777777" w:rsidR="0049298C" w:rsidRDefault="0049298C">
            <w:pPr>
              <w:pStyle w:val="boxtext"/>
              <w:spacing w:before="0" w:after="0"/>
              <w:jc w:val="center"/>
            </w:pPr>
            <w:r>
              <w:rPr>
                <w:sz w:val="20"/>
              </w:rPr>
              <w:object w:dxaOrig="160" w:dyaOrig="460" w14:anchorId="60D7F59D">
                <v:shape id="_x0000_i1051" type="#_x0000_t75" style="width:9.2pt;height:23.05pt" o:ole="" fillcolor="window">
                  <v:imagedata r:id="rId35" o:title=""/>
                </v:shape>
                <o:OLEObject Type="Embed" ProgID="Word.Picture.8" ShapeID="_x0000_i1051" DrawAspect="Content" ObjectID="_1738481475" r:id="rId49"/>
              </w:object>
            </w:r>
            <w:r>
              <w:t xml:space="preserve"> </w:t>
            </w:r>
            <w:r>
              <w:rPr>
                <w:position w:val="12"/>
              </w:rPr>
              <w:t>No</w:t>
            </w:r>
          </w:p>
          <w:p w14:paraId="1A2D8DAF" w14:textId="77777777" w:rsidR="0049298C" w:rsidRDefault="0049298C">
            <w:pPr>
              <w:pStyle w:val="boxtext"/>
              <w:pBdr>
                <w:top w:val="single" w:sz="6" w:space="2" w:color="auto"/>
                <w:left w:val="single" w:sz="6" w:space="2" w:color="auto"/>
                <w:bottom w:val="single" w:sz="6" w:space="2" w:color="auto"/>
                <w:right w:val="single" w:sz="6" w:space="2" w:color="auto"/>
              </w:pBdr>
            </w:pPr>
            <w:r>
              <w:t xml:space="preserve">The Contract Administrator is to determine the costs of having the non-conforming part of the Works fixed by another contractor and the Contractor is to pay the </w:t>
            </w:r>
            <w:proofErr w:type="gramStart"/>
            <w:r>
              <w:t>Principal</w:t>
            </w:r>
            <w:proofErr w:type="gramEnd"/>
            <w:r>
              <w:t xml:space="preserve"> the costs so determined.</w:t>
            </w:r>
          </w:p>
          <w:p w14:paraId="60A13077" w14:textId="77777777" w:rsidR="0049298C" w:rsidRDefault="0049298C">
            <w:pPr>
              <w:pStyle w:val="boxtext"/>
            </w:pPr>
          </w:p>
        </w:tc>
        <w:tc>
          <w:tcPr>
            <w:tcW w:w="454" w:type="dxa"/>
            <w:tcBorders>
              <w:top w:val="nil"/>
              <w:left w:val="nil"/>
              <w:bottom w:val="nil"/>
              <w:right w:val="nil"/>
            </w:tcBorders>
          </w:tcPr>
          <w:p w14:paraId="22CD206C" w14:textId="77777777" w:rsidR="0049298C" w:rsidRDefault="0049298C">
            <w:pPr>
              <w:pStyle w:val="arrowtext"/>
              <w:ind w:left="0" w:right="57"/>
            </w:pPr>
            <w:r>
              <w:br/>
            </w:r>
            <w:r>
              <w:rPr>
                <w:sz w:val="20"/>
              </w:rPr>
              <w:object w:dxaOrig="360" w:dyaOrig="260" w14:anchorId="57F6846A">
                <v:shape id="_x0000_i1052" type="#_x0000_t75" style="width:19pt;height:10.95pt" o:ole="" fillcolor="window">
                  <v:imagedata r:id="rId24" o:title=""/>
                </v:shape>
                <o:OLEObject Type="Embed" ProgID="Word.Picture.8" ShapeID="_x0000_i1052" DrawAspect="Content" ObjectID="_1738481476" r:id="rId50"/>
              </w:object>
            </w:r>
          </w:p>
        </w:tc>
        <w:tc>
          <w:tcPr>
            <w:tcW w:w="3686" w:type="dxa"/>
            <w:tcBorders>
              <w:top w:val="nil"/>
              <w:left w:val="nil"/>
              <w:bottom w:val="nil"/>
              <w:right w:val="nil"/>
            </w:tcBorders>
          </w:tcPr>
          <w:p w14:paraId="326184E2" w14:textId="77777777" w:rsidR="0049298C" w:rsidRDefault="0049298C">
            <w:pPr>
              <w:pStyle w:val="boxtext"/>
              <w:pBdr>
                <w:top w:val="single" w:sz="18" w:space="2" w:color="auto"/>
                <w:left w:val="single" w:sz="18" w:space="2" w:color="auto"/>
                <w:bottom w:val="single" w:sz="18" w:space="2" w:color="auto"/>
                <w:right w:val="single" w:sz="18" w:space="2" w:color="auto"/>
              </w:pBdr>
            </w:pPr>
            <w:r>
              <w:t xml:space="preserve">The Contractor is to make good any part of the Works which is not in conformity with the Contract either at the Date of Completion or that becomes apparent during a Defects Liability Period of </w:t>
            </w:r>
            <w:r>
              <w:rPr>
                <w:b/>
                <w:i/>
              </w:rPr>
              <w:t xml:space="preserve">[INSERT LIABILITY PERIOD] </w:t>
            </w:r>
            <w:r>
              <w:t>from the time when the Works reached Completion as determined by the Contract Administrator and notified to the Contractor.</w:t>
            </w:r>
          </w:p>
          <w:p w14:paraId="6233AE09" w14:textId="77777777" w:rsidR="0049298C" w:rsidRDefault="0049298C">
            <w:pPr>
              <w:pStyle w:val="boxtext"/>
              <w:rPr>
                <w:noProof/>
              </w:rPr>
            </w:pPr>
          </w:p>
        </w:tc>
        <w:tc>
          <w:tcPr>
            <w:tcW w:w="454" w:type="dxa"/>
            <w:tcBorders>
              <w:top w:val="nil"/>
              <w:left w:val="nil"/>
              <w:bottom w:val="nil"/>
              <w:right w:val="nil"/>
            </w:tcBorders>
          </w:tcPr>
          <w:p w14:paraId="73A88A99" w14:textId="77777777" w:rsidR="0049298C" w:rsidRDefault="0049298C">
            <w:pPr>
              <w:pStyle w:val="arrowtext"/>
            </w:pPr>
            <w:r>
              <w:br/>
            </w:r>
            <w:r>
              <w:rPr>
                <w:sz w:val="20"/>
              </w:rPr>
              <w:object w:dxaOrig="360" w:dyaOrig="260" w14:anchorId="2742C46E">
                <v:shape id="_x0000_i1053" type="#_x0000_t75" style="width:19pt;height:10.95pt" o:ole="" fillcolor="window">
                  <v:imagedata r:id="rId16" o:title=""/>
                </v:shape>
                <o:OLEObject Type="Embed" ProgID="Word.Picture.8" ShapeID="_x0000_i1053" DrawAspect="Content" ObjectID="_1738481477" r:id="rId51"/>
              </w:object>
            </w:r>
          </w:p>
        </w:tc>
        <w:tc>
          <w:tcPr>
            <w:tcW w:w="2835" w:type="dxa"/>
            <w:tcBorders>
              <w:top w:val="nil"/>
              <w:left w:val="nil"/>
              <w:bottom w:val="nil"/>
              <w:right w:val="nil"/>
            </w:tcBorders>
          </w:tcPr>
          <w:p w14:paraId="23DA0F09" w14:textId="266F8648" w:rsidR="0049298C" w:rsidRDefault="0049298C">
            <w:pPr>
              <w:pStyle w:val="boxtext"/>
              <w:pBdr>
                <w:top w:val="single" w:sz="6" w:space="2" w:color="auto"/>
                <w:left w:val="single" w:sz="6" w:space="2" w:color="auto"/>
                <w:bottom w:val="single" w:sz="6" w:space="2" w:color="auto"/>
                <w:right w:val="single" w:sz="6" w:space="2" w:color="auto"/>
              </w:pBdr>
            </w:pPr>
            <w:r>
              <w:t xml:space="preserve">At the end of the Defects Liability Period the Principal is to pay the Contractor retention moneys or return the unconditional undertaking provided by the Contractor in accordance with </w:t>
            </w:r>
            <w:r w:rsidR="00940302">
              <w:t xml:space="preserve">clause </w:t>
            </w:r>
            <w:r w:rsidR="00E67748">
              <w:fldChar w:fldCharType="begin"/>
            </w:r>
            <w:r w:rsidR="00E67748">
              <w:instrText xml:space="preserve"> REF _Ref498629279 \r \h </w:instrText>
            </w:r>
            <w:r w:rsidR="00E67748">
              <w:fldChar w:fldCharType="separate"/>
            </w:r>
            <w:r w:rsidR="000735A6">
              <w:t>19</w:t>
            </w:r>
            <w:r w:rsidR="00E67748">
              <w:fldChar w:fldCharType="end"/>
            </w:r>
            <w:r>
              <w:t xml:space="preserve"> below, </w:t>
            </w:r>
            <w:r>
              <w:rPr>
                <w:i/>
              </w:rPr>
              <w:t>less</w:t>
            </w:r>
            <w:r>
              <w:t xml:space="preserve"> any amounts the Contractor is to pay the </w:t>
            </w:r>
            <w:proofErr w:type="gramStart"/>
            <w:r>
              <w:t>Principal</w:t>
            </w:r>
            <w:proofErr w:type="gramEnd"/>
            <w:r>
              <w:t>.</w:t>
            </w:r>
          </w:p>
        </w:tc>
      </w:tr>
    </w:tbl>
    <w:p w14:paraId="5EEC13A7" w14:textId="77777777" w:rsidR="0049298C" w:rsidRDefault="0049298C">
      <w:pPr>
        <w:pStyle w:val="Heading2"/>
        <w:sectPr w:rsidR="0049298C">
          <w:pgSz w:w="11900" w:h="16840" w:code="9"/>
          <w:pgMar w:top="1134" w:right="595" w:bottom="1134" w:left="595" w:header="454" w:footer="567" w:gutter="0"/>
          <w:cols w:space="1134"/>
        </w:sectPr>
      </w:pPr>
    </w:p>
    <w:tbl>
      <w:tblPr>
        <w:tblW w:w="0" w:type="auto"/>
        <w:tblLayout w:type="fixed"/>
        <w:tblCellMar>
          <w:left w:w="28" w:type="dxa"/>
          <w:right w:w="28" w:type="dxa"/>
        </w:tblCellMar>
        <w:tblLook w:val="0000" w:firstRow="0" w:lastRow="0" w:firstColumn="0" w:lastColumn="0" w:noHBand="0" w:noVBand="0"/>
      </w:tblPr>
      <w:tblGrid>
        <w:gridCol w:w="3289"/>
        <w:gridCol w:w="454"/>
        <w:gridCol w:w="3686"/>
        <w:gridCol w:w="454"/>
        <w:gridCol w:w="2777"/>
      </w:tblGrid>
      <w:tr w:rsidR="0049298C" w14:paraId="22CFFCC8" w14:textId="77777777">
        <w:trPr>
          <w:cantSplit/>
        </w:trPr>
        <w:tc>
          <w:tcPr>
            <w:tcW w:w="3289" w:type="dxa"/>
            <w:tcBorders>
              <w:top w:val="nil"/>
              <w:left w:val="nil"/>
              <w:bottom w:val="nil"/>
              <w:right w:val="nil"/>
            </w:tcBorders>
          </w:tcPr>
          <w:p w14:paraId="21BADA64" w14:textId="77777777" w:rsidR="0049298C" w:rsidRDefault="0049298C">
            <w:pPr>
              <w:pStyle w:val="DefenceHeading1"/>
            </w:pPr>
            <w:bookmarkStart w:id="8" w:name="_Ref117595083"/>
            <w:r>
              <w:lastRenderedPageBreak/>
              <w:t>DISPUTES</w:t>
            </w:r>
            <w:bookmarkEnd w:id="8"/>
          </w:p>
        </w:tc>
        <w:tc>
          <w:tcPr>
            <w:tcW w:w="454" w:type="dxa"/>
            <w:tcBorders>
              <w:top w:val="nil"/>
              <w:left w:val="nil"/>
              <w:bottom w:val="nil"/>
              <w:right w:val="nil"/>
            </w:tcBorders>
          </w:tcPr>
          <w:p w14:paraId="1858F750" w14:textId="77777777" w:rsidR="0049298C" w:rsidRDefault="0049298C">
            <w:pPr>
              <w:pStyle w:val="boxtext"/>
              <w:rPr>
                <w:b/>
              </w:rPr>
            </w:pPr>
          </w:p>
        </w:tc>
        <w:tc>
          <w:tcPr>
            <w:tcW w:w="3686" w:type="dxa"/>
            <w:tcBorders>
              <w:top w:val="nil"/>
              <w:left w:val="nil"/>
              <w:right w:val="nil"/>
            </w:tcBorders>
          </w:tcPr>
          <w:p w14:paraId="28146865" w14:textId="77777777" w:rsidR="0049298C" w:rsidRDefault="00C72EA6">
            <w:pPr>
              <w:spacing w:before="40" w:after="40"/>
              <w:jc w:val="center"/>
              <w:rPr>
                <w:b/>
                <w:sz w:val="8"/>
              </w:rPr>
            </w:pPr>
            <w:r>
              <w:rPr>
                <w:noProof/>
                <w:lang w:eastAsia="en-AU"/>
              </w:rPr>
              <w:drawing>
                <wp:inline distT="0" distB="0" distL="0" distR="0" wp14:anchorId="47767558" wp14:editId="26809274">
                  <wp:extent cx="752475" cy="1619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14:paraId="31F5A43D" w14:textId="77777777" w:rsidR="0049298C" w:rsidRDefault="0049298C">
            <w:pPr>
              <w:pStyle w:val="boxtext"/>
              <w:rPr>
                <w:b/>
              </w:rPr>
            </w:pPr>
          </w:p>
        </w:tc>
        <w:tc>
          <w:tcPr>
            <w:tcW w:w="2777" w:type="dxa"/>
            <w:tcBorders>
              <w:top w:val="nil"/>
              <w:left w:val="nil"/>
              <w:bottom w:val="single" w:sz="4" w:space="0" w:color="auto"/>
              <w:right w:val="nil"/>
            </w:tcBorders>
          </w:tcPr>
          <w:p w14:paraId="37AA7ED2" w14:textId="77777777" w:rsidR="0049298C" w:rsidRDefault="0049298C">
            <w:pPr>
              <w:pStyle w:val="boxtext"/>
            </w:pPr>
          </w:p>
        </w:tc>
      </w:tr>
      <w:tr w:rsidR="0049298C" w14:paraId="086BC53B" w14:textId="77777777">
        <w:trPr>
          <w:cantSplit/>
        </w:trPr>
        <w:tc>
          <w:tcPr>
            <w:tcW w:w="3289" w:type="dxa"/>
            <w:tcBorders>
              <w:top w:val="nil"/>
              <w:left w:val="nil"/>
              <w:bottom w:val="nil"/>
              <w:right w:val="nil"/>
            </w:tcBorders>
          </w:tcPr>
          <w:p w14:paraId="20214ADE" w14:textId="77777777" w:rsidR="0049298C" w:rsidRDefault="0049298C">
            <w:pPr>
              <w:pStyle w:val="boxtext"/>
              <w:pBdr>
                <w:top w:val="single" w:sz="6" w:space="2" w:color="auto"/>
                <w:left w:val="single" w:sz="6" w:space="2" w:color="auto"/>
                <w:bottom w:val="single" w:sz="6" w:space="2" w:color="auto"/>
                <w:right w:val="single" w:sz="6" w:space="2" w:color="auto"/>
              </w:pBdr>
            </w:pPr>
            <w:r>
              <w:t>A dispute is any disagreement the Contractor may have with any instruction, direction or determination of the Contract Administrator and any other dispute or difference between the Principal and the Contractor arising out of or in connection with the Contract or the Works.</w:t>
            </w:r>
          </w:p>
        </w:tc>
        <w:tc>
          <w:tcPr>
            <w:tcW w:w="454" w:type="dxa"/>
            <w:tcBorders>
              <w:top w:val="nil"/>
              <w:left w:val="nil"/>
              <w:bottom w:val="nil"/>
            </w:tcBorders>
          </w:tcPr>
          <w:p w14:paraId="3841E1B1" w14:textId="77777777" w:rsidR="0049298C" w:rsidRDefault="0049298C">
            <w:pPr>
              <w:pStyle w:val="arrowtext"/>
              <w:ind w:left="0" w:right="57"/>
            </w:pPr>
            <w:r>
              <w:br/>
            </w:r>
            <w:r>
              <w:rPr>
                <w:sz w:val="20"/>
              </w:rPr>
              <w:object w:dxaOrig="360" w:dyaOrig="260" w14:anchorId="2D7F2BAE">
                <v:shape id="_x0000_i1054" type="#_x0000_t75" style="width:19pt;height:10.95pt" o:ole="" fillcolor="window">
                  <v:imagedata r:id="rId24" o:title=""/>
                </v:shape>
                <o:OLEObject Type="Embed" ProgID="Word.Picture.8" ShapeID="_x0000_i1054" DrawAspect="Content" ObjectID="_1738481478" r:id="rId52"/>
              </w:object>
            </w:r>
          </w:p>
        </w:tc>
        <w:tc>
          <w:tcPr>
            <w:tcW w:w="3686" w:type="dxa"/>
          </w:tcPr>
          <w:p w14:paraId="527C223C" w14:textId="77777777" w:rsidR="0049298C" w:rsidRDefault="0049298C">
            <w:pPr>
              <w:pStyle w:val="boxtext"/>
              <w:pBdr>
                <w:top w:val="single" w:sz="18" w:space="2" w:color="auto"/>
                <w:left w:val="single" w:sz="18" w:space="2" w:color="auto"/>
                <w:bottom w:val="single" w:sz="18" w:space="2" w:color="auto"/>
                <w:right w:val="single" w:sz="18" w:space="2" w:color="auto"/>
              </w:pBdr>
            </w:pPr>
            <w:r>
              <w:t>If a dispute arises at any time, the party raising the dispute is to notify the other party in writing of the nature of the dispute and give adequate particulars to identify the dispute.  Within 21 days of the giving of a written notice the Contractor and Contract Administrator are to meet to attempt to resolve the dispute or to agree on an alternative process to resolve the dispute (whether expert determination, executive negotiation, mediation or otherwise).</w:t>
            </w:r>
          </w:p>
          <w:p w14:paraId="7F3A36F4" w14:textId="77777777" w:rsidR="0049298C" w:rsidRDefault="0049298C">
            <w:pPr>
              <w:pStyle w:val="boxtext"/>
              <w:spacing w:before="0" w:after="0" w:line="60" w:lineRule="exact"/>
            </w:pPr>
          </w:p>
        </w:tc>
        <w:tc>
          <w:tcPr>
            <w:tcW w:w="454" w:type="dxa"/>
            <w:tcBorders>
              <w:top w:val="nil"/>
              <w:left w:val="nil"/>
              <w:bottom w:val="nil"/>
              <w:right w:val="single" w:sz="4" w:space="0" w:color="auto"/>
            </w:tcBorders>
          </w:tcPr>
          <w:p w14:paraId="775B22B4" w14:textId="77777777" w:rsidR="0049298C" w:rsidRDefault="0049298C">
            <w:pPr>
              <w:pStyle w:val="arrowtext"/>
              <w:rPr>
                <w:b/>
              </w:rPr>
            </w:pPr>
            <w:r>
              <w:rPr>
                <w:b/>
              </w:rPr>
              <w:br/>
            </w:r>
            <w:r>
              <w:rPr>
                <w:sz w:val="20"/>
              </w:rPr>
              <w:object w:dxaOrig="360" w:dyaOrig="260" w14:anchorId="02BB8D41">
                <v:shape id="_x0000_i1055" type="#_x0000_t75" style="width:19pt;height:10.95pt" o:ole="" fillcolor="window">
                  <v:imagedata r:id="rId16" o:title=""/>
                </v:shape>
                <o:OLEObject Type="Embed" ProgID="Word.Picture.8" ShapeID="_x0000_i1055" DrawAspect="Content" ObjectID="_1738481479" r:id="rId53"/>
              </w:object>
            </w:r>
          </w:p>
        </w:tc>
        <w:tc>
          <w:tcPr>
            <w:tcW w:w="2777" w:type="dxa"/>
            <w:tcBorders>
              <w:top w:val="single" w:sz="4" w:space="0" w:color="auto"/>
              <w:left w:val="single" w:sz="4" w:space="0" w:color="auto"/>
              <w:bottom w:val="single" w:sz="4" w:space="0" w:color="auto"/>
              <w:right w:val="single" w:sz="4" w:space="0" w:color="auto"/>
            </w:tcBorders>
          </w:tcPr>
          <w:p w14:paraId="7E4F3B2A" w14:textId="77777777" w:rsidR="0049298C" w:rsidRDefault="0049298C">
            <w:pPr>
              <w:pStyle w:val="boxtext"/>
            </w:pPr>
            <w:r>
              <w:t>Despite the existence of a dispute or difference between the parties the Contractor must:</w:t>
            </w:r>
          </w:p>
          <w:p w14:paraId="409DAA20" w14:textId="77777777" w:rsidR="0049298C" w:rsidRDefault="0049298C">
            <w:pPr>
              <w:pStyle w:val="boxtext"/>
            </w:pPr>
            <w:r>
              <w:t>(a) continue to carry out the Works; and</w:t>
            </w:r>
          </w:p>
          <w:p w14:paraId="7B946ECE" w14:textId="77777777" w:rsidR="0049298C" w:rsidRDefault="0049298C">
            <w:pPr>
              <w:pStyle w:val="boxtext"/>
            </w:pPr>
            <w:r>
              <w:t>(b) otherwise comply with its obligations under the Contract.</w:t>
            </w:r>
          </w:p>
        </w:tc>
      </w:tr>
      <w:tr w:rsidR="0049298C" w14:paraId="4F8A95A2" w14:textId="77777777">
        <w:trPr>
          <w:cantSplit/>
        </w:trPr>
        <w:tc>
          <w:tcPr>
            <w:tcW w:w="3289" w:type="dxa"/>
            <w:tcBorders>
              <w:top w:val="nil"/>
              <w:left w:val="nil"/>
              <w:bottom w:val="nil"/>
              <w:right w:val="nil"/>
            </w:tcBorders>
          </w:tcPr>
          <w:p w14:paraId="297A2D98" w14:textId="77777777" w:rsidR="0049298C" w:rsidRDefault="0049298C">
            <w:pPr>
              <w:pStyle w:val="boxtext"/>
            </w:pPr>
          </w:p>
        </w:tc>
        <w:tc>
          <w:tcPr>
            <w:tcW w:w="454" w:type="dxa"/>
            <w:tcBorders>
              <w:top w:val="nil"/>
              <w:left w:val="nil"/>
              <w:bottom w:val="nil"/>
              <w:right w:val="nil"/>
            </w:tcBorders>
          </w:tcPr>
          <w:p w14:paraId="4F33ECCB" w14:textId="77777777" w:rsidR="0049298C" w:rsidRDefault="0049298C">
            <w:pPr>
              <w:pStyle w:val="boxtext"/>
            </w:pPr>
          </w:p>
        </w:tc>
        <w:tc>
          <w:tcPr>
            <w:tcW w:w="3686" w:type="dxa"/>
            <w:tcBorders>
              <w:left w:val="nil"/>
              <w:bottom w:val="nil"/>
              <w:right w:val="nil"/>
            </w:tcBorders>
          </w:tcPr>
          <w:p w14:paraId="16101A04" w14:textId="77777777" w:rsidR="0049298C" w:rsidRDefault="00C72EA6">
            <w:pPr>
              <w:spacing w:before="40" w:after="40"/>
              <w:jc w:val="center"/>
              <w:rPr>
                <w:b/>
                <w:sz w:val="8"/>
              </w:rPr>
            </w:pPr>
            <w:r>
              <w:rPr>
                <w:noProof/>
                <w:lang w:eastAsia="en-AU"/>
              </w:rPr>
              <w:drawing>
                <wp:inline distT="0" distB="0" distL="0" distR="0" wp14:anchorId="70269E53" wp14:editId="1494BA56">
                  <wp:extent cx="752475" cy="1619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14:paraId="02C2BF02" w14:textId="77777777" w:rsidR="0049298C" w:rsidRDefault="0049298C">
            <w:pPr>
              <w:pStyle w:val="boxtext"/>
            </w:pPr>
          </w:p>
        </w:tc>
        <w:tc>
          <w:tcPr>
            <w:tcW w:w="2777" w:type="dxa"/>
            <w:tcBorders>
              <w:top w:val="single" w:sz="4" w:space="0" w:color="auto"/>
              <w:left w:val="nil"/>
              <w:bottom w:val="nil"/>
              <w:right w:val="nil"/>
            </w:tcBorders>
          </w:tcPr>
          <w:p w14:paraId="04266202" w14:textId="77777777" w:rsidR="0049298C" w:rsidRDefault="0049298C">
            <w:pPr>
              <w:pStyle w:val="boxtext"/>
            </w:pPr>
          </w:p>
        </w:tc>
      </w:tr>
      <w:tr w:rsidR="0049298C" w14:paraId="065401B4" w14:textId="77777777">
        <w:trPr>
          <w:cantSplit/>
          <w:trHeight w:val="2181"/>
        </w:trPr>
        <w:tc>
          <w:tcPr>
            <w:tcW w:w="3289" w:type="dxa"/>
            <w:tcBorders>
              <w:top w:val="nil"/>
              <w:left w:val="nil"/>
              <w:bottom w:val="nil"/>
              <w:right w:val="nil"/>
            </w:tcBorders>
          </w:tcPr>
          <w:p w14:paraId="129B4D73" w14:textId="77777777" w:rsidR="0049298C" w:rsidRDefault="0049298C">
            <w:pPr>
              <w:pStyle w:val="boxtext"/>
              <w:pBdr>
                <w:top w:val="single" w:sz="6" w:space="2" w:color="auto"/>
                <w:left w:val="single" w:sz="6" w:space="2" w:color="auto"/>
                <w:bottom w:val="single" w:sz="6" w:space="2" w:color="auto"/>
                <w:right w:val="single" w:sz="6" w:space="2" w:color="auto"/>
              </w:pBdr>
            </w:pPr>
            <w:r>
              <w:t>Arbitration under this clause will be conducted in accordance with the Rules of Arbitration of the International Chamber of Commerce (</w:t>
            </w:r>
            <w:r>
              <w:rPr>
                <w:b/>
              </w:rPr>
              <w:t>ICC Rules</w:t>
            </w:r>
            <w:r>
              <w:t>) current at the time of the reference to arbitration.</w:t>
            </w:r>
          </w:p>
          <w:p w14:paraId="6AF6E4A7"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426"/>
              </w:tabs>
              <w:spacing w:before="0"/>
            </w:pPr>
            <w:r>
              <w:t xml:space="preserve">The seat of the arbitration will be </w:t>
            </w:r>
            <w:smartTag w:uri="urn:schemas-microsoft-com:office:smarttags" w:element="City">
              <w:smartTag w:uri="urn:schemas-microsoft-com:office:smarttags" w:element="PlaceName">
                <w:r>
                  <w:t>Melbourne</w:t>
                </w:r>
              </w:smartTag>
            </w:smartTag>
            <w:r>
              <w:t xml:space="preserve">, </w:t>
            </w:r>
            <w:smartTag w:uri="urn:schemas-microsoft-com:office:smarttags" w:element="country-region">
              <w:r>
                <w:t>Australia</w:t>
              </w:r>
            </w:smartTag>
            <w:r>
              <w:t xml:space="preserve"> and the proper law of the arbitration shall be </w:t>
            </w:r>
            <w:smartTag w:uri="urn:schemas-microsoft-com:office:smarttags" w:element="place">
              <w:smartTag w:uri="urn:schemas-microsoft-com:office:smarttags" w:element="State">
                <w:smartTag w:uri="urn:schemas-microsoft-com:office:smarttags" w:element="PlaceType">
                  <w:r>
                    <w:t>Victoria</w:t>
                  </w:r>
                </w:smartTag>
              </w:smartTag>
            </w:smartTag>
            <w:r>
              <w:t>.</w:t>
            </w:r>
          </w:p>
          <w:p w14:paraId="1CAEDD7F"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426"/>
              </w:tabs>
              <w:spacing w:before="0"/>
            </w:pPr>
          </w:p>
        </w:tc>
        <w:tc>
          <w:tcPr>
            <w:tcW w:w="454" w:type="dxa"/>
            <w:tcBorders>
              <w:top w:val="nil"/>
              <w:left w:val="nil"/>
              <w:bottom w:val="nil"/>
              <w:right w:val="nil"/>
            </w:tcBorders>
          </w:tcPr>
          <w:p w14:paraId="7B740A4E" w14:textId="77777777" w:rsidR="0049298C" w:rsidRDefault="0049298C">
            <w:pPr>
              <w:pStyle w:val="arrowtext"/>
              <w:ind w:left="0" w:right="57"/>
              <w:rPr>
                <w:b/>
              </w:rPr>
            </w:pPr>
            <w:r>
              <w:rPr>
                <w:b/>
              </w:rPr>
              <w:br/>
            </w:r>
            <w:r>
              <w:rPr>
                <w:sz w:val="20"/>
              </w:rPr>
              <w:object w:dxaOrig="360" w:dyaOrig="260" w14:anchorId="28BD3A1A">
                <v:shape id="_x0000_i1056" type="#_x0000_t75" style="width:19pt;height:10.95pt" o:ole="" fillcolor="window">
                  <v:imagedata r:id="rId24" o:title=""/>
                </v:shape>
                <o:OLEObject Type="Embed" ProgID="Word.Picture.8" ShapeID="_x0000_i1056" DrawAspect="Content" ObjectID="_1738481480" r:id="rId54"/>
              </w:object>
            </w:r>
          </w:p>
        </w:tc>
        <w:tc>
          <w:tcPr>
            <w:tcW w:w="3686" w:type="dxa"/>
            <w:tcBorders>
              <w:top w:val="nil"/>
              <w:left w:val="nil"/>
              <w:bottom w:val="nil"/>
              <w:right w:val="nil"/>
            </w:tcBorders>
          </w:tcPr>
          <w:p w14:paraId="2DBC42E1" w14:textId="77777777" w:rsidR="0049298C" w:rsidRDefault="0049298C">
            <w:pPr>
              <w:pStyle w:val="boxtext"/>
              <w:pBdr>
                <w:top w:val="single" w:sz="18" w:space="1" w:color="auto"/>
                <w:left w:val="single" w:sz="18" w:space="1" w:color="auto"/>
                <w:bottom w:val="single" w:sz="18" w:space="1" w:color="auto"/>
                <w:right w:val="single" w:sz="18" w:space="1" w:color="auto"/>
              </w:pBdr>
              <w:tabs>
                <w:tab w:val="left" w:pos="368"/>
              </w:tabs>
              <w:spacing w:before="0"/>
            </w:pPr>
            <w:r>
              <w:t>All disputes not resolved within 21 days (or such other time agreed in writing) of the giving of a written notice are referred to arbitration.</w:t>
            </w:r>
          </w:p>
        </w:tc>
        <w:tc>
          <w:tcPr>
            <w:tcW w:w="454" w:type="dxa"/>
            <w:tcBorders>
              <w:top w:val="nil"/>
              <w:left w:val="nil"/>
              <w:bottom w:val="nil"/>
              <w:right w:val="nil"/>
            </w:tcBorders>
          </w:tcPr>
          <w:p w14:paraId="2A5E84FC" w14:textId="77777777" w:rsidR="0049298C" w:rsidRDefault="0049298C">
            <w:pPr>
              <w:pStyle w:val="arrowtext"/>
              <w:rPr>
                <w:b/>
              </w:rPr>
            </w:pPr>
          </w:p>
        </w:tc>
        <w:tc>
          <w:tcPr>
            <w:tcW w:w="2777" w:type="dxa"/>
            <w:tcBorders>
              <w:top w:val="nil"/>
              <w:left w:val="nil"/>
              <w:bottom w:val="nil"/>
              <w:right w:val="nil"/>
            </w:tcBorders>
          </w:tcPr>
          <w:p w14:paraId="072089D2" w14:textId="77777777" w:rsidR="0049298C" w:rsidRDefault="0049298C">
            <w:pPr>
              <w:pStyle w:val="boxtext"/>
            </w:pPr>
          </w:p>
        </w:tc>
      </w:tr>
      <w:tr w:rsidR="0049298C" w14:paraId="3160DB51" w14:textId="77777777">
        <w:trPr>
          <w:cantSplit/>
        </w:trPr>
        <w:tc>
          <w:tcPr>
            <w:tcW w:w="3743" w:type="dxa"/>
            <w:gridSpan w:val="2"/>
            <w:tcBorders>
              <w:top w:val="nil"/>
              <w:left w:val="nil"/>
              <w:bottom w:val="nil"/>
              <w:right w:val="nil"/>
            </w:tcBorders>
          </w:tcPr>
          <w:p w14:paraId="5FD203A5" w14:textId="77777777" w:rsidR="0049298C" w:rsidRDefault="0049298C">
            <w:pPr>
              <w:pStyle w:val="DefenceHeading1"/>
              <w:rPr>
                <w:b w:val="0"/>
              </w:rPr>
            </w:pPr>
            <w:bookmarkStart w:id="9" w:name="_Ref117595079"/>
            <w:r>
              <w:t>DEFAULT AND INSOLVENCY</w:t>
            </w:r>
            <w:bookmarkEnd w:id="9"/>
          </w:p>
        </w:tc>
        <w:tc>
          <w:tcPr>
            <w:tcW w:w="3686" w:type="dxa"/>
            <w:tcBorders>
              <w:top w:val="nil"/>
              <w:left w:val="nil"/>
              <w:bottom w:val="nil"/>
              <w:right w:val="nil"/>
            </w:tcBorders>
          </w:tcPr>
          <w:p w14:paraId="16E2C60F" w14:textId="77777777" w:rsidR="0049298C" w:rsidRDefault="00C72EA6">
            <w:pPr>
              <w:spacing w:before="40" w:after="40"/>
              <w:jc w:val="center"/>
              <w:rPr>
                <w:b/>
                <w:sz w:val="8"/>
              </w:rPr>
            </w:pPr>
            <w:r>
              <w:rPr>
                <w:noProof/>
                <w:lang w:eastAsia="en-AU"/>
              </w:rPr>
              <w:drawing>
                <wp:inline distT="0" distB="0" distL="0" distR="0" wp14:anchorId="7E6ACE82" wp14:editId="628153FA">
                  <wp:extent cx="752475" cy="1619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14:paraId="14D4DD42" w14:textId="77777777" w:rsidR="0049298C" w:rsidRDefault="0049298C">
            <w:pPr>
              <w:pStyle w:val="boxtext"/>
              <w:rPr>
                <w:b/>
              </w:rPr>
            </w:pPr>
          </w:p>
        </w:tc>
        <w:tc>
          <w:tcPr>
            <w:tcW w:w="2777" w:type="dxa"/>
            <w:tcBorders>
              <w:top w:val="nil"/>
              <w:left w:val="nil"/>
              <w:bottom w:val="nil"/>
              <w:right w:val="nil"/>
            </w:tcBorders>
          </w:tcPr>
          <w:p w14:paraId="4538DC1B" w14:textId="77777777" w:rsidR="0049298C" w:rsidRDefault="0049298C">
            <w:pPr>
              <w:pStyle w:val="boxtext"/>
            </w:pPr>
          </w:p>
        </w:tc>
      </w:tr>
      <w:tr w:rsidR="0049298C" w14:paraId="159E9637" w14:textId="77777777">
        <w:trPr>
          <w:cantSplit/>
        </w:trPr>
        <w:tc>
          <w:tcPr>
            <w:tcW w:w="3289" w:type="dxa"/>
            <w:tcBorders>
              <w:top w:val="nil"/>
              <w:left w:val="nil"/>
              <w:right w:val="nil"/>
            </w:tcBorders>
          </w:tcPr>
          <w:p w14:paraId="6BCA6E4B" w14:textId="77777777" w:rsidR="0049298C" w:rsidRDefault="0049298C">
            <w:pPr>
              <w:pStyle w:val="boxtext"/>
              <w:pBdr>
                <w:top w:val="single" w:sz="6" w:space="2" w:color="auto"/>
                <w:left w:val="single" w:sz="6" w:space="2" w:color="auto"/>
                <w:bottom w:val="single" w:sz="6" w:space="2" w:color="auto"/>
                <w:right w:val="single" w:sz="6" w:space="2" w:color="auto"/>
              </w:pBdr>
            </w:pPr>
            <w:r>
              <w:t>If the Contractor:</w:t>
            </w:r>
          </w:p>
          <w:p w14:paraId="4FF6121B"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426"/>
              </w:tabs>
              <w:spacing w:before="0"/>
            </w:pPr>
            <w:r>
              <w:t>(a)</w:t>
            </w:r>
            <w:r>
              <w:tab/>
              <w:t xml:space="preserve">is wound up or declared </w:t>
            </w:r>
            <w:proofErr w:type="gramStart"/>
            <w:r>
              <w:t>insolvent;</w:t>
            </w:r>
            <w:proofErr w:type="gramEnd"/>
          </w:p>
          <w:p w14:paraId="2E216E27"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426"/>
              </w:tabs>
              <w:spacing w:before="0"/>
            </w:pPr>
            <w:r>
              <w:t>(b)</w:t>
            </w:r>
            <w:r>
              <w:tab/>
              <w:t xml:space="preserve">fails to carry out an instruction or direction of the Contract Administrator within the time specified or if no time is specified, within a reasonable </w:t>
            </w:r>
            <w:proofErr w:type="gramStart"/>
            <w:r>
              <w:t>time;</w:t>
            </w:r>
            <w:proofErr w:type="gramEnd"/>
          </w:p>
          <w:p w14:paraId="538B8790"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426"/>
              </w:tabs>
              <w:spacing w:before="0"/>
            </w:pPr>
            <w:r>
              <w:t>(c)</w:t>
            </w:r>
            <w:r>
              <w:tab/>
              <w:t>is not progressing the execution of the Works at a rate of progress satisfactory to the Contract Administrator; or</w:t>
            </w:r>
          </w:p>
          <w:p w14:paraId="2ADC7E66"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426"/>
              </w:tabs>
              <w:spacing w:before="0"/>
              <w:rPr>
                <w:i/>
              </w:rPr>
            </w:pPr>
            <w:r>
              <w:t>(d)</w:t>
            </w:r>
            <w:r>
              <w:tab/>
              <w:t xml:space="preserve">fails to comply with any of its obligations under the contract, </w:t>
            </w:r>
            <w:r>
              <w:rPr>
                <w:i/>
              </w:rPr>
              <w:t>then</w:t>
            </w:r>
          </w:p>
          <w:p w14:paraId="67E9D5C9" w14:textId="77777777" w:rsidR="0049298C" w:rsidRDefault="0049298C">
            <w:pPr>
              <w:pStyle w:val="boxtext"/>
              <w:spacing w:before="0" w:after="0" w:line="60" w:lineRule="exact"/>
            </w:pPr>
          </w:p>
          <w:p w14:paraId="10BB6BD8" w14:textId="77777777" w:rsidR="0049298C" w:rsidRDefault="0049298C">
            <w:pPr>
              <w:pStyle w:val="boxtext"/>
              <w:spacing w:before="0" w:after="0" w:line="60" w:lineRule="exact"/>
            </w:pPr>
          </w:p>
          <w:p w14:paraId="0124FF8F" w14:textId="77777777" w:rsidR="0049298C" w:rsidRDefault="0049298C">
            <w:pPr>
              <w:pStyle w:val="boxtext"/>
              <w:spacing w:before="0" w:after="0" w:line="60" w:lineRule="exact"/>
            </w:pPr>
          </w:p>
        </w:tc>
        <w:tc>
          <w:tcPr>
            <w:tcW w:w="454" w:type="dxa"/>
            <w:tcBorders>
              <w:top w:val="nil"/>
              <w:left w:val="nil"/>
              <w:right w:val="nil"/>
            </w:tcBorders>
          </w:tcPr>
          <w:p w14:paraId="036CCC5F" w14:textId="77777777" w:rsidR="0049298C" w:rsidRDefault="0049298C">
            <w:pPr>
              <w:pStyle w:val="boxtext"/>
              <w:rPr>
                <w:b/>
              </w:rPr>
            </w:pPr>
          </w:p>
        </w:tc>
        <w:tc>
          <w:tcPr>
            <w:tcW w:w="3686" w:type="dxa"/>
            <w:tcBorders>
              <w:top w:val="nil"/>
              <w:left w:val="nil"/>
              <w:right w:val="nil"/>
            </w:tcBorders>
          </w:tcPr>
          <w:p w14:paraId="7FE90D8F" w14:textId="77777777" w:rsidR="0049298C" w:rsidRDefault="0049298C">
            <w:pPr>
              <w:pStyle w:val="arrowtext"/>
              <w:jc w:val="center"/>
            </w:pPr>
            <w:r>
              <w:br/>
            </w:r>
            <w:r>
              <w:rPr>
                <w:sz w:val="20"/>
              </w:rPr>
              <w:object w:dxaOrig="3420" w:dyaOrig="200" w14:anchorId="167F7650">
                <v:shape id="_x0000_i1057" type="#_x0000_t75" style="width:171.65pt;height:9.2pt" o:ole="" fillcolor="window">
                  <v:imagedata r:id="rId55" o:title=""/>
                </v:shape>
                <o:OLEObject Type="Embed" ProgID="Word.Picture.8" ShapeID="_x0000_i1057" DrawAspect="Content" ObjectID="_1738481481" r:id="rId56"/>
              </w:object>
            </w:r>
          </w:p>
        </w:tc>
        <w:tc>
          <w:tcPr>
            <w:tcW w:w="454" w:type="dxa"/>
            <w:tcBorders>
              <w:top w:val="nil"/>
              <w:left w:val="nil"/>
              <w:right w:val="nil"/>
            </w:tcBorders>
          </w:tcPr>
          <w:p w14:paraId="2ABA235D" w14:textId="77777777" w:rsidR="0049298C" w:rsidRDefault="0049298C">
            <w:pPr>
              <w:pStyle w:val="boxtext"/>
              <w:rPr>
                <w:b/>
              </w:rPr>
            </w:pPr>
          </w:p>
        </w:tc>
        <w:tc>
          <w:tcPr>
            <w:tcW w:w="2777" w:type="dxa"/>
            <w:tcBorders>
              <w:top w:val="nil"/>
              <w:left w:val="nil"/>
              <w:right w:val="nil"/>
            </w:tcBorders>
          </w:tcPr>
          <w:p w14:paraId="41EB7D7A" w14:textId="77777777" w:rsidR="0049298C" w:rsidRDefault="0049298C">
            <w:pPr>
              <w:pStyle w:val="boxtext"/>
              <w:pBdr>
                <w:top w:val="single" w:sz="6" w:space="2" w:color="auto"/>
                <w:left w:val="single" w:sz="6" w:space="2" w:color="auto"/>
                <w:bottom w:val="single" w:sz="6" w:space="2" w:color="auto"/>
                <w:right w:val="single" w:sz="6" w:space="2" w:color="auto"/>
              </w:pBdr>
              <w:tabs>
                <w:tab w:val="left" w:pos="339"/>
              </w:tabs>
            </w:pPr>
            <w:r>
              <w:t>The Principal through the Contract Administrator may:</w:t>
            </w:r>
            <w:r>
              <w:br/>
              <w:t>(a)</w:t>
            </w:r>
            <w:r>
              <w:tab/>
              <w:t xml:space="preserve">notify the Contractor in writing that the Contract is </w:t>
            </w:r>
            <w:proofErr w:type="gramStart"/>
            <w:r>
              <w:t>terminated;</w:t>
            </w:r>
            <w:proofErr w:type="gramEnd"/>
          </w:p>
          <w:p w14:paraId="0239913C" w14:textId="70A20A84" w:rsidR="0049298C" w:rsidRDefault="0049298C">
            <w:pPr>
              <w:pStyle w:val="boxtext"/>
              <w:pBdr>
                <w:top w:val="single" w:sz="6" w:space="2" w:color="auto"/>
                <w:left w:val="single" w:sz="6" w:space="2" w:color="auto"/>
                <w:bottom w:val="single" w:sz="6" w:space="2" w:color="auto"/>
                <w:right w:val="single" w:sz="6" w:space="2" w:color="auto"/>
              </w:pBdr>
              <w:tabs>
                <w:tab w:val="left" w:pos="339"/>
              </w:tabs>
              <w:spacing w:before="0"/>
            </w:pPr>
            <w:r>
              <w:t>(b)</w:t>
            </w:r>
            <w:r>
              <w:tab/>
              <w:t xml:space="preserve">to the extent permitted by law, suspend payments due or to become due under </w:t>
            </w:r>
            <w:r w:rsidR="00494319">
              <w:t xml:space="preserve">clause </w:t>
            </w:r>
            <w:r>
              <w:fldChar w:fldCharType="begin"/>
            </w:r>
            <w:r>
              <w:instrText xml:space="preserve"> REF _Ref498680814 \r \h </w:instrText>
            </w:r>
            <w:r>
              <w:fldChar w:fldCharType="separate"/>
            </w:r>
            <w:r w:rsidR="000735A6">
              <w:t>10</w:t>
            </w:r>
            <w:r>
              <w:fldChar w:fldCharType="end"/>
            </w:r>
            <w:r>
              <w:t xml:space="preserve"> above; and</w:t>
            </w:r>
            <w:r>
              <w:br/>
              <w:t>(c)</w:t>
            </w:r>
            <w:r>
              <w:tab/>
              <w:t>assess the costs of Completing the Works by another contractor.</w:t>
            </w:r>
          </w:p>
          <w:p w14:paraId="75854B17" w14:textId="77777777" w:rsidR="0049298C" w:rsidRDefault="0049298C">
            <w:pPr>
              <w:pStyle w:val="arrowtext"/>
              <w:jc w:val="center"/>
            </w:pPr>
            <w:r>
              <w:rPr>
                <w:sz w:val="20"/>
              </w:rPr>
              <w:object w:dxaOrig="160" w:dyaOrig="460" w14:anchorId="32EAA265">
                <v:shape id="_x0000_i1058" type="#_x0000_t75" style="width:9.2pt;height:21.9pt" o:ole="" fillcolor="window">
                  <v:imagedata r:id="rId35" o:title=""/>
                </v:shape>
                <o:OLEObject Type="Embed" ProgID="Word.Picture.8" ShapeID="_x0000_i1058" DrawAspect="Content" ObjectID="_1738481482" r:id="rId57"/>
              </w:object>
            </w:r>
            <w:r>
              <w:t xml:space="preserve"> </w:t>
            </w:r>
            <w:r>
              <w:rPr>
                <w:position w:val="12"/>
              </w:rPr>
              <w:t>Yes</w:t>
            </w:r>
          </w:p>
        </w:tc>
      </w:tr>
      <w:tr w:rsidR="0049298C" w14:paraId="0AC87F78" w14:textId="77777777">
        <w:trPr>
          <w:cantSplit/>
        </w:trPr>
        <w:tc>
          <w:tcPr>
            <w:tcW w:w="3289" w:type="dxa"/>
            <w:tcBorders>
              <w:top w:val="nil"/>
              <w:left w:val="nil"/>
              <w:bottom w:val="nil"/>
              <w:right w:val="nil"/>
            </w:tcBorders>
          </w:tcPr>
          <w:p w14:paraId="7FF572E6" w14:textId="77777777" w:rsidR="0049298C" w:rsidRDefault="0049298C">
            <w:pPr>
              <w:pStyle w:val="boxtext"/>
              <w:pBdr>
                <w:top w:val="single" w:sz="6" w:space="2" w:color="auto"/>
                <w:left w:val="single" w:sz="6" w:space="2" w:color="auto"/>
                <w:bottom w:val="single" w:sz="6" w:space="2" w:color="auto"/>
                <w:right w:val="single" w:sz="6" w:space="2" w:color="auto"/>
              </w:pBdr>
              <w:rPr>
                <w:noProof/>
              </w:rPr>
            </w:pPr>
            <w:r>
              <w:t xml:space="preserve">If the calculation results in </w:t>
            </w:r>
            <w:r>
              <w:rPr>
                <w:b/>
              </w:rPr>
              <w:t>(A)</w:t>
            </w:r>
            <w:r>
              <w:t xml:space="preserve"> being greater than </w:t>
            </w:r>
            <w:r>
              <w:rPr>
                <w:b/>
              </w:rPr>
              <w:t>(B)</w:t>
            </w:r>
            <w:r>
              <w:t xml:space="preserve"> the Contractor is to pay the difference to the </w:t>
            </w:r>
            <w:proofErr w:type="gramStart"/>
            <w:r>
              <w:t>Principal</w:t>
            </w:r>
            <w:proofErr w:type="gramEnd"/>
            <w:r>
              <w:t xml:space="preserve"> within seven days of written demand for payment.</w:t>
            </w:r>
          </w:p>
        </w:tc>
        <w:tc>
          <w:tcPr>
            <w:tcW w:w="454" w:type="dxa"/>
            <w:tcBorders>
              <w:top w:val="nil"/>
              <w:left w:val="nil"/>
              <w:bottom w:val="nil"/>
              <w:right w:val="nil"/>
            </w:tcBorders>
          </w:tcPr>
          <w:p w14:paraId="0645E73B" w14:textId="77777777" w:rsidR="0049298C" w:rsidRDefault="0049298C">
            <w:pPr>
              <w:pStyle w:val="boxtext"/>
              <w:rPr>
                <w:b/>
              </w:rPr>
            </w:pPr>
          </w:p>
        </w:tc>
        <w:tc>
          <w:tcPr>
            <w:tcW w:w="3686" w:type="dxa"/>
            <w:tcBorders>
              <w:top w:val="nil"/>
              <w:left w:val="nil"/>
              <w:bottom w:val="nil"/>
              <w:right w:val="nil"/>
            </w:tcBorders>
          </w:tcPr>
          <w:p w14:paraId="42C477B5" w14:textId="77777777" w:rsidR="0049298C" w:rsidRDefault="0049298C">
            <w:pPr>
              <w:pStyle w:val="arrowtext"/>
              <w:jc w:val="center"/>
            </w:pPr>
            <w:r>
              <w:t>Shortfall</w:t>
            </w:r>
            <w:r>
              <w:br/>
            </w:r>
            <w:r>
              <w:rPr>
                <w:sz w:val="20"/>
              </w:rPr>
              <w:object w:dxaOrig="3420" w:dyaOrig="200" w14:anchorId="6E64D388">
                <v:shape id="_x0000_i1059" type="#_x0000_t75" style="width:171.65pt;height:9.2pt" o:ole="" fillcolor="window">
                  <v:imagedata r:id="rId58" o:title=""/>
                </v:shape>
                <o:OLEObject Type="Embed" ProgID="Word.Picture.8" ShapeID="_x0000_i1059" DrawAspect="Content" ObjectID="_1738481483" r:id="rId59"/>
              </w:object>
            </w:r>
          </w:p>
        </w:tc>
        <w:tc>
          <w:tcPr>
            <w:tcW w:w="454" w:type="dxa"/>
            <w:tcBorders>
              <w:top w:val="nil"/>
              <w:left w:val="nil"/>
              <w:bottom w:val="nil"/>
              <w:right w:val="nil"/>
            </w:tcBorders>
          </w:tcPr>
          <w:p w14:paraId="06313A37" w14:textId="77777777" w:rsidR="0049298C" w:rsidRDefault="0049298C">
            <w:pPr>
              <w:pStyle w:val="boxtext"/>
              <w:rPr>
                <w:b/>
              </w:rPr>
            </w:pPr>
          </w:p>
        </w:tc>
        <w:tc>
          <w:tcPr>
            <w:tcW w:w="2777" w:type="dxa"/>
            <w:tcBorders>
              <w:top w:val="nil"/>
              <w:left w:val="nil"/>
              <w:bottom w:val="nil"/>
              <w:right w:val="nil"/>
            </w:tcBorders>
          </w:tcPr>
          <w:p w14:paraId="29931331" w14:textId="5802AC67" w:rsidR="0049298C" w:rsidRDefault="0049298C">
            <w:pPr>
              <w:pStyle w:val="boxtext"/>
              <w:pBdr>
                <w:top w:val="single" w:sz="6" w:space="2" w:color="auto"/>
                <w:left w:val="single" w:sz="6" w:space="2" w:color="auto"/>
                <w:bottom w:val="single" w:sz="6" w:space="2" w:color="auto"/>
                <w:right w:val="single" w:sz="6" w:space="2" w:color="auto"/>
              </w:pBdr>
            </w:pPr>
            <w:r>
              <w:t xml:space="preserve">The Contract Administrator is to calculate the difference between </w:t>
            </w:r>
            <w:r>
              <w:rPr>
                <w:b/>
              </w:rPr>
              <w:t xml:space="preserve">(A) </w:t>
            </w:r>
            <w:r>
              <w:t xml:space="preserve">the costs of Completing the Works by another contractor; and </w:t>
            </w:r>
            <w:r>
              <w:rPr>
                <w:b/>
              </w:rPr>
              <w:t xml:space="preserve">(B) </w:t>
            </w:r>
            <w:r>
              <w:t xml:space="preserve">the </w:t>
            </w:r>
            <w:proofErr w:type="gramStart"/>
            <w:r>
              <w:t>amount</w:t>
            </w:r>
            <w:proofErr w:type="gramEnd"/>
            <w:r>
              <w:t xml:space="preserve"> of suspended payments, plus if no unconditional undertaking has been provided by the Contractor in accordance with </w:t>
            </w:r>
            <w:r w:rsidR="00C402E6">
              <w:t xml:space="preserve">clause </w:t>
            </w:r>
            <w:r w:rsidR="0065773B">
              <w:fldChar w:fldCharType="begin"/>
            </w:r>
            <w:r w:rsidR="0065773B">
              <w:instrText xml:space="preserve"> REF _Ref498629279 \r \h </w:instrText>
            </w:r>
            <w:r w:rsidR="0065773B">
              <w:fldChar w:fldCharType="separate"/>
            </w:r>
            <w:r w:rsidR="000735A6">
              <w:t>19</w:t>
            </w:r>
            <w:r w:rsidR="0065773B">
              <w:fldChar w:fldCharType="end"/>
            </w:r>
            <w:r>
              <w:t xml:space="preserve"> below, retention moneys.</w:t>
            </w:r>
          </w:p>
          <w:p w14:paraId="0A541605" w14:textId="77777777" w:rsidR="0049298C" w:rsidRDefault="0049298C">
            <w:pPr>
              <w:pStyle w:val="arrowtext"/>
              <w:jc w:val="center"/>
            </w:pPr>
            <w:r>
              <w:rPr>
                <w:sz w:val="20"/>
              </w:rPr>
              <w:object w:dxaOrig="160" w:dyaOrig="460" w14:anchorId="2D13F641">
                <v:shape id="_x0000_i1060" type="#_x0000_t75" style="width:9.2pt;height:21.9pt" o:ole="" fillcolor="window">
                  <v:imagedata r:id="rId35" o:title=""/>
                </v:shape>
                <o:OLEObject Type="Embed" ProgID="Word.Picture.8" ShapeID="_x0000_i1060" DrawAspect="Content" ObjectID="_1738481484" r:id="rId60"/>
              </w:object>
            </w:r>
            <w:r>
              <w:t xml:space="preserve"> </w:t>
            </w:r>
            <w:r>
              <w:rPr>
                <w:position w:val="12"/>
              </w:rPr>
              <w:t>Excess</w:t>
            </w:r>
          </w:p>
          <w:p w14:paraId="56DD81C6" w14:textId="77777777" w:rsidR="0049298C" w:rsidRDefault="0049298C">
            <w:pPr>
              <w:pStyle w:val="boxtext"/>
              <w:pBdr>
                <w:top w:val="single" w:sz="6" w:space="2" w:color="auto"/>
                <w:left w:val="single" w:sz="6" w:space="2" w:color="auto"/>
                <w:bottom w:val="single" w:sz="6" w:space="2" w:color="auto"/>
                <w:right w:val="single" w:sz="6" w:space="2" w:color="auto"/>
              </w:pBdr>
            </w:pPr>
            <w:r>
              <w:t xml:space="preserve">If the calculation results in </w:t>
            </w:r>
            <w:r>
              <w:rPr>
                <w:b/>
              </w:rPr>
              <w:t xml:space="preserve">(B) </w:t>
            </w:r>
            <w:r>
              <w:t>being greater than</w:t>
            </w:r>
            <w:r>
              <w:rPr>
                <w:b/>
              </w:rPr>
              <w:t xml:space="preserve"> (A)</w:t>
            </w:r>
            <w:r>
              <w:t xml:space="preserve"> the </w:t>
            </w:r>
            <w:proofErr w:type="gramStart"/>
            <w:r>
              <w:t>Principal</w:t>
            </w:r>
            <w:proofErr w:type="gramEnd"/>
            <w:r>
              <w:t xml:space="preserve"> is to pay the difference to the Contractor.</w:t>
            </w:r>
          </w:p>
        </w:tc>
      </w:tr>
    </w:tbl>
    <w:p w14:paraId="48CEDFB5" w14:textId="77777777" w:rsidR="0049298C" w:rsidRDefault="0049298C">
      <w:pPr>
        <w:pStyle w:val="boxtext"/>
        <w:sectPr w:rsidR="0049298C">
          <w:pgSz w:w="11900" w:h="16840" w:code="9"/>
          <w:pgMar w:top="1134" w:right="595" w:bottom="1134" w:left="595" w:header="454" w:footer="567" w:gutter="0"/>
          <w:cols w:space="1134"/>
        </w:sectPr>
      </w:pPr>
    </w:p>
    <w:p w14:paraId="4368F6AC" w14:textId="77777777" w:rsidR="0049298C" w:rsidRDefault="0049298C">
      <w:pPr>
        <w:pStyle w:val="DefenceHeading1"/>
        <w:rPr>
          <w:rFonts w:ascii="Arial" w:hAnsi="Arial" w:cs="Arial"/>
          <w:sz w:val="18"/>
          <w:szCs w:val="18"/>
        </w:rPr>
      </w:pPr>
      <w:bookmarkStart w:id="10" w:name="_Ref498631854"/>
      <w:r>
        <w:rPr>
          <w:rFonts w:ascii="Arial" w:hAnsi="Arial" w:cs="Arial"/>
          <w:sz w:val="18"/>
          <w:szCs w:val="18"/>
        </w:rPr>
        <w:t>GST AND TAXES</w:t>
      </w:r>
      <w:bookmarkEnd w:id="10"/>
    </w:p>
    <w:p w14:paraId="2CCC0F1C" w14:textId="0CB0F725" w:rsidR="0049298C" w:rsidRDefault="0049298C">
      <w:pPr>
        <w:pStyle w:val="DefenceHeading3"/>
        <w:rPr>
          <w:rFonts w:ascii="Arial" w:hAnsi="Arial"/>
          <w:sz w:val="18"/>
        </w:rPr>
      </w:pPr>
      <w:bookmarkStart w:id="11" w:name="_Ref498629094"/>
      <w:r>
        <w:rPr>
          <w:rFonts w:ascii="Arial" w:hAnsi="Arial"/>
          <w:sz w:val="18"/>
        </w:rPr>
        <w:t xml:space="preserve">Subject to paragraph </w:t>
      </w:r>
      <w:r>
        <w:rPr>
          <w:rFonts w:ascii="Arial" w:hAnsi="Arial"/>
          <w:sz w:val="18"/>
        </w:rPr>
        <w:fldChar w:fldCharType="begin"/>
      </w:r>
      <w:r>
        <w:rPr>
          <w:rFonts w:ascii="Arial" w:hAnsi="Arial"/>
          <w:sz w:val="18"/>
        </w:rPr>
        <w:instrText xml:space="preserve"> REF _Ref498629075 \r \h </w:instrText>
      </w:r>
      <w:r>
        <w:rPr>
          <w:rFonts w:ascii="Arial" w:hAnsi="Arial"/>
          <w:sz w:val="18"/>
        </w:rPr>
      </w:r>
      <w:r>
        <w:rPr>
          <w:rFonts w:ascii="Arial" w:hAnsi="Arial"/>
          <w:sz w:val="18"/>
        </w:rPr>
        <w:fldChar w:fldCharType="separate"/>
      </w:r>
      <w:r w:rsidR="000735A6">
        <w:rPr>
          <w:rFonts w:ascii="Arial" w:hAnsi="Arial"/>
          <w:sz w:val="18"/>
        </w:rPr>
        <w:t>(b)</w:t>
      </w:r>
      <w:r>
        <w:rPr>
          <w:rFonts w:ascii="Arial" w:hAnsi="Arial"/>
          <w:sz w:val="18"/>
        </w:rPr>
        <w:fldChar w:fldCharType="end"/>
      </w:r>
      <w:r>
        <w:rPr>
          <w:rFonts w:ascii="Arial" w:hAnsi="Arial"/>
          <w:sz w:val="18"/>
        </w:rPr>
        <w:t>, where any supply occurs under or in connection with the Contract or the Works for which GST is not otherwise provided, the party making the supply (</w:t>
      </w:r>
      <w:r>
        <w:rPr>
          <w:rFonts w:ascii="Arial" w:hAnsi="Arial"/>
          <w:b/>
          <w:sz w:val="18"/>
        </w:rPr>
        <w:t>Supplier</w:t>
      </w:r>
      <w:r>
        <w:rPr>
          <w:rFonts w:ascii="Arial" w:hAnsi="Arial"/>
          <w:sz w:val="18"/>
        </w:rPr>
        <w:t>) may increase the amount payable for the supply by the amount of any applicable GST.</w:t>
      </w:r>
      <w:bookmarkEnd w:id="11"/>
    </w:p>
    <w:p w14:paraId="2B6C6ADB" w14:textId="0A54B4F0" w:rsidR="0049298C" w:rsidRDefault="0049298C">
      <w:pPr>
        <w:pStyle w:val="DefenceHeading3"/>
        <w:rPr>
          <w:rFonts w:ascii="Arial" w:hAnsi="Arial"/>
          <w:sz w:val="18"/>
          <w:szCs w:val="18"/>
        </w:rPr>
      </w:pPr>
      <w:bookmarkStart w:id="12" w:name="_Ref498629075"/>
      <w:r>
        <w:rPr>
          <w:rFonts w:ascii="Arial" w:hAnsi="Arial"/>
          <w:sz w:val="18"/>
          <w:szCs w:val="18"/>
        </w:rPr>
        <w:t xml:space="preserve">Where an amount is payable to the Supplier for a supply under or in connection with the Contract or the Works which is based on the actual or reasonable costs incurred by the Supplier, the amount payable for the supply is to be reduced by </w:t>
      </w:r>
      <w:r>
        <w:rPr>
          <w:rFonts w:ascii="Arial" w:hAnsi="Arial"/>
          <w:sz w:val="18"/>
          <w:szCs w:val="18"/>
        </w:rPr>
        <w:lastRenderedPageBreak/>
        <w:t xml:space="preserve">the amount of any input tax credits available to the Supplier (or a representative member on the Supplier's behalf) in respect of such costs before being increased for any applicable GST under paragraph </w:t>
      </w:r>
      <w:r>
        <w:rPr>
          <w:rFonts w:ascii="Arial" w:hAnsi="Arial"/>
          <w:sz w:val="18"/>
          <w:szCs w:val="18"/>
        </w:rPr>
        <w:fldChar w:fldCharType="begin"/>
      </w:r>
      <w:r>
        <w:rPr>
          <w:rFonts w:ascii="Arial" w:hAnsi="Arial"/>
          <w:sz w:val="18"/>
          <w:szCs w:val="18"/>
        </w:rPr>
        <w:instrText xml:space="preserve"> REF _Ref498629094 \r \h </w:instrText>
      </w:r>
      <w:r>
        <w:rPr>
          <w:rFonts w:ascii="Arial" w:hAnsi="Arial"/>
          <w:sz w:val="18"/>
          <w:szCs w:val="18"/>
        </w:rPr>
      </w:r>
      <w:r>
        <w:rPr>
          <w:rFonts w:ascii="Arial" w:hAnsi="Arial"/>
          <w:sz w:val="18"/>
          <w:szCs w:val="18"/>
        </w:rPr>
        <w:fldChar w:fldCharType="separate"/>
      </w:r>
      <w:r w:rsidR="000735A6">
        <w:rPr>
          <w:rFonts w:ascii="Arial" w:hAnsi="Arial"/>
          <w:sz w:val="18"/>
          <w:szCs w:val="18"/>
        </w:rPr>
        <w:t>(a)</w:t>
      </w:r>
      <w:r>
        <w:rPr>
          <w:rFonts w:ascii="Arial" w:hAnsi="Arial"/>
          <w:sz w:val="18"/>
          <w:szCs w:val="18"/>
        </w:rPr>
        <w:fldChar w:fldCharType="end"/>
      </w:r>
      <w:r>
        <w:rPr>
          <w:rFonts w:ascii="Arial" w:hAnsi="Arial"/>
          <w:sz w:val="18"/>
          <w:szCs w:val="18"/>
        </w:rPr>
        <w:t>.</w:t>
      </w:r>
      <w:bookmarkEnd w:id="12"/>
    </w:p>
    <w:p w14:paraId="794C2A8C" w14:textId="77777777" w:rsidR="0049298C" w:rsidRDefault="0049298C">
      <w:pPr>
        <w:pStyle w:val="DefenceHeading3"/>
        <w:rPr>
          <w:rFonts w:ascii="Arial" w:hAnsi="Arial"/>
          <w:sz w:val="18"/>
          <w:szCs w:val="18"/>
        </w:rPr>
      </w:pPr>
      <w:r>
        <w:rPr>
          <w:rFonts w:ascii="Arial" w:hAnsi="Arial"/>
          <w:sz w:val="18"/>
          <w:szCs w:val="18"/>
        </w:rPr>
        <w:t xml:space="preserve">As a condition precedent to any amount on account of GST being due from the recipient to the Supplier in respect of a taxable supply, the Supplier is to provide a tax invoice to the recipient in respect of that supply. </w:t>
      </w:r>
    </w:p>
    <w:p w14:paraId="7A0938A3" w14:textId="77777777" w:rsidR="0049298C" w:rsidRDefault="0049298C">
      <w:pPr>
        <w:pStyle w:val="DefenceHeading3"/>
        <w:rPr>
          <w:rFonts w:ascii="Arial" w:hAnsi="Arial"/>
          <w:sz w:val="18"/>
          <w:szCs w:val="18"/>
        </w:rPr>
      </w:pPr>
      <w:bookmarkStart w:id="13" w:name="OLE_LINK7"/>
      <w:r>
        <w:rPr>
          <w:rFonts w:ascii="Arial" w:hAnsi="Arial"/>
          <w:sz w:val="18"/>
          <w:szCs w:val="18"/>
        </w:rPr>
        <w:t>If the amount paid to the Supplier in respect of the GST (whether because of an adjustment or otherwise):</w:t>
      </w:r>
    </w:p>
    <w:p w14:paraId="4ECEC81D" w14:textId="77777777" w:rsidR="0049298C" w:rsidRDefault="0049298C">
      <w:pPr>
        <w:pStyle w:val="DefenceHeading4"/>
        <w:rPr>
          <w:rFonts w:ascii="Arial" w:hAnsi="Arial" w:cs="Arial"/>
          <w:sz w:val="18"/>
          <w:szCs w:val="18"/>
        </w:rPr>
      </w:pPr>
      <w:r>
        <w:rPr>
          <w:rFonts w:ascii="Arial" w:hAnsi="Arial" w:cs="Arial"/>
          <w:sz w:val="18"/>
          <w:szCs w:val="18"/>
        </w:rPr>
        <w:t>is more than the GST on the supply, then the Supplier shall refund the excess to the recipient; or</w:t>
      </w:r>
    </w:p>
    <w:p w14:paraId="6DDFE6F6" w14:textId="77777777" w:rsidR="0049298C" w:rsidRDefault="0049298C">
      <w:pPr>
        <w:pStyle w:val="DefenceHeading4"/>
        <w:rPr>
          <w:rFonts w:ascii="Arial" w:hAnsi="Arial" w:cs="Arial"/>
          <w:sz w:val="18"/>
          <w:szCs w:val="18"/>
        </w:rPr>
      </w:pPr>
      <w:r>
        <w:rPr>
          <w:rFonts w:ascii="Arial" w:hAnsi="Arial" w:cs="Arial"/>
          <w:sz w:val="18"/>
          <w:szCs w:val="18"/>
        </w:rPr>
        <w:t>is less than the GST on the supply, then the recipient shall pay the deficiency to the Supplier.</w:t>
      </w:r>
    </w:p>
    <w:bookmarkEnd w:id="13"/>
    <w:p w14:paraId="41AC50D2" w14:textId="73381727" w:rsidR="0049298C" w:rsidRDefault="0049298C">
      <w:pPr>
        <w:pStyle w:val="DefenceHeading3"/>
        <w:rPr>
          <w:rFonts w:ascii="Arial" w:hAnsi="Arial"/>
          <w:sz w:val="18"/>
          <w:szCs w:val="18"/>
        </w:rPr>
      </w:pPr>
      <w:r>
        <w:rPr>
          <w:rFonts w:ascii="Arial" w:hAnsi="Arial"/>
          <w:sz w:val="18"/>
          <w:szCs w:val="18"/>
        </w:rPr>
        <w:t>As between the Principal and the Contractor, the Contractor bears the risk of, and must pay, all Taxes (except to the extent of the GST under</w:t>
      </w:r>
      <w:r w:rsidR="001E296B">
        <w:rPr>
          <w:rFonts w:ascii="Arial" w:hAnsi="Arial"/>
          <w:sz w:val="18"/>
          <w:szCs w:val="18"/>
        </w:rPr>
        <w:t xml:space="preserve"> </w:t>
      </w:r>
      <w:r w:rsidR="00DA4757">
        <w:rPr>
          <w:rFonts w:ascii="Arial" w:hAnsi="Arial"/>
          <w:sz w:val="18"/>
          <w:szCs w:val="18"/>
        </w:rPr>
        <w:t>this clause</w:t>
      </w:r>
      <w:r w:rsidR="001E296B">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REF _Ref498631854 \r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14</w:t>
      </w:r>
      <w:r>
        <w:rPr>
          <w:rFonts w:ascii="Arial" w:hAnsi="Arial"/>
          <w:sz w:val="18"/>
          <w:szCs w:val="18"/>
        </w:rPr>
        <w:fldChar w:fldCharType="end"/>
      </w:r>
      <w:r>
        <w:rPr>
          <w:rFonts w:ascii="Arial" w:hAnsi="Arial"/>
          <w:sz w:val="18"/>
          <w:szCs w:val="18"/>
        </w:rPr>
        <w:t>) incurred or imposed in connection with the Works, the Contract or the Site.</w:t>
      </w:r>
    </w:p>
    <w:p w14:paraId="0AA56009" w14:textId="45B53915" w:rsidR="0049298C" w:rsidRDefault="0049298C">
      <w:pPr>
        <w:pStyle w:val="DefenceHeading3"/>
        <w:rPr>
          <w:rFonts w:ascii="Arial" w:hAnsi="Arial"/>
          <w:sz w:val="18"/>
          <w:szCs w:val="18"/>
        </w:rPr>
      </w:pPr>
      <w:r>
        <w:rPr>
          <w:rFonts w:ascii="Arial" w:hAnsi="Arial"/>
          <w:sz w:val="18"/>
          <w:szCs w:val="18"/>
        </w:rPr>
        <w:t xml:space="preserve">In </w:t>
      </w:r>
      <w:r w:rsidR="00DA4757">
        <w:rPr>
          <w:rFonts w:ascii="Arial" w:hAnsi="Arial"/>
          <w:sz w:val="18"/>
          <w:szCs w:val="18"/>
        </w:rPr>
        <w:t>this clause</w:t>
      </w:r>
      <w:r w:rsidR="001E296B">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REF _Ref498631854 \r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14</w:t>
      </w:r>
      <w:r>
        <w:rPr>
          <w:rFonts w:ascii="Arial" w:hAnsi="Arial"/>
          <w:sz w:val="18"/>
          <w:szCs w:val="18"/>
        </w:rPr>
        <w:fldChar w:fldCharType="end"/>
      </w:r>
      <w:r>
        <w:rPr>
          <w:rFonts w:ascii="Arial" w:hAnsi="Arial"/>
          <w:sz w:val="18"/>
          <w:szCs w:val="18"/>
        </w:rPr>
        <w:t>:</w:t>
      </w:r>
    </w:p>
    <w:p w14:paraId="0561E149" w14:textId="77777777" w:rsidR="0049298C" w:rsidRDefault="0049298C">
      <w:pPr>
        <w:pStyle w:val="DefenceHeading4"/>
        <w:rPr>
          <w:rFonts w:ascii="Arial" w:hAnsi="Arial" w:cs="Arial"/>
          <w:sz w:val="18"/>
          <w:szCs w:val="18"/>
        </w:rPr>
      </w:pPr>
      <w:r>
        <w:rPr>
          <w:rFonts w:ascii="Arial" w:hAnsi="Arial" w:cs="Arial"/>
          <w:b/>
          <w:sz w:val="18"/>
          <w:szCs w:val="18"/>
        </w:rPr>
        <w:t>GST</w:t>
      </w:r>
      <w:r>
        <w:rPr>
          <w:rFonts w:ascii="Arial" w:hAnsi="Arial" w:cs="Arial"/>
          <w:sz w:val="18"/>
          <w:szCs w:val="18"/>
        </w:rPr>
        <w:t xml:space="preserve"> means the tax payable on Taxable Supplies under the GST </w:t>
      </w:r>
      <w:proofErr w:type="gramStart"/>
      <w:r>
        <w:rPr>
          <w:rFonts w:ascii="Arial" w:hAnsi="Arial" w:cs="Arial"/>
          <w:sz w:val="18"/>
          <w:szCs w:val="18"/>
        </w:rPr>
        <w:t>Legislation;</w:t>
      </w:r>
      <w:proofErr w:type="gramEnd"/>
    </w:p>
    <w:p w14:paraId="170C60D9" w14:textId="77777777" w:rsidR="0049298C" w:rsidRDefault="0049298C">
      <w:pPr>
        <w:pStyle w:val="DefenceHeading4"/>
        <w:rPr>
          <w:rFonts w:ascii="Arial" w:hAnsi="Arial" w:cs="Arial"/>
          <w:sz w:val="18"/>
          <w:szCs w:val="18"/>
        </w:rPr>
      </w:pPr>
      <w:r>
        <w:rPr>
          <w:rFonts w:ascii="Arial" w:hAnsi="Arial" w:cs="Arial"/>
          <w:b/>
          <w:sz w:val="18"/>
          <w:szCs w:val="18"/>
        </w:rPr>
        <w:t>GST Legislation</w:t>
      </w:r>
      <w:r>
        <w:rPr>
          <w:rFonts w:ascii="Arial" w:hAnsi="Arial" w:cs="Arial"/>
          <w:sz w:val="18"/>
          <w:szCs w:val="18"/>
        </w:rPr>
        <w:t xml:space="preserve"> means </w:t>
      </w:r>
      <w:r>
        <w:rPr>
          <w:rFonts w:ascii="Arial" w:hAnsi="Arial" w:cs="Arial"/>
          <w:i/>
          <w:sz w:val="18"/>
          <w:szCs w:val="18"/>
        </w:rPr>
        <w:t>A New Tax System (Goods and Services Tax) Act</w:t>
      </w:r>
      <w:r>
        <w:rPr>
          <w:rFonts w:ascii="Arial" w:hAnsi="Arial" w:cs="Arial"/>
          <w:sz w:val="18"/>
          <w:szCs w:val="18"/>
        </w:rPr>
        <w:t xml:space="preserve"> </w:t>
      </w:r>
      <w:r w:rsidRPr="003037EB">
        <w:rPr>
          <w:rFonts w:ascii="Arial" w:hAnsi="Arial" w:cs="Arial"/>
          <w:i/>
          <w:sz w:val="18"/>
          <w:szCs w:val="18"/>
        </w:rPr>
        <w:t>1999</w:t>
      </w:r>
      <w:r>
        <w:rPr>
          <w:rFonts w:ascii="Arial" w:hAnsi="Arial" w:cs="Arial"/>
          <w:sz w:val="18"/>
          <w:szCs w:val="18"/>
        </w:rPr>
        <w:t xml:space="preserve"> (Cth) and any related Act imposing such tax or legislation that is enacted to validate, recapture or recoup such </w:t>
      </w:r>
      <w:proofErr w:type="gramStart"/>
      <w:r>
        <w:rPr>
          <w:rFonts w:ascii="Arial" w:hAnsi="Arial" w:cs="Arial"/>
          <w:sz w:val="18"/>
          <w:szCs w:val="18"/>
        </w:rPr>
        <w:t>tax;</w:t>
      </w:r>
      <w:proofErr w:type="gramEnd"/>
      <w:r>
        <w:rPr>
          <w:rFonts w:ascii="Arial" w:hAnsi="Arial" w:cs="Arial"/>
          <w:sz w:val="18"/>
          <w:szCs w:val="18"/>
        </w:rPr>
        <w:t xml:space="preserve"> </w:t>
      </w:r>
    </w:p>
    <w:p w14:paraId="50EC2891" w14:textId="77777777" w:rsidR="0049298C" w:rsidRDefault="0049298C">
      <w:pPr>
        <w:pStyle w:val="DefenceHeading4"/>
        <w:rPr>
          <w:rFonts w:ascii="Arial" w:hAnsi="Arial" w:cs="Arial"/>
          <w:sz w:val="18"/>
          <w:szCs w:val="18"/>
        </w:rPr>
      </w:pPr>
      <w:r>
        <w:rPr>
          <w:rFonts w:ascii="Arial" w:hAnsi="Arial" w:cs="Arial"/>
          <w:b/>
          <w:sz w:val="18"/>
          <w:szCs w:val="18"/>
        </w:rPr>
        <w:t>Tax</w:t>
      </w:r>
      <w:r>
        <w:rPr>
          <w:rFonts w:ascii="Arial" w:hAnsi="Arial" w:cs="Arial"/>
          <w:sz w:val="18"/>
          <w:szCs w:val="18"/>
        </w:rPr>
        <w:t xml:space="preserve"> or </w:t>
      </w:r>
      <w:r>
        <w:rPr>
          <w:rFonts w:ascii="Arial" w:hAnsi="Arial" w:cs="Arial"/>
          <w:b/>
          <w:sz w:val="18"/>
          <w:szCs w:val="18"/>
        </w:rPr>
        <w:t>Taxes</w:t>
      </w:r>
      <w:r>
        <w:rPr>
          <w:rFonts w:ascii="Arial" w:hAnsi="Arial" w:cs="Arial"/>
          <w:sz w:val="18"/>
          <w:szCs w:val="18"/>
        </w:rPr>
        <w:t xml:space="preserve"> means any present or future tax, levy, impost, duty, rate, charge, fee, deduction or withholding of any nature, </w:t>
      </w:r>
      <w:proofErr w:type="gramStart"/>
      <w:r>
        <w:rPr>
          <w:rFonts w:ascii="Arial" w:hAnsi="Arial" w:cs="Arial"/>
          <w:sz w:val="18"/>
          <w:szCs w:val="18"/>
        </w:rPr>
        <w:t>imposed</w:t>
      </w:r>
      <w:proofErr w:type="gramEnd"/>
      <w:r>
        <w:rPr>
          <w:rFonts w:ascii="Arial" w:hAnsi="Arial" w:cs="Arial"/>
          <w:sz w:val="18"/>
          <w:szCs w:val="18"/>
        </w:rPr>
        <w:t xml:space="preserve"> or levied by any authority, together with any interest, penalty, charge, fee or other amount imposed or made on, or in respect of, any of the foregoing; and</w:t>
      </w:r>
    </w:p>
    <w:p w14:paraId="0EDD2450" w14:textId="77777777" w:rsidR="0049298C" w:rsidRDefault="0049298C">
      <w:pPr>
        <w:pStyle w:val="DefenceHeading4"/>
        <w:rPr>
          <w:rFonts w:ascii="Arial" w:hAnsi="Arial" w:cs="Arial"/>
          <w:sz w:val="18"/>
          <w:szCs w:val="18"/>
        </w:rPr>
      </w:pPr>
      <w:r>
        <w:rPr>
          <w:rFonts w:ascii="Arial" w:hAnsi="Arial" w:cs="Arial"/>
          <w:sz w:val="18"/>
          <w:szCs w:val="18"/>
        </w:rPr>
        <w:t>terms defined in GST Legislation have the meaning given to them in GST Legislation.</w:t>
      </w:r>
    </w:p>
    <w:p w14:paraId="54C6B82D" w14:textId="77777777" w:rsidR="0049298C" w:rsidRDefault="0049298C">
      <w:pPr>
        <w:pStyle w:val="DefenceHeading1"/>
        <w:rPr>
          <w:rFonts w:ascii="Arial" w:hAnsi="Arial" w:cs="Arial"/>
          <w:sz w:val="18"/>
          <w:szCs w:val="18"/>
        </w:rPr>
      </w:pPr>
      <w:bookmarkStart w:id="14" w:name="_Ref498631911"/>
      <w:r>
        <w:rPr>
          <w:rFonts w:ascii="Arial" w:hAnsi="Arial" w:cs="Arial"/>
          <w:sz w:val="18"/>
          <w:szCs w:val="18"/>
        </w:rPr>
        <w:t>PRIVACY</w:t>
      </w:r>
      <w:bookmarkEnd w:id="14"/>
    </w:p>
    <w:p w14:paraId="66946924" w14:textId="77777777" w:rsidR="0049298C" w:rsidRDefault="0049298C">
      <w:pPr>
        <w:pStyle w:val="DefenceHeading3"/>
        <w:rPr>
          <w:rFonts w:ascii="Arial" w:hAnsi="Arial"/>
          <w:sz w:val="18"/>
          <w:szCs w:val="18"/>
        </w:rPr>
      </w:pPr>
      <w:bookmarkStart w:id="15" w:name="_Toc277608818"/>
      <w:r>
        <w:rPr>
          <w:rFonts w:ascii="Arial" w:hAnsi="Arial"/>
          <w:sz w:val="18"/>
          <w:szCs w:val="18"/>
        </w:rPr>
        <w:t xml:space="preserve">The Contractor must: </w:t>
      </w:r>
    </w:p>
    <w:p w14:paraId="66927F44" w14:textId="77777777" w:rsidR="0049298C" w:rsidRDefault="0049298C">
      <w:pPr>
        <w:pStyle w:val="DefenceHeading4"/>
        <w:rPr>
          <w:rFonts w:ascii="Arial" w:hAnsi="Arial" w:cs="Arial"/>
          <w:sz w:val="18"/>
          <w:szCs w:val="18"/>
        </w:rPr>
      </w:pPr>
      <w:r>
        <w:rPr>
          <w:rFonts w:ascii="Arial" w:hAnsi="Arial" w:cs="Arial"/>
          <w:sz w:val="18"/>
          <w:szCs w:val="18"/>
        </w:rPr>
        <w:t xml:space="preserve">comply with its obligations under the Privacy </w:t>
      </w:r>
      <w:proofErr w:type="gramStart"/>
      <w:r>
        <w:rPr>
          <w:rFonts w:ascii="Arial" w:hAnsi="Arial" w:cs="Arial"/>
          <w:sz w:val="18"/>
          <w:szCs w:val="18"/>
        </w:rPr>
        <w:t>Act;</w:t>
      </w:r>
      <w:proofErr w:type="gramEnd"/>
    </w:p>
    <w:p w14:paraId="1D2930D7" w14:textId="77777777" w:rsidR="0049298C" w:rsidRDefault="0049298C">
      <w:pPr>
        <w:pStyle w:val="DefenceHeading4"/>
        <w:rPr>
          <w:rFonts w:ascii="Arial" w:hAnsi="Arial" w:cs="Arial"/>
          <w:sz w:val="18"/>
          <w:szCs w:val="18"/>
        </w:rPr>
      </w:pPr>
      <w:r>
        <w:rPr>
          <w:rFonts w:ascii="Arial" w:hAnsi="Arial" w:cs="Arial"/>
          <w:sz w:val="18"/>
          <w:szCs w:val="18"/>
        </w:rPr>
        <w:t xml:space="preserve">comply with the Australian Privacy Principles when doing any act or engaging in any practice for the purposes of this Contract, as if it were an agency as defined in the Privacy </w:t>
      </w:r>
      <w:proofErr w:type="gramStart"/>
      <w:r>
        <w:rPr>
          <w:rFonts w:ascii="Arial" w:hAnsi="Arial" w:cs="Arial"/>
          <w:sz w:val="18"/>
          <w:szCs w:val="18"/>
        </w:rPr>
        <w:t>Act;</w:t>
      </w:r>
      <w:proofErr w:type="gramEnd"/>
    </w:p>
    <w:p w14:paraId="5043797A" w14:textId="77777777" w:rsidR="0049298C" w:rsidRDefault="0049298C">
      <w:pPr>
        <w:pStyle w:val="DefenceHeading4"/>
        <w:rPr>
          <w:rFonts w:ascii="Arial" w:hAnsi="Arial" w:cs="Arial"/>
          <w:sz w:val="18"/>
          <w:szCs w:val="18"/>
        </w:rPr>
      </w:pPr>
      <w:r>
        <w:rPr>
          <w:rFonts w:ascii="Arial" w:hAnsi="Arial" w:cs="Arial"/>
          <w:sz w:val="18"/>
          <w:szCs w:val="18"/>
        </w:rPr>
        <w:t xml:space="preserve">use Personal Information received, created or held by the Contractor for the purposes of, under, arising out of or in connection with this Contract only for the purposes of fulfilling its obligations under this </w:t>
      </w:r>
      <w:proofErr w:type="gramStart"/>
      <w:r>
        <w:rPr>
          <w:rFonts w:ascii="Arial" w:hAnsi="Arial" w:cs="Arial"/>
          <w:sz w:val="18"/>
          <w:szCs w:val="18"/>
        </w:rPr>
        <w:t>Contract;</w:t>
      </w:r>
      <w:proofErr w:type="gramEnd"/>
    </w:p>
    <w:p w14:paraId="47982133" w14:textId="77777777" w:rsidR="0049298C" w:rsidRDefault="0049298C">
      <w:pPr>
        <w:pStyle w:val="DefenceHeading4"/>
        <w:rPr>
          <w:rFonts w:ascii="Arial" w:hAnsi="Arial" w:cs="Arial"/>
          <w:sz w:val="18"/>
          <w:szCs w:val="18"/>
        </w:rPr>
      </w:pPr>
      <w:r>
        <w:rPr>
          <w:rFonts w:ascii="Arial" w:hAnsi="Arial" w:cs="Arial"/>
          <w:sz w:val="18"/>
          <w:szCs w:val="18"/>
        </w:rPr>
        <w:t xml:space="preserve">not disclose Personal Information received, created or held by the Contractor for the purposes of, under, arising out of or in connection with this Contract without the prior written approval of the Contract </w:t>
      </w:r>
      <w:proofErr w:type="gramStart"/>
      <w:r>
        <w:rPr>
          <w:rFonts w:ascii="Arial" w:hAnsi="Arial" w:cs="Arial"/>
          <w:sz w:val="18"/>
          <w:szCs w:val="18"/>
        </w:rPr>
        <w:t>Administrator;</w:t>
      </w:r>
      <w:proofErr w:type="gramEnd"/>
    </w:p>
    <w:p w14:paraId="323E803D" w14:textId="77777777" w:rsidR="0049298C" w:rsidRDefault="0049298C">
      <w:pPr>
        <w:pStyle w:val="DefenceHeading4"/>
        <w:rPr>
          <w:rFonts w:ascii="Arial" w:hAnsi="Arial" w:cs="Arial"/>
          <w:sz w:val="18"/>
          <w:szCs w:val="18"/>
        </w:rPr>
      </w:pPr>
      <w:r>
        <w:rPr>
          <w:rFonts w:ascii="Arial" w:hAnsi="Arial" w:cs="Arial"/>
          <w:sz w:val="18"/>
          <w:szCs w:val="18"/>
        </w:rPr>
        <w:t xml:space="preserve">not collect, transfer, store or otherwise use Personal Information received, created or held by the Contractor for the purposes of, under, arising out of or in connection with this Contract outside Australia, or allow parties outside Australia to have access to it, without the prior written approval of the Contract </w:t>
      </w:r>
      <w:proofErr w:type="gramStart"/>
      <w:r>
        <w:rPr>
          <w:rFonts w:ascii="Arial" w:hAnsi="Arial" w:cs="Arial"/>
          <w:sz w:val="18"/>
          <w:szCs w:val="18"/>
        </w:rPr>
        <w:t>Administrator;</w:t>
      </w:r>
      <w:proofErr w:type="gramEnd"/>
    </w:p>
    <w:p w14:paraId="22CA6E6B" w14:textId="77777777" w:rsidR="0049298C" w:rsidRDefault="0049298C">
      <w:pPr>
        <w:pStyle w:val="DefenceHeading4"/>
        <w:rPr>
          <w:rFonts w:ascii="Arial" w:hAnsi="Arial" w:cs="Arial"/>
          <w:sz w:val="18"/>
          <w:szCs w:val="18"/>
        </w:rPr>
      </w:pPr>
      <w:r>
        <w:rPr>
          <w:rFonts w:ascii="Arial" w:hAnsi="Arial" w:cs="Arial"/>
          <w:sz w:val="18"/>
          <w:szCs w:val="18"/>
        </w:rPr>
        <w:t xml:space="preserve">co-operate with demands or inquiries made by the Federal Privacy Commissioner or the Contract Administrator in relation to the management of Personal Information in connection with this </w:t>
      </w:r>
      <w:proofErr w:type="gramStart"/>
      <w:r>
        <w:rPr>
          <w:rFonts w:ascii="Arial" w:hAnsi="Arial" w:cs="Arial"/>
          <w:sz w:val="18"/>
          <w:szCs w:val="18"/>
        </w:rPr>
        <w:t>Contract;</w:t>
      </w:r>
      <w:proofErr w:type="gramEnd"/>
    </w:p>
    <w:p w14:paraId="4AFAB292" w14:textId="77777777" w:rsidR="0049298C" w:rsidRDefault="0049298C">
      <w:pPr>
        <w:pStyle w:val="DefenceHeading4"/>
        <w:rPr>
          <w:rFonts w:ascii="Arial" w:hAnsi="Arial" w:cs="Arial"/>
          <w:sz w:val="18"/>
          <w:szCs w:val="18"/>
        </w:rPr>
      </w:pPr>
      <w:r>
        <w:rPr>
          <w:rFonts w:ascii="Arial" w:hAnsi="Arial" w:cs="Arial"/>
          <w:sz w:val="18"/>
          <w:szCs w:val="18"/>
        </w:rPr>
        <w:t xml:space="preserve">ensure that any person whom the Contractor allows to access Personal Information which is received, created or held by the Contractor for the purposes of, under, arising out of or in connection with this Contract is made aware of, and undertakes in writing to observe, the Australian Privacy Principles, as if the person was an agency as defined in the Privacy </w:t>
      </w:r>
      <w:proofErr w:type="gramStart"/>
      <w:r>
        <w:rPr>
          <w:rFonts w:ascii="Arial" w:hAnsi="Arial" w:cs="Arial"/>
          <w:sz w:val="18"/>
          <w:szCs w:val="18"/>
        </w:rPr>
        <w:t>Act;</w:t>
      </w:r>
      <w:proofErr w:type="gramEnd"/>
    </w:p>
    <w:p w14:paraId="0EA1719F" w14:textId="77777777" w:rsidR="0049298C" w:rsidRDefault="0049298C">
      <w:pPr>
        <w:pStyle w:val="DefenceHeading4"/>
        <w:rPr>
          <w:rFonts w:ascii="Arial" w:hAnsi="Arial" w:cs="Arial"/>
          <w:sz w:val="18"/>
          <w:szCs w:val="18"/>
        </w:rPr>
      </w:pPr>
      <w:r>
        <w:rPr>
          <w:rFonts w:ascii="Arial" w:hAnsi="Arial" w:cs="Arial"/>
          <w:sz w:val="18"/>
          <w:szCs w:val="18"/>
        </w:rPr>
        <w:t xml:space="preserve">comply with policy guidelines laid down by the Commonwealth or issued by the Federal Privacy Commissioner from time to time relating to Personal </w:t>
      </w:r>
      <w:proofErr w:type="gramStart"/>
      <w:r>
        <w:rPr>
          <w:rFonts w:ascii="Arial" w:hAnsi="Arial" w:cs="Arial"/>
          <w:sz w:val="18"/>
          <w:szCs w:val="18"/>
        </w:rPr>
        <w:t>Information;</w:t>
      </w:r>
      <w:proofErr w:type="gramEnd"/>
    </w:p>
    <w:p w14:paraId="6290876C" w14:textId="77777777" w:rsidR="0049298C" w:rsidRDefault="0049298C">
      <w:pPr>
        <w:pStyle w:val="DefenceHeading4"/>
        <w:rPr>
          <w:rFonts w:ascii="Arial" w:hAnsi="Arial" w:cs="Arial"/>
          <w:sz w:val="18"/>
          <w:szCs w:val="18"/>
        </w:rPr>
      </w:pPr>
      <w:r>
        <w:rPr>
          <w:rFonts w:ascii="Arial" w:hAnsi="Arial" w:cs="Arial"/>
          <w:sz w:val="18"/>
          <w:szCs w:val="18"/>
        </w:rPr>
        <w:t>ensure that records (as defined in the Privacy Act) containing Personal Information received, created or held by the Contractor for the purposes of, under, arising out of or in connection with this Contract are, at the expiration or earlier termination of this Contract, at the Contract Administrator's election, to be either returned to the Principal or deleted or destroyed in the presence of a person duly authorised by the Contract Administrator to oversee such deletion or destruction;</w:t>
      </w:r>
    </w:p>
    <w:p w14:paraId="5DA82FF2" w14:textId="77777777" w:rsidR="0049298C" w:rsidRDefault="0049298C">
      <w:pPr>
        <w:pStyle w:val="DefenceHeading4"/>
        <w:rPr>
          <w:rFonts w:ascii="Arial" w:hAnsi="Arial" w:cs="Arial"/>
          <w:sz w:val="18"/>
          <w:szCs w:val="18"/>
        </w:rPr>
      </w:pPr>
      <w:r>
        <w:rPr>
          <w:rFonts w:ascii="Arial" w:hAnsi="Arial" w:cs="Arial"/>
          <w:sz w:val="18"/>
          <w:szCs w:val="18"/>
        </w:rPr>
        <w:t xml:space="preserve">agree to the naming or other identification of the Contractor in reports by the Federal Privacy </w:t>
      </w:r>
      <w:proofErr w:type="gramStart"/>
      <w:r>
        <w:rPr>
          <w:rFonts w:ascii="Arial" w:hAnsi="Arial" w:cs="Arial"/>
          <w:sz w:val="18"/>
          <w:szCs w:val="18"/>
        </w:rPr>
        <w:t>Commissioner;</w:t>
      </w:r>
      <w:proofErr w:type="gramEnd"/>
    </w:p>
    <w:p w14:paraId="18443E78" w14:textId="5FD6325B" w:rsidR="0049298C" w:rsidRDefault="0049298C">
      <w:pPr>
        <w:pStyle w:val="DefenceHeading4"/>
        <w:rPr>
          <w:rFonts w:ascii="Arial" w:hAnsi="Arial" w:cs="Arial"/>
          <w:sz w:val="18"/>
          <w:szCs w:val="18"/>
        </w:rPr>
      </w:pPr>
      <w:bookmarkStart w:id="16" w:name="_Ref498629122"/>
      <w:r>
        <w:rPr>
          <w:rFonts w:ascii="Arial" w:hAnsi="Arial" w:cs="Arial"/>
          <w:sz w:val="18"/>
          <w:szCs w:val="18"/>
        </w:rPr>
        <w:t xml:space="preserve">ensure that any subcontract made in connection with this Contract contains enforceable obligations requiring the subcontractor to comply with the Contractor's obligations arising out of </w:t>
      </w:r>
      <w:r w:rsidR="00DA4757">
        <w:rPr>
          <w:rFonts w:ascii="Arial" w:hAnsi="Arial" w:cs="Arial"/>
          <w:sz w:val="18"/>
          <w:szCs w:val="18"/>
        </w:rPr>
        <w:t>this clause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_Ref498631911 \r \h  \* MERGEFORMAT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15</w:t>
      </w:r>
      <w:r>
        <w:rPr>
          <w:rFonts w:ascii="Arial" w:hAnsi="Arial" w:cs="Arial"/>
          <w:sz w:val="18"/>
          <w:szCs w:val="18"/>
        </w:rPr>
        <w:fldChar w:fldCharType="end"/>
      </w:r>
      <w:r>
        <w:rPr>
          <w:rFonts w:ascii="Arial" w:hAnsi="Arial" w:cs="Arial"/>
          <w:sz w:val="18"/>
          <w:szCs w:val="18"/>
        </w:rPr>
        <w:t xml:space="preserve"> as if the subcontractor were the </w:t>
      </w:r>
      <w:proofErr w:type="gramStart"/>
      <w:r>
        <w:rPr>
          <w:rFonts w:ascii="Arial" w:hAnsi="Arial" w:cs="Arial"/>
          <w:sz w:val="18"/>
          <w:szCs w:val="18"/>
        </w:rPr>
        <w:t>Contractor;</w:t>
      </w:r>
      <w:bookmarkEnd w:id="16"/>
      <w:proofErr w:type="gramEnd"/>
    </w:p>
    <w:p w14:paraId="0D1D361F" w14:textId="77777777" w:rsidR="0049298C" w:rsidRDefault="0049298C">
      <w:pPr>
        <w:pStyle w:val="DefenceHeading4"/>
        <w:rPr>
          <w:rFonts w:ascii="Arial" w:hAnsi="Arial" w:cs="Arial"/>
          <w:sz w:val="18"/>
          <w:szCs w:val="18"/>
        </w:rPr>
      </w:pPr>
      <w:r>
        <w:rPr>
          <w:rFonts w:ascii="Arial" w:hAnsi="Arial" w:cs="Arial"/>
          <w:sz w:val="18"/>
          <w:szCs w:val="18"/>
        </w:rPr>
        <w:lastRenderedPageBreak/>
        <w:t>enforce the obligations referred to in subparagraph (xi) in accordance with such directions as the Contract Administrator may give; and</w:t>
      </w:r>
    </w:p>
    <w:p w14:paraId="34B20367" w14:textId="77777777" w:rsidR="0049298C" w:rsidRDefault="0049298C">
      <w:pPr>
        <w:pStyle w:val="DefenceHeading4"/>
        <w:rPr>
          <w:rFonts w:ascii="Arial" w:hAnsi="Arial" w:cs="Arial"/>
          <w:sz w:val="18"/>
          <w:szCs w:val="18"/>
        </w:rPr>
      </w:pPr>
      <w:r>
        <w:rPr>
          <w:rFonts w:ascii="Arial" w:hAnsi="Arial" w:cs="Arial"/>
          <w:sz w:val="18"/>
          <w:szCs w:val="18"/>
        </w:rPr>
        <w:t>not use Personal Information collected by the Contractor for the purposes of, under, arising out of or in connection with this Contract for, or in any way relating to, any direct marketing purpose.</w:t>
      </w:r>
    </w:p>
    <w:p w14:paraId="2C394C7A" w14:textId="77777777" w:rsidR="0049298C" w:rsidRDefault="0049298C">
      <w:pPr>
        <w:pStyle w:val="DefenceHeading3"/>
        <w:rPr>
          <w:rFonts w:ascii="Arial" w:hAnsi="Arial"/>
          <w:sz w:val="18"/>
          <w:szCs w:val="18"/>
        </w:rPr>
      </w:pPr>
      <w:r>
        <w:rPr>
          <w:rFonts w:ascii="Arial" w:hAnsi="Arial"/>
          <w:sz w:val="18"/>
          <w:szCs w:val="18"/>
        </w:rPr>
        <w:t xml:space="preserve">The Contractor must immediately notify the </w:t>
      </w:r>
      <w:proofErr w:type="gramStart"/>
      <w:r>
        <w:rPr>
          <w:rFonts w:ascii="Arial" w:hAnsi="Arial"/>
          <w:sz w:val="18"/>
          <w:szCs w:val="18"/>
        </w:rPr>
        <w:t>Principal</w:t>
      </w:r>
      <w:proofErr w:type="gramEnd"/>
      <w:r>
        <w:rPr>
          <w:rFonts w:ascii="Arial" w:hAnsi="Arial"/>
          <w:sz w:val="18"/>
          <w:szCs w:val="18"/>
        </w:rPr>
        <w:t xml:space="preserve"> in writing if the Contractor:</w:t>
      </w:r>
    </w:p>
    <w:p w14:paraId="2D37B7CB" w14:textId="141C6268" w:rsidR="0049298C" w:rsidRDefault="0049298C">
      <w:pPr>
        <w:pStyle w:val="DefenceHeading4"/>
        <w:rPr>
          <w:rFonts w:ascii="Arial" w:hAnsi="Arial" w:cs="Arial"/>
          <w:sz w:val="18"/>
          <w:szCs w:val="18"/>
        </w:rPr>
      </w:pPr>
      <w:r>
        <w:rPr>
          <w:rFonts w:ascii="Arial" w:hAnsi="Arial" w:cs="Arial"/>
          <w:sz w:val="18"/>
          <w:szCs w:val="18"/>
        </w:rPr>
        <w:t xml:space="preserve">becomes aware of a breach of the obligations under </w:t>
      </w:r>
      <w:r w:rsidR="00DA4757">
        <w:rPr>
          <w:rFonts w:ascii="Arial" w:hAnsi="Arial" w:cs="Arial"/>
          <w:sz w:val="18"/>
          <w:szCs w:val="18"/>
        </w:rPr>
        <w:t>this clause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_Ref498631911 \r \h  \* MERGEFORMAT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15</w:t>
      </w:r>
      <w:r>
        <w:rPr>
          <w:rFonts w:ascii="Arial" w:hAnsi="Arial" w:cs="Arial"/>
          <w:sz w:val="18"/>
          <w:szCs w:val="18"/>
        </w:rPr>
        <w:fldChar w:fldCharType="end"/>
      </w:r>
      <w:r>
        <w:rPr>
          <w:rFonts w:ascii="Arial" w:hAnsi="Arial" w:cs="Arial"/>
          <w:sz w:val="18"/>
          <w:szCs w:val="18"/>
        </w:rPr>
        <w:t xml:space="preserve"> by itself or by a </w:t>
      </w:r>
      <w:proofErr w:type="gramStart"/>
      <w:r>
        <w:rPr>
          <w:rFonts w:ascii="Arial" w:hAnsi="Arial" w:cs="Arial"/>
          <w:sz w:val="18"/>
          <w:szCs w:val="18"/>
        </w:rPr>
        <w:t>subcontractor;</w:t>
      </w:r>
      <w:proofErr w:type="gramEnd"/>
    </w:p>
    <w:p w14:paraId="4D92A78F" w14:textId="07D29EBE" w:rsidR="0049298C" w:rsidRDefault="0049298C">
      <w:pPr>
        <w:pStyle w:val="DefenceHeading4"/>
        <w:rPr>
          <w:rFonts w:ascii="Arial" w:hAnsi="Arial" w:cs="Arial"/>
          <w:sz w:val="18"/>
          <w:szCs w:val="18"/>
        </w:rPr>
      </w:pPr>
      <w:r>
        <w:rPr>
          <w:rFonts w:ascii="Arial" w:hAnsi="Arial" w:cs="Arial"/>
          <w:sz w:val="18"/>
          <w:szCs w:val="18"/>
        </w:rPr>
        <w:t xml:space="preserve">becomes aware of a breach of a subcontractor's obligations under a subcontract as contemplated by paragraph </w:t>
      </w:r>
      <w:r>
        <w:rPr>
          <w:rFonts w:ascii="Arial" w:hAnsi="Arial" w:cs="Arial"/>
          <w:sz w:val="18"/>
          <w:szCs w:val="18"/>
        </w:rPr>
        <w:fldChar w:fldCharType="begin"/>
      </w:r>
      <w:r>
        <w:rPr>
          <w:rFonts w:ascii="Arial" w:hAnsi="Arial" w:cs="Arial"/>
          <w:sz w:val="18"/>
          <w:szCs w:val="18"/>
        </w:rPr>
        <w:instrText xml:space="preserve"> REF _Ref498629122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(a)(xi)</w:t>
      </w:r>
      <w:r>
        <w:rPr>
          <w:rFonts w:ascii="Arial" w:hAnsi="Arial" w:cs="Arial"/>
          <w:sz w:val="18"/>
          <w:szCs w:val="18"/>
        </w:rPr>
        <w:fldChar w:fldCharType="end"/>
      </w:r>
      <w:r>
        <w:rPr>
          <w:rFonts w:ascii="Arial" w:hAnsi="Arial" w:cs="Arial"/>
          <w:sz w:val="18"/>
          <w:szCs w:val="18"/>
        </w:rPr>
        <w:t>;</w:t>
      </w:r>
    </w:p>
    <w:p w14:paraId="0E32F75D" w14:textId="77777777" w:rsidR="0049298C" w:rsidRDefault="0049298C">
      <w:pPr>
        <w:pStyle w:val="DefenceHeading4"/>
        <w:rPr>
          <w:rFonts w:ascii="Arial" w:hAnsi="Arial" w:cs="Arial"/>
          <w:sz w:val="18"/>
          <w:szCs w:val="18"/>
        </w:rPr>
      </w:pPr>
      <w:r>
        <w:rPr>
          <w:rFonts w:ascii="Arial" w:hAnsi="Arial" w:cs="Arial"/>
          <w:sz w:val="18"/>
          <w:szCs w:val="18"/>
        </w:rPr>
        <w:t>becomes aware that a disclosure of Personal Information may be required by law; or</w:t>
      </w:r>
    </w:p>
    <w:p w14:paraId="5448592A" w14:textId="77777777" w:rsidR="0049298C" w:rsidRDefault="0049298C">
      <w:pPr>
        <w:pStyle w:val="DefenceHeading4"/>
        <w:rPr>
          <w:rFonts w:ascii="Arial" w:hAnsi="Arial" w:cs="Arial"/>
          <w:sz w:val="18"/>
          <w:szCs w:val="18"/>
        </w:rPr>
      </w:pPr>
      <w:r>
        <w:rPr>
          <w:rFonts w:ascii="Arial" w:hAnsi="Arial" w:cs="Arial"/>
          <w:sz w:val="18"/>
          <w:szCs w:val="18"/>
        </w:rPr>
        <w:t xml:space="preserve">is approached or contacted </w:t>
      </w:r>
      <w:proofErr w:type="gramStart"/>
      <w:r>
        <w:rPr>
          <w:rFonts w:ascii="Arial" w:hAnsi="Arial" w:cs="Arial"/>
          <w:sz w:val="18"/>
          <w:szCs w:val="18"/>
        </w:rPr>
        <w:t>by, or</w:t>
      </w:r>
      <w:proofErr w:type="gramEnd"/>
      <w:r>
        <w:rPr>
          <w:rFonts w:ascii="Arial" w:hAnsi="Arial" w:cs="Arial"/>
          <w:sz w:val="18"/>
          <w:szCs w:val="18"/>
        </w:rPr>
        <w:t xml:space="preserve"> becomes aware that a subcontractor has been approached or contacted by, the Federal Privacy Commissioner or by a person claiming that their privacy has been interfered with.</w:t>
      </w:r>
    </w:p>
    <w:p w14:paraId="76918ACE" w14:textId="19C973E0" w:rsidR="0049298C" w:rsidRDefault="0049298C">
      <w:pPr>
        <w:pStyle w:val="DefenceHeading3"/>
        <w:rPr>
          <w:rFonts w:ascii="Arial" w:hAnsi="Arial"/>
          <w:sz w:val="18"/>
          <w:szCs w:val="18"/>
        </w:rPr>
      </w:pPr>
      <w:r>
        <w:rPr>
          <w:rFonts w:ascii="Arial" w:hAnsi="Arial"/>
          <w:sz w:val="18"/>
          <w:szCs w:val="18"/>
        </w:rPr>
        <w:t xml:space="preserve">The Contractor acknowledges that, in addition to the requirements of this </w:t>
      </w:r>
      <w:r w:rsidR="00A0465C">
        <w:rPr>
          <w:rFonts w:ascii="Arial" w:hAnsi="Arial"/>
          <w:sz w:val="18"/>
          <w:szCs w:val="18"/>
        </w:rPr>
        <w:t xml:space="preserve">clause </w:t>
      </w:r>
      <w:r>
        <w:rPr>
          <w:rFonts w:ascii="Arial" w:hAnsi="Arial"/>
          <w:sz w:val="18"/>
          <w:szCs w:val="18"/>
        </w:rPr>
        <w:fldChar w:fldCharType="begin"/>
      </w:r>
      <w:r>
        <w:rPr>
          <w:rFonts w:ascii="Arial" w:hAnsi="Arial"/>
          <w:sz w:val="18"/>
          <w:szCs w:val="18"/>
        </w:rPr>
        <w:instrText xml:space="preserve"> REF _Ref498631911 \r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15</w:t>
      </w:r>
      <w:r>
        <w:rPr>
          <w:rFonts w:ascii="Arial" w:hAnsi="Arial"/>
          <w:sz w:val="18"/>
          <w:szCs w:val="18"/>
        </w:rPr>
        <w:fldChar w:fldCharType="end"/>
      </w:r>
      <w:r>
        <w:rPr>
          <w:rFonts w:ascii="Arial" w:hAnsi="Arial"/>
          <w:sz w:val="18"/>
          <w:szCs w:val="18"/>
        </w:rPr>
        <w:t>, the Contractor may also be obliged to comply with other obligations in relation to the handling of Personal Information, including State and Territory legislation.</w:t>
      </w:r>
    </w:p>
    <w:p w14:paraId="4886E5EA" w14:textId="1F6898E5" w:rsidR="0049298C" w:rsidRDefault="0049298C">
      <w:pPr>
        <w:pStyle w:val="DefenceHeading3"/>
        <w:rPr>
          <w:rFonts w:ascii="Arial" w:hAnsi="Arial"/>
          <w:sz w:val="18"/>
          <w:szCs w:val="18"/>
        </w:rPr>
      </w:pPr>
      <w:r>
        <w:rPr>
          <w:rFonts w:ascii="Arial" w:hAnsi="Arial"/>
          <w:sz w:val="18"/>
          <w:szCs w:val="18"/>
        </w:rPr>
        <w:t xml:space="preserve">In </w:t>
      </w:r>
      <w:r w:rsidR="00DA4757">
        <w:rPr>
          <w:rFonts w:ascii="Arial" w:hAnsi="Arial"/>
          <w:sz w:val="18"/>
          <w:szCs w:val="18"/>
        </w:rPr>
        <w:t>this clause</w:t>
      </w:r>
      <w:r>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REF _Ref498631911 \r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15</w:t>
      </w:r>
      <w:r>
        <w:rPr>
          <w:rFonts w:ascii="Arial" w:hAnsi="Arial"/>
          <w:sz w:val="18"/>
          <w:szCs w:val="18"/>
        </w:rPr>
        <w:fldChar w:fldCharType="end"/>
      </w:r>
      <w:r>
        <w:rPr>
          <w:rFonts w:ascii="Arial" w:hAnsi="Arial"/>
          <w:sz w:val="18"/>
          <w:szCs w:val="18"/>
        </w:rPr>
        <w:t>:</w:t>
      </w:r>
    </w:p>
    <w:p w14:paraId="7A2F1D31" w14:textId="77777777" w:rsidR="0049298C" w:rsidRDefault="0049298C">
      <w:pPr>
        <w:pStyle w:val="DefenceHeading4"/>
        <w:rPr>
          <w:rFonts w:ascii="Arial" w:hAnsi="Arial" w:cs="Arial"/>
          <w:sz w:val="18"/>
          <w:szCs w:val="18"/>
        </w:rPr>
      </w:pPr>
      <w:r>
        <w:rPr>
          <w:rFonts w:ascii="Arial" w:hAnsi="Arial" w:cs="Arial"/>
          <w:b/>
          <w:sz w:val="18"/>
          <w:szCs w:val="18"/>
        </w:rPr>
        <w:t>Australian Privacy Principle</w:t>
      </w:r>
      <w:r>
        <w:rPr>
          <w:rFonts w:ascii="Arial" w:hAnsi="Arial" w:cs="Arial"/>
          <w:sz w:val="18"/>
          <w:szCs w:val="18"/>
        </w:rPr>
        <w:t xml:space="preserve"> has the meaning given in the Privacy </w:t>
      </w:r>
      <w:proofErr w:type="gramStart"/>
      <w:r>
        <w:rPr>
          <w:rFonts w:ascii="Arial" w:hAnsi="Arial" w:cs="Arial"/>
          <w:sz w:val="18"/>
          <w:szCs w:val="18"/>
        </w:rPr>
        <w:t>Act;</w:t>
      </w:r>
      <w:proofErr w:type="gramEnd"/>
    </w:p>
    <w:p w14:paraId="7C7FE32C" w14:textId="77777777" w:rsidR="0049298C" w:rsidRDefault="0049298C">
      <w:pPr>
        <w:pStyle w:val="DefenceHeading4"/>
        <w:rPr>
          <w:rFonts w:ascii="Arial" w:hAnsi="Arial" w:cs="Arial"/>
          <w:sz w:val="18"/>
          <w:szCs w:val="18"/>
        </w:rPr>
      </w:pPr>
      <w:r>
        <w:rPr>
          <w:rFonts w:ascii="Arial" w:hAnsi="Arial" w:cs="Arial"/>
          <w:b/>
          <w:sz w:val="18"/>
          <w:szCs w:val="18"/>
        </w:rPr>
        <w:t>Personal Information</w:t>
      </w:r>
      <w:r>
        <w:rPr>
          <w:rFonts w:ascii="Arial" w:hAnsi="Arial" w:cs="Arial"/>
          <w:sz w:val="18"/>
          <w:szCs w:val="18"/>
        </w:rPr>
        <w:t xml:space="preserve"> has the meaning given in the Privacy </w:t>
      </w:r>
      <w:proofErr w:type="gramStart"/>
      <w:r>
        <w:rPr>
          <w:rFonts w:ascii="Arial" w:hAnsi="Arial" w:cs="Arial"/>
          <w:sz w:val="18"/>
          <w:szCs w:val="18"/>
        </w:rPr>
        <w:t>Act;</w:t>
      </w:r>
      <w:proofErr w:type="gramEnd"/>
    </w:p>
    <w:p w14:paraId="513B1149" w14:textId="77777777" w:rsidR="0049298C" w:rsidRDefault="0049298C">
      <w:pPr>
        <w:pStyle w:val="DefenceHeading4"/>
        <w:rPr>
          <w:rFonts w:ascii="Arial" w:hAnsi="Arial" w:cs="Arial"/>
          <w:sz w:val="18"/>
          <w:szCs w:val="18"/>
        </w:rPr>
      </w:pPr>
      <w:r>
        <w:rPr>
          <w:rFonts w:ascii="Arial" w:hAnsi="Arial" w:cs="Arial"/>
          <w:b/>
          <w:sz w:val="18"/>
          <w:szCs w:val="18"/>
        </w:rPr>
        <w:t>Privacy Act</w:t>
      </w:r>
      <w:r>
        <w:rPr>
          <w:rFonts w:ascii="Arial" w:hAnsi="Arial" w:cs="Arial"/>
          <w:sz w:val="18"/>
          <w:szCs w:val="18"/>
        </w:rPr>
        <w:t xml:space="preserve"> means the </w:t>
      </w:r>
      <w:r>
        <w:rPr>
          <w:rFonts w:ascii="Arial" w:hAnsi="Arial" w:cs="Arial"/>
          <w:i/>
          <w:sz w:val="18"/>
          <w:szCs w:val="18"/>
        </w:rPr>
        <w:t>Privacy Act 1988</w:t>
      </w:r>
      <w:r>
        <w:rPr>
          <w:rFonts w:ascii="Arial" w:hAnsi="Arial" w:cs="Arial"/>
          <w:sz w:val="18"/>
          <w:szCs w:val="18"/>
        </w:rPr>
        <w:t xml:space="preserve"> (Cth); and</w:t>
      </w:r>
    </w:p>
    <w:p w14:paraId="6212F290" w14:textId="77777777" w:rsidR="0049298C" w:rsidRDefault="0049298C">
      <w:pPr>
        <w:pStyle w:val="DefenceHeading4"/>
        <w:rPr>
          <w:rFonts w:ascii="Arial" w:hAnsi="Arial" w:cs="Arial"/>
          <w:sz w:val="18"/>
          <w:szCs w:val="18"/>
        </w:rPr>
      </w:pPr>
      <w:r>
        <w:rPr>
          <w:rFonts w:ascii="Arial" w:hAnsi="Arial" w:cs="Arial"/>
          <w:b/>
          <w:sz w:val="18"/>
          <w:szCs w:val="18"/>
        </w:rPr>
        <w:t>received</w:t>
      </w:r>
      <w:r>
        <w:rPr>
          <w:rFonts w:ascii="Arial" w:hAnsi="Arial" w:cs="Arial"/>
          <w:sz w:val="18"/>
          <w:szCs w:val="18"/>
        </w:rPr>
        <w:t xml:space="preserve"> includes collected.</w:t>
      </w:r>
    </w:p>
    <w:bookmarkEnd w:id="15"/>
    <w:p w14:paraId="0BF05E60" w14:textId="77777777" w:rsidR="0049298C" w:rsidRDefault="0049298C">
      <w:pPr>
        <w:pStyle w:val="DefenceHeading1"/>
        <w:rPr>
          <w:rFonts w:ascii="Arial" w:hAnsi="Arial" w:cs="Arial"/>
          <w:sz w:val="18"/>
          <w:szCs w:val="18"/>
        </w:rPr>
      </w:pPr>
      <w:r>
        <w:rPr>
          <w:rFonts w:ascii="Arial" w:hAnsi="Arial" w:cs="Arial"/>
          <w:sz w:val="18"/>
          <w:szCs w:val="18"/>
        </w:rPr>
        <w:t>WORKPLACE GENDER EQUALITY</w:t>
      </w:r>
    </w:p>
    <w:p w14:paraId="1F61371C" w14:textId="77777777" w:rsidR="0049298C" w:rsidRDefault="0049298C">
      <w:pPr>
        <w:pStyle w:val="DefenceNormal"/>
        <w:rPr>
          <w:rFonts w:ascii="Arial" w:hAnsi="Arial" w:cs="Arial"/>
          <w:sz w:val="18"/>
          <w:szCs w:val="18"/>
        </w:rPr>
      </w:pPr>
      <w:r>
        <w:rPr>
          <w:rFonts w:ascii="Arial" w:hAnsi="Arial" w:cs="Arial"/>
          <w:sz w:val="18"/>
          <w:szCs w:val="18"/>
        </w:rPr>
        <w:t>The Contractor must:</w:t>
      </w:r>
    </w:p>
    <w:p w14:paraId="6F8BE36B" w14:textId="77777777" w:rsidR="0049298C" w:rsidRDefault="0049298C">
      <w:pPr>
        <w:pStyle w:val="DefenceHeading3"/>
        <w:rPr>
          <w:rFonts w:ascii="Arial" w:hAnsi="Arial"/>
          <w:sz w:val="18"/>
          <w:szCs w:val="18"/>
        </w:rPr>
      </w:pPr>
      <w:r>
        <w:rPr>
          <w:rFonts w:ascii="Arial" w:hAnsi="Arial"/>
          <w:sz w:val="18"/>
          <w:szCs w:val="18"/>
        </w:rPr>
        <w:t xml:space="preserve">comply with its obligations under the </w:t>
      </w:r>
      <w:r>
        <w:rPr>
          <w:rFonts w:ascii="Arial" w:hAnsi="Arial"/>
          <w:i/>
          <w:sz w:val="18"/>
          <w:szCs w:val="18"/>
        </w:rPr>
        <w:t>Workplace Gender Equality Act</w:t>
      </w:r>
      <w:r>
        <w:rPr>
          <w:rFonts w:ascii="Arial" w:hAnsi="Arial"/>
          <w:sz w:val="18"/>
          <w:szCs w:val="18"/>
        </w:rPr>
        <w:t xml:space="preserve"> </w:t>
      </w:r>
      <w:r w:rsidRPr="00B43B26">
        <w:rPr>
          <w:rFonts w:ascii="Arial" w:hAnsi="Arial"/>
          <w:i/>
          <w:sz w:val="18"/>
          <w:szCs w:val="18"/>
        </w:rPr>
        <w:t>2012</w:t>
      </w:r>
      <w:r>
        <w:rPr>
          <w:rFonts w:ascii="Arial" w:hAnsi="Arial"/>
          <w:sz w:val="18"/>
          <w:szCs w:val="18"/>
        </w:rPr>
        <w:t xml:space="preserve"> (Cth) (</w:t>
      </w:r>
      <w:proofErr w:type="spellStart"/>
      <w:r>
        <w:rPr>
          <w:rFonts w:ascii="Arial" w:hAnsi="Arial"/>
          <w:b/>
          <w:sz w:val="18"/>
          <w:szCs w:val="18"/>
        </w:rPr>
        <w:t>WGE</w:t>
      </w:r>
      <w:proofErr w:type="spellEnd"/>
      <w:r>
        <w:rPr>
          <w:rFonts w:ascii="Arial" w:hAnsi="Arial"/>
          <w:b/>
          <w:sz w:val="18"/>
          <w:szCs w:val="18"/>
        </w:rPr>
        <w:t xml:space="preserve"> Act</w:t>
      </w:r>
      <w:r>
        <w:rPr>
          <w:rFonts w:ascii="Arial" w:hAnsi="Arial"/>
          <w:sz w:val="18"/>
          <w:szCs w:val="18"/>
        </w:rPr>
        <w:t>); and</w:t>
      </w:r>
    </w:p>
    <w:p w14:paraId="64A06D31" w14:textId="77777777" w:rsidR="0049298C" w:rsidRDefault="0049298C">
      <w:pPr>
        <w:pStyle w:val="DefenceHeading3"/>
        <w:rPr>
          <w:rFonts w:ascii="Arial" w:hAnsi="Arial"/>
          <w:sz w:val="18"/>
          <w:szCs w:val="18"/>
        </w:rPr>
      </w:pPr>
      <w:r>
        <w:rPr>
          <w:rFonts w:ascii="Arial" w:hAnsi="Arial"/>
          <w:sz w:val="18"/>
          <w:szCs w:val="18"/>
        </w:rPr>
        <w:t xml:space="preserve">not </w:t>
      </w:r>
      <w:proofErr w:type="gramStart"/>
      <w:r>
        <w:rPr>
          <w:rFonts w:ascii="Arial" w:hAnsi="Arial"/>
          <w:sz w:val="18"/>
          <w:szCs w:val="18"/>
        </w:rPr>
        <w:t>enter into</w:t>
      </w:r>
      <w:proofErr w:type="gramEnd"/>
      <w:r>
        <w:rPr>
          <w:rFonts w:ascii="Arial" w:hAnsi="Arial"/>
          <w:sz w:val="18"/>
          <w:szCs w:val="18"/>
        </w:rPr>
        <w:t xml:space="preserve"> a subcontract under this Contract with a subcontractor named by the Workplace Gender Equality Agency as an employer currently not complying with the </w:t>
      </w:r>
      <w:proofErr w:type="spellStart"/>
      <w:r>
        <w:rPr>
          <w:rFonts w:ascii="Arial" w:hAnsi="Arial"/>
          <w:sz w:val="18"/>
          <w:szCs w:val="18"/>
        </w:rPr>
        <w:t>WGE</w:t>
      </w:r>
      <w:proofErr w:type="spellEnd"/>
      <w:r>
        <w:rPr>
          <w:rFonts w:ascii="Arial" w:hAnsi="Arial"/>
          <w:sz w:val="18"/>
          <w:szCs w:val="18"/>
        </w:rPr>
        <w:t xml:space="preserve"> Act.</w:t>
      </w:r>
    </w:p>
    <w:p w14:paraId="7989CB3C" w14:textId="77777777" w:rsidR="0049298C" w:rsidRDefault="0049298C">
      <w:pPr>
        <w:pStyle w:val="DefenceHeading1"/>
        <w:rPr>
          <w:rFonts w:ascii="Arial" w:hAnsi="Arial" w:cs="Arial"/>
          <w:sz w:val="18"/>
          <w:szCs w:val="18"/>
        </w:rPr>
      </w:pPr>
      <w:r>
        <w:rPr>
          <w:rFonts w:ascii="Arial" w:hAnsi="Arial" w:cs="Arial"/>
          <w:sz w:val="18"/>
          <w:szCs w:val="18"/>
        </w:rPr>
        <w:t>COMMERCIAL-IN-CONFIDENCE INFORMATION</w:t>
      </w:r>
    </w:p>
    <w:p w14:paraId="3646C637" w14:textId="77777777" w:rsidR="0049298C" w:rsidRDefault="0049298C">
      <w:pPr>
        <w:pStyle w:val="DefenceHeading3"/>
        <w:rPr>
          <w:rFonts w:ascii="Arial" w:hAnsi="Arial"/>
          <w:sz w:val="18"/>
          <w:szCs w:val="18"/>
        </w:rPr>
      </w:pPr>
      <w:r>
        <w:rPr>
          <w:rFonts w:ascii="Arial" w:hAnsi="Arial"/>
          <w:sz w:val="18"/>
          <w:szCs w:val="18"/>
        </w:rPr>
        <w:t xml:space="preserve">The Contractor acknowledges that the </w:t>
      </w:r>
      <w:proofErr w:type="gramStart"/>
      <w:r>
        <w:rPr>
          <w:rFonts w:ascii="Arial" w:hAnsi="Arial"/>
          <w:sz w:val="18"/>
          <w:szCs w:val="18"/>
        </w:rPr>
        <w:t>Principal</w:t>
      </w:r>
      <w:proofErr w:type="gramEnd"/>
      <w:r>
        <w:rPr>
          <w:rFonts w:ascii="Arial" w:hAnsi="Arial"/>
          <w:sz w:val="18"/>
          <w:szCs w:val="18"/>
        </w:rPr>
        <w:t xml:space="preserve">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542F0AEA" w14:textId="77777777" w:rsidR="0049298C" w:rsidRDefault="0049298C">
      <w:pPr>
        <w:pStyle w:val="DefenceHeading4"/>
        <w:rPr>
          <w:rFonts w:ascii="Arial" w:hAnsi="Arial" w:cs="Arial"/>
          <w:sz w:val="18"/>
          <w:szCs w:val="18"/>
        </w:rPr>
      </w:pPr>
      <w:r>
        <w:rPr>
          <w:rFonts w:ascii="Arial" w:hAnsi="Arial" w:cs="Arial"/>
          <w:sz w:val="18"/>
          <w:szCs w:val="18"/>
        </w:rPr>
        <w:t xml:space="preserve">publish details of agency agreements, Commonwealth contracts, amendments and variations to any agreement or contract and standing offers with an estimated value of </w:t>
      </w:r>
      <w:proofErr w:type="spellStart"/>
      <w:r>
        <w:rPr>
          <w:rFonts w:ascii="Arial" w:hAnsi="Arial" w:cs="Arial"/>
          <w:sz w:val="18"/>
          <w:szCs w:val="18"/>
        </w:rPr>
        <w:t>A$10,000</w:t>
      </w:r>
      <w:proofErr w:type="spellEnd"/>
      <w:r>
        <w:rPr>
          <w:rFonts w:ascii="Arial" w:hAnsi="Arial" w:cs="Arial"/>
          <w:sz w:val="18"/>
          <w:szCs w:val="18"/>
        </w:rPr>
        <w:t xml:space="preserve"> or more on AusTender (the Commonwealth's business opportunity website located at www.tenders.gov.au</w:t>
      </w:r>
      <w:proofErr w:type="gramStart"/>
      <w:r>
        <w:rPr>
          <w:rFonts w:ascii="Arial" w:hAnsi="Arial" w:cs="Arial"/>
          <w:sz w:val="18"/>
          <w:szCs w:val="18"/>
        </w:rPr>
        <w:t>);</w:t>
      </w:r>
      <w:proofErr w:type="gramEnd"/>
      <w:r>
        <w:rPr>
          <w:rFonts w:ascii="Arial" w:hAnsi="Arial" w:cs="Arial"/>
          <w:sz w:val="18"/>
          <w:szCs w:val="18"/>
        </w:rPr>
        <w:t xml:space="preserve"> </w:t>
      </w:r>
    </w:p>
    <w:p w14:paraId="2BC2922B" w14:textId="77777777" w:rsidR="0049298C" w:rsidRDefault="0049298C">
      <w:pPr>
        <w:pStyle w:val="DefenceHeading4"/>
        <w:rPr>
          <w:rFonts w:ascii="Arial" w:hAnsi="Arial" w:cs="Arial"/>
          <w:sz w:val="18"/>
          <w:szCs w:val="18"/>
        </w:rPr>
      </w:pPr>
      <w:r>
        <w:rPr>
          <w:rFonts w:ascii="Arial" w:hAnsi="Arial" w:cs="Arial"/>
          <w:sz w:val="18"/>
          <w:szCs w:val="18"/>
        </w:rPr>
        <w:t xml:space="preserve">report and post on the internet a list of contracts valued at </w:t>
      </w:r>
      <w:proofErr w:type="spellStart"/>
      <w:r>
        <w:rPr>
          <w:rFonts w:ascii="Arial" w:hAnsi="Arial" w:cs="Arial"/>
          <w:sz w:val="18"/>
          <w:szCs w:val="18"/>
        </w:rPr>
        <w:t>A$100,000</w:t>
      </w:r>
      <w:proofErr w:type="spellEnd"/>
      <w:r>
        <w:rPr>
          <w:rFonts w:ascii="Arial" w:hAnsi="Arial" w:cs="Arial"/>
          <w:sz w:val="18"/>
          <w:szCs w:val="18"/>
        </w:rPr>
        <w:t xml:space="preserve"> or more and identify confidentiality requirements in accordance with the Senate Order on Department and Agency Contracts; and </w:t>
      </w:r>
    </w:p>
    <w:p w14:paraId="626E4952" w14:textId="77777777" w:rsidR="0049298C" w:rsidRDefault="0049298C">
      <w:pPr>
        <w:pStyle w:val="DefenceHeading4"/>
        <w:rPr>
          <w:rFonts w:ascii="Arial" w:hAnsi="Arial" w:cs="Arial"/>
          <w:sz w:val="18"/>
          <w:szCs w:val="18"/>
        </w:rPr>
      </w:pPr>
      <w:r>
        <w:rPr>
          <w:rFonts w:ascii="Arial" w:hAnsi="Arial" w:cs="Arial"/>
          <w:sz w:val="18"/>
          <w:szCs w:val="18"/>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3BFFB67E" w14:textId="2A0460C2" w:rsidR="0049298C" w:rsidRDefault="0049298C">
      <w:pPr>
        <w:pStyle w:val="DefenceHeading3"/>
        <w:rPr>
          <w:rFonts w:ascii="Arial" w:hAnsi="Arial"/>
          <w:sz w:val="18"/>
          <w:szCs w:val="18"/>
        </w:rPr>
      </w:pPr>
      <w:bookmarkStart w:id="17" w:name="_Ref498629179"/>
      <w:r>
        <w:rPr>
          <w:rFonts w:ascii="Arial" w:hAnsi="Arial"/>
          <w:sz w:val="18"/>
          <w:szCs w:val="18"/>
        </w:rPr>
        <w:t xml:space="preserve">Subject to paragraph </w:t>
      </w:r>
      <w:r>
        <w:rPr>
          <w:rFonts w:ascii="Arial" w:hAnsi="Arial"/>
          <w:sz w:val="18"/>
          <w:szCs w:val="18"/>
        </w:rPr>
        <w:fldChar w:fldCharType="begin"/>
      </w:r>
      <w:r>
        <w:rPr>
          <w:rFonts w:ascii="Arial" w:hAnsi="Arial"/>
          <w:sz w:val="18"/>
          <w:szCs w:val="18"/>
        </w:rPr>
        <w:instrText xml:space="preserve"> REF _Ref498629164 \r \h </w:instrText>
      </w:r>
      <w:r>
        <w:rPr>
          <w:rFonts w:ascii="Arial" w:hAnsi="Arial"/>
          <w:sz w:val="18"/>
          <w:szCs w:val="18"/>
        </w:rPr>
      </w:r>
      <w:r>
        <w:rPr>
          <w:rFonts w:ascii="Arial" w:hAnsi="Arial"/>
          <w:sz w:val="18"/>
          <w:szCs w:val="18"/>
        </w:rPr>
        <w:fldChar w:fldCharType="separate"/>
      </w:r>
      <w:r w:rsidR="000735A6">
        <w:rPr>
          <w:rFonts w:ascii="Arial" w:hAnsi="Arial"/>
          <w:sz w:val="18"/>
          <w:szCs w:val="18"/>
        </w:rPr>
        <w:t>(c)</w:t>
      </w:r>
      <w:r>
        <w:rPr>
          <w:rFonts w:ascii="Arial" w:hAnsi="Arial"/>
          <w:sz w:val="18"/>
          <w:szCs w:val="18"/>
        </w:rPr>
        <w:fldChar w:fldCharType="end"/>
      </w:r>
      <w:r>
        <w:rPr>
          <w:rFonts w:ascii="Arial" w:hAnsi="Arial"/>
          <w:sz w:val="18"/>
          <w:szCs w:val="18"/>
        </w:rPr>
        <w:t xml:space="preserve">, the </w:t>
      </w:r>
      <w:proofErr w:type="gramStart"/>
      <w:r>
        <w:rPr>
          <w:rFonts w:ascii="Arial" w:hAnsi="Arial"/>
          <w:sz w:val="18"/>
          <w:szCs w:val="18"/>
        </w:rPr>
        <w:t>Principal</w:t>
      </w:r>
      <w:proofErr w:type="gramEnd"/>
      <w:r>
        <w:rPr>
          <w:rFonts w:ascii="Arial" w:hAnsi="Arial"/>
          <w:sz w:val="18"/>
          <w:szCs w:val="18"/>
        </w:rPr>
        <w:t xml:space="preserve"> must keep confidential any information provided to the Principal by the Contractor as set out below:</w:t>
      </w:r>
      <w:bookmarkEnd w:id="17"/>
      <w:r>
        <w:rPr>
          <w:rFonts w:ascii="Arial" w:hAnsi="Arial"/>
          <w:sz w:val="18"/>
          <w:szCs w:val="18"/>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710"/>
      </w:tblGrid>
      <w:tr w:rsidR="0049298C" w14:paraId="28C24442" w14:textId="77777777">
        <w:tc>
          <w:tcPr>
            <w:tcW w:w="4362" w:type="dxa"/>
            <w:shd w:val="clear" w:color="auto" w:fill="auto"/>
          </w:tcPr>
          <w:p w14:paraId="5C08C23C" w14:textId="77777777" w:rsidR="0049298C" w:rsidRDefault="0049298C">
            <w:pPr>
              <w:keepNext/>
              <w:jc w:val="center"/>
              <w:rPr>
                <w:b/>
                <w:sz w:val="18"/>
                <w:szCs w:val="18"/>
              </w:rPr>
            </w:pPr>
            <w:r>
              <w:rPr>
                <w:b/>
                <w:sz w:val="18"/>
                <w:szCs w:val="18"/>
              </w:rPr>
              <w:t>Commercial-in-Confidence Information</w:t>
            </w:r>
          </w:p>
        </w:tc>
        <w:tc>
          <w:tcPr>
            <w:tcW w:w="4710" w:type="dxa"/>
            <w:shd w:val="clear" w:color="auto" w:fill="auto"/>
          </w:tcPr>
          <w:p w14:paraId="5710560E" w14:textId="77777777" w:rsidR="0049298C" w:rsidRDefault="0049298C">
            <w:pPr>
              <w:keepNext/>
              <w:jc w:val="center"/>
              <w:rPr>
                <w:b/>
                <w:sz w:val="18"/>
                <w:szCs w:val="18"/>
              </w:rPr>
            </w:pPr>
            <w:r>
              <w:rPr>
                <w:b/>
                <w:sz w:val="18"/>
                <w:szCs w:val="18"/>
              </w:rPr>
              <w:t>Justification</w:t>
            </w:r>
          </w:p>
        </w:tc>
      </w:tr>
      <w:tr w:rsidR="0049298C" w14:paraId="1A712C8C" w14:textId="77777777">
        <w:tc>
          <w:tcPr>
            <w:tcW w:w="4362" w:type="dxa"/>
            <w:shd w:val="clear" w:color="auto" w:fill="auto"/>
          </w:tcPr>
          <w:p w14:paraId="3FC16467" w14:textId="77777777" w:rsidR="0049298C" w:rsidRDefault="0049298C">
            <w:pPr>
              <w:keepNext/>
              <w:rPr>
                <w:b/>
                <w:sz w:val="18"/>
                <w:szCs w:val="18"/>
              </w:rPr>
            </w:pPr>
            <w:r>
              <w:rPr>
                <w:b/>
                <w:sz w:val="18"/>
                <w:szCs w:val="18"/>
              </w:rPr>
              <w:t>[TENDERER TO INSERT FOR REVIEW BY THE PRINCIPAL]</w:t>
            </w:r>
          </w:p>
        </w:tc>
        <w:tc>
          <w:tcPr>
            <w:tcW w:w="4710" w:type="dxa"/>
            <w:shd w:val="clear" w:color="auto" w:fill="auto"/>
          </w:tcPr>
          <w:p w14:paraId="7935A7BE" w14:textId="77777777" w:rsidR="0049298C" w:rsidRDefault="0049298C">
            <w:pPr>
              <w:keepNext/>
              <w:rPr>
                <w:sz w:val="18"/>
                <w:szCs w:val="18"/>
              </w:rPr>
            </w:pPr>
            <w:r>
              <w:rPr>
                <w:b/>
                <w:sz w:val="18"/>
                <w:szCs w:val="18"/>
              </w:rPr>
              <w:t>[TENDERER TO INSERT FOR REVIEW BY THE PRINCIPAL]</w:t>
            </w:r>
          </w:p>
        </w:tc>
      </w:tr>
    </w:tbl>
    <w:p w14:paraId="02C6A88A" w14:textId="77777777" w:rsidR="0049298C" w:rsidRDefault="0049298C" w:rsidP="00732695">
      <w:pPr>
        <w:pStyle w:val="DefenceNormal"/>
        <w:spacing w:after="0"/>
      </w:pPr>
    </w:p>
    <w:p w14:paraId="1A3C7A05" w14:textId="794AAB5F" w:rsidR="0049298C" w:rsidRDefault="0049298C">
      <w:pPr>
        <w:pStyle w:val="DefenceIndent"/>
        <w:rPr>
          <w:rFonts w:ascii="Arial" w:hAnsi="Arial" w:cs="Arial"/>
          <w:sz w:val="18"/>
          <w:szCs w:val="18"/>
        </w:rPr>
      </w:pPr>
      <w:r>
        <w:rPr>
          <w:rFonts w:ascii="Arial" w:hAnsi="Arial" w:cs="Arial"/>
          <w:sz w:val="18"/>
          <w:szCs w:val="18"/>
        </w:rPr>
        <w:t>(</w:t>
      </w:r>
      <w:r>
        <w:rPr>
          <w:rFonts w:ascii="Arial" w:hAnsi="Arial" w:cs="Arial"/>
          <w:b/>
          <w:sz w:val="18"/>
          <w:szCs w:val="18"/>
        </w:rPr>
        <w:t>Commercial-in-Confidence Information</w:t>
      </w:r>
      <w:r>
        <w:rPr>
          <w:rFonts w:ascii="Arial" w:hAnsi="Arial" w:cs="Arial"/>
          <w:sz w:val="18"/>
          <w:szCs w:val="18"/>
        </w:rPr>
        <w:t>)</w:t>
      </w:r>
    </w:p>
    <w:p w14:paraId="409D5C9D" w14:textId="77777777" w:rsidR="004A319F" w:rsidRDefault="004A319F" w:rsidP="004A319F">
      <w:pPr>
        <w:pStyle w:val="DefenceIndent"/>
        <w:ind w:firstLine="0"/>
        <w:rPr>
          <w:rFonts w:ascii="Arial" w:hAnsi="Arial" w:cs="Arial"/>
          <w:sz w:val="18"/>
          <w:szCs w:val="18"/>
        </w:rPr>
      </w:pPr>
    </w:p>
    <w:p w14:paraId="1D21DB07" w14:textId="06E53C8E" w:rsidR="0049298C" w:rsidRDefault="0049298C">
      <w:pPr>
        <w:pStyle w:val="DefenceHeading3"/>
        <w:rPr>
          <w:rFonts w:ascii="Arial" w:hAnsi="Arial"/>
          <w:sz w:val="18"/>
          <w:szCs w:val="18"/>
        </w:rPr>
      </w:pPr>
      <w:bookmarkStart w:id="18" w:name="_Ref498629164"/>
      <w:r>
        <w:rPr>
          <w:rFonts w:ascii="Arial" w:hAnsi="Arial"/>
          <w:sz w:val="18"/>
          <w:szCs w:val="18"/>
        </w:rPr>
        <w:lastRenderedPageBreak/>
        <w:t xml:space="preserve">The </w:t>
      </w:r>
      <w:proofErr w:type="gramStart"/>
      <w:r>
        <w:rPr>
          <w:rFonts w:ascii="Arial" w:hAnsi="Arial"/>
          <w:sz w:val="18"/>
          <w:szCs w:val="18"/>
        </w:rPr>
        <w:t>Principal's</w:t>
      </w:r>
      <w:proofErr w:type="gramEnd"/>
      <w:r>
        <w:rPr>
          <w:rFonts w:ascii="Arial" w:hAnsi="Arial"/>
          <w:sz w:val="18"/>
          <w:szCs w:val="18"/>
        </w:rPr>
        <w:t xml:space="preserve"> obligation in paragraph </w:t>
      </w:r>
      <w:r>
        <w:rPr>
          <w:rFonts w:ascii="Arial" w:hAnsi="Arial"/>
          <w:sz w:val="18"/>
          <w:szCs w:val="18"/>
        </w:rPr>
        <w:fldChar w:fldCharType="begin"/>
      </w:r>
      <w:r>
        <w:rPr>
          <w:rFonts w:ascii="Arial" w:hAnsi="Arial"/>
          <w:sz w:val="18"/>
          <w:szCs w:val="18"/>
        </w:rPr>
        <w:instrText xml:space="preserve"> REF _Ref498629179 \r \h </w:instrText>
      </w:r>
      <w:r>
        <w:rPr>
          <w:rFonts w:ascii="Arial" w:hAnsi="Arial"/>
          <w:sz w:val="18"/>
          <w:szCs w:val="18"/>
        </w:rPr>
      </w:r>
      <w:r>
        <w:rPr>
          <w:rFonts w:ascii="Arial" w:hAnsi="Arial"/>
          <w:sz w:val="18"/>
          <w:szCs w:val="18"/>
        </w:rPr>
        <w:fldChar w:fldCharType="separate"/>
      </w:r>
      <w:r w:rsidR="000735A6">
        <w:rPr>
          <w:rFonts w:ascii="Arial" w:hAnsi="Arial"/>
          <w:sz w:val="18"/>
          <w:szCs w:val="18"/>
        </w:rPr>
        <w:t>(b)</w:t>
      </w:r>
      <w:r>
        <w:rPr>
          <w:rFonts w:ascii="Arial" w:hAnsi="Arial"/>
          <w:sz w:val="18"/>
          <w:szCs w:val="18"/>
        </w:rPr>
        <w:fldChar w:fldCharType="end"/>
      </w:r>
      <w:r>
        <w:rPr>
          <w:rFonts w:ascii="Arial" w:hAnsi="Arial"/>
          <w:sz w:val="18"/>
          <w:szCs w:val="18"/>
        </w:rPr>
        <w:t xml:space="preserve"> does not apply if the Commercial-in-Confidence Information is:</w:t>
      </w:r>
      <w:bookmarkEnd w:id="18"/>
    </w:p>
    <w:p w14:paraId="36DC516B" w14:textId="77777777" w:rsidR="0049298C" w:rsidRDefault="0049298C">
      <w:pPr>
        <w:pStyle w:val="DefenceHeading4"/>
        <w:rPr>
          <w:rFonts w:ascii="Arial" w:hAnsi="Arial" w:cs="Arial"/>
          <w:sz w:val="18"/>
          <w:szCs w:val="18"/>
        </w:rPr>
      </w:pPr>
      <w:r>
        <w:rPr>
          <w:rFonts w:ascii="Arial" w:hAnsi="Arial" w:cs="Arial"/>
          <w:sz w:val="18"/>
          <w:szCs w:val="18"/>
        </w:rPr>
        <w:t xml:space="preserve">disclosed by the </w:t>
      </w:r>
      <w:proofErr w:type="gramStart"/>
      <w:r>
        <w:rPr>
          <w:rFonts w:ascii="Arial" w:hAnsi="Arial" w:cs="Arial"/>
          <w:sz w:val="18"/>
          <w:szCs w:val="18"/>
        </w:rPr>
        <w:t>Principal</w:t>
      </w:r>
      <w:proofErr w:type="gramEnd"/>
      <w:r>
        <w:rPr>
          <w:rFonts w:ascii="Arial" w:hAnsi="Arial" w:cs="Arial"/>
          <w:sz w:val="18"/>
          <w:szCs w:val="18"/>
        </w:rPr>
        <w:t xml:space="preserve"> to its legal or other advisers, or to its officers, employees, contractors or agents in order to comply with its obligations or to exercise its rights under or in connection with this Contract;</w:t>
      </w:r>
    </w:p>
    <w:p w14:paraId="3D2C405A" w14:textId="77777777" w:rsidR="0049298C" w:rsidRDefault="0049298C">
      <w:pPr>
        <w:pStyle w:val="DefenceHeading4"/>
        <w:rPr>
          <w:rFonts w:ascii="Arial" w:hAnsi="Arial" w:cs="Arial"/>
          <w:sz w:val="18"/>
          <w:szCs w:val="18"/>
        </w:rPr>
      </w:pPr>
      <w:r>
        <w:rPr>
          <w:rFonts w:ascii="Arial" w:hAnsi="Arial" w:cs="Arial"/>
          <w:sz w:val="18"/>
          <w:szCs w:val="18"/>
        </w:rPr>
        <w:t xml:space="preserve">disclosed by the </w:t>
      </w:r>
      <w:proofErr w:type="gramStart"/>
      <w:r>
        <w:rPr>
          <w:rFonts w:ascii="Arial" w:hAnsi="Arial" w:cs="Arial"/>
          <w:sz w:val="18"/>
          <w:szCs w:val="18"/>
        </w:rPr>
        <w:t>Principal</w:t>
      </w:r>
      <w:proofErr w:type="gramEnd"/>
      <w:r>
        <w:rPr>
          <w:rFonts w:ascii="Arial" w:hAnsi="Arial" w:cs="Arial"/>
          <w:sz w:val="18"/>
          <w:szCs w:val="18"/>
        </w:rPr>
        <w:t xml:space="preserve"> to its legal or other advisers, or to its officers, employees, contractors or agents in order to comply with the Principal's management, reporting or auditing requirements;</w:t>
      </w:r>
    </w:p>
    <w:p w14:paraId="65AD854D" w14:textId="77777777" w:rsidR="0049298C" w:rsidRDefault="0049298C">
      <w:pPr>
        <w:pStyle w:val="DefenceHeading4"/>
        <w:rPr>
          <w:rFonts w:ascii="Arial" w:hAnsi="Arial" w:cs="Arial"/>
          <w:sz w:val="18"/>
          <w:szCs w:val="18"/>
        </w:rPr>
      </w:pPr>
      <w:r>
        <w:rPr>
          <w:rFonts w:ascii="Arial" w:hAnsi="Arial" w:cs="Arial"/>
          <w:sz w:val="18"/>
          <w:szCs w:val="18"/>
        </w:rPr>
        <w:t xml:space="preserve">disclosed by the Commonwealth to any responsible Minister or any Ministerial adviser or </w:t>
      </w:r>
      <w:proofErr w:type="gramStart"/>
      <w:r>
        <w:rPr>
          <w:rFonts w:ascii="Arial" w:hAnsi="Arial" w:cs="Arial"/>
          <w:sz w:val="18"/>
          <w:szCs w:val="18"/>
        </w:rPr>
        <w:t>assistant;</w:t>
      </w:r>
      <w:proofErr w:type="gramEnd"/>
    </w:p>
    <w:p w14:paraId="4CDFB530" w14:textId="77777777" w:rsidR="0049298C" w:rsidRDefault="0049298C">
      <w:pPr>
        <w:pStyle w:val="DefenceHeading4"/>
        <w:rPr>
          <w:rFonts w:ascii="Arial" w:hAnsi="Arial" w:cs="Arial"/>
          <w:sz w:val="18"/>
          <w:szCs w:val="18"/>
        </w:rPr>
      </w:pPr>
      <w:r>
        <w:rPr>
          <w:rFonts w:ascii="Arial" w:hAnsi="Arial" w:cs="Arial"/>
          <w:sz w:val="18"/>
          <w:szCs w:val="18"/>
        </w:rPr>
        <w:t xml:space="preserve">disclosed by the Commonwealth to any House or Committee of the Parliament of the Commonwealth of </w:t>
      </w:r>
      <w:proofErr w:type="gramStart"/>
      <w:r>
        <w:rPr>
          <w:rFonts w:ascii="Arial" w:hAnsi="Arial" w:cs="Arial"/>
          <w:sz w:val="18"/>
          <w:szCs w:val="18"/>
        </w:rPr>
        <w:t>Australia;</w:t>
      </w:r>
      <w:proofErr w:type="gramEnd"/>
    </w:p>
    <w:p w14:paraId="3D36C097" w14:textId="77777777" w:rsidR="0049298C" w:rsidRDefault="0049298C">
      <w:pPr>
        <w:pStyle w:val="DefenceHeading4"/>
        <w:rPr>
          <w:rFonts w:ascii="Arial" w:hAnsi="Arial" w:cs="Arial"/>
          <w:sz w:val="18"/>
          <w:szCs w:val="18"/>
        </w:rPr>
      </w:pPr>
      <w:r>
        <w:rPr>
          <w:rFonts w:ascii="Arial" w:hAnsi="Arial" w:cs="Arial"/>
          <w:sz w:val="18"/>
          <w:szCs w:val="18"/>
        </w:rPr>
        <w:t xml:space="preserve">disclosed to any Commonwealth department, agency or authority by virtue of or in connection with its functions, or statutory or portfolio </w:t>
      </w:r>
      <w:proofErr w:type="gramStart"/>
      <w:r>
        <w:rPr>
          <w:rFonts w:ascii="Arial" w:hAnsi="Arial" w:cs="Arial"/>
          <w:sz w:val="18"/>
          <w:szCs w:val="18"/>
        </w:rPr>
        <w:t>responsibilities;</w:t>
      </w:r>
      <w:proofErr w:type="gramEnd"/>
    </w:p>
    <w:p w14:paraId="788725A3" w14:textId="77777777" w:rsidR="0049298C" w:rsidRDefault="0049298C">
      <w:pPr>
        <w:pStyle w:val="DefenceHeading4"/>
        <w:rPr>
          <w:rFonts w:ascii="Arial" w:hAnsi="Arial" w:cs="Arial"/>
          <w:sz w:val="18"/>
          <w:szCs w:val="18"/>
        </w:rPr>
      </w:pPr>
      <w:r>
        <w:rPr>
          <w:rFonts w:ascii="Arial" w:hAnsi="Arial" w:cs="Arial"/>
          <w:sz w:val="18"/>
          <w:szCs w:val="18"/>
        </w:rPr>
        <w:t>authorised or required by law to be disclosed; or</w:t>
      </w:r>
    </w:p>
    <w:p w14:paraId="73BBD4AC" w14:textId="207D0F51" w:rsidR="0049298C" w:rsidRDefault="0049298C">
      <w:pPr>
        <w:pStyle w:val="DefenceHeading4"/>
        <w:rPr>
          <w:rFonts w:ascii="Arial" w:hAnsi="Arial" w:cs="Arial"/>
          <w:sz w:val="18"/>
          <w:szCs w:val="18"/>
        </w:rPr>
      </w:pPr>
      <w:r>
        <w:rPr>
          <w:rFonts w:ascii="Arial" w:hAnsi="Arial" w:cs="Arial"/>
          <w:sz w:val="18"/>
          <w:szCs w:val="18"/>
        </w:rPr>
        <w:t xml:space="preserve">in the public domain otherwise than due to a breach of paragraph </w:t>
      </w:r>
      <w:r>
        <w:rPr>
          <w:rFonts w:ascii="Arial" w:hAnsi="Arial" w:cs="Arial"/>
          <w:sz w:val="18"/>
          <w:szCs w:val="18"/>
        </w:rPr>
        <w:fldChar w:fldCharType="begin"/>
      </w:r>
      <w:r>
        <w:rPr>
          <w:rFonts w:ascii="Arial" w:hAnsi="Arial" w:cs="Arial"/>
          <w:sz w:val="18"/>
          <w:szCs w:val="18"/>
        </w:rPr>
        <w:instrText xml:space="preserve"> REF _Ref498629179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(b)</w:t>
      </w:r>
      <w:r>
        <w:rPr>
          <w:rFonts w:ascii="Arial" w:hAnsi="Arial" w:cs="Arial"/>
          <w:sz w:val="18"/>
          <w:szCs w:val="18"/>
        </w:rPr>
        <w:fldChar w:fldCharType="end"/>
      </w:r>
      <w:r>
        <w:rPr>
          <w:rFonts w:ascii="Arial" w:hAnsi="Arial" w:cs="Arial"/>
          <w:sz w:val="18"/>
          <w:szCs w:val="18"/>
        </w:rPr>
        <w:t>.</w:t>
      </w:r>
    </w:p>
    <w:p w14:paraId="07DAD16F" w14:textId="77777777" w:rsidR="0049298C" w:rsidRDefault="0049298C">
      <w:pPr>
        <w:pStyle w:val="DefenceHeading1"/>
        <w:rPr>
          <w:rFonts w:ascii="Arial" w:hAnsi="Arial" w:cs="Arial"/>
          <w:sz w:val="18"/>
          <w:szCs w:val="18"/>
        </w:rPr>
      </w:pPr>
      <w:r>
        <w:rPr>
          <w:rFonts w:ascii="Arial" w:hAnsi="Arial" w:cs="Arial"/>
          <w:sz w:val="18"/>
          <w:szCs w:val="18"/>
        </w:rPr>
        <w:t>FREEDOM OF INFORMATION</w:t>
      </w:r>
    </w:p>
    <w:p w14:paraId="70A1480B" w14:textId="77777777" w:rsidR="0049298C" w:rsidRDefault="0049298C">
      <w:pPr>
        <w:pStyle w:val="DefenceHeading3"/>
        <w:rPr>
          <w:rFonts w:ascii="Arial" w:hAnsi="Arial"/>
          <w:sz w:val="18"/>
          <w:szCs w:val="18"/>
        </w:rPr>
      </w:pPr>
      <w:r>
        <w:rPr>
          <w:rFonts w:ascii="Arial" w:hAnsi="Arial"/>
          <w:sz w:val="18"/>
          <w:szCs w:val="18"/>
        </w:rPr>
        <w:t xml:space="preserve">The </w:t>
      </w:r>
      <w:r>
        <w:rPr>
          <w:rFonts w:ascii="Arial" w:hAnsi="Arial"/>
          <w:i/>
          <w:sz w:val="18"/>
          <w:szCs w:val="18"/>
        </w:rPr>
        <w:t>Freedom of Information Act</w:t>
      </w:r>
      <w:r>
        <w:rPr>
          <w:rFonts w:ascii="Arial" w:hAnsi="Arial"/>
          <w:sz w:val="18"/>
          <w:szCs w:val="18"/>
        </w:rPr>
        <w:t xml:space="preserve"> </w:t>
      </w:r>
      <w:r w:rsidRPr="00351E05">
        <w:rPr>
          <w:rFonts w:ascii="Arial" w:hAnsi="Arial"/>
          <w:i/>
          <w:sz w:val="18"/>
          <w:szCs w:val="18"/>
        </w:rPr>
        <w:t>1982</w:t>
      </w:r>
      <w:r>
        <w:rPr>
          <w:rFonts w:ascii="Arial" w:hAnsi="Arial"/>
          <w:sz w:val="18"/>
          <w:szCs w:val="18"/>
        </w:rPr>
        <w:t xml:space="preserve"> (Cth) (</w:t>
      </w:r>
      <w:r>
        <w:rPr>
          <w:rFonts w:ascii="Arial" w:hAnsi="Arial"/>
          <w:b/>
          <w:sz w:val="18"/>
          <w:szCs w:val="18"/>
        </w:rPr>
        <w:t>FOI Act</w:t>
      </w:r>
      <w:r>
        <w:rPr>
          <w:rFonts w:ascii="Arial" w:hAnsi="Arial"/>
          <w:sz w:val="18"/>
          <w:szCs w:val="18"/>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14:paraId="7655BB17" w14:textId="77777777" w:rsidR="0049298C" w:rsidRDefault="0049298C">
      <w:pPr>
        <w:pStyle w:val="DefenceHeading3"/>
        <w:rPr>
          <w:rFonts w:ascii="Arial" w:hAnsi="Arial"/>
          <w:sz w:val="18"/>
          <w:szCs w:val="18"/>
        </w:rPr>
      </w:pPr>
      <w:r>
        <w:rPr>
          <w:rFonts w:ascii="Arial" w:hAnsi="Arial"/>
          <w:sz w:val="18"/>
          <w:szCs w:val="18"/>
        </w:rPr>
        <w:t>The Contractor acknowledges that Commonwealth requirements and policies will require certain identifying details of the Contract to be made available to the public via the internet.</w:t>
      </w:r>
    </w:p>
    <w:p w14:paraId="51F74D2D" w14:textId="77777777" w:rsidR="0049298C" w:rsidRDefault="0049298C">
      <w:pPr>
        <w:pStyle w:val="DefenceHeading1"/>
        <w:rPr>
          <w:rFonts w:ascii="Arial" w:hAnsi="Arial" w:cs="Arial"/>
          <w:sz w:val="18"/>
          <w:szCs w:val="18"/>
        </w:rPr>
      </w:pPr>
      <w:bookmarkStart w:id="19" w:name="_Ref498629279"/>
      <w:r>
        <w:rPr>
          <w:rFonts w:ascii="Arial" w:hAnsi="Arial" w:cs="Arial"/>
          <w:sz w:val="18"/>
          <w:szCs w:val="18"/>
        </w:rPr>
        <w:t>UNCONDITIONAL UNDERTAKING</w:t>
      </w:r>
      <w:bookmarkEnd w:id="19"/>
    </w:p>
    <w:p w14:paraId="17589FE0" w14:textId="77777777" w:rsidR="0049298C" w:rsidRDefault="0049298C">
      <w:pPr>
        <w:pStyle w:val="DefenceHeading3"/>
        <w:rPr>
          <w:rFonts w:ascii="Arial" w:hAnsi="Arial"/>
          <w:sz w:val="18"/>
          <w:szCs w:val="18"/>
        </w:rPr>
      </w:pPr>
      <w:bookmarkStart w:id="20" w:name="_Ref498629241"/>
      <w:r>
        <w:rPr>
          <w:rFonts w:ascii="Arial" w:hAnsi="Arial"/>
          <w:sz w:val="18"/>
          <w:szCs w:val="18"/>
        </w:rPr>
        <w:t xml:space="preserve">The </w:t>
      </w:r>
      <w:proofErr w:type="gramStart"/>
      <w:r>
        <w:rPr>
          <w:rFonts w:ascii="Arial" w:hAnsi="Arial"/>
          <w:sz w:val="18"/>
          <w:szCs w:val="18"/>
        </w:rPr>
        <w:t>Principal</w:t>
      </w:r>
      <w:proofErr w:type="gramEnd"/>
      <w:r>
        <w:rPr>
          <w:rFonts w:ascii="Arial" w:hAnsi="Arial"/>
          <w:sz w:val="18"/>
          <w:szCs w:val="18"/>
        </w:rPr>
        <w:t xml:space="preserve"> may, in its sole and absolute discretion, request the Contractor by notice in writing to provide security to the Principal:</w:t>
      </w:r>
      <w:bookmarkEnd w:id="20"/>
    </w:p>
    <w:p w14:paraId="3DFA16C3" w14:textId="77777777" w:rsidR="0049298C" w:rsidRDefault="0049298C">
      <w:pPr>
        <w:pStyle w:val="DefenceHeading4"/>
        <w:rPr>
          <w:rFonts w:ascii="Arial" w:hAnsi="Arial" w:cs="Arial"/>
          <w:sz w:val="18"/>
          <w:szCs w:val="18"/>
        </w:rPr>
      </w:pPr>
      <w:r>
        <w:rPr>
          <w:rFonts w:ascii="Arial" w:hAnsi="Arial" w:cs="Arial"/>
          <w:sz w:val="18"/>
          <w:szCs w:val="18"/>
        </w:rPr>
        <w:t xml:space="preserve">in the form of an unconditional undertaking (duly stamped) in a form and otherwise terms and given by a financial institution approved by the </w:t>
      </w:r>
      <w:proofErr w:type="gramStart"/>
      <w:r>
        <w:rPr>
          <w:rFonts w:ascii="Arial" w:hAnsi="Arial" w:cs="Arial"/>
          <w:sz w:val="18"/>
          <w:szCs w:val="18"/>
        </w:rPr>
        <w:t>Principal;</w:t>
      </w:r>
      <w:proofErr w:type="gramEnd"/>
    </w:p>
    <w:p w14:paraId="3E480E22" w14:textId="77777777" w:rsidR="0049298C" w:rsidRDefault="0049298C">
      <w:pPr>
        <w:pStyle w:val="DefenceHeading4"/>
        <w:rPr>
          <w:rFonts w:ascii="Arial" w:hAnsi="Arial" w:cs="Arial"/>
          <w:sz w:val="18"/>
          <w:szCs w:val="18"/>
        </w:rPr>
      </w:pPr>
      <w:r>
        <w:rPr>
          <w:rFonts w:ascii="Arial" w:hAnsi="Arial" w:cs="Arial"/>
          <w:sz w:val="18"/>
          <w:szCs w:val="18"/>
        </w:rPr>
        <w:t>in the following amounts:</w:t>
      </w:r>
    </w:p>
    <w:tbl>
      <w:tblPr>
        <w:tblW w:w="7655" w:type="dxa"/>
        <w:tblInd w:w="1951" w:type="dxa"/>
        <w:tblLayout w:type="fixed"/>
        <w:tblLook w:val="0000" w:firstRow="0" w:lastRow="0" w:firstColumn="0" w:lastColumn="0" w:noHBand="0" w:noVBand="0"/>
      </w:tblPr>
      <w:tblGrid>
        <w:gridCol w:w="7655"/>
      </w:tblGrid>
      <w:tr w:rsidR="0049298C" w14:paraId="23320B36" w14:textId="77777777" w:rsidTr="00342234">
        <w:tc>
          <w:tcPr>
            <w:tcW w:w="7655" w:type="dxa"/>
            <w:tcBorders>
              <w:top w:val="nil"/>
              <w:left w:val="nil"/>
              <w:bottom w:val="nil"/>
              <w:right w:val="nil"/>
            </w:tcBorders>
          </w:tcPr>
          <w:p w14:paraId="6D52F947" w14:textId="77777777" w:rsidR="0049298C" w:rsidRDefault="0049298C">
            <w:pPr>
              <w:pStyle w:val="DefenceNormal"/>
              <w:rPr>
                <w:rFonts w:ascii="Arial" w:hAnsi="Arial" w:cs="Arial"/>
                <w:sz w:val="18"/>
                <w:szCs w:val="18"/>
              </w:rPr>
            </w:pPr>
            <w:r>
              <w:rPr>
                <w:rFonts w:ascii="Arial" w:hAnsi="Arial" w:cs="Arial"/>
                <w:sz w:val="18"/>
                <w:szCs w:val="18"/>
              </w:rPr>
              <w:t>$</w:t>
            </w:r>
            <w:r>
              <w:rPr>
                <w:rFonts w:ascii="Arial" w:hAnsi="Arial" w:cs="Arial"/>
                <w:b/>
                <w:i/>
              </w:rPr>
              <w:t>[INSERT AMOUNT]</w:t>
            </w:r>
            <w:r>
              <w:rPr>
                <w:rFonts w:ascii="Arial" w:hAnsi="Arial" w:cs="Arial"/>
                <w:b/>
                <w:sz w:val="18"/>
                <w:szCs w:val="18"/>
              </w:rPr>
              <w:t xml:space="preserve"> </w:t>
            </w:r>
            <w:r>
              <w:rPr>
                <w:rFonts w:ascii="Arial" w:hAnsi="Arial" w:cs="Arial"/>
                <w:sz w:val="18"/>
                <w:szCs w:val="18"/>
              </w:rPr>
              <w:t xml:space="preserve">or </w:t>
            </w:r>
            <w:r>
              <w:rPr>
                <w:rFonts w:ascii="Arial" w:hAnsi="Arial" w:cs="Arial"/>
                <w:b/>
                <w:i/>
              </w:rPr>
              <w:t xml:space="preserve">[INSERT </w:t>
            </w:r>
            <w:proofErr w:type="gramStart"/>
            <w:r>
              <w:rPr>
                <w:rFonts w:ascii="Arial" w:hAnsi="Arial" w:cs="Arial"/>
                <w:b/>
                <w:i/>
              </w:rPr>
              <w:t>PERCENTAGE]</w:t>
            </w:r>
            <w:r>
              <w:rPr>
                <w:rFonts w:ascii="Arial" w:hAnsi="Arial" w:cs="Arial"/>
                <w:sz w:val="18"/>
                <w:szCs w:val="18"/>
              </w:rPr>
              <w:t>%</w:t>
            </w:r>
            <w:proofErr w:type="gramEnd"/>
            <w:r>
              <w:rPr>
                <w:rFonts w:ascii="Arial" w:hAnsi="Arial" w:cs="Arial"/>
                <w:sz w:val="18"/>
                <w:szCs w:val="18"/>
              </w:rPr>
              <w:t xml:space="preserve"> of the Lump Sum.</w:t>
            </w:r>
          </w:p>
        </w:tc>
      </w:tr>
      <w:tr w:rsidR="0049298C" w14:paraId="768B1DA9" w14:textId="77777777" w:rsidTr="00342234">
        <w:tc>
          <w:tcPr>
            <w:tcW w:w="7655" w:type="dxa"/>
            <w:tcBorders>
              <w:top w:val="nil"/>
              <w:left w:val="nil"/>
              <w:bottom w:val="nil"/>
              <w:right w:val="nil"/>
            </w:tcBorders>
          </w:tcPr>
          <w:p w14:paraId="51E4D82E" w14:textId="77777777" w:rsidR="0049298C" w:rsidRDefault="0049298C">
            <w:pPr>
              <w:pStyle w:val="DefenceNormal"/>
              <w:rPr>
                <w:rFonts w:ascii="Arial" w:hAnsi="Arial" w:cs="Arial"/>
                <w:sz w:val="18"/>
                <w:szCs w:val="18"/>
                <w:shd w:val="clear" w:color="000000" w:fill="auto"/>
              </w:rPr>
            </w:pPr>
            <w:r>
              <w:rPr>
                <w:rFonts w:ascii="Arial" w:hAnsi="Arial" w:cs="Arial"/>
                <w:sz w:val="18"/>
                <w:szCs w:val="18"/>
                <w:shd w:val="clear" w:color="000000" w:fill="auto"/>
              </w:rPr>
              <w:t xml:space="preserve">To the extent that any part of the Works is in </w:t>
            </w:r>
            <w:smartTag w:uri="urn:schemas-microsoft-com:office:smarttags" w:element="place">
              <w:smartTag w:uri="urn:schemas-microsoft-com:office:smarttags" w:element="State">
                <w:smartTag w:uri="urn:schemas-microsoft-com:office:smarttags" w:element="PlaceType">
                  <w:r>
                    <w:rPr>
                      <w:rFonts w:ascii="Arial" w:hAnsi="Arial" w:cs="Arial"/>
                      <w:sz w:val="18"/>
                      <w:szCs w:val="18"/>
                      <w:shd w:val="clear" w:color="000000" w:fill="auto"/>
                    </w:rPr>
                    <w:t>Queensland</w:t>
                  </w:r>
                </w:smartTag>
              </w:smartTag>
            </w:smartTag>
            <w:r>
              <w:rPr>
                <w:rFonts w:ascii="Arial" w:hAnsi="Arial" w:cs="Arial"/>
                <w:sz w:val="18"/>
                <w:szCs w:val="18"/>
                <w:shd w:val="clear" w:color="000000" w:fill="auto"/>
              </w:rPr>
              <w:t>, the following warning applies:</w:t>
            </w:r>
          </w:p>
          <w:p w14:paraId="53463414" w14:textId="0A927E36" w:rsidR="0049298C" w:rsidRDefault="0049298C">
            <w:pPr>
              <w:pStyle w:val="DefenceNormal"/>
              <w:rPr>
                <w:rFonts w:ascii="Arial" w:hAnsi="Arial" w:cs="Arial"/>
                <w:sz w:val="18"/>
                <w:szCs w:val="18"/>
              </w:rPr>
            </w:pPr>
            <w:r>
              <w:rPr>
                <w:rFonts w:ascii="Arial" w:hAnsi="Arial" w:cs="Arial"/>
                <w:sz w:val="18"/>
                <w:szCs w:val="18"/>
                <w:shd w:val="clear" w:color="000000" w:fill="auto"/>
              </w:rPr>
              <w:t xml:space="preserve">This </w:t>
            </w:r>
            <w:hyperlink w:anchor="Contract" w:history="1">
              <w:r>
                <w:rPr>
                  <w:rStyle w:val="Hyperlink"/>
                  <w:rFonts w:ascii="Arial" w:hAnsi="Arial" w:cs="Arial"/>
                  <w:color w:val="auto"/>
                  <w:sz w:val="18"/>
                  <w:szCs w:val="18"/>
                  <w:u w:val="none"/>
                  <w:shd w:val="clear" w:color="000000" w:fill="auto"/>
                </w:rPr>
                <w:t xml:space="preserve">Contract </w:t>
              </w:r>
            </w:hyperlink>
            <w:r>
              <w:rPr>
                <w:rFonts w:ascii="Arial" w:hAnsi="Arial" w:cs="Arial"/>
                <w:sz w:val="18"/>
                <w:szCs w:val="18"/>
                <w:shd w:val="clear" w:color="000000" w:fill="auto"/>
              </w:rPr>
              <w:t xml:space="preserve">is not subject to the condition that would otherwise be implied by section </w:t>
            </w:r>
            <w:proofErr w:type="spellStart"/>
            <w:r>
              <w:rPr>
                <w:rFonts w:ascii="Arial" w:hAnsi="Arial" w:cs="Arial"/>
                <w:sz w:val="18"/>
                <w:szCs w:val="18"/>
                <w:shd w:val="clear" w:color="000000" w:fill="auto"/>
              </w:rPr>
              <w:t>67</w:t>
            </w:r>
            <w:proofErr w:type="gramStart"/>
            <w:r>
              <w:rPr>
                <w:rFonts w:ascii="Arial" w:hAnsi="Arial" w:cs="Arial"/>
                <w:sz w:val="18"/>
                <w:szCs w:val="18"/>
                <w:shd w:val="clear" w:color="000000" w:fill="auto"/>
              </w:rPr>
              <w:t>K</w:t>
            </w:r>
            <w:proofErr w:type="spellEnd"/>
            <w:r>
              <w:rPr>
                <w:rFonts w:ascii="Arial" w:hAnsi="Arial" w:cs="Arial"/>
                <w:sz w:val="18"/>
                <w:szCs w:val="18"/>
                <w:shd w:val="clear" w:color="000000" w:fill="auto"/>
              </w:rPr>
              <w:t>(</w:t>
            </w:r>
            <w:proofErr w:type="gramEnd"/>
            <w:r>
              <w:rPr>
                <w:rFonts w:ascii="Arial" w:hAnsi="Arial" w:cs="Arial"/>
                <w:sz w:val="18"/>
                <w:szCs w:val="18"/>
                <w:shd w:val="clear" w:color="000000" w:fill="auto"/>
              </w:rPr>
              <w:t xml:space="preserve">2) of the </w:t>
            </w:r>
            <w:r>
              <w:rPr>
                <w:rFonts w:ascii="Arial" w:hAnsi="Arial" w:cs="Arial"/>
                <w:i/>
                <w:sz w:val="18"/>
                <w:szCs w:val="18"/>
                <w:shd w:val="clear" w:color="000000" w:fill="auto"/>
              </w:rPr>
              <w:t>Queensland Building and Construction Commission Act</w:t>
            </w:r>
            <w:r>
              <w:rPr>
                <w:rFonts w:ascii="Arial" w:hAnsi="Arial" w:cs="Arial"/>
                <w:sz w:val="18"/>
                <w:szCs w:val="18"/>
                <w:shd w:val="clear" w:color="000000" w:fill="auto"/>
              </w:rPr>
              <w:t xml:space="preserve"> </w:t>
            </w:r>
            <w:r w:rsidRPr="004D0311">
              <w:rPr>
                <w:rFonts w:ascii="Arial" w:hAnsi="Arial" w:cs="Arial"/>
                <w:i/>
                <w:sz w:val="18"/>
                <w:szCs w:val="18"/>
                <w:shd w:val="clear" w:color="000000" w:fill="auto"/>
              </w:rPr>
              <w:t>1991</w:t>
            </w:r>
            <w:r>
              <w:rPr>
                <w:rFonts w:ascii="Arial" w:hAnsi="Arial" w:cs="Arial"/>
                <w:sz w:val="18"/>
                <w:szCs w:val="18"/>
                <w:shd w:val="clear" w:color="000000" w:fill="auto"/>
              </w:rPr>
              <w:t xml:space="preserve"> (Qld).  </w:t>
            </w:r>
            <w:hyperlink w:anchor="Section" w:history="1">
              <w:r>
                <w:rPr>
                  <w:rStyle w:val="Hyperlink"/>
                  <w:rFonts w:ascii="Arial" w:hAnsi="Arial" w:cs="Arial"/>
                  <w:color w:val="auto"/>
                  <w:sz w:val="18"/>
                  <w:szCs w:val="18"/>
                  <w:u w:val="none"/>
                  <w:shd w:val="clear" w:color="000000" w:fill="auto"/>
                </w:rPr>
                <w:t>Section</w:t>
              </w:r>
            </w:hyperlink>
            <w:r>
              <w:rPr>
                <w:rFonts w:ascii="Arial" w:hAnsi="Arial" w:cs="Arial"/>
                <w:sz w:val="18"/>
                <w:szCs w:val="18"/>
                <w:shd w:val="clear" w:color="000000" w:fill="auto"/>
              </w:rPr>
              <w:t xml:space="preserve"> </w:t>
            </w:r>
            <w:proofErr w:type="spellStart"/>
            <w:r>
              <w:rPr>
                <w:rFonts w:ascii="Arial" w:hAnsi="Arial" w:cs="Arial"/>
                <w:sz w:val="18"/>
                <w:szCs w:val="18"/>
                <w:shd w:val="clear" w:color="000000" w:fill="auto"/>
              </w:rPr>
              <w:t>67K</w:t>
            </w:r>
            <w:proofErr w:type="spellEnd"/>
            <w:r>
              <w:rPr>
                <w:rFonts w:ascii="Arial" w:hAnsi="Arial" w:cs="Arial"/>
                <w:sz w:val="18"/>
                <w:szCs w:val="18"/>
                <w:shd w:val="clear" w:color="000000" w:fill="auto"/>
              </w:rPr>
              <w:t xml:space="preserve">(2) implies a condition into building contracts that the total value of security is not to be more than 5% of the Lump Sum of the </w:t>
            </w:r>
            <w:hyperlink w:anchor="Contract" w:history="1">
              <w:r>
                <w:rPr>
                  <w:rStyle w:val="Hyperlink"/>
                  <w:rFonts w:ascii="Arial" w:hAnsi="Arial" w:cs="Arial"/>
                  <w:color w:val="auto"/>
                  <w:sz w:val="18"/>
                  <w:szCs w:val="18"/>
                  <w:u w:val="none"/>
                  <w:shd w:val="clear" w:color="000000" w:fill="auto"/>
                </w:rPr>
                <w:t>Contract</w:t>
              </w:r>
            </w:hyperlink>
            <w:r>
              <w:rPr>
                <w:rFonts w:ascii="Arial" w:hAnsi="Arial" w:cs="Arial"/>
                <w:sz w:val="18"/>
                <w:szCs w:val="18"/>
                <w:shd w:val="clear" w:color="000000" w:fill="auto"/>
              </w:rPr>
              <w:t xml:space="preserve">, unless the </w:t>
            </w:r>
            <w:hyperlink w:anchor="Contract" w:history="1">
              <w:r>
                <w:rPr>
                  <w:rStyle w:val="Hyperlink"/>
                  <w:rFonts w:ascii="Arial" w:hAnsi="Arial" w:cs="Arial"/>
                  <w:color w:val="auto"/>
                  <w:sz w:val="18"/>
                  <w:szCs w:val="18"/>
                  <w:u w:val="none"/>
                  <w:shd w:val="clear" w:color="000000" w:fill="auto"/>
                </w:rPr>
                <w:t>Contract</w:t>
              </w:r>
            </w:hyperlink>
            <w:r>
              <w:rPr>
                <w:rFonts w:ascii="Arial" w:hAnsi="Arial" w:cs="Arial"/>
                <w:sz w:val="18"/>
                <w:szCs w:val="18"/>
                <w:shd w:val="clear" w:color="000000" w:fill="auto"/>
              </w:rPr>
              <w:t xml:space="preserve"> expressly provides otherwise.  Under this </w:t>
            </w:r>
            <w:hyperlink w:anchor="Contract" w:history="1">
              <w:r>
                <w:rPr>
                  <w:rStyle w:val="Hyperlink"/>
                  <w:rFonts w:ascii="Arial" w:hAnsi="Arial" w:cs="Arial"/>
                  <w:color w:val="auto"/>
                  <w:sz w:val="18"/>
                  <w:szCs w:val="18"/>
                  <w:u w:val="none"/>
                  <w:shd w:val="clear" w:color="000000" w:fill="auto"/>
                </w:rPr>
                <w:t>Contract</w:t>
              </w:r>
            </w:hyperlink>
            <w:r>
              <w:rPr>
                <w:rFonts w:ascii="Arial" w:hAnsi="Arial" w:cs="Arial"/>
                <w:sz w:val="18"/>
                <w:szCs w:val="18"/>
                <w:shd w:val="clear" w:color="000000" w:fill="auto"/>
              </w:rPr>
              <w:t xml:space="preserve">, the parties agree that the amount of the security provided by the </w:t>
            </w:r>
            <w:hyperlink w:anchor="Contractor" w:history="1">
              <w:r>
                <w:rPr>
                  <w:rStyle w:val="Hyperlink"/>
                  <w:rFonts w:ascii="Arial" w:hAnsi="Arial" w:cs="Arial"/>
                  <w:color w:val="auto"/>
                  <w:sz w:val="18"/>
                  <w:szCs w:val="18"/>
                  <w:u w:val="none"/>
                  <w:shd w:val="clear" w:color="000000" w:fill="auto"/>
                </w:rPr>
                <w:t xml:space="preserve">Contractor </w:t>
              </w:r>
            </w:hyperlink>
            <w:r>
              <w:rPr>
                <w:rFonts w:ascii="Arial" w:hAnsi="Arial" w:cs="Arial"/>
                <w:sz w:val="18"/>
                <w:szCs w:val="18"/>
                <w:shd w:val="clear" w:color="000000" w:fill="auto"/>
              </w:rPr>
              <w:t xml:space="preserve">is governed by </w:t>
            </w:r>
            <w:r w:rsidR="00354010">
              <w:rPr>
                <w:rFonts w:ascii="Arial" w:hAnsi="Arial" w:cs="Arial"/>
                <w:sz w:val="18"/>
                <w:szCs w:val="18"/>
                <w:shd w:val="clear" w:color="000000" w:fill="auto"/>
              </w:rPr>
              <w:t xml:space="preserve">clause </w:t>
            </w:r>
            <w:r>
              <w:rPr>
                <w:rFonts w:ascii="Arial" w:hAnsi="Arial" w:cs="Arial"/>
                <w:sz w:val="18"/>
                <w:szCs w:val="18"/>
                <w:shd w:val="clear" w:color="000000" w:fill="auto"/>
              </w:rPr>
              <w:fldChar w:fldCharType="begin"/>
            </w:r>
            <w:r>
              <w:rPr>
                <w:rFonts w:ascii="Arial" w:hAnsi="Arial" w:cs="Arial"/>
                <w:sz w:val="18"/>
                <w:szCs w:val="18"/>
                <w:shd w:val="clear" w:color="000000" w:fill="auto"/>
              </w:rPr>
              <w:instrText xml:space="preserve"> REF _Ref498680814 \r \h </w:instrText>
            </w:r>
            <w:r w:rsidR="00342234">
              <w:rPr>
                <w:rFonts w:ascii="Arial" w:hAnsi="Arial" w:cs="Arial"/>
                <w:sz w:val="18"/>
                <w:szCs w:val="18"/>
                <w:shd w:val="clear" w:color="000000" w:fill="auto"/>
              </w:rPr>
              <w:instrText xml:space="preserve"> \* MERGEFORMAT </w:instrText>
            </w:r>
            <w:r>
              <w:rPr>
                <w:rFonts w:ascii="Arial" w:hAnsi="Arial" w:cs="Arial"/>
                <w:sz w:val="18"/>
                <w:szCs w:val="18"/>
                <w:shd w:val="clear" w:color="000000" w:fill="auto"/>
              </w:rPr>
            </w:r>
            <w:r>
              <w:rPr>
                <w:rFonts w:ascii="Arial" w:hAnsi="Arial" w:cs="Arial"/>
                <w:sz w:val="18"/>
                <w:szCs w:val="18"/>
                <w:shd w:val="clear" w:color="000000" w:fill="auto"/>
              </w:rPr>
              <w:fldChar w:fldCharType="separate"/>
            </w:r>
            <w:r w:rsidR="000735A6">
              <w:rPr>
                <w:rFonts w:ascii="Arial" w:hAnsi="Arial" w:cs="Arial"/>
                <w:sz w:val="18"/>
                <w:szCs w:val="18"/>
                <w:shd w:val="clear" w:color="000000" w:fill="auto"/>
              </w:rPr>
              <w:t>10</w:t>
            </w:r>
            <w:r>
              <w:rPr>
                <w:rFonts w:ascii="Arial" w:hAnsi="Arial" w:cs="Arial"/>
                <w:sz w:val="18"/>
                <w:szCs w:val="18"/>
                <w:shd w:val="clear" w:color="000000" w:fill="auto"/>
              </w:rPr>
              <w:fldChar w:fldCharType="end"/>
            </w:r>
            <w:r>
              <w:rPr>
                <w:rFonts w:ascii="Arial" w:hAnsi="Arial" w:cs="Arial"/>
                <w:sz w:val="18"/>
                <w:szCs w:val="18"/>
                <w:shd w:val="clear" w:color="000000" w:fill="auto"/>
              </w:rPr>
              <w:t xml:space="preserve"> above or </w:t>
            </w:r>
            <w:r w:rsidR="00DA4757">
              <w:rPr>
                <w:rFonts w:ascii="Arial" w:hAnsi="Arial" w:cs="Arial"/>
                <w:sz w:val="18"/>
                <w:szCs w:val="18"/>
                <w:shd w:val="clear" w:color="000000" w:fill="auto"/>
              </w:rPr>
              <w:t>this clause</w:t>
            </w:r>
            <w:r>
              <w:rPr>
                <w:rFonts w:ascii="Arial" w:hAnsi="Arial" w:cs="Arial"/>
                <w:sz w:val="18"/>
                <w:szCs w:val="18"/>
                <w:shd w:val="clear" w:color="000000" w:fill="auto"/>
              </w:rPr>
              <w:t xml:space="preserve"> </w:t>
            </w:r>
            <w:r>
              <w:rPr>
                <w:rFonts w:ascii="Arial" w:hAnsi="Arial" w:cs="Arial"/>
                <w:sz w:val="18"/>
                <w:szCs w:val="18"/>
                <w:shd w:val="clear" w:color="000000" w:fill="auto"/>
              </w:rPr>
              <w:fldChar w:fldCharType="begin"/>
            </w:r>
            <w:r>
              <w:rPr>
                <w:rFonts w:ascii="Arial" w:hAnsi="Arial" w:cs="Arial"/>
                <w:sz w:val="18"/>
                <w:szCs w:val="18"/>
                <w:shd w:val="clear" w:color="000000" w:fill="auto"/>
              </w:rPr>
              <w:instrText xml:space="preserve"> REF _Ref498629279 \r \h  \* MERGEFORMAT </w:instrText>
            </w:r>
            <w:r>
              <w:rPr>
                <w:rFonts w:ascii="Arial" w:hAnsi="Arial" w:cs="Arial"/>
                <w:sz w:val="18"/>
                <w:szCs w:val="18"/>
                <w:shd w:val="clear" w:color="000000" w:fill="auto"/>
              </w:rPr>
            </w:r>
            <w:r>
              <w:rPr>
                <w:rFonts w:ascii="Arial" w:hAnsi="Arial" w:cs="Arial"/>
                <w:sz w:val="18"/>
                <w:szCs w:val="18"/>
                <w:shd w:val="clear" w:color="000000" w:fill="auto"/>
              </w:rPr>
              <w:fldChar w:fldCharType="separate"/>
            </w:r>
            <w:r w:rsidR="000735A6">
              <w:rPr>
                <w:rFonts w:ascii="Arial" w:hAnsi="Arial" w:cs="Arial"/>
                <w:sz w:val="18"/>
                <w:szCs w:val="18"/>
                <w:shd w:val="clear" w:color="000000" w:fill="auto"/>
              </w:rPr>
              <w:t>19</w:t>
            </w:r>
            <w:r>
              <w:rPr>
                <w:rFonts w:ascii="Arial" w:hAnsi="Arial" w:cs="Arial"/>
                <w:sz w:val="18"/>
                <w:szCs w:val="18"/>
                <w:shd w:val="clear" w:color="000000" w:fill="auto"/>
              </w:rPr>
              <w:fldChar w:fldCharType="end"/>
            </w:r>
            <w:r>
              <w:rPr>
                <w:rFonts w:ascii="Arial" w:hAnsi="Arial" w:cs="Arial"/>
                <w:sz w:val="18"/>
                <w:szCs w:val="18"/>
                <w:shd w:val="clear" w:color="000000" w:fill="auto"/>
              </w:rPr>
              <w:t xml:space="preserve"> (as the case may be).</w:t>
            </w:r>
          </w:p>
          <w:p w14:paraId="4748B52A" w14:textId="3100A6F9" w:rsidR="0049298C" w:rsidRDefault="0049298C">
            <w:pPr>
              <w:pStyle w:val="DefenceNormal"/>
              <w:rPr>
                <w:rFonts w:ascii="Arial" w:hAnsi="Arial" w:cs="Arial"/>
                <w:sz w:val="18"/>
                <w:szCs w:val="18"/>
                <w:shd w:val="clear" w:color="000000" w:fill="auto"/>
              </w:rPr>
            </w:pPr>
            <w:r>
              <w:rPr>
                <w:rFonts w:ascii="Arial" w:hAnsi="Arial" w:cs="Arial"/>
                <w:sz w:val="18"/>
                <w:szCs w:val="18"/>
                <w:shd w:val="clear" w:color="000000" w:fill="auto"/>
              </w:rPr>
              <w:t xml:space="preserve">Initialled for and on behalf of the </w:t>
            </w:r>
            <w:hyperlink w:anchor="Contractor" w:history="1">
              <w:r>
                <w:rPr>
                  <w:rStyle w:val="Hyperlink"/>
                  <w:rFonts w:ascii="Arial" w:hAnsi="Arial" w:cs="Arial"/>
                  <w:color w:val="auto"/>
                  <w:sz w:val="18"/>
                  <w:szCs w:val="18"/>
                  <w:u w:val="none"/>
                  <w:shd w:val="clear" w:color="000000" w:fill="auto"/>
                </w:rPr>
                <w:t>Contractor</w:t>
              </w:r>
            </w:hyperlink>
            <w:r>
              <w:rPr>
                <w:rFonts w:ascii="Arial" w:hAnsi="Arial" w:cs="Arial"/>
                <w:sz w:val="18"/>
                <w:szCs w:val="18"/>
                <w:shd w:val="clear" w:color="000000" w:fill="auto"/>
              </w:rPr>
              <w:t>:  ........................</w:t>
            </w:r>
          </w:p>
          <w:p w14:paraId="4B5AD430" w14:textId="011271A2" w:rsidR="0049298C" w:rsidRDefault="0049298C">
            <w:pPr>
              <w:pStyle w:val="DefenceNormal"/>
              <w:rPr>
                <w:rFonts w:ascii="Arial" w:hAnsi="Arial" w:cs="Arial"/>
                <w:sz w:val="18"/>
                <w:szCs w:val="18"/>
              </w:rPr>
            </w:pPr>
            <w:r>
              <w:rPr>
                <w:rFonts w:ascii="Arial" w:hAnsi="Arial" w:cs="Arial"/>
                <w:sz w:val="18"/>
                <w:szCs w:val="18"/>
                <w:shd w:val="clear" w:color="000000" w:fill="auto"/>
              </w:rPr>
              <w:t xml:space="preserve">Initialled for and on behalf of the </w:t>
            </w:r>
            <w:hyperlink w:anchor="Commonwealth" w:history="1">
              <w:r>
                <w:rPr>
                  <w:rStyle w:val="Hyperlink"/>
                  <w:rFonts w:ascii="Arial" w:hAnsi="Arial" w:cs="Arial"/>
                  <w:color w:val="auto"/>
                  <w:sz w:val="18"/>
                  <w:szCs w:val="18"/>
                  <w:u w:val="none"/>
                  <w:shd w:val="clear" w:color="000000" w:fill="auto"/>
                </w:rPr>
                <w:t>Principal</w:t>
              </w:r>
            </w:hyperlink>
            <w:r>
              <w:rPr>
                <w:rFonts w:ascii="Arial" w:hAnsi="Arial" w:cs="Arial"/>
                <w:sz w:val="18"/>
                <w:szCs w:val="18"/>
                <w:shd w:val="clear" w:color="000000" w:fill="auto"/>
              </w:rPr>
              <w:t>: .................</w:t>
            </w:r>
          </w:p>
        </w:tc>
      </w:tr>
    </w:tbl>
    <w:p w14:paraId="29408183" w14:textId="77777777" w:rsidR="00960529" w:rsidRDefault="00960529" w:rsidP="00960529">
      <w:pPr>
        <w:pStyle w:val="DefenceHeading4"/>
        <w:numPr>
          <w:ilvl w:val="0"/>
          <w:numId w:val="0"/>
        </w:numPr>
        <w:ind w:left="1928"/>
        <w:rPr>
          <w:rFonts w:ascii="Arial" w:hAnsi="Arial" w:cs="Arial"/>
          <w:sz w:val="18"/>
          <w:szCs w:val="18"/>
        </w:rPr>
      </w:pPr>
    </w:p>
    <w:p w14:paraId="111361C8" w14:textId="365E4C47" w:rsidR="0049298C" w:rsidRDefault="0049298C">
      <w:pPr>
        <w:pStyle w:val="DefenceHeading4"/>
        <w:rPr>
          <w:rFonts w:ascii="Arial" w:hAnsi="Arial" w:cs="Arial"/>
          <w:sz w:val="18"/>
          <w:szCs w:val="18"/>
        </w:rPr>
      </w:pPr>
      <w:r>
        <w:rPr>
          <w:rFonts w:ascii="Arial" w:hAnsi="Arial" w:cs="Arial"/>
          <w:sz w:val="18"/>
          <w:szCs w:val="18"/>
        </w:rPr>
        <w:t xml:space="preserve">within </w:t>
      </w:r>
      <w:r>
        <w:rPr>
          <w:rFonts w:ascii="Arial" w:hAnsi="Arial" w:cs="Arial"/>
          <w:b/>
          <w:i/>
          <w:sz w:val="18"/>
          <w:szCs w:val="18"/>
        </w:rPr>
        <w:t>[INSERT NUMBER OF DAYS]</w:t>
      </w:r>
      <w:r>
        <w:rPr>
          <w:rFonts w:ascii="Arial" w:hAnsi="Arial" w:cs="Arial"/>
          <w:sz w:val="18"/>
          <w:szCs w:val="18"/>
        </w:rPr>
        <w:t xml:space="preserve"> days of the notice being given under this paragraph </w:t>
      </w:r>
      <w:r>
        <w:rPr>
          <w:rFonts w:ascii="Arial" w:hAnsi="Arial" w:cs="Arial"/>
          <w:sz w:val="18"/>
          <w:szCs w:val="18"/>
        </w:rPr>
        <w:fldChar w:fldCharType="begin"/>
      </w:r>
      <w:r>
        <w:rPr>
          <w:rFonts w:ascii="Arial" w:hAnsi="Arial" w:cs="Arial"/>
          <w:sz w:val="18"/>
          <w:szCs w:val="18"/>
        </w:rPr>
        <w:instrText xml:space="preserve"> REF _Ref498629241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(a)</w:t>
      </w:r>
      <w:r>
        <w:rPr>
          <w:rFonts w:ascii="Arial" w:hAnsi="Arial" w:cs="Arial"/>
          <w:sz w:val="18"/>
          <w:szCs w:val="18"/>
        </w:rPr>
        <w:fldChar w:fldCharType="end"/>
      </w:r>
      <w:r>
        <w:rPr>
          <w:rFonts w:ascii="Arial" w:hAnsi="Arial" w:cs="Arial"/>
          <w:sz w:val="18"/>
          <w:szCs w:val="18"/>
        </w:rPr>
        <w:t>.</w:t>
      </w:r>
    </w:p>
    <w:p w14:paraId="2F9AE6A9" w14:textId="77777777" w:rsidR="0049298C" w:rsidRDefault="0049298C">
      <w:pPr>
        <w:pStyle w:val="DefenceHeading3"/>
        <w:rPr>
          <w:rFonts w:ascii="Arial" w:hAnsi="Arial"/>
          <w:sz w:val="18"/>
          <w:szCs w:val="18"/>
        </w:rPr>
      </w:pPr>
      <w:bookmarkStart w:id="21" w:name="_Ref498629267"/>
      <w:r>
        <w:rPr>
          <w:rFonts w:ascii="Arial" w:hAnsi="Arial"/>
          <w:sz w:val="18"/>
          <w:szCs w:val="18"/>
        </w:rPr>
        <w:t xml:space="preserve">The </w:t>
      </w:r>
      <w:proofErr w:type="gramStart"/>
      <w:r>
        <w:rPr>
          <w:rFonts w:ascii="Arial" w:hAnsi="Arial"/>
          <w:sz w:val="18"/>
          <w:szCs w:val="18"/>
        </w:rPr>
        <w:t>Principal</w:t>
      </w:r>
      <w:proofErr w:type="gramEnd"/>
      <w:r>
        <w:rPr>
          <w:rFonts w:ascii="Arial" w:hAnsi="Arial"/>
          <w:sz w:val="18"/>
          <w:szCs w:val="18"/>
        </w:rPr>
        <w:t xml:space="preserve"> is not obliged to pay the Contractor interest on:</w:t>
      </w:r>
      <w:bookmarkEnd w:id="21"/>
    </w:p>
    <w:p w14:paraId="648FB34A" w14:textId="77777777" w:rsidR="0049298C" w:rsidRDefault="0049298C">
      <w:pPr>
        <w:pStyle w:val="DefenceHeading4"/>
        <w:rPr>
          <w:rFonts w:ascii="Arial" w:hAnsi="Arial" w:cs="Arial"/>
          <w:sz w:val="18"/>
          <w:szCs w:val="18"/>
        </w:rPr>
      </w:pPr>
      <w:r>
        <w:rPr>
          <w:rFonts w:ascii="Arial" w:hAnsi="Arial" w:cs="Arial"/>
          <w:sz w:val="18"/>
          <w:szCs w:val="18"/>
        </w:rPr>
        <w:t>the unconditional undertaking; or</w:t>
      </w:r>
    </w:p>
    <w:p w14:paraId="77DE0C2D" w14:textId="5346D8AE" w:rsidR="0049298C" w:rsidRDefault="0049298C">
      <w:pPr>
        <w:pStyle w:val="DefenceHeading4"/>
        <w:rPr>
          <w:rFonts w:ascii="Arial" w:hAnsi="Arial" w:cs="Arial"/>
          <w:sz w:val="18"/>
          <w:szCs w:val="18"/>
        </w:rPr>
      </w:pPr>
      <w:r>
        <w:rPr>
          <w:rFonts w:ascii="Arial" w:hAnsi="Arial" w:cs="Arial"/>
          <w:sz w:val="18"/>
          <w:szCs w:val="18"/>
        </w:rPr>
        <w:t xml:space="preserve">subject to paragraph </w:t>
      </w:r>
      <w:r>
        <w:rPr>
          <w:rFonts w:ascii="Arial" w:hAnsi="Arial" w:cs="Arial"/>
          <w:sz w:val="18"/>
          <w:szCs w:val="18"/>
        </w:rPr>
        <w:fldChar w:fldCharType="begin"/>
      </w:r>
      <w:r>
        <w:rPr>
          <w:rFonts w:ascii="Arial" w:hAnsi="Arial" w:cs="Arial"/>
          <w:sz w:val="18"/>
          <w:szCs w:val="18"/>
        </w:rPr>
        <w:instrText xml:space="preserve"> REF _Ref498629253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(c)</w:t>
      </w:r>
      <w:r>
        <w:rPr>
          <w:rFonts w:ascii="Arial" w:hAnsi="Arial" w:cs="Arial"/>
          <w:sz w:val="18"/>
          <w:szCs w:val="18"/>
        </w:rPr>
        <w:fldChar w:fldCharType="end"/>
      </w:r>
      <w:r>
        <w:rPr>
          <w:rFonts w:ascii="Arial" w:hAnsi="Arial" w:cs="Arial"/>
          <w:sz w:val="18"/>
          <w:szCs w:val="18"/>
        </w:rPr>
        <w:t xml:space="preserve">, the proceeds of the unconditional undertaking if it is converted into cash, </w:t>
      </w:r>
    </w:p>
    <w:p w14:paraId="1C860293" w14:textId="1A699384" w:rsidR="0049298C" w:rsidRDefault="0049298C">
      <w:pPr>
        <w:pStyle w:val="DefenceIndent"/>
        <w:rPr>
          <w:rFonts w:ascii="Arial" w:hAnsi="Arial" w:cs="Arial"/>
          <w:sz w:val="18"/>
          <w:szCs w:val="18"/>
        </w:rPr>
      </w:pPr>
      <w:r>
        <w:rPr>
          <w:rFonts w:ascii="Arial" w:hAnsi="Arial" w:cs="Arial"/>
          <w:sz w:val="18"/>
          <w:szCs w:val="18"/>
        </w:rPr>
        <w:t xml:space="preserve">and does not hold the proceeds or money referred to in this paragraph </w:t>
      </w:r>
      <w:r>
        <w:rPr>
          <w:rFonts w:ascii="Arial" w:hAnsi="Arial" w:cs="Arial"/>
          <w:sz w:val="18"/>
          <w:szCs w:val="18"/>
        </w:rPr>
        <w:fldChar w:fldCharType="begin"/>
      </w:r>
      <w:r>
        <w:rPr>
          <w:rFonts w:ascii="Arial" w:hAnsi="Arial" w:cs="Arial"/>
          <w:sz w:val="18"/>
          <w:szCs w:val="18"/>
        </w:rPr>
        <w:instrText xml:space="preserve"> REF _Ref498629267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(b)</w:t>
      </w:r>
      <w:r>
        <w:rPr>
          <w:rFonts w:ascii="Arial" w:hAnsi="Arial" w:cs="Arial"/>
          <w:sz w:val="18"/>
          <w:szCs w:val="18"/>
        </w:rPr>
        <w:fldChar w:fldCharType="end"/>
      </w:r>
      <w:r>
        <w:rPr>
          <w:rFonts w:ascii="Arial" w:hAnsi="Arial" w:cs="Arial"/>
          <w:sz w:val="18"/>
          <w:szCs w:val="18"/>
        </w:rPr>
        <w:t xml:space="preserve"> on trust for the Contractor.</w:t>
      </w:r>
    </w:p>
    <w:p w14:paraId="5C1D8E5A" w14:textId="37FD29F7" w:rsidR="0049298C" w:rsidRDefault="0049298C">
      <w:pPr>
        <w:pStyle w:val="DefenceHeading3"/>
        <w:rPr>
          <w:rFonts w:ascii="Arial" w:hAnsi="Arial"/>
          <w:sz w:val="18"/>
          <w:szCs w:val="18"/>
        </w:rPr>
      </w:pPr>
      <w:bookmarkStart w:id="22" w:name="_Ref498629253"/>
      <w:r>
        <w:rPr>
          <w:rFonts w:ascii="Arial" w:hAnsi="Arial"/>
          <w:sz w:val="18"/>
          <w:szCs w:val="18"/>
        </w:rPr>
        <w:lastRenderedPageBreak/>
        <w:t xml:space="preserve">If the </w:t>
      </w:r>
      <w:hyperlink w:anchor="Commonwealth" w:history="1">
        <w:r>
          <w:rPr>
            <w:rFonts w:ascii="Arial" w:hAnsi="Arial"/>
            <w:sz w:val="18"/>
            <w:szCs w:val="18"/>
          </w:rPr>
          <w:t>Principal</w:t>
        </w:r>
      </w:hyperlink>
      <w:r>
        <w:rPr>
          <w:rFonts w:ascii="Arial" w:hAnsi="Arial"/>
          <w:sz w:val="18"/>
          <w:szCs w:val="18"/>
        </w:rPr>
        <w:t xml:space="preserve"> makes a call upon the unconditional undertaking held under </w:t>
      </w:r>
      <w:r w:rsidR="00DA4757">
        <w:rPr>
          <w:rFonts w:ascii="Arial" w:hAnsi="Arial"/>
          <w:sz w:val="18"/>
          <w:szCs w:val="18"/>
        </w:rPr>
        <w:t>this clause</w:t>
      </w:r>
      <w:r>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REF _Ref498629279 \r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19</w:t>
      </w:r>
      <w:r>
        <w:rPr>
          <w:rFonts w:ascii="Arial" w:hAnsi="Arial"/>
          <w:sz w:val="18"/>
          <w:szCs w:val="18"/>
        </w:rPr>
        <w:fldChar w:fldCharType="end"/>
      </w:r>
      <w:r>
        <w:rPr>
          <w:rFonts w:ascii="Arial" w:hAnsi="Arial"/>
          <w:sz w:val="18"/>
          <w:szCs w:val="18"/>
        </w:rPr>
        <w:t xml:space="preserve"> and obtains cash </w:t>
      </w:r>
      <w:proofErr w:type="gramStart"/>
      <w:r>
        <w:rPr>
          <w:rFonts w:ascii="Arial" w:hAnsi="Arial"/>
          <w:sz w:val="18"/>
          <w:szCs w:val="18"/>
        </w:rPr>
        <w:t>as a consequence</w:t>
      </w:r>
      <w:proofErr w:type="gramEnd"/>
      <w:r>
        <w:rPr>
          <w:rFonts w:ascii="Arial" w:hAnsi="Arial"/>
          <w:sz w:val="18"/>
          <w:szCs w:val="18"/>
        </w:rPr>
        <w:t>:</w:t>
      </w:r>
      <w:bookmarkEnd w:id="22"/>
    </w:p>
    <w:p w14:paraId="74EB0170" w14:textId="46F878A2" w:rsidR="0049298C" w:rsidRDefault="0049298C">
      <w:pPr>
        <w:pStyle w:val="DefenceHeading4"/>
        <w:rPr>
          <w:rFonts w:ascii="Arial" w:hAnsi="Arial" w:cs="Arial"/>
          <w:sz w:val="18"/>
          <w:szCs w:val="18"/>
        </w:rPr>
      </w:pPr>
      <w:bookmarkStart w:id="23" w:name="_Ref498629329"/>
      <w:r>
        <w:rPr>
          <w:rFonts w:ascii="Arial" w:hAnsi="Arial" w:cs="Arial"/>
          <w:sz w:val="18"/>
          <w:szCs w:val="18"/>
        </w:rPr>
        <w:t xml:space="preserve">the </w:t>
      </w:r>
      <w:hyperlink w:anchor="Commonwealth" w:history="1">
        <w:r>
          <w:rPr>
            <w:rFonts w:ascii="Arial" w:hAnsi="Arial" w:cs="Arial"/>
            <w:sz w:val="18"/>
            <w:szCs w:val="18"/>
          </w:rPr>
          <w:t>Principal</w:t>
        </w:r>
      </w:hyperlink>
      <w:r>
        <w:rPr>
          <w:rFonts w:ascii="Arial" w:hAnsi="Arial" w:cs="Arial"/>
          <w:sz w:val="18"/>
          <w:szCs w:val="18"/>
        </w:rPr>
        <w:t xml:space="preserve"> will pay simple interest, on the amount of any cash obtained in excess of the sum to which the </w:t>
      </w:r>
      <w:hyperlink w:anchor="Commonwealth" w:history="1">
        <w:r>
          <w:rPr>
            <w:rFonts w:ascii="Arial" w:hAnsi="Arial" w:cs="Arial"/>
            <w:sz w:val="18"/>
            <w:szCs w:val="18"/>
          </w:rPr>
          <w:t>Principal</w:t>
        </w:r>
      </w:hyperlink>
      <w:r>
        <w:rPr>
          <w:rFonts w:ascii="Arial" w:hAnsi="Arial" w:cs="Arial"/>
          <w:sz w:val="18"/>
          <w:szCs w:val="18"/>
        </w:rPr>
        <w:t xml:space="preserve"> is entitled at the time of such call; and</w:t>
      </w:r>
      <w:bookmarkEnd w:id="23"/>
    </w:p>
    <w:p w14:paraId="76A3115B" w14:textId="6F56AF18" w:rsidR="0049298C" w:rsidRDefault="0049298C">
      <w:pPr>
        <w:pStyle w:val="DefenceHeading4"/>
        <w:rPr>
          <w:rFonts w:ascii="Arial" w:hAnsi="Arial" w:cs="Arial"/>
          <w:sz w:val="18"/>
          <w:szCs w:val="18"/>
        </w:rPr>
      </w:pPr>
      <w:r>
        <w:rPr>
          <w:rFonts w:ascii="Arial" w:hAnsi="Arial" w:cs="Arial"/>
          <w:sz w:val="18"/>
          <w:szCs w:val="18"/>
        </w:rPr>
        <w:t xml:space="preserve">the sum attracting interest under subparagraph </w:t>
      </w:r>
      <w:r>
        <w:rPr>
          <w:rFonts w:ascii="Arial" w:hAnsi="Arial" w:cs="Arial"/>
          <w:sz w:val="18"/>
          <w:szCs w:val="18"/>
        </w:rPr>
        <w:fldChar w:fldCharType="begin"/>
      </w:r>
      <w:r>
        <w:rPr>
          <w:rFonts w:ascii="Arial" w:hAnsi="Arial" w:cs="Arial"/>
          <w:sz w:val="18"/>
          <w:szCs w:val="18"/>
        </w:rPr>
        <w:instrText xml:space="preserve"> REF _Ref498629329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w:t>
      </w:r>
      <w:proofErr w:type="spellStart"/>
      <w:r w:rsidR="000735A6">
        <w:rPr>
          <w:rFonts w:ascii="Arial" w:hAnsi="Arial" w:cs="Arial"/>
          <w:sz w:val="18"/>
          <w:szCs w:val="18"/>
        </w:rPr>
        <w:t>i</w:t>
      </w:r>
      <w:proofErr w:type="spellEnd"/>
      <w:r w:rsidR="000735A6">
        <w:rPr>
          <w:rFonts w:ascii="Arial" w:hAnsi="Arial" w:cs="Arial"/>
          <w:sz w:val="18"/>
          <w:szCs w:val="18"/>
        </w:rPr>
        <w:t>)</w:t>
      </w:r>
      <w:r>
        <w:rPr>
          <w:rFonts w:ascii="Arial" w:hAnsi="Arial" w:cs="Arial"/>
          <w:sz w:val="18"/>
          <w:szCs w:val="18"/>
        </w:rPr>
        <w:fldChar w:fldCharType="end"/>
      </w:r>
      <w:r>
        <w:rPr>
          <w:rFonts w:ascii="Arial" w:hAnsi="Arial" w:cs="Arial"/>
          <w:sz w:val="18"/>
          <w:szCs w:val="18"/>
        </w:rPr>
        <w:t xml:space="preserve"> will be further reduced by any unsatisfied amounts which subsequently become payable (whether as a debt, by way of damages or otherwise) by the </w:t>
      </w:r>
      <w:hyperlink w:anchor="Contractor" w:history="1">
        <w:r>
          <w:rPr>
            <w:rFonts w:ascii="Arial" w:hAnsi="Arial" w:cs="Arial"/>
            <w:sz w:val="18"/>
            <w:szCs w:val="18"/>
          </w:rPr>
          <w:t xml:space="preserve">Contractor </w:t>
        </w:r>
      </w:hyperlink>
      <w:r>
        <w:rPr>
          <w:rFonts w:ascii="Arial" w:hAnsi="Arial" w:cs="Arial"/>
          <w:sz w:val="18"/>
          <w:szCs w:val="18"/>
        </w:rPr>
        <w:t xml:space="preserve">to the </w:t>
      </w:r>
      <w:hyperlink w:anchor="Commonwealth" w:history="1">
        <w:r>
          <w:rPr>
            <w:rFonts w:ascii="Arial" w:hAnsi="Arial" w:cs="Arial"/>
            <w:sz w:val="18"/>
            <w:szCs w:val="18"/>
          </w:rPr>
          <w:t>Principal</w:t>
        </w:r>
      </w:hyperlink>
      <w:r>
        <w:rPr>
          <w:rFonts w:ascii="Arial" w:hAnsi="Arial" w:cs="Arial"/>
          <w:sz w:val="18"/>
          <w:szCs w:val="18"/>
        </w:rPr>
        <w:t xml:space="preserve"> at the time such amounts become payable.</w:t>
      </w:r>
    </w:p>
    <w:p w14:paraId="68DDD102" w14:textId="77777777" w:rsidR="0049298C" w:rsidRDefault="0049298C">
      <w:pPr>
        <w:pStyle w:val="DefenceHeading1"/>
        <w:rPr>
          <w:rFonts w:ascii="Arial" w:hAnsi="Arial" w:cs="Arial"/>
          <w:sz w:val="18"/>
          <w:szCs w:val="18"/>
        </w:rPr>
      </w:pPr>
      <w:bookmarkStart w:id="24" w:name="_Ref8142479"/>
      <w:r>
        <w:rPr>
          <w:rFonts w:ascii="Arial" w:hAnsi="Arial" w:cs="Arial"/>
          <w:sz w:val="18"/>
          <w:szCs w:val="18"/>
        </w:rPr>
        <w:t>CONFIDENTIAL INFORMATION</w:t>
      </w:r>
      <w:bookmarkEnd w:id="24"/>
    </w:p>
    <w:p w14:paraId="20A82ACC" w14:textId="77777777" w:rsidR="0049298C" w:rsidRDefault="0049298C">
      <w:pPr>
        <w:pStyle w:val="DefenceHeading3"/>
        <w:rPr>
          <w:rFonts w:ascii="Arial" w:hAnsi="Arial"/>
          <w:sz w:val="18"/>
          <w:szCs w:val="18"/>
        </w:rPr>
      </w:pPr>
      <w:r>
        <w:rPr>
          <w:rFonts w:ascii="Arial" w:hAnsi="Arial"/>
          <w:sz w:val="18"/>
          <w:szCs w:val="18"/>
        </w:rPr>
        <w:t xml:space="preserve">The Contractor must not disclose any Principal Confidential Information to any third party without the prior written consent of the </w:t>
      </w:r>
      <w:proofErr w:type="gramStart"/>
      <w:r>
        <w:rPr>
          <w:rFonts w:ascii="Arial" w:hAnsi="Arial"/>
          <w:sz w:val="18"/>
          <w:szCs w:val="18"/>
        </w:rPr>
        <w:t>Principal</w:t>
      </w:r>
      <w:proofErr w:type="gramEnd"/>
      <w:r>
        <w:rPr>
          <w:rFonts w:ascii="Arial" w:hAnsi="Arial"/>
          <w:sz w:val="18"/>
          <w:szCs w:val="18"/>
        </w:rPr>
        <w:t>.</w:t>
      </w:r>
      <w:r w:rsidR="00B13D62">
        <w:rPr>
          <w:rFonts w:ascii="Arial" w:hAnsi="Arial"/>
          <w:sz w:val="18"/>
          <w:szCs w:val="18"/>
        </w:rPr>
        <w:t xml:space="preserve"> </w:t>
      </w:r>
      <w:r>
        <w:rPr>
          <w:rFonts w:ascii="Arial" w:hAnsi="Arial"/>
          <w:sz w:val="18"/>
          <w:szCs w:val="18"/>
        </w:rPr>
        <w:t xml:space="preserve"> The Contractor will not be in breach of this clause in circumstances where it is required by law to disclose any Principal Confidential Information.</w:t>
      </w:r>
    </w:p>
    <w:p w14:paraId="6E7E8B41" w14:textId="62D0257B" w:rsidR="0049298C" w:rsidRDefault="0049298C">
      <w:pPr>
        <w:pStyle w:val="DefenceHeading3"/>
        <w:rPr>
          <w:rFonts w:ascii="Arial" w:hAnsi="Arial"/>
          <w:sz w:val="18"/>
          <w:szCs w:val="18"/>
        </w:rPr>
      </w:pPr>
      <w:r>
        <w:rPr>
          <w:rFonts w:ascii="Arial" w:hAnsi="Arial"/>
          <w:sz w:val="18"/>
          <w:szCs w:val="18"/>
        </w:rPr>
        <w:t xml:space="preserve">In </w:t>
      </w:r>
      <w:r w:rsidR="00DA4757">
        <w:rPr>
          <w:rFonts w:ascii="Arial" w:hAnsi="Arial"/>
          <w:sz w:val="18"/>
          <w:szCs w:val="18"/>
        </w:rPr>
        <w:t>this clause</w:t>
      </w:r>
      <w:r>
        <w:rPr>
          <w:rFonts w:ascii="Arial" w:hAnsi="Arial"/>
          <w:sz w:val="18"/>
          <w:szCs w:val="18"/>
        </w:rPr>
        <w:t xml:space="preserve"> </w:t>
      </w:r>
      <w:r w:rsidR="00A42F56">
        <w:rPr>
          <w:rFonts w:ascii="Arial" w:hAnsi="Arial"/>
          <w:sz w:val="18"/>
          <w:szCs w:val="18"/>
        </w:rPr>
        <w:fldChar w:fldCharType="begin"/>
      </w:r>
      <w:r w:rsidR="00A42F56">
        <w:rPr>
          <w:rFonts w:ascii="Arial" w:hAnsi="Arial"/>
          <w:sz w:val="18"/>
          <w:szCs w:val="18"/>
        </w:rPr>
        <w:instrText xml:space="preserve"> REF _Ref8142479 \r \h </w:instrText>
      </w:r>
      <w:r w:rsidR="00A42F56">
        <w:rPr>
          <w:rFonts w:ascii="Arial" w:hAnsi="Arial"/>
          <w:sz w:val="18"/>
          <w:szCs w:val="18"/>
        </w:rPr>
      </w:r>
      <w:r w:rsidR="00A42F56">
        <w:rPr>
          <w:rFonts w:ascii="Arial" w:hAnsi="Arial"/>
          <w:sz w:val="18"/>
          <w:szCs w:val="18"/>
        </w:rPr>
        <w:fldChar w:fldCharType="separate"/>
      </w:r>
      <w:r w:rsidR="000735A6">
        <w:rPr>
          <w:rFonts w:ascii="Arial" w:hAnsi="Arial"/>
          <w:sz w:val="18"/>
          <w:szCs w:val="18"/>
        </w:rPr>
        <w:t>20</w:t>
      </w:r>
      <w:r w:rsidR="00A42F56">
        <w:rPr>
          <w:rFonts w:ascii="Arial" w:hAnsi="Arial"/>
          <w:sz w:val="18"/>
          <w:szCs w:val="18"/>
        </w:rPr>
        <w:fldChar w:fldCharType="end"/>
      </w:r>
      <w:r>
        <w:rPr>
          <w:rFonts w:ascii="Arial" w:hAnsi="Arial"/>
          <w:sz w:val="18"/>
          <w:szCs w:val="18"/>
        </w:rPr>
        <w:t xml:space="preserve">, </w:t>
      </w:r>
      <w:r>
        <w:rPr>
          <w:rFonts w:ascii="Arial" w:hAnsi="Arial"/>
          <w:b/>
          <w:sz w:val="18"/>
          <w:szCs w:val="18"/>
        </w:rPr>
        <w:t>Principal Confidential Information</w:t>
      </w:r>
      <w:r>
        <w:rPr>
          <w:rFonts w:ascii="Arial" w:hAnsi="Arial"/>
          <w:sz w:val="18"/>
          <w:szCs w:val="18"/>
        </w:rPr>
        <w:t xml:space="preserve"> means any information provided by the Principal to the Contractor or which comes into the possession of the Contractor in connection with the Works which the </w:t>
      </w:r>
      <w:proofErr w:type="gramStart"/>
      <w:r>
        <w:rPr>
          <w:rFonts w:ascii="Arial" w:hAnsi="Arial"/>
          <w:sz w:val="18"/>
          <w:szCs w:val="18"/>
        </w:rPr>
        <w:t>Principal</w:t>
      </w:r>
      <w:proofErr w:type="gramEnd"/>
      <w:r>
        <w:rPr>
          <w:rFonts w:ascii="Arial" w:hAnsi="Arial"/>
          <w:sz w:val="18"/>
          <w:szCs w:val="18"/>
        </w:rPr>
        <w:t xml:space="preserve"> has identified as confidential or the Contractor ought reasonably to know is confidential.</w:t>
      </w:r>
    </w:p>
    <w:p w14:paraId="07B130D5" w14:textId="77777777" w:rsidR="0049298C" w:rsidRDefault="0049298C">
      <w:pPr>
        <w:pStyle w:val="DefenceHeading1"/>
        <w:rPr>
          <w:rFonts w:ascii="Arial" w:hAnsi="Arial" w:cs="Arial"/>
          <w:sz w:val="18"/>
          <w:szCs w:val="18"/>
        </w:rPr>
      </w:pPr>
      <w:bookmarkStart w:id="25" w:name="_Toc280195393"/>
      <w:bookmarkStart w:id="26" w:name="_Ref498632050"/>
      <w:bookmarkStart w:id="27" w:name="_Ref43991056"/>
      <w:bookmarkStart w:id="28" w:name="_Toc277585653"/>
      <w:r>
        <w:rPr>
          <w:rFonts w:ascii="Arial" w:hAnsi="Arial" w:cs="Arial"/>
          <w:sz w:val="18"/>
          <w:szCs w:val="18"/>
        </w:rPr>
        <w:t>CLASSIFIED INFORMATION</w:t>
      </w:r>
      <w:bookmarkEnd w:id="25"/>
      <w:bookmarkEnd w:id="26"/>
      <w:bookmarkEnd w:id="27"/>
    </w:p>
    <w:bookmarkEnd w:id="28"/>
    <w:p w14:paraId="33AB045E" w14:textId="77777777" w:rsidR="0049298C" w:rsidRDefault="0049298C">
      <w:pPr>
        <w:pStyle w:val="DefenceHeading3"/>
        <w:rPr>
          <w:rFonts w:ascii="Arial" w:hAnsi="Arial"/>
          <w:sz w:val="18"/>
          <w:szCs w:val="18"/>
        </w:rPr>
      </w:pPr>
      <w:r>
        <w:rPr>
          <w:rFonts w:ascii="Arial" w:hAnsi="Arial"/>
          <w:sz w:val="18"/>
          <w:szCs w:val="18"/>
        </w:rPr>
        <w:t>At the request of the Principal, the Contractor must:</w:t>
      </w:r>
    </w:p>
    <w:p w14:paraId="42D34B56" w14:textId="77777777" w:rsidR="0049298C" w:rsidRDefault="0049298C">
      <w:pPr>
        <w:pStyle w:val="DefenceHeading4"/>
        <w:rPr>
          <w:rFonts w:ascii="Arial" w:hAnsi="Arial" w:cs="Arial"/>
          <w:sz w:val="18"/>
          <w:szCs w:val="18"/>
        </w:rPr>
      </w:pPr>
      <w:r>
        <w:rPr>
          <w:rFonts w:ascii="Arial" w:hAnsi="Arial" w:cs="Arial"/>
          <w:sz w:val="18"/>
          <w:szCs w:val="18"/>
        </w:rPr>
        <w:t xml:space="preserve">comply with the Commonwealth's security clearance </w:t>
      </w:r>
      <w:proofErr w:type="gramStart"/>
      <w:r>
        <w:rPr>
          <w:rFonts w:ascii="Arial" w:hAnsi="Arial" w:cs="Arial"/>
          <w:sz w:val="18"/>
          <w:szCs w:val="18"/>
        </w:rPr>
        <w:t>process;</w:t>
      </w:r>
      <w:proofErr w:type="gramEnd"/>
    </w:p>
    <w:p w14:paraId="3EFDFD21" w14:textId="77777777" w:rsidR="0049298C" w:rsidRDefault="0049298C">
      <w:pPr>
        <w:pStyle w:val="DefenceHeading4"/>
        <w:rPr>
          <w:rFonts w:ascii="Arial" w:hAnsi="Arial" w:cs="Arial"/>
          <w:sz w:val="18"/>
          <w:szCs w:val="18"/>
        </w:rPr>
      </w:pPr>
      <w:r>
        <w:rPr>
          <w:rFonts w:ascii="Arial" w:hAnsi="Arial" w:cs="Arial"/>
          <w:sz w:val="18"/>
          <w:szCs w:val="18"/>
        </w:rPr>
        <w:t xml:space="preserve">obtain the level of security clearance requested by the </w:t>
      </w:r>
      <w:proofErr w:type="gramStart"/>
      <w:r>
        <w:rPr>
          <w:rFonts w:ascii="Arial" w:hAnsi="Arial" w:cs="Arial"/>
          <w:sz w:val="18"/>
          <w:szCs w:val="18"/>
        </w:rPr>
        <w:t>Principal</w:t>
      </w:r>
      <w:proofErr w:type="gramEnd"/>
      <w:r>
        <w:rPr>
          <w:rFonts w:ascii="Arial" w:hAnsi="Arial" w:cs="Arial"/>
          <w:sz w:val="18"/>
          <w:szCs w:val="18"/>
        </w:rPr>
        <w:t>; and</w:t>
      </w:r>
    </w:p>
    <w:p w14:paraId="30E4C17E" w14:textId="77777777" w:rsidR="0049298C" w:rsidRDefault="0049298C">
      <w:pPr>
        <w:pStyle w:val="DefenceHeading4"/>
        <w:rPr>
          <w:rFonts w:ascii="Arial" w:hAnsi="Arial" w:cs="Arial"/>
          <w:sz w:val="18"/>
          <w:szCs w:val="18"/>
        </w:rPr>
      </w:pPr>
      <w:r>
        <w:rPr>
          <w:rFonts w:ascii="Arial" w:hAnsi="Arial" w:cs="Arial"/>
          <w:sz w:val="18"/>
          <w:szCs w:val="18"/>
        </w:rPr>
        <w:t xml:space="preserve">comply with all security policies and procedures notified by the </w:t>
      </w:r>
      <w:proofErr w:type="gramStart"/>
      <w:r>
        <w:rPr>
          <w:rFonts w:ascii="Arial" w:hAnsi="Arial" w:cs="Arial"/>
          <w:sz w:val="18"/>
          <w:szCs w:val="18"/>
        </w:rPr>
        <w:t>Principal</w:t>
      </w:r>
      <w:proofErr w:type="gramEnd"/>
      <w:r>
        <w:rPr>
          <w:rFonts w:ascii="Arial" w:hAnsi="Arial" w:cs="Arial"/>
          <w:sz w:val="18"/>
          <w:szCs w:val="18"/>
        </w:rPr>
        <w:t xml:space="preserve"> from time to time.</w:t>
      </w:r>
    </w:p>
    <w:p w14:paraId="52DFC4D5" w14:textId="77777777" w:rsidR="0049298C" w:rsidRDefault="0049298C">
      <w:pPr>
        <w:pStyle w:val="DefenceHeading3"/>
        <w:rPr>
          <w:rFonts w:ascii="Arial" w:hAnsi="Arial"/>
          <w:sz w:val="18"/>
          <w:szCs w:val="18"/>
        </w:rPr>
      </w:pPr>
      <w:bookmarkStart w:id="29" w:name="_Ref498629465"/>
      <w:r>
        <w:rPr>
          <w:rFonts w:ascii="Arial" w:hAnsi="Arial"/>
          <w:sz w:val="18"/>
          <w:szCs w:val="18"/>
        </w:rPr>
        <w:t>The Contractor must not disclose any Classified Information unless the disclosure:</w:t>
      </w:r>
      <w:bookmarkEnd w:id="29"/>
    </w:p>
    <w:p w14:paraId="6D8EF2D9" w14:textId="1829727D" w:rsidR="0049298C" w:rsidRDefault="0049298C">
      <w:pPr>
        <w:pStyle w:val="DefenceHeading4"/>
        <w:rPr>
          <w:rFonts w:ascii="Arial" w:hAnsi="Arial" w:cs="Arial"/>
          <w:sz w:val="18"/>
          <w:szCs w:val="18"/>
        </w:rPr>
      </w:pPr>
      <w:r>
        <w:rPr>
          <w:rFonts w:ascii="Arial" w:hAnsi="Arial" w:cs="Arial"/>
          <w:sz w:val="18"/>
          <w:szCs w:val="18"/>
        </w:rPr>
        <w:t>is strictly in accordance with the provisions of the Defence Security</w:t>
      </w:r>
      <w:r w:rsidR="00E01852">
        <w:rPr>
          <w:rFonts w:ascii="Arial" w:hAnsi="Arial" w:cs="Arial"/>
          <w:sz w:val="18"/>
          <w:szCs w:val="18"/>
        </w:rPr>
        <w:t xml:space="preserve"> Principles Framework</w:t>
      </w:r>
      <w:r>
        <w:rPr>
          <w:rFonts w:ascii="Arial" w:hAnsi="Arial" w:cs="Arial"/>
          <w:sz w:val="18"/>
          <w:szCs w:val="18"/>
        </w:rPr>
        <w:t>; and</w:t>
      </w:r>
    </w:p>
    <w:p w14:paraId="20075603" w14:textId="77777777" w:rsidR="0049298C" w:rsidRDefault="0049298C">
      <w:pPr>
        <w:pStyle w:val="DefenceHeading4"/>
        <w:rPr>
          <w:rFonts w:ascii="Arial" w:hAnsi="Arial" w:cs="Arial"/>
          <w:sz w:val="18"/>
          <w:szCs w:val="18"/>
        </w:rPr>
      </w:pPr>
      <w:r>
        <w:rPr>
          <w:rFonts w:ascii="Arial" w:hAnsi="Arial" w:cs="Arial"/>
          <w:sz w:val="18"/>
          <w:szCs w:val="18"/>
        </w:rPr>
        <w:t xml:space="preserve">has first been approved in writing by the </w:t>
      </w:r>
      <w:proofErr w:type="gramStart"/>
      <w:r>
        <w:rPr>
          <w:rFonts w:ascii="Arial" w:hAnsi="Arial" w:cs="Arial"/>
          <w:sz w:val="18"/>
          <w:szCs w:val="18"/>
        </w:rPr>
        <w:t>Principal</w:t>
      </w:r>
      <w:proofErr w:type="gramEnd"/>
      <w:r>
        <w:rPr>
          <w:rFonts w:ascii="Arial" w:hAnsi="Arial" w:cs="Arial"/>
          <w:sz w:val="18"/>
          <w:szCs w:val="18"/>
        </w:rPr>
        <w:t>.</w:t>
      </w:r>
    </w:p>
    <w:p w14:paraId="547B6936" w14:textId="793EF511" w:rsidR="0049298C" w:rsidRDefault="0049298C">
      <w:pPr>
        <w:pStyle w:val="DefenceHeading3"/>
        <w:rPr>
          <w:rFonts w:ascii="Arial" w:hAnsi="Arial"/>
          <w:sz w:val="18"/>
          <w:szCs w:val="18"/>
        </w:rPr>
      </w:pPr>
      <w:r>
        <w:rPr>
          <w:rFonts w:ascii="Arial" w:hAnsi="Arial"/>
          <w:sz w:val="18"/>
          <w:szCs w:val="18"/>
        </w:rPr>
        <w:t xml:space="preserve">In giving any approval to the Contractor under paragraph </w:t>
      </w:r>
      <w:r>
        <w:rPr>
          <w:rFonts w:ascii="Arial" w:hAnsi="Arial"/>
          <w:sz w:val="18"/>
          <w:szCs w:val="18"/>
        </w:rPr>
        <w:fldChar w:fldCharType="begin"/>
      </w:r>
      <w:r>
        <w:rPr>
          <w:rFonts w:ascii="Arial" w:hAnsi="Arial"/>
          <w:sz w:val="18"/>
          <w:szCs w:val="18"/>
        </w:rPr>
        <w:instrText xml:space="preserve"> REF _Ref498629465 \r \h </w:instrText>
      </w:r>
      <w:r>
        <w:rPr>
          <w:rFonts w:ascii="Arial" w:hAnsi="Arial"/>
          <w:sz w:val="18"/>
          <w:szCs w:val="18"/>
        </w:rPr>
      </w:r>
      <w:r>
        <w:rPr>
          <w:rFonts w:ascii="Arial" w:hAnsi="Arial"/>
          <w:sz w:val="18"/>
          <w:szCs w:val="18"/>
        </w:rPr>
        <w:fldChar w:fldCharType="separate"/>
      </w:r>
      <w:r w:rsidR="000735A6">
        <w:rPr>
          <w:rFonts w:ascii="Arial" w:hAnsi="Arial"/>
          <w:sz w:val="18"/>
          <w:szCs w:val="18"/>
        </w:rPr>
        <w:t>(b)</w:t>
      </w:r>
      <w:r>
        <w:rPr>
          <w:rFonts w:ascii="Arial" w:hAnsi="Arial"/>
          <w:sz w:val="18"/>
          <w:szCs w:val="18"/>
        </w:rPr>
        <w:fldChar w:fldCharType="end"/>
      </w:r>
      <w:r>
        <w:rPr>
          <w:rFonts w:ascii="Arial" w:hAnsi="Arial"/>
          <w:sz w:val="18"/>
          <w:szCs w:val="18"/>
        </w:rPr>
        <w:t xml:space="preserve">, the </w:t>
      </w:r>
      <w:proofErr w:type="gramStart"/>
      <w:r>
        <w:rPr>
          <w:rFonts w:ascii="Arial" w:hAnsi="Arial"/>
          <w:sz w:val="18"/>
          <w:szCs w:val="18"/>
        </w:rPr>
        <w:t>Principal</w:t>
      </w:r>
      <w:proofErr w:type="gramEnd"/>
      <w:r>
        <w:rPr>
          <w:rFonts w:ascii="Arial" w:hAnsi="Arial"/>
          <w:sz w:val="18"/>
          <w:szCs w:val="18"/>
        </w:rPr>
        <w:t xml:space="preserve"> may impose such conditions as the Principal thinks fit, including conditions requiring any recipient of Classified Information to obtain a level of security clearance and to enter into a deed in a form acceptable to the Principal.</w:t>
      </w:r>
    </w:p>
    <w:p w14:paraId="1D801855" w14:textId="0919D7FE" w:rsidR="0049298C" w:rsidRDefault="0049298C">
      <w:pPr>
        <w:pStyle w:val="DefenceHeading3"/>
        <w:rPr>
          <w:rFonts w:ascii="Arial" w:hAnsi="Arial"/>
          <w:sz w:val="18"/>
          <w:szCs w:val="18"/>
        </w:rPr>
      </w:pPr>
      <w:r>
        <w:rPr>
          <w:rFonts w:ascii="Arial" w:hAnsi="Arial"/>
          <w:sz w:val="18"/>
          <w:szCs w:val="18"/>
        </w:rPr>
        <w:t>The Contractor must handle and store any Classified Information in its possession or control strictly in accordance with the provisions of the Defence Security</w:t>
      </w:r>
      <w:r w:rsidR="00E01852">
        <w:rPr>
          <w:rFonts w:ascii="Arial" w:hAnsi="Arial"/>
          <w:sz w:val="18"/>
          <w:szCs w:val="18"/>
        </w:rPr>
        <w:t xml:space="preserve"> Principles Framework</w:t>
      </w:r>
      <w:r>
        <w:rPr>
          <w:rFonts w:ascii="Arial" w:hAnsi="Arial"/>
          <w:sz w:val="18"/>
          <w:szCs w:val="18"/>
        </w:rPr>
        <w:t>.</w:t>
      </w:r>
    </w:p>
    <w:p w14:paraId="563234F1" w14:textId="37F24750" w:rsidR="0049298C" w:rsidRDefault="0049298C">
      <w:pPr>
        <w:pStyle w:val="DefenceHeading3"/>
        <w:rPr>
          <w:rFonts w:ascii="Arial" w:hAnsi="Arial"/>
          <w:sz w:val="18"/>
          <w:szCs w:val="18"/>
        </w:rPr>
      </w:pPr>
      <w:r>
        <w:rPr>
          <w:rFonts w:ascii="Arial" w:hAnsi="Arial"/>
          <w:sz w:val="18"/>
          <w:szCs w:val="18"/>
        </w:rPr>
        <w:t xml:space="preserve">In </w:t>
      </w:r>
      <w:r w:rsidR="00DA4757">
        <w:rPr>
          <w:rFonts w:ascii="Arial" w:hAnsi="Arial"/>
          <w:sz w:val="18"/>
          <w:szCs w:val="18"/>
        </w:rPr>
        <w:t>this clause</w:t>
      </w:r>
      <w:r w:rsidR="00707897">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REF _Ref498632050 \r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21</w:t>
      </w:r>
      <w:r>
        <w:rPr>
          <w:rFonts w:ascii="Arial" w:hAnsi="Arial"/>
          <w:sz w:val="18"/>
          <w:szCs w:val="18"/>
        </w:rPr>
        <w:fldChar w:fldCharType="end"/>
      </w:r>
      <w:r>
        <w:rPr>
          <w:rFonts w:ascii="Arial" w:hAnsi="Arial"/>
          <w:sz w:val="18"/>
          <w:szCs w:val="18"/>
        </w:rPr>
        <w:t>:</w:t>
      </w:r>
    </w:p>
    <w:p w14:paraId="5F25E701" w14:textId="77777777" w:rsidR="0049298C" w:rsidRDefault="0049298C">
      <w:pPr>
        <w:pStyle w:val="DefenceHeading4"/>
        <w:rPr>
          <w:rFonts w:ascii="Arial" w:hAnsi="Arial" w:cs="Arial"/>
          <w:sz w:val="18"/>
          <w:szCs w:val="18"/>
        </w:rPr>
      </w:pPr>
      <w:r>
        <w:rPr>
          <w:rFonts w:ascii="Arial" w:hAnsi="Arial" w:cs="Arial"/>
          <w:b/>
          <w:sz w:val="18"/>
          <w:szCs w:val="18"/>
        </w:rPr>
        <w:t>Classified Information</w:t>
      </w:r>
      <w:r>
        <w:rPr>
          <w:rFonts w:ascii="Arial" w:hAnsi="Arial" w:cs="Arial"/>
          <w:sz w:val="18"/>
          <w:szCs w:val="18"/>
        </w:rPr>
        <w:t xml:space="preserve"> includes:</w:t>
      </w:r>
    </w:p>
    <w:p w14:paraId="4C1BE8F4" w14:textId="77777777" w:rsidR="0049298C" w:rsidRDefault="0049298C">
      <w:pPr>
        <w:pStyle w:val="DefenceHeading5"/>
        <w:rPr>
          <w:rFonts w:ascii="Arial" w:hAnsi="Arial" w:cs="Arial"/>
          <w:sz w:val="18"/>
          <w:szCs w:val="18"/>
        </w:rPr>
      </w:pPr>
      <w:r>
        <w:rPr>
          <w:rFonts w:ascii="Arial" w:hAnsi="Arial" w:cs="Arial"/>
          <w:sz w:val="18"/>
          <w:szCs w:val="18"/>
        </w:rPr>
        <w:t>any Commonwealth document marked with a national security classification; and</w:t>
      </w:r>
    </w:p>
    <w:p w14:paraId="65C4BF71" w14:textId="3F7FCFB0" w:rsidR="0049298C" w:rsidRDefault="0049298C">
      <w:pPr>
        <w:pStyle w:val="DefenceHeading5"/>
        <w:rPr>
          <w:rFonts w:ascii="Arial" w:hAnsi="Arial" w:cs="Arial"/>
          <w:sz w:val="18"/>
          <w:szCs w:val="18"/>
        </w:rPr>
      </w:pPr>
      <w:r>
        <w:rPr>
          <w:rFonts w:ascii="Arial" w:hAnsi="Arial" w:cs="Arial"/>
          <w:sz w:val="18"/>
          <w:szCs w:val="18"/>
        </w:rPr>
        <w:t>any information or document that the Contractor knows or ought to know is subject to, or ought to be treated in accordance with, the provisions of the Defence Security</w:t>
      </w:r>
      <w:r w:rsidR="00E01852">
        <w:rPr>
          <w:rFonts w:ascii="Arial" w:hAnsi="Arial" w:cs="Arial"/>
          <w:sz w:val="18"/>
          <w:szCs w:val="18"/>
        </w:rPr>
        <w:t xml:space="preserve"> Principles Framework</w:t>
      </w:r>
      <w:r>
        <w:rPr>
          <w:rFonts w:ascii="Arial" w:hAnsi="Arial" w:cs="Arial"/>
          <w:sz w:val="18"/>
          <w:szCs w:val="18"/>
        </w:rPr>
        <w:t>; and</w:t>
      </w:r>
    </w:p>
    <w:p w14:paraId="47F133FB" w14:textId="21908D63" w:rsidR="0049298C" w:rsidRDefault="0049298C">
      <w:pPr>
        <w:pStyle w:val="DefenceHeading4"/>
        <w:rPr>
          <w:rFonts w:ascii="Arial" w:hAnsi="Arial" w:cs="Arial"/>
          <w:sz w:val="18"/>
          <w:szCs w:val="18"/>
        </w:rPr>
      </w:pPr>
      <w:r>
        <w:rPr>
          <w:rFonts w:ascii="Arial" w:hAnsi="Arial" w:cs="Arial"/>
          <w:b/>
          <w:sz w:val="18"/>
          <w:szCs w:val="18"/>
        </w:rPr>
        <w:t>Defence Security</w:t>
      </w:r>
      <w:r w:rsidR="00E01852">
        <w:rPr>
          <w:rFonts w:ascii="Arial" w:hAnsi="Arial" w:cs="Arial"/>
          <w:b/>
          <w:sz w:val="18"/>
          <w:szCs w:val="18"/>
        </w:rPr>
        <w:t xml:space="preserve"> Principles Framework</w:t>
      </w:r>
      <w:r>
        <w:rPr>
          <w:rFonts w:ascii="Arial" w:hAnsi="Arial" w:cs="Arial"/>
          <w:sz w:val="18"/>
          <w:szCs w:val="18"/>
        </w:rPr>
        <w:t xml:space="preserve"> is a reference to </w:t>
      </w:r>
      <w:r w:rsidR="001F616F" w:rsidRPr="009935F9">
        <w:rPr>
          <w:rFonts w:ascii="Arial" w:hAnsi="Arial" w:cs="Arial"/>
          <w:sz w:val="18"/>
          <w:szCs w:val="18"/>
        </w:rPr>
        <w:t xml:space="preserve">the Defence Security Principles Framework </w:t>
      </w:r>
      <w:bookmarkStart w:id="30" w:name="_Hlk113349482"/>
      <w:r w:rsidR="001F616F" w:rsidRPr="009935F9">
        <w:rPr>
          <w:rFonts w:ascii="Arial" w:hAnsi="Arial" w:cs="Arial"/>
          <w:sz w:val="18"/>
          <w:szCs w:val="18"/>
        </w:rPr>
        <w:t xml:space="preserve">dated 31 July 2020 </w:t>
      </w:r>
      <w:bookmarkStart w:id="31" w:name="_Hlk110841397"/>
      <w:r w:rsidR="001F616F" w:rsidRPr="009935F9">
        <w:rPr>
          <w:rFonts w:ascii="Arial" w:hAnsi="Arial" w:cs="Arial"/>
          <w:sz w:val="18"/>
          <w:szCs w:val="18"/>
        </w:rPr>
        <w:t xml:space="preserve">available at </w:t>
      </w:r>
      <w:bookmarkEnd w:id="30"/>
      <w:bookmarkEnd w:id="31"/>
      <w:r w:rsidR="0053265A" w:rsidRPr="0053265A">
        <w:rPr>
          <w:rFonts w:ascii="Arial" w:hAnsi="Arial" w:cs="Arial"/>
          <w:sz w:val="18"/>
          <w:szCs w:val="18"/>
        </w:rPr>
        <w:t>https://www.defence.gov.au/security</w:t>
      </w:r>
      <w:r w:rsidR="001F616F" w:rsidRPr="009935F9">
        <w:rPr>
          <w:rFonts w:ascii="Arial" w:hAnsi="Arial" w:cs="Arial"/>
          <w:sz w:val="18"/>
          <w:szCs w:val="18"/>
        </w:rPr>
        <w:t xml:space="preserve">, </w:t>
      </w:r>
      <w:r>
        <w:rPr>
          <w:rFonts w:ascii="Arial" w:hAnsi="Arial" w:cs="Arial"/>
          <w:sz w:val="18"/>
          <w:szCs w:val="18"/>
        </w:rPr>
        <w:t>as amended from time to time</w:t>
      </w:r>
      <w:bookmarkStart w:id="32" w:name="_Toc280195394"/>
      <w:bookmarkStart w:id="33" w:name="_Toc277593014"/>
      <w:r>
        <w:rPr>
          <w:rFonts w:ascii="Arial" w:hAnsi="Arial" w:cs="Arial"/>
          <w:sz w:val="18"/>
          <w:szCs w:val="18"/>
        </w:rPr>
        <w:t xml:space="preserve">. </w:t>
      </w:r>
    </w:p>
    <w:p w14:paraId="0B640D89" w14:textId="77777777" w:rsidR="0049298C" w:rsidRDefault="0049298C">
      <w:pPr>
        <w:pStyle w:val="DefenceHeading1"/>
        <w:rPr>
          <w:rFonts w:ascii="Arial" w:hAnsi="Arial" w:cs="Arial"/>
          <w:sz w:val="18"/>
          <w:szCs w:val="18"/>
        </w:rPr>
      </w:pPr>
      <w:r>
        <w:rPr>
          <w:rFonts w:ascii="Arial" w:hAnsi="Arial" w:cs="Arial"/>
          <w:sz w:val="18"/>
          <w:szCs w:val="18"/>
        </w:rPr>
        <w:t xml:space="preserve">INDIGENOUS </w:t>
      </w:r>
      <w:bookmarkEnd w:id="32"/>
      <w:r w:rsidR="00C459EE">
        <w:rPr>
          <w:rFonts w:ascii="Arial" w:hAnsi="Arial" w:cs="Arial"/>
          <w:sz w:val="18"/>
          <w:szCs w:val="18"/>
        </w:rPr>
        <w:t xml:space="preserve">PROCUREMENT POLICY </w:t>
      </w:r>
    </w:p>
    <w:p w14:paraId="18680315" w14:textId="77777777" w:rsidR="0049298C" w:rsidRDefault="0049298C">
      <w:pPr>
        <w:pStyle w:val="DefenceHeading3"/>
        <w:rPr>
          <w:rFonts w:ascii="Arial" w:hAnsi="Arial"/>
          <w:sz w:val="18"/>
          <w:szCs w:val="18"/>
        </w:rPr>
      </w:pPr>
      <w:bookmarkStart w:id="34" w:name="_Ref425515737"/>
      <w:bookmarkEnd w:id="33"/>
      <w:r>
        <w:rPr>
          <w:rFonts w:ascii="Arial" w:hAnsi="Arial"/>
          <w:sz w:val="18"/>
          <w:szCs w:val="18"/>
        </w:rPr>
        <w:t>The Contractor must use its reasonable endeavours to increase its:</w:t>
      </w:r>
      <w:bookmarkEnd w:id="34"/>
      <w:r>
        <w:rPr>
          <w:rFonts w:ascii="Arial" w:hAnsi="Arial"/>
          <w:sz w:val="18"/>
          <w:szCs w:val="18"/>
        </w:rPr>
        <w:t xml:space="preserve"> </w:t>
      </w:r>
    </w:p>
    <w:p w14:paraId="694B0CF3" w14:textId="77777777" w:rsidR="0049298C" w:rsidRDefault="0049298C">
      <w:pPr>
        <w:pStyle w:val="DefenceHeading4"/>
        <w:rPr>
          <w:rFonts w:ascii="Arial" w:hAnsi="Arial" w:cs="Arial"/>
          <w:sz w:val="18"/>
          <w:szCs w:val="18"/>
        </w:rPr>
      </w:pPr>
      <w:r>
        <w:rPr>
          <w:rFonts w:ascii="Arial" w:hAnsi="Arial" w:cs="Arial"/>
          <w:sz w:val="18"/>
          <w:szCs w:val="18"/>
        </w:rPr>
        <w:t xml:space="preserve">purchasing from Indigenous Enterprises; and </w:t>
      </w:r>
    </w:p>
    <w:p w14:paraId="7F3CBBB0" w14:textId="77777777" w:rsidR="0049298C" w:rsidRDefault="0049298C">
      <w:pPr>
        <w:pStyle w:val="DefenceHeading4"/>
        <w:rPr>
          <w:rFonts w:ascii="Arial" w:hAnsi="Arial" w:cs="Arial"/>
          <w:sz w:val="18"/>
          <w:szCs w:val="18"/>
        </w:rPr>
      </w:pPr>
      <w:r>
        <w:rPr>
          <w:rFonts w:ascii="Arial" w:hAnsi="Arial" w:cs="Arial"/>
          <w:sz w:val="18"/>
          <w:szCs w:val="18"/>
        </w:rPr>
        <w:t xml:space="preserve">employment of Indigenous Australians, </w:t>
      </w:r>
    </w:p>
    <w:p w14:paraId="57F940FA" w14:textId="77777777" w:rsidR="0049298C" w:rsidRDefault="0049298C">
      <w:pPr>
        <w:pStyle w:val="DefenceIndent"/>
        <w:rPr>
          <w:rFonts w:ascii="Arial" w:hAnsi="Arial" w:cs="Arial"/>
          <w:sz w:val="18"/>
          <w:szCs w:val="18"/>
        </w:rPr>
      </w:pPr>
      <w:r>
        <w:rPr>
          <w:rFonts w:ascii="Arial" w:hAnsi="Arial" w:cs="Arial"/>
          <w:sz w:val="18"/>
          <w:szCs w:val="18"/>
        </w:rPr>
        <w:t xml:space="preserve">in carrying out the Works, in accordance with the Indigenous Procurement Policy. </w:t>
      </w:r>
    </w:p>
    <w:p w14:paraId="103EA258" w14:textId="77777777" w:rsidR="0049298C" w:rsidRDefault="0049298C">
      <w:pPr>
        <w:pStyle w:val="DefenceHeading3"/>
        <w:rPr>
          <w:rFonts w:ascii="Arial" w:hAnsi="Arial"/>
          <w:sz w:val="18"/>
          <w:szCs w:val="18"/>
        </w:rPr>
      </w:pPr>
      <w:r>
        <w:rPr>
          <w:rFonts w:ascii="Arial" w:hAnsi="Arial"/>
          <w:sz w:val="18"/>
          <w:szCs w:val="18"/>
        </w:rPr>
        <w:t xml:space="preserve">For the purposes of the Contract: </w:t>
      </w:r>
    </w:p>
    <w:p w14:paraId="4DE6D68C" w14:textId="77777777" w:rsidR="0049298C" w:rsidRDefault="0049298C">
      <w:pPr>
        <w:pStyle w:val="DefenceHeading4"/>
        <w:rPr>
          <w:rFonts w:ascii="Arial" w:hAnsi="Arial" w:cs="Arial"/>
          <w:sz w:val="18"/>
          <w:szCs w:val="18"/>
        </w:rPr>
      </w:pPr>
      <w:r>
        <w:rPr>
          <w:rFonts w:ascii="Arial" w:hAnsi="Arial" w:cs="Arial"/>
          <w:b/>
          <w:sz w:val="18"/>
          <w:szCs w:val="18"/>
        </w:rPr>
        <w:t>Indigenous Enterprise</w:t>
      </w:r>
      <w:r>
        <w:rPr>
          <w:rFonts w:ascii="Arial" w:hAnsi="Arial" w:cs="Arial"/>
          <w:sz w:val="18"/>
          <w:szCs w:val="18"/>
        </w:rPr>
        <w:t xml:space="preserve"> means an organisation that is 50% or more Indigenous owned that is operating a business. </w:t>
      </w:r>
    </w:p>
    <w:p w14:paraId="2BC184C3" w14:textId="2AD2156B" w:rsidR="0049298C" w:rsidRPr="00A22631" w:rsidRDefault="0049298C" w:rsidP="00A22631">
      <w:pPr>
        <w:pStyle w:val="DefenceHeading4"/>
        <w:rPr>
          <w:rFonts w:ascii="Arial" w:hAnsi="Arial" w:cs="Arial"/>
          <w:sz w:val="18"/>
          <w:szCs w:val="18"/>
        </w:rPr>
      </w:pPr>
      <w:r w:rsidRPr="00A22631">
        <w:rPr>
          <w:rFonts w:ascii="Arial" w:hAnsi="Arial" w:cs="Arial"/>
          <w:b/>
          <w:sz w:val="18"/>
          <w:szCs w:val="18"/>
        </w:rPr>
        <w:lastRenderedPageBreak/>
        <w:t>Indigenous Procurement Policy</w:t>
      </w:r>
      <w:r w:rsidRPr="00A22631">
        <w:rPr>
          <w:rFonts w:ascii="Arial" w:hAnsi="Arial" w:cs="Arial"/>
          <w:sz w:val="18"/>
          <w:szCs w:val="18"/>
        </w:rPr>
        <w:t xml:space="preserve"> means the Commonwealth's Indigenous Procurement Policy</w:t>
      </w:r>
      <w:r w:rsidR="00293E02" w:rsidRPr="00A22631">
        <w:rPr>
          <w:rFonts w:ascii="Arial" w:hAnsi="Arial" w:cs="Arial"/>
          <w:sz w:val="18"/>
          <w:szCs w:val="18"/>
        </w:rPr>
        <w:t>, as amended from time to time,</w:t>
      </w:r>
      <w:r w:rsidRPr="00A22631">
        <w:rPr>
          <w:rFonts w:ascii="Arial" w:hAnsi="Arial" w:cs="Arial"/>
          <w:sz w:val="18"/>
          <w:szCs w:val="18"/>
        </w:rPr>
        <w:t xml:space="preserve"> available at </w:t>
      </w:r>
      <w:r w:rsidR="00D7307F" w:rsidRPr="00D7307F">
        <w:rPr>
          <w:rFonts w:ascii="Arial" w:hAnsi="Arial" w:cs="Arial"/>
          <w:sz w:val="18"/>
          <w:szCs w:val="18"/>
        </w:rPr>
        <w:t>https://www.niaa.gov.au/indigenous-affairs/economic-development/indigenous-procurement-policy-ipp</w:t>
      </w:r>
      <w:r w:rsidRPr="00A22631">
        <w:rPr>
          <w:rFonts w:ascii="Arial" w:hAnsi="Arial" w:cs="Arial"/>
          <w:sz w:val="18"/>
          <w:szCs w:val="18"/>
        </w:rPr>
        <w:t xml:space="preserve">. </w:t>
      </w:r>
    </w:p>
    <w:p w14:paraId="3A0F06C1" w14:textId="77777777" w:rsidR="0049298C" w:rsidRDefault="0049298C">
      <w:pPr>
        <w:pStyle w:val="DefenceHeading1"/>
        <w:rPr>
          <w:rFonts w:ascii="Arial" w:hAnsi="Arial" w:cs="Arial"/>
          <w:sz w:val="18"/>
          <w:szCs w:val="18"/>
        </w:rPr>
      </w:pPr>
      <w:bookmarkStart w:id="35" w:name="_Ref498632873"/>
      <w:bookmarkStart w:id="36" w:name="_Ref276639263"/>
      <w:r>
        <w:rPr>
          <w:rFonts w:ascii="Arial" w:hAnsi="Arial" w:cs="Arial"/>
          <w:sz w:val="18"/>
          <w:szCs w:val="18"/>
        </w:rPr>
        <w:t>Work HEALTH and SAFETY</w:t>
      </w:r>
      <w:bookmarkEnd w:id="35"/>
      <w:r>
        <w:rPr>
          <w:rFonts w:ascii="Arial" w:hAnsi="Arial" w:cs="Arial"/>
          <w:sz w:val="18"/>
          <w:szCs w:val="18"/>
        </w:rPr>
        <w:t xml:space="preserve"> </w:t>
      </w:r>
      <w:bookmarkEnd w:id="36"/>
    </w:p>
    <w:p w14:paraId="6D82F2C0" w14:textId="77777777" w:rsidR="0049298C" w:rsidRPr="001D08BE" w:rsidRDefault="0049298C">
      <w:pPr>
        <w:pStyle w:val="DefenceHeading3"/>
        <w:rPr>
          <w:rFonts w:ascii="Arial" w:hAnsi="Arial"/>
          <w:sz w:val="18"/>
          <w:szCs w:val="18"/>
        </w:rPr>
      </w:pPr>
      <w:bookmarkStart w:id="37" w:name="_Ref510688635"/>
      <w:r w:rsidRPr="001D08BE">
        <w:rPr>
          <w:rFonts w:ascii="Arial" w:hAnsi="Arial"/>
          <w:sz w:val="18"/>
          <w:szCs w:val="18"/>
        </w:rPr>
        <w:t>The Contractor must:</w:t>
      </w:r>
      <w:bookmarkEnd w:id="37"/>
    </w:p>
    <w:p w14:paraId="53A7AB61" w14:textId="77777777" w:rsidR="0049298C" w:rsidRPr="001D08BE" w:rsidRDefault="0049298C">
      <w:pPr>
        <w:pStyle w:val="DefenceHeading4"/>
        <w:rPr>
          <w:rFonts w:ascii="Arial" w:hAnsi="Arial" w:cs="Arial"/>
          <w:sz w:val="18"/>
          <w:szCs w:val="18"/>
        </w:rPr>
      </w:pPr>
      <w:bookmarkStart w:id="38" w:name="_Ref510688643"/>
      <w:r w:rsidRPr="001D08BE">
        <w:rPr>
          <w:rFonts w:ascii="Arial" w:hAnsi="Arial" w:cs="Arial"/>
          <w:sz w:val="18"/>
          <w:szCs w:val="18"/>
        </w:rPr>
        <w:t>ensure that in carrying out the Works it complies:</w:t>
      </w:r>
      <w:bookmarkEnd w:id="38"/>
    </w:p>
    <w:p w14:paraId="464F4DAB" w14:textId="77777777" w:rsidR="008F1EA5" w:rsidRPr="001D08BE" w:rsidRDefault="0049298C" w:rsidP="008F1EA5">
      <w:pPr>
        <w:pStyle w:val="DefenceHeading5"/>
        <w:rPr>
          <w:rFonts w:ascii="Arial" w:hAnsi="Arial" w:cs="Arial"/>
          <w:sz w:val="18"/>
          <w:szCs w:val="18"/>
        </w:rPr>
      </w:pPr>
      <w:bookmarkStart w:id="39" w:name="_Ref498629554"/>
      <w:r w:rsidRPr="001D08BE">
        <w:rPr>
          <w:rFonts w:ascii="Arial" w:hAnsi="Arial" w:cs="Arial"/>
          <w:sz w:val="18"/>
          <w:szCs w:val="18"/>
        </w:rPr>
        <w:t>with all laws and other requirements of the Contract in respect of work health and safety</w:t>
      </w:r>
      <w:r w:rsidR="008F1EA5" w:rsidRPr="001D08BE">
        <w:rPr>
          <w:rFonts w:ascii="Arial" w:hAnsi="Arial" w:cs="Arial"/>
          <w:sz w:val="18"/>
          <w:szCs w:val="18"/>
        </w:rPr>
        <w:t xml:space="preserve">, including the applicable WHS </w:t>
      </w:r>
      <w:proofErr w:type="gramStart"/>
      <w:r w:rsidR="008F1EA5" w:rsidRPr="001D08BE">
        <w:rPr>
          <w:rFonts w:ascii="Arial" w:hAnsi="Arial" w:cs="Arial"/>
          <w:sz w:val="18"/>
          <w:szCs w:val="18"/>
        </w:rPr>
        <w:t>Legislation</w:t>
      </w:r>
      <w:r w:rsidRPr="001D08BE">
        <w:rPr>
          <w:rFonts w:ascii="Arial" w:hAnsi="Arial" w:cs="Arial"/>
          <w:sz w:val="18"/>
          <w:szCs w:val="18"/>
        </w:rPr>
        <w:t>;</w:t>
      </w:r>
      <w:proofErr w:type="gramEnd"/>
    </w:p>
    <w:p w14:paraId="62669D59" w14:textId="05E82B68" w:rsidR="0049298C" w:rsidRPr="0024022C" w:rsidRDefault="00DA069C" w:rsidP="007B32FA">
      <w:pPr>
        <w:pStyle w:val="DefenceHeading5"/>
        <w:rPr>
          <w:rFonts w:ascii="Arial" w:hAnsi="Arial" w:cs="Arial"/>
          <w:sz w:val="18"/>
          <w:szCs w:val="18"/>
        </w:rPr>
      </w:pPr>
      <w:r w:rsidRPr="001D08BE">
        <w:rPr>
          <w:rFonts w:ascii="Arial" w:hAnsi="Arial" w:cs="Arial"/>
          <w:sz w:val="18"/>
          <w:szCs w:val="18"/>
        </w:rPr>
        <w:t xml:space="preserve">with the duty contained in the Commonwealth WHS Legislation, </w:t>
      </w:r>
      <w:r w:rsidR="008F1EA5" w:rsidRPr="001D08BE">
        <w:rPr>
          <w:rFonts w:ascii="Arial" w:hAnsi="Arial" w:cs="Arial"/>
          <w:sz w:val="18"/>
          <w:szCs w:val="18"/>
        </w:rPr>
        <w:t>where the applicable WHS Legislation does not prescribe a duty referred to in this Contract as one t</w:t>
      </w:r>
      <w:r w:rsidRPr="001D08BE">
        <w:rPr>
          <w:rFonts w:ascii="Arial" w:hAnsi="Arial" w:cs="Arial"/>
          <w:sz w:val="18"/>
          <w:szCs w:val="18"/>
        </w:rPr>
        <w:t xml:space="preserve">he Contractor must </w:t>
      </w:r>
      <w:proofErr w:type="gramStart"/>
      <w:r w:rsidRPr="0024022C">
        <w:rPr>
          <w:rFonts w:ascii="Arial" w:hAnsi="Arial" w:cs="Arial"/>
          <w:sz w:val="18"/>
          <w:szCs w:val="18"/>
        </w:rPr>
        <w:t>comply</w:t>
      </w:r>
      <w:r w:rsidR="008F1EA5" w:rsidRPr="0024022C">
        <w:rPr>
          <w:rFonts w:ascii="Arial" w:hAnsi="Arial" w:cs="Arial"/>
          <w:sz w:val="18"/>
          <w:szCs w:val="18"/>
        </w:rPr>
        <w:t>;</w:t>
      </w:r>
      <w:proofErr w:type="gramEnd"/>
      <w:r w:rsidR="0049298C" w:rsidRPr="0024022C">
        <w:rPr>
          <w:rFonts w:ascii="Arial" w:hAnsi="Arial" w:cs="Arial"/>
          <w:sz w:val="18"/>
          <w:szCs w:val="18"/>
        </w:rPr>
        <w:t xml:space="preserve"> </w:t>
      </w:r>
      <w:bookmarkEnd w:id="39"/>
    </w:p>
    <w:p w14:paraId="15AF5BDE" w14:textId="27718794" w:rsidR="0049298C" w:rsidRPr="0024022C" w:rsidRDefault="0049298C">
      <w:pPr>
        <w:pStyle w:val="DefenceHeading5"/>
        <w:rPr>
          <w:rFonts w:ascii="Arial" w:hAnsi="Arial" w:cs="Arial"/>
          <w:sz w:val="18"/>
          <w:szCs w:val="18"/>
        </w:rPr>
      </w:pPr>
      <w:r w:rsidRPr="0024022C">
        <w:rPr>
          <w:rFonts w:ascii="Arial" w:hAnsi="Arial" w:cs="Arial"/>
          <w:sz w:val="18"/>
          <w:szCs w:val="18"/>
        </w:rPr>
        <w:t xml:space="preserve">with </w:t>
      </w:r>
      <w:r w:rsidR="008F1EA5" w:rsidRPr="0024022C">
        <w:rPr>
          <w:rFonts w:ascii="Arial" w:hAnsi="Arial" w:cs="Arial"/>
          <w:sz w:val="18"/>
          <w:szCs w:val="18"/>
        </w:rPr>
        <w:t>the</w:t>
      </w:r>
      <w:r w:rsidRPr="0024022C">
        <w:rPr>
          <w:rFonts w:ascii="Arial" w:hAnsi="Arial" w:cs="Arial"/>
          <w:sz w:val="18"/>
          <w:szCs w:val="18"/>
        </w:rPr>
        <w:t xml:space="preserve"> duty under the WHS Legislation to consult, cooperate and coordinate activities with all other persons who have a work health and safety duty in relation to the same </w:t>
      </w:r>
      <w:proofErr w:type="gramStart"/>
      <w:r w:rsidRPr="0024022C">
        <w:rPr>
          <w:rFonts w:ascii="Arial" w:hAnsi="Arial" w:cs="Arial"/>
          <w:sz w:val="18"/>
          <w:szCs w:val="18"/>
        </w:rPr>
        <w:t>matter;</w:t>
      </w:r>
      <w:proofErr w:type="gramEnd"/>
    </w:p>
    <w:p w14:paraId="036402C8" w14:textId="588C6FA1" w:rsidR="0049298C" w:rsidRPr="0024022C" w:rsidRDefault="0049298C">
      <w:pPr>
        <w:pStyle w:val="DefenceHeading5"/>
        <w:rPr>
          <w:rFonts w:ascii="Arial" w:hAnsi="Arial" w:cs="Arial"/>
          <w:sz w:val="18"/>
          <w:szCs w:val="18"/>
        </w:rPr>
      </w:pPr>
      <w:bookmarkStart w:id="40" w:name="_Ref510688753"/>
      <w:r w:rsidRPr="0024022C">
        <w:rPr>
          <w:rFonts w:ascii="Arial" w:hAnsi="Arial" w:cs="Arial"/>
          <w:sz w:val="18"/>
          <w:szCs w:val="18"/>
        </w:rPr>
        <w:t xml:space="preserve">with </w:t>
      </w:r>
      <w:r w:rsidR="008F1EA5" w:rsidRPr="0024022C">
        <w:rPr>
          <w:rFonts w:ascii="Arial" w:hAnsi="Arial" w:cs="Arial"/>
          <w:sz w:val="18"/>
          <w:szCs w:val="18"/>
        </w:rPr>
        <w:t>the</w:t>
      </w:r>
      <w:r w:rsidRPr="0024022C">
        <w:rPr>
          <w:rFonts w:ascii="Arial" w:hAnsi="Arial" w:cs="Arial"/>
          <w:sz w:val="18"/>
          <w:szCs w:val="18"/>
        </w:rPr>
        <w:t xml:space="preserve"> duty under the WHS Legislation to notify the relevant regulator immediately upon becoming aware that a notifiable incident (within the meaning of the WHS Legislation) has occurred arising out of its business or undertaking; and</w:t>
      </w:r>
      <w:bookmarkEnd w:id="40"/>
    </w:p>
    <w:p w14:paraId="2ECB6FCD" w14:textId="3C920BCA" w:rsidR="0049298C" w:rsidRPr="0024022C" w:rsidRDefault="0049298C">
      <w:pPr>
        <w:pStyle w:val="DefenceHeading5"/>
        <w:rPr>
          <w:rFonts w:ascii="Arial" w:hAnsi="Arial" w:cs="Arial"/>
          <w:sz w:val="18"/>
          <w:szCs w:val="18"/>
        </w:rPr>
      </w:pPr>
      <w:r w:rsidRPr="0024022C">
        <w:rPr>
          <w:rFonts w:ascii="Arial" w:hAnsi="Arial" w:cs="Arial"/>
          <w:sz w:val="18"/>
          <w:szCs w:val="18"/>
        </w:rPr>
        <w:t xml:space="preserve">with </w:t>
      </w:r>
      <w:r w:rsidR="008F1EA5" w:rsidRPr="0024022C">
        <w:rPr>
          <w:rFonts w:ascii="Arial" w:hAnsi="Arial" w:cs="Arial"/>
          <w:sz w:val="18"/>
          <w:szCs w:val="18"/>
        </w:rPr>
        <w:t>the</w:t>
      </w:r>
      <w:r w:rsidRPr="0024022C">
        <w:rPr>
          <w:rFonts w:ascii="Arial" w:hAnsi="Arial" w:cs="Arial"/>
          <w:sz w:val="18"/>
          <w:szCs w:val="18"/>
        </w:rPr>
        <w:t xml:space="preserve"> duty under the WHS Legislation to</w:t>
      </w:r>
      <w:r w:rsidR="00B81812" w:rsidRPr="0024022C">
        <w:rPr>
          <w:rFonts w:ascii="Arial" w:hAnsi="Arial" w:cs="Arial"/>
          <w:sz w:val="18"/>
          <w:szCs w:val="18"/>
        </w:rPr>
        <w:t>,</w:t>
      </w:r>
      <w:r w:rsidRPr="0024022C">
        <w:rPr>
          <w:rFonts w:ascii="Arial" w:hAnsi="Arial" w:cs="Arial"/>
          <w:sz w:val="18"/>
          <w:szCs w:val="18"/>
        </w:rPr>
        <w:t xml:space="preserve"> where a notifiable incident has occurred, to ensure, so far as is reasonably practicable, that the site where the notifiable incident has occurred is not disturbed until an inspector arrives at the site or any earlier time that an inspector direct</w:t>
      </w:r>
      <w:r w:rsidR="00B81812" w:rsidRPr="0024022C">
        <w:rPr>
          <w:rFonts w:ascii="Arial" w:hAnsi="Arial" w:cs="Arial"/>
          <w:sz w:val="18"/>
          <w:szCs w:val="18"/>
        </w:rPr>
        <w:t>s</w:t>
      </w:r>
      <w:r w:rsidRPr="0024022C">
        <w:rPr>
          <w:rFonts w:ascii="Arial" w:hAnsi="Arial" w:cs="Arial"/>
          <w:sz w:val="18"/>
          <w:szCs w:val="18"/>
        </w:rPr>
        <w:t>, unless it is to:</w:t>
      </w:r>
    </w:p>
    <w:p w14:paraId="4D8CC757" w14:textId="77777777" w:rsidR="0049298C" w:rsidRPr="0024022C" w:rsidRDefault="0049298C">
      <w:pPr>
        <w:pStyle w:val="DefenceHeading6"/>
        <w:rPr>
          <w:rFonts w:ascii="Arial" w:hAnsi="Arial" w:cs="Arial"/>
          <w:sz w:val="18"/>
          <w:szCs w:val="18"/>
        </w:rPr>
      </w:pPr>
      <w:r w:rsidRPr="0024022C">
        <w:rPr>
          <w:rFonts w:ascii="Arial" w:hAnsi="Arial" w:cs="Arial"/>
          <w:sz w:val="18"/>
          <w:szCs w:val="18"/>
        </w:rPr>
        <w:t xml:space="preserve">assist an injured person or remove a deceased </w:t>
      </w:r>
      <w:proofErr w:type="gramStart"/>
      <w:r w:rsidRPr="0024022C">
        <w:rPr>
          <w:rFonts w:ascii="Arial" w:hAnsi="Arial" w:cs="Arial"/>
          <w:sz w:val="18"/>
          <w:szCs w:val="18"/>
        </w:rPr>
        <w:t>person;</w:t>
      </w:r>
      <w:proofErr w:type="gramEnd"/>
      <w:r w:rsidRPr="0024022C">
        <w:rPr>
          <w:rFonts w:ascii="Arial" w:hAnsi="Arial" w:cs="Arial"/>
          <w:sz w:val="18"/>
          <w:szCs w:val="18"/>
        </w:rPr>
        <w:t xml:space="preserve"> </w:t>
      </w:r>
    </w:p>
    <w:p w14:paraId="2CC83377" w14:textId="4C20BDFF" w:rsidR="0049298C" w:rsidRPr="0024022C" w:rsidRDefault="0049298C">
      <w:pPr>
        <w:pStyle w:val="DefenceHeading6"/>
        <w:rPr>
          <w:rFonts w:ascii="Arial" w:hAnsi="Arial" w:cs="Arial"/>
          <w:iCs/>
          <w:sz w:val="18"/>
          <w:szCs w:val="18"/>
        </w:rPr>
      </w:pPr>
      <w:r w:rsidRPr="0024022C">
        <w:rPr>
          <w:rFonts w:ascii="Arial" w:hAnsi="Arial" w:cs="Arial"/>
          <w:sz w:val="18"/>
          <w:szCs w:val="18"/>
        </w:rPr>
        <w:t>make the area safe or to minimise the risk of a further notifiable incident</w:t>
      </w:r>
      <w:r w:rsidRPr="0024022C">
        <w:rPr>
          <w:rFonts w:ascii="Arial" w:hAnsi="Arial" w:cs="Arial"/>
          <w:iCs/>
          <w:sz w:val="18"/>
          <w:szCs w:val="18"/>
        </w:rPr>
        <w:t xml:space="preserve">; or </w:t>
      </w:r>
    </w:p>
    <w:p w14:paraId="176B346D" w14:textId="1F25AAB8" w:rsidR="0049298C" w:rsidRPr="0024022C" w:rsidRDefault="0049298C">
      <w:pPr>
        <w:pStyle w:val="DefenceHeading6"/>
        <w:rPr>
          <w:rFonts w:ascii="Arial" w:hAnsi="Arial" w:cs="Arial"/>
          <w:sz w:val="18"/>
          <w:szCs w:val="18"/>
        </w:rPr>
      </w:pPr>
      <w:r w:rsidRPr="0024022C">
        <w:rPr>
          <w:rFonts w:ascii="Arial" w:hAnsi="Arial" w:cs="Arial"/>
          <w:sz w:val="18"/>
          <w:szCs w:val="18"/>
        </w:rPr>
        <w:t xml:space="preserve">the relevant regulator/inspector has given permission to disturb the </w:t>
      </w:r>
      <w:proofErr w:type="gramStart"/>
      <w:r w:rsidRPr="0024022C">
        <w:rPr>
          <w:rFonts w:ascii="Arial" w:hAnsi="Arial" w:cs="Arial"/>
          <w:sz w:val="18"/>
          <w:szCs w:val="18"/>
        </w:rPr>
        <w:t>site;</w:t>
      </w:r>
      <w:proofErr w:type="gramEnd"/>
    </w:p>
    <w:p w14:paraId="06C6E50F" w14:textId="30268B7E" w:rsidR="0049298C" w:rsidRPr="0024022C" w:rsidRDefault="0049298C" w:rsidP="00EE587C">
      <w:pPr>
        <w:pStyle w:val="DefenceHeading4"/>
        <w:rPr>
          <w:rFonts w:ascii="Arial" w:hAnsi="Arial" w:cs="Arial"/>
          <w:sz w:val="18"/>
          <w:szCs w:val="18"/>
        </w:rPr>
      </w:pPr>
      <w:r w:rsidRPr="0024022C">
        <w:rPr>
          <w:rFonts w:ascii="Arial" w:hAnsi="Arial" w:cs="Arial"/>
          <w:sz w:val="18"/>
          <w:szCs w:val="18"/>
        </w:rPr>
        <w:t xml:space="preserve">undertake all things necessary to ensure that the Works are carried out safely and in a manner that does not put the health and safety of persons at risk and protect property, including all Principal and Contractor personnel and the </w:t>
      </w:r>
      <w:proofErr w:type="gramStart"/>
      <w:r w:rsidRPr="0024022C">
        <w:rPr>
          <w:rFonts w:ascii="Arial" w:hAnsi="Arial" w:cs="Arial"/>
          <w:sz w:val="18"/>
          <w:szCs w:val="18"/>
        </w:rPr>
        <w:t>Principal's</w:t>
      </w:r>
      <w:proofErr w:type="gramEnd"/>
      <w:r w:rsidRPr="0024022C">
        <w:rPr>
          <w:rFonts w:ascii="Arial" w:hAnsi="Arial" w:cs="Arial"/>
          <w:sz w:val="18"/>
          <w:szCs w:val="18"/>
        </w:rPr>
        <w:t xml:space="preserve"> property;</w:t>
      </w:r>
    </w:p>
    <w:p w14:paraId="174E316A" w14:textId="77777777" w:rsidR="0049298C" w:rsidRPr="0024022C" w:rsidRDefault="0049298C">
      <w:pPr>
        <w:pStyle w:val="DefenceHeading4"/>
        <w:rPr>
          <w:rFonts w:ascii="Arial" w:hAnsi="Arial" w:cs="Arial"/>
          <w:sz w:val="18"/>
          <w:szCs w:val="18"/>
        </w:rPr>
      </w:pPr>
      <w:r w:rsidRPr="0024022C">
        <w:rPr>
          <w:rFonts w:ascii="Arial" w:hAnsi="Arial" w:cs="Arial"/>
          <w:sz w:val="18"/>
          <w:szCs w:val="18"/>
        </w:rPr>
        <w:t xml:space="preserve">comply with all Statutory Requirements (including WHS Legislation) in the State or Territory in which the Works are carried out, and other requirements of the Contract for work health and safety </w:t>
      </w:r>
      <w:proofErr w:type="gramStart"/>
      <w:r w:rsidRPr="0024022C">
        <w:rPr>
          <w:rFonts w:ascii="Arial" w:hAnsi="Arial" w:cs="Arial"/>
          <w:sz w:val="18"/>
          <w:szCs w:val="18"/>
        </w:rPr>
        <w:t>management;</w:t>
      </w:r>
      <w:proofErr w:type="gramEnd"/>
    </w:p>
    <w:p w14:paraId="2DCA757E" w14:textId="77777777" w:rsidR="0049298C" w:rsidRDefault="0049298C">
      <w:pPr>
        <w:pStyle w:val="DefenceHeading4"/>
        <w:rPr>
          <w:rFonts w:ascii="Arial" w:hAnsi="Arial" w:cs="Arial"/>
          <w:sz w:val="18"/>
          <w:szCs w:val="18"/>
        </w:rPr>
      </w:pPr>
      <w:r>
        <w:rPr>
          <w:rFonts w:ascii="Arial" w:hAnsi="Arial" w:cs="Arial"/>
          <w:sz w:val="18"/>
          <w:szCs w:val="18"/>
        </w:rPr>
        <w:t xml:space="preserve">must prepare a Work Health and Safety Plan and must regularly review and update its Work Health and Safety </w:t>
      </w:r>
      <w:proofErr w:type="gramStart"/>
      <w:r>
        <w:rPr>
          <w:rFonts w:ascii="Arial" w:hAnsi="Arial" w:cs="Arial"/>
          <w:sz w:val="18"/>
          <w:szCs w:val="18"/>
        </w:rPr>
        <w:t>Plan;</w:t>
      </w:r>
      <w:proofErr w:type="gramEnd"/>
    </w:p>
    <w:p w14:paraId="4B0A2F46" w14:textId="77777777" w:rsidR="0049298C" w:rsidRDefault="0049298C">
      <w:pPr>
        <w:pStyle w:val="DefenceHeading4"/>
        <w:rPr>
          <w:rFonts w:ascii="Arial" w:hAnsi="Arial" w:cs="Arial"/>
          <w:sz w:val="18"/>
          <w:szCs w:val="18"/>
        </w:rPr>
      </w:pPr>
      <w:bookmarkStart w:id="41" w:name="_Ref498629599"/>
      <w:r>
        <w:rPr>
          <w:rFonts w:ascii="Arial" w:hAnsi="Arial" w:cs="Arial"/>
          <w:sz w:val="18"/>
          <w:szCs w:val="18"/>
        </w:rPr>
        <w:t>notify the Contract Administrator:</w:t>
      </w:r>
      <w:bookmarkEnd w:id="41"/>
    </w:p>
    <w:p w14:paraId="60C47BBA" w14:textId="77777777" w:rsidR="0049298C" w:rsidRDefault="0049298C">
      <w:pPr>
        <w:pStyle w:val="DefenceHeading5"/>
        <w:rPr>
          <w:rFonts w:ascii="Arial" w:hAnsi="Arial" w:cs="Arial"/>
          <w:sz w:val="18"/>
          <w:szCs w:val="18"/>
        </w:rPr>
      </w:pPr>
      <w:bookmarkStart w:id="42" w:name="_Ref450032843"/>
      <w:bookmarkStart w:id="43" w:name="_Ref498629590"/>
      <w:r>
        <w:rPr>
          <w:rFonts w:ascii="Arial" w:hAnsi="Arial" w:cs="Arial"/>
          <w:sz w:val="18"/>
          <w:szCs w:val="18"/>
        </w:rPr>
        <w:t>in respect of notifiable incidents within the meaning of the WHS Legislation, immediately;</w:t>
      </w:r>
      <w:bookmarkEnd w:id="42"/>
      <w:r>
        <w:rPr>
          <w:rFonts w:ascii="Arial" w:hAnsi="Arial" w:cs="Arial"/>
          <w:sz w:val="18"/>
          <w:szCs w:val="18"/>
        </w:rPr>
        <w:t xml:space="preserve"> and</w:t>
      </w:r>
      <w:bookmarkEnd w:id="43"/>
    </w:p>
    <w:p w14:paraId="6CCB6C9A" w14:textId="6592C420" w:rsidR="0049298C" w:rsidRDefault="0049298C">
      <w:pPr>
        <w:pStyle w:val="DefenceHeading5"/>
        <w:rPr>
          <w:rFonts w:ascii="Arial" w:hAnsi="Arial" w:cs="Arial"/>
          <w:sz w:val="18"/>
          <w:szCs w:val="18"/>
        </w:rPr>
      </w:pPr>
      <w:bookmarkStart w:id="44" w:name="_Ref450125977"/>
      <w:r>
        <w:rPr>
          <w:rFonts w:ascii="Arial" w:hAnsi="Arial" w:cs="Arial"/>
          <w:sz w:val="18"/>
          <w:szCs w:val="18"/>
        </w:rPr>
        <w:t xml:space="preserve">in respect of all other work health and safety matters arising out of or in connection with the Works, including the occurrence of any other incident or accident (not required to be reported in accordance with subparagraph </w:t>
      </w:r>
      <w:r>
        <w:rPr>
          <w:rFonts w:ascii="Arial" w:hAnsi="Arial" w:cs="Arial"/>
          <w:sz w:val="18"/>
          <w:szCs w:val="18"/>
        </w:rPr>
        <w:fldChar w:fldCharType="begin"/>
      </w:r>
      <w:r>
        <w:rPr>
          <w:rFonts w:ascii="Arial" w:hAnsi="Arial" w:cs="Arial"/>
          <w:sz w:val="18"/>
          <w:szCs w:val="18"/>
        </w:rPr>
        <w:instrText xml:space="preserve"> REF _Ref498629590 \n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A</w:t>
      </w:r>
      <w:r>
        <w:rPr>
          <w:rFonts w:ascii="Arial" w:hAnsi="Arial" w:cs="Arial"/>
          <w:sz w:val="18"/>
          <w:szCs w:val="18"/>
        </w:rPr>
        <w:fldChar w:fldCharType="end"/>
      </w:r>
      <w:r>
        <w:rPr>
          <w:rFonts w:ascii="Arial" w:hAnsi="Arial" w:cs="Arial"/>
          <w:sz w:val="18"/>
          <w:szCs w:val="18"/>
        </w:rPr>
        <w:t xml:space="preserve">) in a monthly report to the Contract </w:t>
      </w:r>
      <w:proofErr w:type="gramStart"/>
      <w:r>
        <w:rPr>
          <w:rFonts w:ascii="Arial" w:hAnsi="Arial" w:cs="Arial"/>
          <w:sz w:val="18"/>
          <w:szCs w:val="18"/>
        </w:rPr>
        <w:t>Administrator;</w:t>
      </w:r>
      <w:bookmarkEnd w:id="44"/>
      <w:proofErr w:type="gramEnd"/>
      <w:r>
        <w:rPr>
          <w:rFonts w:ascii="Arial" w:hAnsi="Arial" w:cs="Arial"/>
          <w:sz w:val="18"/>
          <w:szCs w:val="18"/>
        </w:rPr>
        <w:t xml:space="preserve"> </w:t>
      </w:r>
      <w:bookmarkStart w:id="45" w:name="_Ref449088999"/>
    </w:p>
    <w:bookmarkEnd w:id="45"/>
    <w:p w14:paraId="53124E93" w14:textId="23C616C0" w:rsidR="0049298C" w:rsidRDefault="0049298C">
      <w:pPr>
        <w:pStyle w:val="DefenceHeading4"/>
        <w:rPr>
          <w:rFonts w:ascii="Arial" w:hAnsi="Arial" w:cs="Arial"/>
          <w:sz w:val="18"/>
          <w:szCs w:val="18"/>
        </w:rPr>
      </w:pPr>
      <w:r>
        <w:rPr>
          <w:rFonts w:ascii="Arial" w:hAnsi="Arial" w:cs="Arial"/>
          <w:sz w:val="18"/>
          <w:szCs w:val="18"/>
        </w:rPr>
        <w:t>for the purposes of subparagraph</w:t>
      </w:r>
      <w:r w:rsidR="00B81812">
        <w:rPr>
          <w:rFonts w:ascii="Arial" w:hAnsi="Arial" w:cs="Arial"/>
          <w:sz w:val="18"/>
          <w:szCs w:val="18"/>
        </w:rPr>
        <w:t xml:space="preserve">s </w:t>
      </w:r>
      <w:r w:rsidR="00B81812">
        <w:rPr>
          <w:rFonts w:ascii="Arial" w:hAnsi="Arial" w:cs="Arial"/>
          <w:sz w:val="18"/>
          <w:szCs w:val="18"/>
        </w:rPr>
        <w:fldChar w:fldCharType="begin"/>
      </w:r>
      <w:r w:rsidR="00B81812">
        <w:rPr>
          <w:rFonts w:ascii="Arial" w:hAnsi="Arial" w:cs="Arial"/>
          <w:sz w:val="18"/>
          <w:szCs w:val="18"/>
        </w:rPr>
        <w:instrText xml:space="preserve"> REF _Ref510688635 \n \h </w:instrText>
      </w:r>
      <w:r w:rsidR="00B81812">
        <w:rPr>
          <w:rFonts w:ascii="Arial" w:hAnsi="Arial" w:cs="Arial"/>
          <w:sz w:val="18"/>
          <w:szCs w:val="18"/>
        </w:rPr>
      </w:r>
      <w:r w:rsidR="00B81812">
        <w:rPr>
          <w:rFonts w:ascii="Arial" w:hAnsi="Arial" w:cs="Arial"/>
          <w:sz w:val="18"/>
          <w:szCs w:val="18"/>
        </w:rPr>
        <w:fldChar w:fldCharType="separate"/>
      </w:r>
      <w:r w:rsidR="000735A6">
        <w:rPr>
          <w:rFonts w:ascii="Arial" w:hAnsi="Arial" w:cs="Arial"/>
          <w:sz w:val="18"/>
          <w:szCs w:val="18"/>
        </w:rPr>
        <w:t>(a)</w:t>
      </w:r>
      <w:r w:rsidR="00B81812">
        <w:rPr>
          <w:rFonts w:ascii="Arial" w:hAnsi="Arial" w:cs="Arial"/>
          <w:sz w:val="18"/>
          <w:szCs w:val="18"/>
        </w:rPr>
        <w:fldChar w:fldCharType="end"/>
      </w:r>
      <w:r w:rsidR="00B81812">
        <w:rPr>
          <w:rFonts w:ascii="Arial" w:hAnsi="Arial" w:cs="Arial"/>
          <w:sz w:val="18"/>
          <w:szCs w:val="18"/>
        </w:rPr>
        <w:fldChar w:fldCharType="begin"/>
      </w:r>
      <w:r w:rsidR="00B81812">
        <w:rPr>
          <w:rFonts w:ascii="Arial" w:hAnsi="Arial" w:cs="Arial"/>
          <w:sz w:val="18"/>
          <w:szCs w:val="18"/>
        </w:rPr>
        <w:instrText xml:space="preserve"> REF _Ref510688643 \n \h </w:instrText>
      </w:r>
      <w:r w:rsidR="00B81812">
        <w:rPr>
          <w:rFonts w:ascii="Arial" w:hAnsi="Arial" w:cs="Arial"/>
          <w:sz w:val="18"/>
          <w:szCs w:val="18"/>
        </w:rPr>
      </w:r>
      <w:r w:rsidR="00B81812">
        <w:rPr>
          <w:rFonts w:ascii="Arial" w:hAnsi="Arial" w:cs="Arial"/>
          <w:sz w:val="18"/>
          <w:szCs w:val="18"/>
        </w:rPr>
        <w:fldChar w:fldCharType="separate"/>
      </w:r>
      <w:r w:rsidR="000735A6">
        <w:rPr>
          <w:rFonts w:ascii="Arial" w:hAnsi="Arial" w:cs="Arial"/>
          <w:sz w:val="18"/>
          <w:szCs w:val="18"/>
        </w:rPr>
        <w:t>(</w:t>
      </w:r>
      <w:proofErr w:type="spellStart"/>
      <w:r w:rsidR="000735A6">
        <w:rPr>
          <w:rFonts w:ascii="Arial" w:hAnsi="Arial" w:cs="Arial"/>
          <w:sz w:val="18"/>
          <w:szCs w:val="18"/>
        </w:rPr>
        <w:t>i</w:t>
      </w:r>
      <w:proofErr w:type="spellEnd"/>
      <w:r w:rsidR="000735A6">
        <w:rPr>
          <w:rFonts w:ascii="Arial" w:hAnsi="Arial" w:cs="Arial"/>
          <w:sz w:val="18"/>
          <w:szCs w:val="18"/>
        </w:rPr>
        <w:t>)</w:t>
      </w:r>
      <w:r w:rsidR="00B81812">
        <w:rPr>
          <w:rFonts w:ascii="Arial" w:hAnsi="Arial" w:cs="Arial"/>
          <w:sz w:val="18"/>
          <w:szCs w:val="18"/>
        </w:rPr>
        <w:fldChar w:fldCharType="end"/>
      </w:r>
      <w:r w:rsidR="00B81812">
        <w:rPr>
          <w:rFonts w:ascii="Arial" w:hAnsi="Arial" w:cs="Arial"/>
          <w:sz w:val="18"/>
          <w:szCs w:val="18"/>
        </w:rPr>
        <w:fldChar w:fldCharType="begin"/>
      </w:r>
      <w:r w:rsidR="00B81812">
        <w:rPr>
          <w:rFonts w:ascii="Arial" w:hAnsi="Arial" w:cs="Arial"/>
          <w:sz w:val="18"/>
          <w:szCs w:val="18"/>
        </w:rPr>
        <w:instrText xml:space="preserve"> REF _Ref510688753 \n \h </w:instrText>
      </w:r>
      <w:r w:rsidR="00B81812">
        <w:rPr>
          <w:rFonts w:ascii="Arial" w:hAnsi="Arial" w:cs="Arial"/>
          <w:sz w:val="18"/>
          <w:szCs w:val="18"/>
        </w:rPr>
      </w:r>
      <w:r w:rsidR="00B81812">
        <w:rPr>
          <w:rFonts w:ascii="Arial" w:hAnsi="Arial" w:cs="Arial"/>
          <w:sz w:val="18"/>
          <w:szCs w:val="18"/>
        </w:rPr>
        <w:fldChar w:fldCharType="separate"/>
      </w:r>
      <w:r w:rsidR="000735A6">
        <w:rPr>
          <w:rFonts w:ascii="Arial" w:hAnsi="Arial" w:cs="Arial"/>
          <w:sz w:val="18"/>
          <w:szCs w:val="18"/>
        </w:rPr>
        <w:t>D</w:t>
      </w:r>
      <w:r w:rsidR="00B81812">
        <w:rPr>
          <w:rFonts w:ascii="Arial" w:hAnsi="Arial" w:cs="Arial"/>
          <w:sz w:val="18"/>
          <w:szCs w:val="18"/>
        </w:rPr>
        <w:fldChar w:fldCharType="end"/>
      </w:r>
      <w:r w:rsidR="00B81812">
        <w:rPr>
          <w:rFonts w:ascii="Arial" w:hAnsi="Arial" w:cs="Arial"/>
          <w:sz w:val="18"/>
          <w:szCs w:val="18"/>
        </w:rPr>
        <w:t xml:space="preserve"> and</w:t>
      </w:r>
      <w:r>
        <w:rPr>
          <w:rFonts w:ascii="Arial" w:hAnsi="Arial" w:cs="Arial"/>
          <w:sz w:val="18"/>
          <w:szCs w:val="18"/>
        </w:rPr>
        <w:t xml:space="preserve"> </w:t>
      </w:r>
      <w:r w:rsidR="00B81812">
        <w:rPr>
          <w:rFonts w:ascii="Arial" w:hAnsi="Arial" w:cs="Arial"/>
          <w:sz w:val="18"/>
          <w:szCs w:val="18"/>
        </w:rPr>
        <w:fldChar w:fldCharType="begin"/>
      </w:r>
      <w:r w:rsidR="00B81812">
        <w:rPr>
          <w:rFonts w:ascii="Arial" w:hAnsi="Arial" w:cs="Arial"/>
          <w:sz w:val="18"/>
          <w:szCs w:val="18"/>
        </w:rPr>
        <w:instrText xml:space="preserve"> REF _Ref498629599 \n \p \h </w:instrText>
      </w:r>
      <w:r w:rsidR="00B81812">
        <w:rPr>
          <w:rFonts w:ascii="Arial" w:hAnsi="Arial" w:cs="Arial"/>
          <w:sz w:val="18"/>
          <w:szCs w:val="18"/>
        </w:rPr>
      </w:r>
      <w:r w:rsidR="00B81812">
        <w:rPr>
          <w:rFonts w:ascii="Arial" w:hAnsi="Arial" w:cs="Arial"/>
          <w:sz w:val="18"/>
          <w:szCs w:val="18"/>
        </w:rPr>
        <w:fldChar w:fldCharType="separate"/>
      </w:r>
      <w:r w:rsidR="000735A6">
        <w:rPr>
          <w:rFonts w:ascii="Arial" w:hAnsi="Arial" w:cs="Arial"/>
          <w:sz w:val="18"/>
          <w:szCs w:val="18"/>
        </w:rPr>
        <w:t>(v) above</w:t>
      </w:r>
      <w:r w:rsidR="00B81812">
        <w:rPr>
          <w:rFonts w:ascii="Arial" w:hAnsi="Arial" w:cs="Arial"/>
          <w:sz w:val="18"/>
          <w:szCs w:val="18"/>
        </w:rPr>
        <w:fldChar w:fldCharType="end"/>
      </w:r>
      <w:r>
        <w:rPr>
          <w:rFonts w:ascii="Arial" w:hAnsi="Arial" w:cs="Arial"/>
          <w:sz w:val="18"/>
          <w:szCs w:val="18"/>
        </w:rPr>
        <w:t>, in respect of any notifiable incident:</w:t>
      </w:r>
    </w:p>
    <w:p w14:paraId="005D3659" w14:textId="77777777" w:rsidR="0049298C" w:rsidRDefault="0049298C">
      <w:pPr>
        <w:pStyle w:val="DefenceHeading5"/>
        <w:rPr>
          <w:rFonts w:ascii="Arial" w:hAnsi="Arial" w:cs="Arial"/>
          <w:sz w:val="18"/>
          <w:szCs w:val="18"/>
        </w:rPr>
      </w:pPr>
      <w:r>
        <w:rPr>
          <w:rFonts w:ascii="Arial" w:hAnsi="Arial" w:cs="Arial"/>
          <w:sz w:val="18"/>
          <w:szCs w:val="18"/>
        </w:rPr>
        <w:t xml:space="preserve">immediately provide the Contract Administrator with a copy of the notice required to be provided to the relevant Commonwealth, State or Territory </w:t>
      </w:r>
      <w:proofErr w:type="gramStart"/>
      <w:r>
        <w:rPr>
          <w:rFonts w:ascii="Arial" w:hAnsi="Arial" w:cs="Arial"/>
          <w:sz w:val="18"/>
          <w:szCs w:val="18"/>
        </w:rPr>
        <w:t>regulator;</w:t>
      </w:r>
      <w:proofErr w:type="gramEnd"/>
    </w:p>
    <w:p w14:paraId="12FA98C0" w14:textId="77777777" w:rsidR="0049298C" w:rsidRDefault="0049298C">
      <w:pPr>
        <w:pStyle w:val="DefenceHeading5"/>
        <w:rPr>
          <w:rFonts w:ascii="Arial" w:hAnsi="Arial" w:cs="Arial"/>
          <w:sz w:val="18"/>
          <w:szCs w:val="18"/>
        </w:rPr>
      </w:pPr>
      <w:r>
        <w:rPr>
          <w:rFonts w:ascii="Arial" w:hAnsi="Arial" w:cs="Arial"/>
          <w:sz w:val="18"/>
          <w:szCs w:val="18"/>
        </w:rPr>
        <w:t xml:space="preserve">promptly provide the Contract Administrator with a copy of all witness statements and the investigation report relating to the notifiable </w:t>
      </w:r>
      <w:proofErr w:type="gramStart"/>
      <w:r>
        <w:rPr>
          <w:rFonts w:ascii="Arial" w:hAnsi="Arial" w:cs="Arial"/>
          <w:sz w:val="18"/>
          <w:szCs w:val="18"/>
        </w:rPr>
        <w:t>incident;</w:t>
      </w:r>
      <w:proofErr w:type="gramEnd"/>
    </w:p>
    <w:p w14:paraId="32C2BBDE" w14:textId="77777777" w:rsidR="0049298C" w:rsidRDefault="0049298C">
      <w:pPr>
        <w:pStyle w:val="DefenceHeading5"/>
        <w:rPr>
          <w:rFonts w:ascii="Arial" w:hAnsi="Arial" w:cs="Arial"/>
          <w:sz w:val="18"/>
          <w:szCs w:val="18"/>
        </w:rPr>
      </w:pPr>
      <w:r>
        <w:rPr>
          <w:rFonts w:ascii="Arial" w:hAnsi="Arial" w:cs="Arial"/>
          <w:sz w:val="18"/>
          <w:szCs w:val="18"/>
        </w:rPr>
        <w:t>promptly provide the Contract Administrator with copies of any notice(s) or other documentation issued by the relevant Commonwealth, State or Territory regulator; and</w:t>
      </w:r>
    </w:p>
    <w:p w14:paraId="73AE0BBE" w14:textId="77777777" w:rsidR="0049298C" w:rsidRDefault="0049298C">
      <w:pPr>
        <w:pStyle w:val="DefenceHeading5"/>
        <w:rPr>
          <w:rFonts w:ascii="Arial" w:hAnsi="Arial" w:cs="Arial"/>
          <w:sz w:val="18"/>
          <w:szCs w:val="18"/>
        </w:rPr>
      </w:pPr>
      <w:bookmarkStart w:id="46" w:name="_Ref301341659"/>
      <w:r>
        <w:rPr>
          <w:rFonts w:ascii="Arial" w:hAnsi="Arial" w:cs="Arial"/>
          <w:sz w:val="18"/>
          <w:szCs w:val="18"/>
        </w:rPr>
        <w:t xml:space="preserve">within 10 days of the date of notification to the </w:t>
      </w:r>
      <w:bookmarkEnd w:id="46"/>
      <w:r>
        <w:rPr>
          <w:rFonts w:ascii="Arial" w:hAnsi="Arial" w:cs="Arial"/>
          <w:sz w:val="18"/>
          <w:szCs w:val="18"/>
        </w:rPr>
        <w:t xml:space="preserve">relevant Commonwealth, State or Territory regulator, provide the Contract Administrator with a summary of the related investigations, actions to be taken and any impact on the Contract that may result from the notifiable </w:t>
      </w:r>
      <w:proofErr w:type="gramStart"/>
      <w:r>
        <w:rPr>
          <w:rFonts w:ascii="Arial" w:hAnsi="Arial" w:cs="Arial"/>
          <w:sz w:val="18"/>
          <w:szCs w:val="18"/>
        </w:rPr>
        <w:t>incident;</w:t>
      </w:r>
      <w:proofErr w:type="gramEnd"/>
    </w:p>
    <w:p w14:paraId="7705711B" w14:textId="03E2A804" w:rsidR="0049298C" w:rsidRDefault="0049298C">
      <w:pPr>
        <w:pStyle w:val="DefenceHeading4"/>
        <w:rPr>
          <w:rFonts w:ascii="Arial" w:hAnsi="Arial" w:cs="Arial"/>
          <w:sz w:val="18"/>
          <w:szCs w:val="18"/>
        </w:rPr>
      </w:pPr>
      <w:r>
        <w:rPr>
          <w:rFonts w:ascii="Arial" w:hAnsi="Arial" w:cs="Arial"/>
          <w:sz w:val="18"/>
          <w:szCs w:val="18"/>
        </w:rPr>
        <w:t xml:space="preserve">if applicable, comply with all requirements of and maintain accreditation under the Work Health and Safety Accreditation Scheme in force pursuant to section 43 of the </w:t>
      </w:r>
      <w:r w:rsidR="00A6373A" w:rsidRPr="00A6373A">
        <w:rPr>
          <w:rFonts w:ascii="Arial" w:hAnsi="Arial" w:cs="Arial"/>
          <w:i/>
          <w:sz w:val="18"/>
          <w:szCs w:val="18"/>
        </w:rPr>
        <w:t>Federal Safety Commissioner Act 2022</w:t>
      </w:r>
      <w:r>
        <w:rPr>
          <w:rFonts w:ascii="Arial" w:hAnsi="Arial" w:cs="Arial"/>
          <w:sz w:val="18"/>
          <w:szCs w:val="18"/>
        </w:rPr>
        <w:t xml:space="preserve"> (Cth</w:t>
      </w:r>
      <w:proofErr w:type="gramStart"/>
      <w:r>
        <w:rPr>
          <w:rFonts w:ascii="Arial" w:hAnsi="Arial" w:cs="Arial"/>
          <w:sz w:val="18"/>
          <w:szCs w:val="18"/>
        </w:rPr>
        <w:t>);</w:t>
      </w:r>
      <w:proofErr w:type="gramEnd"/>
      <w:r>
        <w:rPr>
          <w:rFonts w:ascii="Arial" w:hAnsi="Arial" w:cs="Arial"/>
          <w:sz w:val="18"/>
          <w:szCs w:val="18"/>
        </w:rPr>
        <w:t xml:space="preserve"> </w:t>
      </w:r>
    </w:p>
    <w:p w14:paraId="2A978544" w14:textId="77777777" w:rsidR="008F1EA5" w:rsidRDefault="0049298C">
      <w:pPr>
        <w:pStyle w:val="DefenceHeading4"/>
        <w:rPr>
          <w:rFonts w:ascii="Arial" w:hAnsi="Arial" w:cs="Arial"/>
          <w:sz w:val="18"/>
          <w:szCs w:val="18"/>
        </w:rPr>
      </w:pPr>
      <w:bookmarkStart w:id="47" w:name="_Ref498629630"/>
      <w:r>
        <w:rPr>
          <w:rFonts w:ascii="Arial" w:hAnsi="Arial" w:cs="Arial"/>
          <w:sz w:val="18"/>
          <w:szCs w:val="18"/>
        </w:rPr>
        <w:lastRenderedPageBreak/>
        <w:t xml:space="preserve">provide written assurances and institute systems to obtain regular written assurances from its subcontractors and each other contractor or consultant or other person engaged to do work by the </w:t>
      </w:r>
      <w:proofErr w:type="gramStart"/>
      <w:r>
        <w:rPr>
          <w:rFonts w:ascii="Arial" w:hAnsi="Arial" w:cs="Arial"/>
          <w:sz w:val="18"/>
          <w:szCs w:val="18"/>
        </w:rPr>
        <w:t>Principal</w:t>
      </w:r>
      <w:proofErr w:type="gramEnd"/>
      <w:r>
        <w:rPr>
          <w:rFonts w:ascii="Arial" w:hAnsi="Arial" w:cs="Arial"/>
          <w:sz w:val="18"/>
          <w:szCs w:val="18"/>
        </w:rPr>
        <w:t xml:space="preserve"> about ongoing compliance with the WHS Legislation in a format specified by the Contract Administrator and provide the written assurances to the Contract Administrator upon request;</w:t>
      </w:r>
      <w:bookmarkEnd w:id="47"/>
    </w:p>
    <w:p w14:paraId="26D10708" w14:textId="738E201F" w:rsidR="0049298C" w:rsidRPr="001D08BE" w:rsidRDefault="00E24845" w:rsidP="00E24845">
      <w:pPr>
        <w:pStyle w:val="DefenceHeading4"/>
        <w:rPr>
          <w:rFonts w:ascii="Arial" w:hAnsi="Arial" w:cs="Arial"/>
          <w:sz w:val="18"/>
          <w:szCs w:val="18"/>
        </w:rPr>
      </w:pPr>
      <w:r w:rsidRPr="001D08BE">
        <w:rPr>
          <w:rFonts w:ascii="Arial" w:hAnsi="Arial" w:cs="Arial"/>
          <w:sz w:val="18"/>
          <w:szCs w:val="18"/>
        </w:rPr>
        <w:t xml:space="preserve">immediately notify the Contract Administrator giving full particulars, so far as they are known to it, </w:t>
      </w:r>
      <w:r w:rsidR="00D61F66" w:rsidRPr="001D08BE">
        <w:rPr>
          <w:rFonts w:ascii="Arial" w:hAnsi="Arial" w:cs="Arial"/>
          <w:sz w:val="18"/>
          <w:szCs w:val="18"/>
        </w:rPr>
        <w:t>upon becoming</w:t>
      </w:r>
      <w:r w:rsidR="008F1EA5" w:rsidRPr="001D08BE">
        <w:rPr>
          <w:rFonts w:ascii="Arial" w:hAnsi="Arial" w:cs="Arial"/>
          <w:sz w:val="18"/>
          <w:szCs w:val="18"/>
        </w:rPr>
        <w:t xml:space="preserve"> aware of any intention on the part of a regulatory authority to cancel, revoke, suspend or amend an authorisation relatin</w:t>
      </w:r>
      <w:r w:rsidRPr="001D08BE">
        <w:rPr>
          <w:rFonts w:ascii="Arial" w:hAnsi="Arial" w:cs="Arial"/>
          <w:sz w:val="18"/>
          <w:szCs w:val="18"/>
        </w:rPr>
        <w:t xml:space="preserve">g to work health and </w:t>
      </w:r>
      <w:proofErr w:type="gramStart"/>
      <w:r w:rsidRPr="001D08BE">
        <w:rPr>
          <w:rFonts w:ascii="Arial" w:hAnsi="Arial" w:cs="Arial"/>
          <w:sz w:val="18"/>
          <w:szCs w:val="18"/>
        </w:rPr>
        <w:t>safety;</w:t>
      </w:r>
      <w:proofErr w:type="gramEnd"/>
    </w:p>
    <w:p w14:paraId="3C0778E0" w14:textId="77777777" w:rsidR="0049298C" w:rsidRDefault="0049298C">
      <w:pPr>
        <w:pStyle w:val="DefenceHeading4"/>
        <w:rPr>
          <w:rFonts w:ascii="Arial" w:hAnsi="Arial" w:cs="Arial"/>
          <w:sz w:val="18"/>
          <w:szCs w:val="18"/>
        </w:rPr>
      </w:pPr>
      <w:r>
        <w:rPr>
          <w:rFonts w:ascii="Arial" w:hAnsi="Arial" w:cs="Arial"/>
          <w:sz w:val="18"/>
          <w:szCs w:val="18"/>
        </w:rPr>
        <w:t>without limiting the Contractor's obligations under the Contract, within 10 days of receipt provide to the Contract Administrator copies of:</w:t>
      </w:r>
    </w:p>
    <w:p w14:paraId="05B50158" w14:textId="77777777" w:rsidR="0049298C" w:rsidRDefault="0049298C">
      <w:pPr>
        <w:pStyle w:val="DefenceHeading5"/>
        <w:rPr>
          <w:rFonts w:ascii="Arial" w:hAnsi="Arial" w:cs="Arial"/>
          <w:sz w:val="18"/>
          <w:szCs w:val="18"/>
        </w:rPr>
      </w:pPr>
      <w:r>
        <w:rPr>
          <w:rFonts w:ascii="Arial" w:hAnsi="Arial" w:cs="Arial"/>
          <w:sz w:val="18"/>
          <w:szCs w:val="18"/>
        </w:rPr>
        <w:t xml:space="preserve">all formal notices and written communications issued by a regulator or agent of the regulator under or in compliance with the applicable WHS Legislation to the Contractor or a subcontractor relating to work health and safety </w:t>
      </w:r>
      <w:proofErr w:type="gramStart"/>
      <w:r>
        <w:rPr>
          <w:rFonts w:ascii="Arial" w:hAnsi="Arial" w:cs="Arial"/>
          <w:sz w:val="18"/>
          <w:szCs w:val="18"/>
        </w:rPr>
        <w:t>matters;</w:t>
      </w:r>
      <w:proofErr w:type="gramEnd"/>
    </w:p>
    <w:p w14:paraId="0C0149E4" w14:textId="77777777" w:rsidR="0049298C" w:rsidRDefault="0049298C">
      <w:pPr>
        <w:pStyle w:val="DefenceHeading5"/>
        <w:rPr>
          <w:rFonts w:ascii="Arial" w:hAnsi="Arial" w:cs="Arial"/>
          <w:sz w:val="18"/>
          <w:szCs w:val="18"/>
        </w:rPr>
      </w:pPr>
      <w:r>
        <w:rPr>
          <w:rFonts w:ascii="Arial" w:hAnsi="Arial" w:cs="Arial"/>
          <w:sz w:val="18"/>
          <w:szCs w:val="18"/>
        </w:rPr>
        <w:t>all formal notices issued by a health and safety representative of the Contractor or a subcontractor under or in compliance with the applicable WHS Legislation; and</w:t>
      </w:r>
    </w:p>
    <w:p w14:paraId="287C56CB" w14:textId="77777777" w:rsidR="0049298C" w:rsidRDefault="0049298C">
      <w:pPr>
        <w:pStyle w:val="DefenceHeading5"/>
        <w:rPr>
          <w:rFonts w:ascii="Arial" w:hAnsi="Arial" w:cs="Arial"/>
          <w:sz w:val="18"/>
          <w:szCs w:val="18"/>
        </w:rPr>
      </w:pPr>
      <w:r>
        <w:rPr>
          <w:rFonts w:ascii="Arial" w:hAnsi="Arial" w:cs="Arial"/>
          <w:sz w:val="18"/>
          <w:szCs w:val="18"/>
        </w:rPr>
        <w:t>all formal notices, written communications and written undertakings given by the Contractor or a subcontractor to the regulator or agent of the regulator under or in compliance with the applicable WHS Legislation,</w:t>
      </w:r>
    </w:p>
    <w:p w14:paraId="451A6E9B" w14:textId="77777777" w:rsidR="0049298C" w:rsidRDefault="0049298C">
      <w:pPr>
        <w:pStyle w:val="DefenceNormal"/>
        <w:ind w:left="1928"/>
        <w:rPr>
          <w:rFonts w:ascii="Arial" w:hAnsi="Arial" w:cs="Arial"/>
          <w:sz w:val="18"/>
          <w:szCs w:val="18"/>
        </w:rPr>
      </w:pPr>
      <w:r>
        <w:rPr>
          <w:rFonts w:ascii="Arial" w:hAnsi="Arial" w:cs="Arial"/>
          <w:sz w:val="18"/>
          <w:szCs w:val="18"/>
        </w:rPr>
        <w:t xml:space="preserve">arising out of or in connection with the </w:t>
      </w:r>
      <w:proofErr w:type="gramStart"/>
      <w:r>
        <w:rPr>
          <w:rFonts w:ascii="Arial" w:hAnsi="Arial" w:cs="Arial"/>
          <w:sz w:val="18"/>
          <w:szCs w:val="18"/>
        </w:rPr>
        <w:t>Works;</w:t>
      </w:r>
      <w:proofErr w:type="gramEnd"/>
    </w:p>
    <w:p w14:paraId="22120761" w14:textId="77777777" w:rsidR="0049298C" w:rsidRDefault="0049298C">
      <w:pPr>
        <w:pStyle w:val="DefenceHeading4"/>
        <w:rPr>
          <w:rFonts w:ascii="Arial" w:hAnsi="Arial" w:cs="Arial"/>
          <w:sz w:val="18"/>
          <w:szCs w:val="18"/>
        </w:rPr>
      </w:pPr>
      <w:r>
        <w:rPr>
          <w:rFonts w:ascii="Arial" w:hAnsi="Arial" w:cs="Arial"/>
          <w:sz w:val="18"/>
          <w:szCs w:val="18"/>
        </w:rPr>
        <w:t xml:space="preserve">within 10 days of a request by the Contract Administrator or anyone else acting on behalf of the </w:t>
      </w:r>
      <w:proofErr w:type="gramStart"/>
      <w:r>
        <w:rPr>
          <w:rFonts w:ascii="Arial" w:hAnsi="Arial" w:cs="Arial"/>
          <w:sz w:val="18"/>
          <w:szCs w:val="18"/>
        </w:rPr>
        <w:t>Principal</w:t>
      </w:r>
      <w:proofErr w:type="gramEnd"/>
      <w:r>
        <w:rPr>
          <w:rFonts w:ascii="Arial" w:hAnsi="Arial" w:cs="Arial"/>
          <w:sz w:val="18"/>
          <w:szCs w:val="18"/>
        </w:rPr>
        <w:t xml:space="preserve">, provide all information or copies of documentation held by the Contractor or a subcontractor to the Contract Administrator or anyone else acting on behalf of the Principal to enable the Principal to comply with its obligations under the WHS Legislation; </w:t>
      </w:r>
    </w:p>
    <w:p w14:paraId="28B1CA43" w14:textId="5C824B3C" w:rsidR="0049298C" w:rsidRDefault="0049298C">
      <w:pPr>
        <w:pStyle w:val="DefenceHeading4"/>
        <w:rPr>
          <w:rFonts w:ascii="Arial" w:hAnsi="Arial" w:cs="Arial"/>
          <w:sz w:val="18"/>
          <w:szCs w:val="18"/>
        </w:rPr>
      </w:pPr>
      <w:r>
        <w:rPr>
          <w:rFonts w:ascii="Arial" w:hAnsi="Arial" w:cs="Arial"/>
          <w:sz w:val="18"/>
          <w:szCs w:val="18"/>
        </w:rPr>
        <w:t xml:space="preserve">not use </w:t>
      </w:r>
      <w:r w:rsidR="00D56BCA">
        <w:rPr>
          <w:rFonts w:ascii="Arial" w:hAnsi="Arial" w:cs="Arial"/>
          <w:sz w:val="18"/>
          <w:szCs w:val="18"/>
        </w:rPr>
        <w:t>A</w:t>
      </w:r>
      <w:r>
        <w:rPr>
          <w:rFonts w:ascii="Arial" w:hAnsi="Arial" w:cs="Arial"/>
          <w:sz w:val="18"/>
          <w:szCs w:val="18"/>
        </w:rPr>
        <w:t xml:space="preserve">sbestos or </w:t>
      </w:r>
      <w:r w:rsidRPr="00D56BCA">
        <w:rPr>
          <w:rFonts w:ascii="Arial" w:hAnsi="Arial" w:cs="Arial"/>
          <w:sz w:val="18"/>
          <w:szCs w:val="18"/>
        </w:rPr>
        <w:t>ACM</w:t>
      </w:r>
      <w:r>
        <w:rPr>
          <w:rFonts w:ascii="Arial" w:hAnsi="Arial" w:cs="Arial"/>
          <w:sz w:val="18"/>
          <w:szCs w:val="18"/>
        </w:rPr>
        <w:t xml:space="preserve"> in carrying out the </w:t>
      </w:r>
      <w:proofErr w:type="gramStart"/>
      <w:r>
        <w:rPr>
          <w:rFonts w:ascii="Arial" w:hAnsi="Arial" w:cs="Arial"/>
          <w:sz w:val="18"/>
          <w:szCs w:val="18"/>
        </w:rPr>
        <w:t>Works;</w:t>
      </w:r>
      <w:proofErr w:type="gramEnd"/>
      <w:r>
        <w:rPr>
          <w:rFonts w:ascii="Arial" w:hAnsi="Arial" w:cs="Arial"/>
          <w:sz w:val="18"/>
          <w:szCs w:val="18"/>
        </w:rPr>
        <w:t xml:space="preserve"> </w:t>
      </w:r>
    </w:p>
    <w:p w14:paraId="47A944C1" w14:textId="0D8D1930" w:rsidR="0049298C" w:rsidRDefault="0049298C">
      <w:pPr>
        <w:pStyle w:val="DefenceHeading4"/>
        <w:rPr>
          <w:rFonts w:ascii="Arial" w:hAnsi="Arial" w:cs="Arial"/>
          <w:sz w:val="18"/>
          <w:szCs w:val="18"/>
        </w:rPr>
      </w:pPr>
      <w:r>
        <w:rPr>
          <w:rFonts w:ascii="Arial" w:hAnsi="Arial" w:cs="Arial"/>
          <w:sz w:val="18"/>
          <w:szCs w:val="18"/>
        </w:rPr>
        <w:t xml:space="preserve">not install or incorporate </w:t>
      </w:r>
      <w:r w:rsidR="00D56BCA">
        <w:rPr>
          <w:rFonts w:ascii="Arial" w:hAnsi="Arial" w:cs="Arial"/>
          <w:sz w:val="18"/>
          <w:szCs w:val="18"/>
        </w:rPr>
        <w:t>A</w:t>
      </w:r>
      <w:r>
        <w:rPr>
          <w:rFonts w:ascii="Arial" w:hAnsi="Arial" w:cs="Arial"/>
          <w:sz w:val="18"/>
          <w:szCs w:val="18"/>
        </w:rPr>
        <w:t>sbestos or ACM into the Works; and</w:t>
      </w:r>
    </w:p>
    <w:p w14:paraId="43BF86D7" w14:textId="640F0DA2" w:rsidR="0049298C" w:rsidRDefault="0049298C">
      <w:pPr>
        <w:pStyle w:val="DefenceHeading4"/>
        <w:rPr>
          <w:rFonts w:ascii="Arial" w:hAnsi="Arial" w:cs="Arial"/>
          <w:sz w:val="18"/>
          <w:szCs w:val="18"/>
        </w:rPr>
      </w:pPr>
      <w:r>
        <w:rPr>
          <w:rFonts w:ascii="Arial" w:hAnsi="Arial" w:cs="Arial"/>
          <w:sz w:val="18"/>
          <w:szCs w:val="18"/>
        </w:rPr>
        <w:t xml:space="preserve">ensure that all subcontractors comply with the requirements in </w:t>
      </w:r>
      <w:r w:rsidR="00DA4757">
        <w:rPr>
          <w:rFonts w:ascii="Arial" w:hAnsi="Arial" w:cs="Arial"/>
          <w:sz w:val="18"/>
          <w:szCs w:val="18"/>
        </w:rPr>
        <w:t>this clause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_Ref498632873 \r \h  \* MERGEFORMAT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23</w:t>
      </w:r>
      <w:r>
        <w:rPr>
          <w:rFonts w:ascii="Arial" w:hAnsi="Arial" w:cs="Arial"/>
          <w:sz w:val="18"/>
          <w:szCs w:val="18"/>
        </w:rPr>
        <w:fldChar w:fldCharType="end"/>
      </w:r>
      <w:r>
        <w:rPr>
          <w:rFonts w:ascii="Arial" w:hAnsi="Arial" w:cs="Arial"/>
          <w:sz w:val="18"/>
          <w:szCs w:val="18"/>
        </w:rPr>
        <w:t>.</w:t>
      </w:r>
    </w:p>
    <w:p w14:paraId="25A4C112" w14:textId="77777777" w:rsidR="0049298C" w:rsidRDefault="0049298C">
      <w:pPr>
        <w:pStyle w:val="DefenceHeading3"/>
        <w:rPr>
          <w:rFonts w:ascii="Arial" w:hAnsi="Arial"/>
          <w:sz w:val="18"/>
          <w:szCs w:val="18"/>
        </w:rPr>
      </w:pPr>
      <w:r>
        <w:rPr>
          <w:rFonts w:ascii="Arial" w:hAnsi="Arial"/>
          <w:sz w:val="18"/>
          <w:szCs w:val="18"/>
        </w:rPr>
        <w:t>The Contract Administrator may direct the Contractor to take specific measures that the Contract Administrator or the Principal considers reasonably necessary to deal with a circumstance / event which has, or is likely to have, an adverse effect on the health or safety of persons connected with the provision of the Works and the Contractor must comply with this direction, to the extent reasonably practicable.</w:t>
      </w:r>
    </w:p>
    <w:p w14:paraId="3C8F96A6" w14:textId="77777777" w:rsidR="0049298C" w:rsidRDefault="0049298C">
      <w:pPr>
        <w:pStyle w:val="DefenceHeading3"/>
        <w:rPr>
          <w:rFonts w:ascii="Arial" w:hAnsi="Arial"/>
          <w:sz w:val="18"/>
          <w:szCs w:val="18"/>
        </w:rPr>
      </w:pPr>
      <w:bookmarkStart w:id="48" w:name="_Ref510688669"/>
      <w:r>
        <w:rPr>
          <w:rFonts w:ascii="Arial" w:hAnsi="Arial"/>
          <w:sz w:val="18"/>
          <w:szCs w:val="18"/>
        </w:rPr>
        <w:t>The Contractor must implement and maintain for the duration of the Contract a thorough safety induction process for all persons engaged in performing the Works.</w:t>
      </w:r>
      <w:bookmarkEnd w:id="48"/>
      <w:r>
        <w:rPr>
          <w:rFonts w:ascii="Arial" w:hAnsi="Arial"/>
          <w:sz w:val="18"/>
          <w:szCs w:val="18"/>
        </w:rPr>
        <w:t xml:space="preserve"> </w:t>
      </w:r>
    </w:p>
    <w:p w14:paraId="6B93203D" w14:textId="77777777" w:rsidR="0049298C" w:rsidRDefault="0049298C">
      <w:pPr>
        <w:pStyle w:val="DefenceHeading3"/>
        <w:rPr>
          <w:rFonts w:ascii="Arial" w:hAnsi="Arial"/>
          <w:sz w:val="18"/>
          <w:szCs w:val="18"/>
        </w:rPr>
      </w:pPr>
      <w:r>
        <w:rPr>
          <w:rFonts w:ascii="Arial" w:hAnsi="Arial"/>
          <w:sz w:val="18"/>
          <w:szCs w:val="18"/>
        </w:rPr>
        <w:t>For the purposes of this Contract:</w:t>
      </w:r>
    </w:p>
    <w:p w14:paraId="52F1F67C" w14:textId="0F7AEF91" w:rsidR="00D56BCA" w:rsidRDefault="00D56BCA" w:rsidP="00D56BCA">
      <w:pPr>
        <w:pStyle w:val="DefenceHeading4"/>
        <w:rPr>
          <w:rFonts w:ascii="Arial" w:hAnsi="Arial" w:cs="Arial"/>
          <w:sz w:val="18"/>
          <w:szCs w:val="18"/>
        </w:rPr>
      </w:pPr>
      <w:r w:rsidRPr="00D56BCA">
        <w:rPr>
          <w:rFonts w:ascii="Arial" w:hAnsi="Arial" w:cs="Arial"/>
          <w:b/>
          <w:sz w:val="18"/>
          <w:szCs w:val="18"/>
        </w:rPr>
        <w:t>ACM</w:t>
      </w:r>
      <w:r>
        <w:rPr>
          <w:rFonts w:ascii="Arial" w:hAnsi="Arial" w:cs="Arial"/>
          <w:sz w:val="18"/>
          <w:szCs w:val="18"/>
        </w:rPr>
        <w:t xml:space="preserve"> has </w:t>
      </w:r>
      <w:r w:rsidRPr="00D56BCA">
        <w:rPr>
          <w:rFonts w:ascii="Arial" w:hAnsi="Arial" w:cs="Arial"/>
          <w:sz w:val="18"/>
          <w:szCs w:val="18"/>
        </w:rPr>
        <w:t xml:space="preserve">meaning given in </w:t>
      </w:r>
      <w:proofErr w:type="spellStart"/>
      <w:r w:rsidRPr="00D56BCA">
        <w:rPr>
          <w:rFonts w:ascii="Arial" w:hAnsi="Arial" w:cs="Arial"/>
          <w:sz w:val="18"/>
          <w:szCs w:val="18"/>
        </w:rPr>
        <w:t>subregulation</w:t>
      </w:r>
      <w:proofErr w:type="spellEnd"/>
      <w:r w:rsidRPr="00D56BCA">
        <w:rPr>
          <w:rFonts w:ascii="Arial" w:hAnsi="Arial" w:cs="Arial"/>
          <w:sz w:val="18"/>
          <w:szCs w:val="18"/>
        </w:rPr>
        <w:t xml:space="preserve"> 5(1) of the </w:t>
      </w:r>
      <w:r w:rsidRPr="00D56BCA">
        <w:rPr>
          <w:rFonts w:ascii="Arial" w:hAnsi="Arial" w:cs="Arial"/>
          <w:i/>
          <w:sz w:val="18"/>
          <w:szCs w:val="18"/>
        </w:rPr>
        <w:t>Work Health and Safety Regulations</w:t>
      </w:r>
      <w:r w:rsidRPr="00D56BCA">
        <w:rPr>
          <w:rFonts w:ascii="Arial" w:hAnsi="Arial" w:cs="Arial"/>
          <w:sz w:val="18"/>
          <w:szCs w:val="18"/>
        </w:rPr>
        <w:t xml:space="preserve"> 2011 (Cth)</w:t>
      </w:r>
      <w:r>
        <w:rPr>
          <w:rFonts w:ascii="Arial" w:hAnsi="Arial" w:cs="Arial"/>
          <w:sz w:val="18"/>
          <w:szCs w:val="18"/>
        </w:rPr>
        <w:t>.</w:t>
      </w:r>
    </w:p>
    <w:p w14:paraId="7A454D36" w14:textId="4FC74646" w:rsidR="00D56BCA" w:rsidRPr="00D56BCA" w:rsidRDefault="00D56BCA" w:rsidP="00D56BCA">
      <w:pPr>
        <w:pStyle w:val="DefenceHeading4"/>
        <w:rPr>
          <w:rFonts w:ascii="Arial" w:hAnsi="Arial" w:cs="Arial"/>
          <w:sz w:val="18"/>
          <w:szCs w:val="18"/>
        </w:rPr>
      </w:pPr>
      <w:r w:rsidRPr="001559F1">
        <w:rPr>
          <w:rFonts w:ascii="Arial" w:hAnsi="Arial" w:cs="Arial"/>
          <w:b/>
          <w:sz w:val="18"/>
          <w:szCs w:val="18"/>
        </w:rPr>
        <w:t>Asbestos</w:t>
      </w:r>
      <w:r>
        <w:rPr>
          <w:rFonts w:ascii="Arial" w:hAnsi="Arial" w:cs="Arial"/>
          <w:sz w:val="18"/>
          <w:szCs w:val="18"/>
        </w:rPr>
        <w:t xml:space="preserve"> </w:t>
      </w:r>
      <w:r w:rsidR="000C42A5">
        <w:rPr>
          <w:rFonts w:ascii="Arial" w:hAnsi="Arial" w:cs="Arial"/>
          <w:sz w:val="18"/>
          <w:szCs w:val="18"/>
        </w:rPr>
        <w:t>h</w:t>
      </w:r>
      <w:r w:rsidRPr="00D56BCA">
        <w:rPr>
          <w:rFonts w:ascii="Arial" w:hAnsi="Arial" w:cs="Arial"/>
          <w:sz w:val="18"/>
          <w:szCs w:val="18"/>
        </w:rPr>
        <w:t xml:space="preserve">as the meaning given in </w:t>
      </w:r>
      <w:proofErr w:type="spellStart"/>
      <w:r w:rsidRPr="00D56BCA">
        <w:rPr>
          <w:rFonts w:ascii="Arial" w:hAnsi="Arial" w:cs="Arial"/>
          <w:sz w:val="18"/>
          <w:szCs w:val="18"/>
        </w:rPr>
        <w:t>subregulation</w:t>
      </w:r>
      <w:proofErr w:type="spellEnd"/>
      <w:r w:rsidRPr="00D56BCA">
        <w:rPr>
          <w:rFonts w:ascii="Arial" w:hAnsi="Arial" w:cs="Arial"/>
          <w:sz w:val="18"/>
          <w:szCs w:val="18"/>
        </w:rPr>
        <w:t xml:space="preserve"> 5(1) of the </w:t>
      </w:r>
      <w:r w:rsidRPr="00D56BCA">
        <w:rPr>
          <w:rFonts w:ascii="Arial" w:hAnsi="Arial" w:cs="Arial"/>
          <w:i/>
          <w:sz w:val="18"/>
          <w:szCs w:val="18"/>
        </w:rPr>
        <w:t>Work Health and Safety Regulations</w:t>
      </w:r>
      <w:r w:rsidRPr="00D56BCA">
        <w:rPr>
          <w:rFonts w:ascii="Arial" w:hAnsi="Arial" w:cs="Arial"/>
          <w:sz w:val="18"/>
          <w:szCs w:val="18"/>
        </w:rPr>
        <w:t xml:space="preserve"> 2011 (Cth)</w:t>
      </w:r>
      <w:r>
        <w:rPr>
          <w:rFonts w:ascii="Arial" w:hAnsi="Arial" w:cs="Arial"/>
          <w:sz w:val="18"/>
          <w:szCs w:val="18"/>
        </w:rPr>
        <w:t>.</w:t>
      </w:r>
    </w:p>
    <w:p w14:paraId="0648BE5F" w14:textId="507C7DC6" w:rsidR="0049298C" w:rsidRDefault="0049298C">
      <w:pPr>
        <w:pStyle w:val="DefenceHeading4"/>
        <w:rPr>
          <w:rFonts w:ascii="Arial" w:hAnsi="Arial" w:cs="Arial"/>
          <w:sz w:val="18"/>
          <w:szCs w:val="18"/>
        </w:rPr>
      </w:pPr>
      <w:r>
        <w:rPr>
          <w:rFonts w:ascii="Arial" w:hAnsi="Arial" w:cs="Arial"/>
          <w:b/>
          <w:sz w:val="18"/>
          <w:szCs w:val="18"/>
        </w:rPr>
        <w:t>Statutory Requirements</w:t>
      </w:r>
      <w:r>
        <w:rPr>
          <w:rFonts w:ascii="Arial" w:hAnsi="Arial" w:cs="Arial"/>
          <w:sz w:val="18"/>
          <w:szCs w:val="18"/>
        </w:rPr>
        <w:t xml:space="preserve"> means:</w:t>
      </w:r>
    </w:p>
    <w:p w14:paraId="2FBBFFE1" w14:textId="77777777" w:rsidR="0049298C" w:rsidRDefault="0049298C">
      <w:pPr>
        <w:pStyle w:val="DefenceHeading5"/>
        <w:rPr>
          <w:rFonts w:ascii="Arial" w:hAnsi="Arial" w:cs="Arial"/>
          <w:sz w:val="18"/>
          <w:szCs w:val="18"/>
        </w:rPr>
      </w:pPr>
      <w:r>
        <w:rPr>
          <w:rFonts w:ascii="Arial" w:hAnsi="Arial" w:cs="Arial"/>
          <w:sz w:val="18"/>
          <w:szCs w:val="18"/>
        </w:rPr>
        <w:t xml:space="preserve">any law applicable to the carrying out of the activities performed by the Contractor or the </w:t>
      </w:r>
      <w:proofErr w:type="gramStart"/>
      <w:r>
        <w:rPr>
          <w:rFonts w:ascii="Arial" w:hAnsi="Arial" w:cs="Arial"/>
          <w:sz w:val="18"/>
          <w:szCs w:val="18"/>
        </w:rPr>
        <w:t>Works;</w:t>
      </w:r>
      <w:proofErr w:type="gramEnd"/>
    </w:p>
    <w:p w14:paraId="5A542B82" w14:textId="77777777" w:rsidR="0049298C" w:rsidRDefault="0049298C">
      <w:pPr>
        <w:pStyle w:val="DefenceHeading5"/>
        <w:rPr>
          <w:rFonts w:ascii="Arial" w:hAnsi="Arial" w:cs="Arial"/>
          <w:sz w:val="18"/>
          <w:szCs w:val="18"/>
        </w:rPr>
      </w:pPr>
      <w:r>
        <w:rPr>
          <w:rFonts w:ascii="Arial" w:hAnsi="Arial" w:cs="Arial"/>
          <w:sz w:val="18"/>
          <w:szCs w:val="18"/>
        </w:rPr>
        <w:t xml:space="preserve">any approvals or requirement of any national, regional or local authority or organisation which must be obtained to carry out the relevant activities or in relation to the </w:t>
      </w:r>
      <w:proofErr w:type="gramStart"/>
      <w:r>
        <w:rPr>
          <w:rFonts w:ascii="Arial" w:hAnsi="Arial" w:cs="Arial"/>
          <w:sz w:val="18"/>
          <w:szCs w:val="18"/>
        </w:rPr>
        <w:t>Works;</w:t>
      </w:r>
      <w:proofErr w:type="gramEnd"/>
    </w:p>
    <w:p w14:paraId="6A161315" w14:textId="77777777" w:rsidR="0049298C" w:rsidRPr="00D63F44" w:rsidRDefault="0049298C">
      <w:pPr>
        <w:pStyle w:val="DefenceHeading5"/>
        <w:rPr>
          <w:rFonts w:ascii="Arial" w:hAnsi="Arial" w:cs="Arial"/>
          <w:sz w:val="18"/>
          <w:szCs w:val="18"/>
        </w:rPr>
      </w:pPr>
      <w:r w:rsidRPr="00D63F44">
        <w:rPr>
          <w:rFonts w:ascii="Arial" w:hAnsi="Arial" w:cs="Arial"/>
          <w:sz w:val="18"/>
          <w:szCs w:val="18"/>
        </w:rPr>
        <w:t xml:space="preserve">national, </w:t>
      </w:r>
      <w:proofErr w:type="gramStart"/>
      <w:r w:rsidRPr="00D63F44">
        <w:rPr>
          <w:rFonts w:ascii="Arial" w:hAnsi="Arial" w:cs="Arial"/>
          <w:sz w:val="18"/>
          <w:szCs w:val="18"/>
        </w:rPr>
        <w:t>regional</w:t>
      </w:r>
      <w:proofErr w:type="gramEnd"/>
      <w:r w:rsidRPr="00D63F44">
        <w:rPr>
          <w:rFonts w:ascii="Arial" w:hAnsi="Arial" w:cs="Arial"/>
          <w:sz w:val="18"/>
          <w:szCs w:val="18"/>
        </w:rPr>
        <w:t xml:space="preserve"> or local government requirements including policies or guidelines that are or will be applicable to the Site, Works or activities performed by the Contractor; or</w:t>
      </w:r>
    </w:p>
    <w:p w14:paraId="6BE70C4E" w14:textId="77777777" w:rsidR="0049298C" w:rsidRPr="00D63F44" w:rsidRDefault="0049298C">
      <w:pPr>
        <w:pStyle w:val="DefenceHeading5"/>
        <w:rPr>
          <w:rFonts w:ascii="Arial" w:hAnsi="Arial" w:cs="Arial"/>
          <w:sz w:val="18"/>
          <w:szCs w:val="18"/>
        </w:rPr>
      </w:pPr>
      <w:r w:rsidRPr="00D63F44">
        <w:rPr>
          <w:rFonts w:ascii="Arial" w:hAnsi="Arial" w:cs="Arial"/>
          <w:sz w:val="18"/>
          <w:szCs w:val="18"/>
        </w:rPr>
        <w:t xml:space="preserve">any other requirement as notified by the Contract Administrator to the Contractor. </w:t>
      </w:r>
    </w:p>
    <w:p w14:paraId="19CFF9F5" w14:textId="75920B34" w:rsidR="0049298C" w:rsidRPr="00D63F44" w:rsidRDefault="0049298C" w:rsidP="00883BF7">
      <w:pPr>
        <w:pStyle w:val="DefenceHeading4"/>
        <w:rPr>
          <w:rFonts w:ascii="Arial" w:hAnsi="Arial" w:cs="Arial"/>
          <w:sz w:val="18"/>
          <w:szCs w:val="18"/>
        </w:rPr>
      </w:pPr>
      <w:r w:rsidRPr="00D63F44">
        <w:rPr>
          <w:rFonts w:ascii="Arial" w:hAnsi="Arial" w:cs="Arial"/>
          <w:b/>
          <w:sz w:val="18"/>
          <w:szCs w:val="18"/>
        </w:rPr>
        <w:t>WHS Legislation</w:t>
      </w:r>
      <w:r w:rsidRPr="00D63F44">
        <w:rPr>
          <w:rFonts w:ascii="Arial" w:hAnsi="Arial" w:cs="Arial"/>
          <w:sz w:val="18"/>
          <w:szCs w:val="18"/>
        </w:rPr>
        <w:t xml:space="preserve"> means</w:t>
      </w:r>
      <w:r w:rsidR="00883BF7" w:rsidRPr="00D63F44">
        <w:rPr>
          <w:rFonts w:ascii="Arial" w:hAnsi="Arial" w:cs="Arial"/>
          <w:sz w:val="18"/>
          <w:szCs w:val="18"/>
        </w:rPr>
        <w:t xml:space="preserve"> any of the following</w:t>
      </w:r>
      <w:r w:rsidRPr="00D63F44">
        <w:rPr>
          <w:rFonts w:ascii="Arial" w:hAnsi="Arial" w:cs="Arial"/>
          <w:sz w:val="18"/>
          <w:szCs w:val="18"/>
        </w:rPr>
        <w:t xml:space="preserve">: </w:t>
      </w:r>
    </w:p>
    <w:p w14:paraId="5AB4FBF3" w14:textId="5B48BA23" w:rsidR="0049298C" w:rsidRPr="00D63F44" w:rsidRDefault="0049298C">
      <w:pPr>
        <w:pStyle w:val="DefenceHeading5"/>
        <w:rPr>
          <w:rFonts w:ascii="Arial" w:hAnsi="Arial" w:cs="Arial"/>
          <w:sz w:val="18"/>
          <w:szCs w:val="18"/>
        </w:rPr>
      </w:pPr>
      <w:r w:rsidRPr="00D63F44">
        <w:rPr>
          <w:rFonts w:ascii="Arial" w:hAnsi="Arial" w:cs="Arial"/>
          <w:i/>
          <w:sz w:val="18"/>
          <w:szCs w:val="18"/>
        </w:rPr>
        <w:t>Work Health and Safety Act</w:t>
      </w:r>
      <w:r w:rsidRPr="00D63F44">
        <w:rPr>
          <w:rFonts w:ascii="Arial" w:hAnsi="Arial" w:cs="Arial"/>
          <w:sz w:val="18"/>
          <w:szCs w:val="18"/>
        </w:rPr>
        <w:t xml:space="preserve"> </w:t>
      </w:r>
      <w:r w:rsidRPr="00D63F44">
        <w:rPr>
          <w:rFonts w:ascii="Arial" w:hAnsi="Arial" w:cs="Arial"/>
          <w:i/>
          <w:sz w:val="18"/>
          <w:szCs w:val="18"/>
        </w:rPr>
        <w:t>2011</w:t>
      </w:r>
      <w:r w:rsidRPr="00D63F44">
        <w:rPr>
          <w:rFonts w:ascii="Arial" w:hAnsi="Arial" w:cs="Arial"/>
          <w:sz w:val="18"/>
          <w:szCs w:val="18"/>
        </w:rPr>
        <w:t xml:space="preserve"> </w:t>
      </w:r>
      <w:r w:rsidR="00883BF7" w:rsidRPr="00D63F44">
        <w:rPr>
          <w:rFonts w:ascii="Arial" w:hAnsi="Arial" w:cs="Arial"/>
          <w:sz w:val="18"/>
          <w:szCs w:val="18"/>
        </w:rPr>
        <w:t>(Cth)</w:t>
      </w:r>
      <w:r w:rsidRPr="00D63F44">
        <w:rPr>
          <w:rFonts w:ascii="Arial" w:hAnsi="Arial" w:cs="Arial"/>
          <w:sz w:val="18"/>
          <w:szCs w:val="18"/>
        </w:rPr>
        <w:t xml:space="preserve"> and </w:t>
      </w:r>
      <w:r w:rsidRPr="00D63F44">
        <w:rPr>
          <w:rFonts w:ascii="Arial" w:hAnsi="Arial" w:cs="Arial"/>
          <w:i/>
          <w:sz w:val="18"/>
          <w:szCs w:val="18"/>
        </w:rPr>
        <w:t>Work Health and Safety Regulation</w:t>
      </w:r>
      <w:r w:rsidR="00883BF7" w:rsidRPr="00D63F44">
        <w:rPr>
          <w:rFonts w:ascii="Arial" w:hAnsi="Arial" w:cs="Arial"/>
          <w:i/>
          <w:sz w:val="18"/>
          <w:szCs w:val="18"/>
        </w:rPr>
        <w:t>s</w:t>
      </w:r>
      <w:r w:rsidRPr="00D63F44">
        <w:rPr>
          <w:rFonts w:ascii="Arial" w:hAnsi="Arial" w:cs="Arial"/>
          <w:sz w:val="18"/>
          <w:szCs w:val="18"/>
        </w:rPr>
        <w:t xml:space="preserve"> </w:t>
      </w:r>
      <w:r w:rsidRPr="00D63F44">
        <w:rPr>
          <w:rFonts w:ascii="Arial" w:hAnsi="Arial" w:cs="Arial"/>
          <w:i/>
          <w:sz w:val="18"/>
          <w:szCs w:val="18"/>
        </w:rPr>
        <w:t>2011</w:t>
      </w:r>
      <w:r w:rsidRPr="00D63F44">
        <w:rPr>
          <w:rFonts w:ascii="Arial" w:hAnsi="Arial" w:cs="Arial"/>
          <w:sz w:val="18"/>
          <w:szCs w:val="18"/>
        </w:rPr>
        <w:t xml:space="preserve"> </w:t>
      </w:r>
      <w:r w:rsidR="00883BF7" w:rsidRPr="00D63F44">
        <w:rPr>
          <w:rFonts w:ascii="Arial" w:hAnsi="Arial" w:cs="Arial"/>
          <w:sz w:val="18"/>
          <w:szCs w:val="18"/>
        </w:rPr>
        <w:t>(Cth)</w:t>
      </w:r>
      <w:r w:rsidRPr="00D63F44">
        <w:rPr>
          <w:rFonts w:ascii="Arial" w:hAnsi="Arial" w:cs="Arial"/>
          <w:sz w:val="18"/>
          <w:szCs w:val="18"/>
        </w:rPr>
        <w:t>;</w:t>
      </w:r>
      <w:r w:rsidR="00883BF7" w:rsidRPr="00D63F44">
        <w:rPr>
          <w:rFonts w:ascii="Arial" w:hAnsi="Arial" w:cs="Arial"/>
          <w:sz w:val="18"/>
          <w:szCs w:val="18"/>
        </w:rPr>
        <w:t xml:space="preserve"> and</w:t>
      </w:r>
    </w:p>
    <w:p w14:paraId="6C329236" w14:textId="4DAD8B91" w:rsidR="0049298C" w:rsidRDefault="00883BF7" w:rsidP="00883BF7">
      <w:pPr>
        <w:pStyle w:val="DefenceHeading5"/>
      </w:pPr>
      <w:r w:rsidRPr="00D63F44">
        <w:rPr>
          <w:rFonts w:ascii="Arial" w:hAnsi="Arial" w:cs="Arial"/>
          <w:sz w:val="18"/>
          <w:szCs w:val="18"/>
        </w:rPr>
        <w:t>any corresponding WHS law as defined in section 4 of the</w:t>
      </w:r>
      <w:r w:rsidRPr="00D63F44">
        <w:rPr>
          <w:rFonts w:ascii="Arial" w:hAnsi="Arial" w:cs="Arial"/>
          <w:i/>
          <w:sz w:val="18"/>
          <w:szCs w:val="18"/>
        </w:rPr>
        <w:t xml:space="preserve"> </w:t>
      </w:r>
      <w:r w:rsidR="0049298C" w:rsidRPr="00D63F44">
        <w:rPr>
          <w:rFonts w:ascii="Arial" w:hAnsi="Arial" w:cs="Arial"/>
          <w:i/>
          <w:sz w:val="18"/>
          <w:szCs w:val="18"/>
        </w:rPr>
        <w:t>Work Health and Safety Act</w:t>
      </w:r>
      <w:r w:rsidR="0049298C" w:rsidRPr="00D63F44">
        <w:rPr>
          <w:rFonts w:ascii="Arial" w:hAnsi="Arial" w:cs="Arial"/>
          <w:sz w:val="18"/>
          <w:szCs w:val="18"/>
        </w:rPr>
        <w:t xml:space="preserve"> </w:t>
      </w:r>
      <w:r w:rsidR="0049298C" w:rsidRPr="00D63F44">
        <w:rPr>
          <w:rFonts w:ascii="Arial" w:hAnsi="Arial" w:cs="Arial"/>
          <w:i/>
          <w:sz w:val="18"/>
          <w:szCs w:val="18"/>
        </w:rPr>
        <w:t>2011</w:t>
      </w:r>
      <w:r w:rsidR="0049298C" w:rsidRPr="00D63F44">
        <w:rPr>
          <w:rFonts w:ascii="Arial" w:hAnsi="Arial" w:cs="Arial"/>
          <w:sz w:val="18"/>
          <w:szCs w:val="18"/>
        </w:rPr>
        <w:t xml:space="preserve"> </w:t>
      </w:r>
      <w:r w:rsidRPr="00D63F44">
        <w:rPr>
          <w:rFonts w:ascii="Arial" w:hAnsi="Arial" w:cs="Arial"/>
          <w:sz w:val="18"/>
          <w:szCs w:val="18"/>
        </w:rPr>
        <w:t>(Cth)</w:t>
      </w:r>
      <w:r w:rsidR="004510F7">
        <w:t>.</w:t>
      </w:r>
    </w:p>
    <w:p w14:paraId="260A4E3B" w14:textId="77777777" w:rsidR="0049298C" w:rsidRDefault="0049298C">
      <w:pPr>
        <w:pStyle w:val="DefenceHeading4"/>
        <w:rPr>
          <w:rFonts w:ascii="Arial" w:hAnsi="Arial" w:cs="Arial"/>
          <w:sz w:val="18"/>
          <w:szCs w:val="18"/>
        </w:rPr>
      </w:pPr>
      <w:r>
        <w:rPr>
          <w:rFonts w:ascii="Arial" w:hAnsi="Arial" w:cs="Arial"/>
          <w:b/>
          <w:sz w:val="18"/>
          <w:szCs w:val="18"/>
        </w:rPr>
        <w:lastRenderedPageBreak/>
        <w:t>Work Health and Safety Plan</w:t>
      </w:r>
      <w:r>
        <w:rPr>
          <w:rFonts w:ascii="Arial" w:hAnsi="Arial" w:cs="Arial"/>
          <w:sz w:val="18"/>
          <w:szCs w:val="18"/>
        </w:rPr>
        <w:t xml:space="preserve"> means the Work Health and Safety Plan prepared by the Contractor which has been and reviewed and not rejected by the Contract Administrator and which must address the following matters:</w:t>
      </w:r>
    </w:p>
    <w:p w14:paraId="74680373" w14:textId="77777777" w:rsidR="0049298C" w:rsidRDefault="0049298C">
      <w:pPr>
        <w:pStyle w:val="DefenceHeading5"/>
        <w:rPr>
          <w:rFonts w:ascii="Arial" w:hAnsi="Arial" w:cs="Arial"/>
          <w:sz w:val="18"/>
          <w:szCs w:val="18"/>
        </w:rPr>
      </w:pPr>
      <w:r>
        <w:rPr>
          <w:rFonts w:ascii="Arial" w:hAnsi="Arial" w:cs="Arial"/>
          <w:sz w:val="18"/>
          <w:szCs w:val="18"/>
        </w:rPr>
        <w:t xml:space="preserve">the roles and responsibilities of key persons with work health and safety </w:t>
      </w:r>
      <w:proofErr w:type="gramStart"/>
      <w:r>
        <w:rPr>
          <w:rFonts w:ascii="Arial" w:hAnsi="Arial" w:cs="Arial"/>
          <w:sz w:val="18"/>
          <w:szCs w:val="18"/>
        </w:rPr>
        <w:t>positions;</w:t>
      </w:r>
      <w:proofErr w:type="gramEnd"/>
    </w:p>
    <w:p w14:paraId="55594C33" w14:textId="77777777" w:rsidR="0049298C" w:rsidRDefault="0049298C">
      <w:pPr>
        <w:pStyle w:val="DefenceHeading5"/>
        <w:rPr>
          <w:rFonts w:ascii="Arial" w:hAnsi="Arial" w:cs="Arial"/>
          <w:sz w:val="18"/>
          <w:szCs w:val="18"/>
        </w:rPr>
      </w:pPr>
      <w:r>
        <w:rPr>
          <w:rFonts w:ascii="Arial" w:hAnsi="Arial" w:cs="Arial"/>
          <w:sz w:val="18"/>
          <w:szCs w:val="18"/>
        </w:rPr>
        <w:t>arrangements in place or to be implemented for:</w:t>
      </w:r>
    </w:p>
    <w:p w14:paraId="5DCD14AC" w14:textId="77777777" w:rsidR="0049298C" w:rsidRDefault="0049298C">
      <w:pPr>
        <w:pStyle w:val="DefenceHeading6"/>
        <w:rPr>
          <w:rFonts w:ascii="Arial" w:hAnsi="Arial" w:cs="Arial"/>
          <w:sz w:val="18"/>
          <w:szCs w:val="18"/>
        </w:rPr>
      </w:pPr>
      <w:r>
        <w:rPr>
          <w:rFonts w:ascii="Arial" w:hAnsi="Arial" w:cs="Arial"/>
          <w:sz w:val="18"/>
          <w:szCs w:val="18"/>
        </w:rPr>
        <w:t xml:space="preserve">consultation, cooperation and coordination of activities for the purposes of compliance with the WHS </w:t>
      </w:r>
      <w:proofErr w:type="gramStart"/>
      <w:r>
        <w:rPr>
          <w:rFonts w:ascii="Arial" w:hAnsi="Arial" w:cs="Arial"/>
          <w:sz w:val="18"/>
          <w:szCs w:val="18"/>
        </w:rPr>
        <w:t>Legislation;</w:t>
      </w:r>
      <w:proofErr w:type="gramEnd"/>
    </w:p>
    <w:p w14:paraId="1F9EE3A7" w14:textId="77777777" w:rsidR="0049298C" w:rsidRDefault="0049298C">
      <w:pPr>
        <w:pStyle w:val="DefenceHeading6"/>
        <w:rPr>
          <w:rFonts w:ascii="Arial" w:hAnsi="Arial" w:cs="Arial"/>
          <w:sz w:val="18"/>
          <w:szCs w:val="18"/>
        </w:rPr>
      </w:pPr>
      <w:r>
        <w:rPr>
          <w:rFonts w:ascii="Arial" w:hAnsi="Arial" w:cs="Arial"/>
          <w:sz w:val="18"/>
          <w:szCs w:val="18"/>
        </w:rPr>
        <w:t>managing and reporting of work health and safety incidents and procedures; and</w:t>
      </w:r>
    </w:p>
    <w:p w14:paraId="2D9036FD" w14:textId="77777777" w:rsidR="0049298C" w:rsidRDefault="0049298C">
      <w:pPr>
        <w:pStyle w:val="DefenceHeading6"/>
        <w:rPr>
          <w:rFonts w:ascii="Arial" w:hAnsi="Arial" w:cs="Arial"/>
          <w:sz w:val="18"/>
          <w:szCs w:val="18"/>
        </w:rPr>
      </w:pPr>
      <w:r>
        <w:rPr>
          <w:rFonts w:ascii="Arial" w:hAnsi="Arial" w:cs="Arial"/>
          <w:sz w:val="18"/>
          <w:szCs w:val="18"/>
        </w:rPr>
        <w:t xml:space="preserve">any </w:t>
      </w:r>
      <w:proofErr w:type="gramStart"/>
      <w:r>
        <w:rPr>
          <w:rFonts w:ascii="Arial" w:hAnsi="Arial" w:cs="Arial"/>
          <w:sz w:val="18"/>
          <w:szCs w:val="18"/>
        </w:rPr>
        <w:t>site specific</w:t>
      </w:r>
      <w:proofErr w:type="gramEnd"/>
      <w:r>
        <w:rPr>
          <w:rFonts w:ascii="Arial" w:hAnsi="Arial" w:cs="Arial"/>
          <w:sz w:val="18"/>
          <w:szCs w:val="18"/>
        </w:rPr>
        <w:t xml:space="preserve"> health and safety rules, including induction and notification requirements;</w:t>
      </w:r>
    </w:p>
    <w:p w14:paraId="109A6007" w14:textId="77777777" w:rsidR="0049298C" w:rsidRDefault="0049298C">
      <w:pPr>
        <w:pStyle w:val="DefenceHeading5"/>
        <w:rPr>
          <w:rFonts w:ascii="Arial" w:hAnsi="Arial" w:cs="Arial"/>
          <w:sz w:val="18"/>
          <w:szCs w:val="18"/>
        </w:rPr>
      </w:pPr>
      <w:r>
        <w:rPr>
          <w:rFonts w:ascii="Arial" w:hAnsi="Arial" w:cs="Arial"/>
          <w:sz w:val="18"/>
          <w:szCs w:val="18"/>
        </w:rPr>
        <w:t xml:space="preserve">management of work health and safety generally, including document and record keeping and information </w:t>
      </w:r>
      <w:proofErr w:type="gramStart"/>
      <w:r>
        <w:rPr>
          <w:rFonts w:ascii="Arial" w:hAnsi="Arial" w:cs="Arial"/>
          <w:sz w:val="18"/>
          <w:szCs w:val="18"/>
        </w:rPr>
        <w:t>sharing;</w:t>
      </w:r>
      <w:proofErr w:type="gramEnd"/>
    </w:p>
    <w:p w14:paraId="0D62B766" w14:textId="59F676A0" w:rsidR="0049298C" w:rsidRDefault="0049298C">
      <w:pPr>
        <w:pStyle w:val="DefenceHeading5"/>
        <w:rPr>
          <w:rFonts w:ascii="Arial" w:hAnsi="Arial" w:cs="Arial"/>
          <w:sz w:val="18"/>
          <w:szCs w:val="18"/>
        </w:rPr>
      </w:pPr>
      <w:r>
        <w:rPr>
          <w:rFonts w:ascii="Arial" w:hAnsi="Arial" w:cs="Arial"/>
          <w:sz w:val="18"/>
          <w:szCs w:val="18"/>
        </w:rPr>
        <w:t xml:space="preserve">provision of written assurances in compliance with paragraph </w:t>
      </w:r>
      <w:r>
        <w:rPr>
          <w:rFonts w:ascii="Arial" w:hAnsi="Arial" w:cs="Arial"/>
          <w:sz w:val="18"/>
          <w:szCs w:val="18"/>
        </w:rPr>
        <w:fldChar w:fldCharType="begin"/>
      </w:r>
      <w:r>
        <w:rPr>
          <w:rFonts w:ascii="Arial" w:hAnsi="Arial" w:cs="Arial"/>
          <w:sz w:val="18"/>
          <w:szCs w:val="18"/>
        </w:rPr>
        <w:instrText xml:space="preserve"> REF _Ref498629630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(a)(viii)</w:t>
      </w:r>
      <w:r>
        <w:rPr>
          <w:rFonts w:ascii="Arial" w:hAnsi="Arial" w:cs="Arial"/>
          <w:sz w:val="18"/>
          <w:szCs w:val="18"/>
        </w:rPr>
        <w:fldChar w:fldCharType="end"/>
      </w:r>
      <w:r>
        <w:rPr>
          <w:rFonts w:ascii="Arial" w:hAnsi="Arial" w:cs="Arial"/>
          <w:sz w:val="18"/>
          <w:szCs w:val="18"/>
        </w:rPr>
        <w:t>;</w:t>
      </w:r>
    </w:p>
    <w:p w14:paraId="1F228924" w14:textId="77777777" w:rsidR="0049298C" w:rsidRDefault="0049298C">
      <w:pPr>
        <w:pStyle w:val="DefenceHeading5"/>
        <w:rPr>
          <w:rFonts w:ascii="Arial" w:hAnsi="Arial" w:cs="Arial"/>
          <w:sz w:val="18"/>
          <w:szCs w:val="18"/>
        </w:rPr>
      </w:pPr>
      <w:r>
        <w:rPr>
          <w:rFonts w:ascii="Arial" w:hAnsi="Arial" w:cs="Arial"/>
          <w:sz w:val="18"/>
          <w:szCs w:val="18"/>
        </w:rPr>
        <w:t xml:space="preserve">management of subcontractors; and </w:t>
      </w:r>
    </w:p>
    <w:p w14:paraId="0AF3EFB1" w14:textId="121A702C" w:rsidR="0049298C" w:rsidRDefault="0049298C">
      <w:pPr>
        <w:pStyle w:val="DefenceHeading5"/>
        <w:rPr>
          <w:rFonts w:ascii="Arial" w:hAnsi="Arial" w:cs="Arial"/>
          <w:sz w:val="18"/>
          <w:szCs w:val="18"/>
        </w:rPr>
      </w:pPr>
      <w:r>
        <w:rPr>
          <w:rFonts w:ascii="Arial" w:hAnsi="Arial" w:cs="Arial"/>
          <w:sz w:val="18"/>
          <w:szCs w:val="18"/>
        </w:rPr>
        <w:t xml:space="preserve">any other matter necessary for the Contractor's compliance with </w:t>
      </w:r>
      <w:r w:rsidR="002959A9">
        <w:rPr>
          <w:rFonts w:ascii="Arial" w:hAnsi="Arial" w:cs="Arial"/>
          <w:sz w:val="18"/>
          <w:szCs w:val="18"/>
        </w:rPr>
        <w:t xml:space="preserve">clause </w:t>
      </w:r>
      <w:r w:rsidR="00F52332">
        <w:rPr>
          <w:rFonts w:ascii="Arial" w:hAnsi="Arial" w:cs="Arial"/>
          <w:sz w:val="18"/>
          <w:szCs w:val="18"/>
        </w:rPr>
        <w:fldChar w:fldCharType="begin"/>
      </w:r>
      <w:r w:rsidR="00F52332">
        <w:rPr>
          <w:rFonts w:ascii="Arial" w:hAnsi="Arial" w:cs="Arial"/>
          <w:sz w:val="18"/>
          <w:szCs w:val="18"/>
        </w:rPr>
        <w:instrText xml:space="preserve"> REF _Ref498632873 \r \h </w:instrText>
      </w:r>
      <w:r w:rsidR="00F52332">
        <w:rPr>
          <w:rFonts w:ascii="Arial" w:hAnsi="Arial" w:cs="Arial"/>
          <w:sz w:val="18"/>
          <w:szCs w:val="18"/>
        </w:rPr>
      </w:r>
      <w:r w:rsidR="00F52332">
        <w:rPr>
          <w:rFonts w:ascii="Arial" w:hAnsi="Arial" w:cs="Arial"/>
          <w:sz w:val="18"/>
          <w:szCs w:val="18"/>
        </w:rPr>
        <w:fldChar w:fldCharType="separate"/>
      </w:r>
      <w:r w:rsidR="000735A6">
        <w:rPr>
          <w:rFonts w:ascii="Arial" w:hAnsi="Arial" w:cs="Arial"/>
          <w:sz w:val="18"/>
          <w:szCs w:val="18"/>
        </w:rPr>
        <w:t>23</w:t>
      </w:r>
      <w:r w:rsidR="00F52332">
        <w:rPr>
          <w:rFonts w:ascii="Arial" w:hAnsi="Arial" w:cs="Arial"/>
          <w:sz w:val="18"/>
          <w:szCs w:val="18"/>
        </w:rPr>
        <w:fldChar w:fldCharType="end"/>
      </w:r>
      <w:r>
        <w:rPr>
          <w:rFonts w:ascii="Arial" w:hAnsi="Arial" w:cs="Arial"/>
          <w:sz w:val="18"/>
          <w:szCs w:val="18"/>
        </w:rPr>
        <w:t xml:space="preserve"> or any other information in relation to work health and safety as requested by the Contract Administrator.</w:t>
      </w:r>
    </w:p>
    <w:p w14:paraId="4B3F02F6" w14:textId="593C89BE" w:rsidR="0049298C" w:rsidRDefault="0049298C">
      <w:pPr>
        <w:pStyle w:val="DefenceHeading3"/>
        <w:rPr>
          <w:rFonts w:ascii="Arial" w:hAnsi="Arial"/>
          <w:sz w:val="18"/>
          <w:szCs w:val="18"/>
        </w:rPr>
      </w:pPr>
      <w:r>
        <w:rPr>
          <w:rFonts w:ascii="Arial" w:hAnsi="Arial"/>
          <w:sz w:val="18"/>
          <w:szCs w:val="18"/>
        </w:rPr>
        <w:t xml:space="preserve">In accordance with Regulation 293 of the </w:t>
      </w:r>
      <w:r>
        <w:rPr>
          <w:rFonts w:ascii="Arial" w:hAnsi="Arial"/>
          <w:i/>
          <w:sz w:val="18"/>
          <w:szCs w:val="18"/>
        </w:rPr>
        <w:t>Work Health and Safety Regulation</w:t>
      </w:r>
      <w:r>
        <w:rPr>
          <w:rFonts w:ascii="Arial" w:hAnsi="Arial"/>
          <w:sz w:val="18"/>
          <w:szCs w:val="18"/>
        </w:rPr>
        <w:t xml:space="preserve"> </w:t>
      </w:r>
      <w:r w:rsidRPr="002B0C44">
        <w:rPr>
          <w:rFonts w:ascii="Arial" w:hAnsi="Arial"/>
          <w:i/>
          <w:sz w:val="18"/>
          <w:szCs w:val="18"/>
        </w:rPr>
        <w:t>2011</w:t>
      </w:r>
      <w:r>
        <w:rPr>
          <w:rFonts w:ascii="Arial" w:hAnsi="Arial"/>
          <w:sz w:val="18"/>
          <w:szCs w:val="18"/>
        </w:rPr>
        <w:t xml:space="preserve"> (Cth) and any corresponding WHS law (as defined in the WHS Legislation) including Regulation </w:t>
      </w:r>
      <w:r w:rsidR="002E5B97">
        <w:rPr>
          <w:rFonts w:ascii="Arial" w:hAnsi="Arial"/>
          <w:sz w:val="18"/>
          <w:szCs w:val="18"/>
        </w:rPr>
        <w:t>333</w:t>
      </w:r>
      <w:r>
        <w:rPr>
          <w:rFonts w:ascii="Arial" w:hAnsi="Arial"/>
          <w:sz w:val="18"/>
          <w:szCs w:val="18"/>
        </w:rPr>
        <w:t xml:space="preserve"> of the </w:t>
      </w:r>
      <w:r>
        <w:rPr>
          <w:rFonts w:ascii="Arial" w:hAnsi="Arial"/>
          <w:i/>
          <w:sz w:val="18"/>
          <w:szCs w:val="18"/>
        </w:rPr>
        <w:t>Occupational Health and Safety Regulations</w:t>
      </w:r>
      <w:r>
        <w:rPr>
          <w:rFonts w:ascii="Arial" w:hAnsi="Arial"/>
          <w:sz w:val="18"/>
          <w:szCs w:val="18"/>
        </w:rPr>
        <w:t xml:space="preserve"> </w:t>
      </w:r>
      <w:r w:rsidR="001E2900">
        <w:rPr>
          <w:rFonts w:ascii="Arial" w:hAnsi="Arial"/>
          <w:i/>
          <w:sz w:val="18"/>
          <w:szCs w:val="18"/>
        </w:rPr>
        <w:t>2017</w:t>
      </w:r>
      <w:r>
        <w:rPr>
          <w:rFonts w:ascii="Arial" w:hAnsi="Arial"/>
          <w:sz w:val="18"/>
          <w:szCs w:val="18"/>
        </w:rPr>
        <w:t xml:space="preserve"> (Vic), if the Contractor carries out relevant construction work, the Principal 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construction project and the Contract, under the </w:t>
      </w:r>
      <w:r>
        <w:rPr>
          <w:rFonts w:ascii="Arial" w:hAnsi="Arial"/>
          <w:i/>
          <w:sz w:val="18"/>
          <w:szCs w:val="18"/>
        </w:rPr>
        <w:t>Work Health and Safety Act</w:t>
      </w:r>
      <w:r>
        <w:rPr>
          <w:rFonts w:ascii="Arial" w:hAnsi="Arial"/>
          <w:sz w:val="18"/>
          <w:szCs w:val="18"/>
        </w:rPr>
        <w:t xml:space="preserve"> </w:t>
      </w:r>
      <w:r w:rsidRPr="002B0C44">
        <w:rPr>
          <w:rFonts w:ascii="Arial" w:hAnsi="Arial"/>
          <w:i/>
          <w:sz w:val="18"/>
          <w:szCs w:val="18"/>
        </w:rPr>
        <w:t>2011</w:t>
      </w:r>
      <w:r>
        <w:rPr>
          <w:rFonts w:ascii="Arial" w:hAnsi="Arial"/>
          <w:sz w:val="18"/>
          <w:szCs w:val="18"/>
        </w:rPr>
        <w:t xml:space="preserve"> (Cth) and </w:t>
      </w:r>
      <w:r>
        <w:rPr>
          <w:rFonts w:ascii="Arial" w:hAnsi="Arial"/>
          <w:i/>
          <w:sz w:val="18"/>
          <w:szCs w:val="18"/>
        </w:rPr>
        <w:t>Work Health and Safety Regulations</w:t>
      </w:r>
      <w:r>
        <w:rPr>
          <w:rFonts w:ascii="Arial" w:hAnsi="Arial"/>
          <w:sz w:val="18"/>
          <w:szCs w:val="18"/>
        </w:rPr>
        <w:t xml:space="preserve"> </w:t>
      </w:r>
      <w:r w:rsidRPr="002B0C44">
        <w:rPr>
          <w:rFonts w:ascii="Arial" w:hAnsi="Arial"/>
          <w:i/>
          <w:sz w:val="18"/>
          <w:szCs w:val="18"/>
        </w:rPr>
        <w:t>2011</w:t>
      </w:r>
      <w:r>
        <w:rPr>
          <w:rFonts w:ascii="Arial" w:hAnsi="Arial"/>
          <w:sz w:val="18"/>
          <w:szCs w:val="18"/>
        </w:rPr>
        <w:t xml:space="preserve"> (Cth)</w:t>
      </w:r>
      <w:r w:rsidR="00D63F44">
        <w:rPr>
          <w:rFonts w:ascii="Arial" w:hAnsi="Arial"/>
          <w:sz w:val="18"/>
          <w:szCs w:val="18"/>
        </w:rPr>
        <w:t xml:space="preserve"> and any corresponding WHS law. </w:t>
      </w:r>
      <w:r>
        <w:rPr>
          <w:rFonts w:ascii="Arial" w:hAnsi="Arial"/>
          <w:sz w:val="18"/>
          <w:szCs w:val="18"/>
        </w:rPr>
        <w:t xml:space="preserve">The Contractor accepts the engagement and appointment (as relevant) as principal contractor and will fulfil the obligations of principal contractor for the construction project and the Contract, unless relieved of that engagement or appointment (or appointment as relevant) by notice in writing given by the Principal or the Contract Administrator.  </w:t>
      </w:r>
    </w:p>
    <w:p w14:paraId="7E817F16" w14:textId="77777777" w:rsidR="0049298C" w:rsidRDefault="0049298C">
      <w:pPr>
        <w:pStyle w:val="DefenceHeading1"/>
        <w:rPr>
          <w:rFonts w:ascii="Arial" w:hAnsi="Arial" w:cs="Arial"/>
          <w:sz w:val="18"/>
          <w:szCs w:val="18"/>
        </w:rPr>
      </w:pPr>
      <w:bookmarkStart w:id="49" w:name="_Ref498632908"/>
      <w:r>
        <w:rPr>
          <w:rFonts w:ascii="Arial" w:hAnsi="Arial" w:cs="Arial"/>
          <w:sz w:val="18"/>
          <w:szCs w:val="18"/>
        </w:rPr>
        <w:t>PAYMENT OF WORKERS AND SUBCONSULTANTS</w:t>
      </w:r>
      <w:bookmarkEnd w:id="49"/>
    </w:p>
    <w:p w14:paraId="48F55978" w14:textId="18CBDA04" w:rsidR="0049298C" w:rsidRDefault="0049298C">
      <w:pPr>
        <w:pStyle w:val="DefenceHeading3"/>
        <w:rPr>
          <w:rFonts w:ascii="Arial" w:hAnsi="Arial"/>
          <w:sz w:val="18"/>
          <w:szCs w:val="18"/>
        </w:rPr>
      </w:pPr>
      <w:r>
        <w:rPr>
          <w:rFonts w:ascii="Arial" w:hAnsi="Arial"/>
          <w:sz w:val="18"/>
          <w:szCs w:val="18"/>
        </w:rPr>
        <w:t xml:space="preserve">To the extent that the Works are in any State or Territory of Australia (other than New South Wales), the Contractor must with each Invoice under </w:t>
      </w:r>
      <w:r w:rsidR="00E67748">
        <w:rPr>
          <w:rFonts w:ascii="Arial" w:hAnsi="Arial"/>
          <w:sz w:val="18"/>
          <w:szCs w:val="18"/>
        </w:rPr>
        <w:t xml:space="preserve">clause </w:t>
      </w:r>
      <w:r>
        <w:rPr>
          <w:rFonts w:ascii="Arial" w:hAnsi="Arial"/>
          <w:sz w:val="18"/>
          <w:szCs w:val="18"/>
        </w:rPr>
        <w:fldChar w:fldCharType="begin"/>
      </w:r>
      <w:r>
        <w:rPr>
          <w:rFonts w:ascii="Arial" w:hAnsi="Arial"/>
          <w:sz w:val="18"/>
          <w:szCs w:val="18"/>
        </w:rPr>
        <w:instrText xml:space="preserve"> REF _Ref498680814 \r \h </w:instrText>
      </w:r>
      <w:r>
        <w:rPr>
          <w:rFonts w:ascii="Arial" w:hAnsi="Arial"/>
          <w:sz w:val="18"/>
          <w:szCs w:val="18"/>
        </w:rPr>
      </w:r>
      <w:r>
        <w:rPr>
          <w:rFonts w:ascii="Arial" w:hAnsi="Arial"/>
          <w:sz w:val="18"/>
          <w:szCs w:val="18"/>
        </w:rPr>
        <w:fldChar w:fldCharType="separate"/>
      </w:r>
      <w:r w:rsidR="000735A6">
        <w:rPr>
          <w:rFonts w:ascii="Arial" w:hAnsi="Arial"/>
          <w:sz w:val="18"/>
          <w:szCs w:val="18"/>
        </w:rPr>
        <w:t>10</w:t>
      </w:r>
      <w:r>
        <w:rPr>
          <w:rFonts w:ascii="Arial" w:hAnsi="Arial"/>
          <w:sz w:val="18"/>
          <w:szCs w:val="18"/>
        </w:rPr>
        <w:fldChar w:fldCharType="end"/>
      </w:r>
      <w:r>
        <w:rPr>
          <w:rFonts w:ascii="Arial" w:hAnsi="Arial"/>
          <w:sz w:val="18"/>
          <w:szCs w:val="18"/>
        </w:rPr>
        <w:t xml:space="preserve"> above provide the Contract Administrator with:</w:t>
      </w:r>
    </w:p>
    <w:p w14:paraId="07761F59" w14:textId="77777777" w:rsidR="0049298C" w:rsidRDefault="0049298C">
      <w:pPr>
        <w:pStyle w:val="DefenceHeading4"/>
        <w:rPr>
          <w:rFonts w:ascii="Arial" w:hAnsi="Arial" w:cs="Arial"/>
          <w:sz w:val="18"/>
          <w:szCs w:val="18"/>
        </w:rPr>
      </w:pPr>
      <w:r>
        <w:rPr>
          <w:rFonts w:ascii="Arial" w:hAnsi="Arial" w:cs="Arial"/>
          <w:sz w:val="18"/>
          <w:szCs w:val="18"/>
        </w:rPr>
        <w:t xml:space="preserve">a statutory declaration, together with any supporting evidence which may be reasonably required by the Contract Administrator, duly signed by the Contractor or, where the Contractor is a corporation, by a representative of the Contractor who is </w:t>
      </w:r>
      <w:proofErr w:type="gramStart"/>
      <w:r>
        <w:rPr>
          <w:rFonts w:ascii="Arial" w:hAnsi="Arial" w:cs="Arial"/>
          <w:sz w:val="18"/>
          <w:szCs w:val="18"/>
        </w:rPr>
        <w:t>in a position</w:t>
      </w:r>
      <w:proofErr w:type="gramEnd"/>
      <w:r>
        <w:rPr>
          <w:rFonts w:ascii="Arial" w:hAnsi="Arial" w:cs="Arial"/>
          <w:sz w:val="18"/>
          <w:szCs w:val="18"/>
        </w:rPr>
        <w:t xml:space="preserve"> to know the facts declared, that, except to the extent disclosed in the statutory declaration (such disclosure to specify all relevant amounts, workers and subcontractors):</w:t>
      </w:r>
    </w:p>
    <w:p w14:paraId="599D4923" w14:textId="77777777" w:rsidR="0049298C" w:rsidRDefault="0049298C">
      <w:pPr>
        <w:pStyle w:val="DefenceHeading5"/>
        <w:rPr>
          <w:rFonts w:ascii="Arial" w:hAnsi="Arial" w:cs="Arial"/>
          <w:sz w:val="18"/>
          <w:szCs w:val="18"/>
        </w:rPr>
      </w:pPr>
      <w:r>
        <w:rPr>
          <w:rFonts w:ascii="Arial" w:hAnsi="Arial" w:cs="Arial"/>
          <w:sz w:val="18"/>
          <w:szCs w:val="18"/>
        </w:rPr>
        <w:t>all workers who have at any time been employed by the Contractor in connection with the Works have at the date of the payment claim been paid all moneys due and payable to them in respect of their employment in connection with the Works; and</w:t>
      </w:r>
    </w:p>
    <w:p w14:paraId="020B9936" w14:textId="77777777" w:rsidR="0049298C" w:rsidRDefault="0049298C">
      <w:pPr>
        <w:pStyle w:val="DefenceHeading5"/>
        <w:rPr>
          <w:rFonts w:ascii="Arial" w:hAnsi="Arial" w:cs="Arial"/>
          <w:sz w:val="18"/>
          <w:szCs w:val="18"/>
        </w:rPr>
      </w:pPr>
      <w:r>
        <w:rPr>
          <w:rFonts w:ascii="Arial" w:hAnsi="Arial" w:cs="Arial"/>
          <w:sz w:val="18"/>
          <w:szCs w:val="18"/>
        </w:rPr>
        <w:t>all subcontractors have been paid all moneys due and payable to them in respect of the Works; and</w:t>
      </w:r>
    </w:p>
    <w:p w14:paraId="120169C3" w14:textId="77777777" w:rsidR="0049298C" w:rsidRDefault="0049298C">
      <w:pPr>
        <w:pStyle w:val="DefenceHeading4"/>
        <w:rPr>
          <w:rFonts w:ascii="Arial" w:hAnsi="Arial" w:cs="Arial"/>
          <w:sz w:val="18"/>
          <w:szCs w:val="18"/>
        </w:rPr>
      </w:pPr>
      <w:r>
        <w:rPr>
          <w:rFonts w:ascii="Arial" w:hAnsi="Arial" w:cs="Arial"/>
          <w:sz w:val="18"/>
          <w:szCs w:val="18"/>
        </w:rPr>
        <w:t>documentary evidence that, except to the extent otherwise disclosed (such disclosure to specify all relevant amounts and workers), as at the date of the Invoice, all workers who have been employed by a subcontractor have been paid all moneys due and payable to them in connection with their employment in connection with the Works.</w:t>
      </w:r>
    </w:p>
    <w:p w14:paraId="5B4319B5" w14:textId="61113DD3" w:rsidR="0049298C" w:rsidRDefault="0049298C">
      <w:pPr>
        <w:pStyle w:val="DefenceHeading3"/>
        <w:rPr>
          <w:rFonts w:ascii="Arial" w:hAnsi="Arial"/>
          <w:sz w:val="18"/>
          <w:szCs w:val="18"/>
        </w:rPr>
      </w:pPr>
      <w:r>
        <w:rPr>
          <w:rFonts w:ascii="Arial" w:hAnsi="Arial"/>
          <w:sz w:val="18"/>
          <w:szCs w:val="18"/>
        </w:rPr>
        <w:t>To the extent that the Works are in New South Wales, the Contractor is not entitled to give the Contract Administrator an Invoice under</w:t>
      </w:r>
      <w:r w:rsidR="00732695">
        <w:rPr>
          <w:rFonts w:ascii="Arial" w:hAnsi="Arial"/>
          <w:sz w:val="18"/>
          <w:szCs w:val="18"/>
        </w:rPr>
        <w:t xml:space="preserve"> clause</w:t>
      </w:r>
      <w:r>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REF _Ref498680814 \r \h </w:instrText>
      </w:r>
      <w:r>
        <w:rPr>
          <w:rFonts w:ascii="Arial" w:hAnsi="Arial"/>
          <w:sz w:val="18"/>
          <w:szCs w:val="18"/>
        </w:rPr>
      </w:r>
      <w:r>
        <w:rPr>
          <w:rFonts w:ascii="Arial" w:hAnsi="Arial"/>
          <w:sz w:val="18"/>
          <w:szCs w:val="18"/>
        </w:rPr>
        <w:fldChar w:fldCharType="separate"/>
      </w:r>
      <w:r w:rsidR="000735A6">
        <w:rPr>
          <w:rFonts w:ascii="Arial" w:hAnsi="Arial"/>
          <w:sz w:val="18"/>
          <w:szCs w:val="18"/>
        </w:rPr>
        <w:t>10</w:t>
      </w:r>
      <w:r>
        <w:rPr>
          <w:rFonts w:ascii="Arial" w:hAnsi="Arial"/>
          <w:sz w:val="18"/>
          <w:szCs w:val="18"/>
        </w:rPr>
        <w:fldChar w:fldCharType="end"/>
      </w:r>
      <w:r>
        <w:rPr>
          <w:rFonts w:ascii="Arial" w:hAnsi="Arial"/>
          <w:sz w:val="18"/>
          <w:szCs w:val="18"/>
        </w:rPr>
        <w:t xml:space="preserve"> and the Principal is not obliged to make any payment under </w:t>
      </w:r>
      <w:r w:rsidR="00732695">
        <w:rPr>
          <w:rFonts w:ascii="Arial" w:hAnsi="Arial"/>
          <w:sz w:val="18"/>
          <w:szCs w:val="18"/>
        </w:rPr>
        <w:t xml:space="preserve">clause </w:t>
      </w:r>
      <w:r>
        <w:rPr>
          <w:rFonts w:ascii="Arial" w:hAnsi="Arial"/>
          <w:sz w:val="18"/>
          <w:szCs w:val="18"/>
        </w:rPr>
        <w:fldChar w:fldCharType="begin"/>
      </w:r>
      <w:r>
        <w:rPr>
          <w:rFonts w:ascii="Arial" w:hAnsi="Arial"/>
          <w:sz w:val="18"/>
          <w:szCs w:val="18"/>
        </w:rPr>
        <w:instrText xml:space="preserve"> REF _Ref498680814 \r \h </w:instrText>
      </w:r>
      <w:r>
        <w:rPr>
          <w:rFonts w:ascii="Arial" w:hAnsi="Arial"/>
          <w:sz w:val="18"/>
          <w:szCs w:val="18"/>
        </w:rPr>
      </w:r>
      <w:r>
        <w:rPr>
          <w:rFonts w:ascii="Arial" w:hAnsi="Arial"/>
          <w:sz w:val="18"/>
          <w:szCs w:val="18"/>
        </w:rPr>
        <w:fldChar w:fldCharType="separate"/>
      </w:r>
      <w:r w:rsidR="000735A6">
        <w:rPr>
          <w:rFonts w:ascii="Arial" w:hAnsi="Arial"/>
          <w:sz w:val="18"/>
          <w:szCs w:val="18"/>
        </w:rPr>
        <w:t>10</w:t>
      </w:r>
      <w:r>
        <w:rPr>
          <w:rFonts w:ascii="Arial" w:hAnsi="Arial"/>
          <w:sz w:val="18"/>
          <w:szCs w:val="18"/>
        </w:rPr>
        <w:fldChar w:fldCharType="end"/>
      </w:r>
      <w:r>
        <w:rPr>
          <w:rFonts w:ascii="Arial" w:hAnsi="Arial"/>
          <w:sz w:val="18"/>
          <w:szCs w:val="18"/>
        </w:rPr>
        <w:t xml:space="preserve"> unless the Contractor has provided the Contract Administrator with:</w:t>
      </w:r>
    </w:p>
    <w:p w14:paraId="383E2A9E" w14:textId="77777777" w:rsidR="0049298C" w:rsidRDefault="0049298C">
      <w:pPr>
        <w:pStyle w:val="DefenceHeading4"/>
        <w:rPr>
          <w:rFonts w:ascii="Arial" w:hAnsi="Arial" w:cs="Arial"/>
          <w:sz w:val="18"/>
          <w:szCs w:val="18"/>
        </w:rPr>
      </w:pPr>
      <w:r>
        <w:rPr>
          <w:rFonts w:ascii="Arial" w:hAnsi="Arial" w:cs="Arial"/>
          <w:sz w:val="18"/>
          <w:szCs w:val="18"/>
        </w:rPr>
        <w:t xml:space="preserve">a supporting statement (as defined in section 13(9) of the </w:t>
      </w:r>
      <w:r>
        <w:rPr>
          <w:rFonts w:ascii="Arial" w:hAnsi="Arial" w:cs="Arial"/>
          <w:i/>
          <w:sz w:val="18"/>
          <w:szCs w:val="18"/>
        </w:rPr>
        <w:t>Building and Construction Industry Security of Payment Act</w:t>
      </w:r>
      <w:r>
        <w:rPr>
          <w:rFonts w:ascii="Arial" w:hAnsi="Arial" w:cs="Arial"/>
          <w:sz w:val="18"/>
          <w:szCs w:val="18"/>
        </w:rPr>
        <w:t xml:space="preserve"> </w:t>
      </w:r>
      <w:r w:rsidRPr="00211511">
        <w:rPr>
          <w:rFonts w:ascii="Arial" w:hAnsi="Arial" w:cs="Arial"/>
          <w:i/>
          <w:sz w:val="18"/>
          <w:szCs w:val="18"/>
        </w:rPr>
        <w:t>1999</w:t>
      </w:r>
      <w:r>
        <w:rPr>
          <w:rFonts w:ascii="Arial" w:hAnsi="Arial" w:cs="Arial"/>
          <w:sz w:val="18"/>
          <w:szCs w:val="18"/>
        </w:rPr>
        <w:t xml:space="preserve"> (NSW)) and prescribed by the </w:t>
      </w:r>
      <w:r>
        <w:rPr>
          <w:rFonts w:ascii="Arial" w:hAnsi="Arial" w:cs="Arial"/>
          <w:i/>
          <w:sz w:val="18"/>
          <w:szCs w:val="18"/>
        </w:rPr>
        <w:t>Building and Construction Industry Security of Payment Regulation</w:t>
      </w:r>
      <w:r>
        <w:rPr>
          <w:rFonts w:ascii="Arial" w:hAnsi="Arial" w:cs="Arial"/>
          <w:sz w:val="18"/>
          <w:szCs w:val="18"/>
        </w:rPr>
        <w:t xml:space="preserve"> </w:t>
      </w:r>
      <w:r w:rsidRPr="00211511">
        <w:rPr>
          <w:rFonts w:ascii="Arial" w:hAnsi="Arial" w:cs="Arial"/>
          <w:i/>
          <w:sz w:val="18"/>
          <w:szCs w:val="18"/>
        </w:rPr>
        <w:t>2008</w:t>
      </w:r>
      <w:r>
        <w:rPr>
          <w:rFonts w:ascii="Arial" w:hAnsi="Arial" w:cs="Arial"/>
          <w:sz w:val="18"/>
          <w:szCs w:val="18"/>
        </w:rPr>
        <w:t xml:space="preserve"> (NSW</w:t>
      </w:r>
      <w:proofErr w:type="gramStart"/>
      <w:r>
        <w:rPr>
          <w:rFonts w:ascii="Arial" w:hAnsi="Arial" w:cs="Arial"/>
          <w:sz w:val="18"/>
          <w:szCs w:val="18"/>
        </w:rPr>
        <w:t>);</w:t>
      </w:r>
      <w:proofErr w:type="gramEnd"/>
    </w:p>
    <w:p w14:paraId="43F5BE86" w14:textId="77777777" w:rsidR="0049298C" w:rsidRDefault="0049298C">
      <w:pPr>
        <w:pStyle w:val="DefenceHeading4"/>
        <w:rPr>
          <w:rFonts w:ascii="Arial" w:hAnsi="Arial" w:cs="Arial"/>
          <w:sz w:val="18"/>
          <w:szCs w:val="18"/>
        </w:rPr>
      </w:pPr>
      <w:r>
        <w:rPr>
          <w:rFonts w:ascii="Arial" w:hAnsi="Arial" w:cs="Arial"/>
          <w:sz w:val="18"/>
          <w:szCs w:val="18"/>
        </w:rPr>
        <w:lastRenderedPageBreak/>
        <w:t xml:space="preserve">a written statement for the purposes of, and which complies with, section 127 of the </w:t>
      </w:r>
      <w:r>
        <w:rPr>
          <w:rFonts w:ascii="Arial" w:hAnsi="Arial" w:cs="Arial"/>
          <w:i/>
          <w:sz w:val="18"/>
          <w:szCs w:val="18"/>
        </w:rPr>
        <w:t>Industrial Relations Act</w:t>
      </w:r>
      <w:r>
        <w:rPr>
          <w:rFonts w:ascii="Arial" w:hAnsi="Arial" w:cs="Arial"/>
          <w:sz w:val="18"/>
          <w:szCs w:val="18"/>
        </w:rPr>
        <w:t xml:space="preserve"> </w:t>
      </w:r>
      <w:r w:rsidRPr="00211511">
        <w:rPr>
          <w:rFonts w:ascii="Arial" w:hAnsi="Arial" w:cs="Arial"/>
          <w:i/>
          <w:sz w:val="18"/>
          <w:szCs w:val="18"/>
        </w:rPr>
        <w:t>1996</w:t>
      </w:r>
      <w:r>
        <w:rPr>
          <w:rFonts w:ascii="Arial" w:hAnsi="Arial" w:cs="Arial"/>
          <w:sz w:val="18"/>
          <w:szCs w:val="18"/>
        </w:rPr>
        <w:t xml:space="preserve"> (NSW), section </w:t>
      </w:r>
      <w:proofErr w:type="spellStart"/>
      <w:r>
        <w:rPr>
          <w:rFonts w:ascii="Arial" w:hAnsi="Arial" w:cs="Arial"/>
          <w:sz w:val="18"/>
          <w:szCs w:val="18"/>
        </w:rPr>
        <w:t>175B</w:t>
      </w:r>
      <w:proofErr w:type="spellEnd"/>
      <w:r>
        <w:rPr>
          <w:rFonts w:ascii="Arial" w:hAnsi="Arial" w:cs="Arial"/>
          <w:sz w:val="18"/>
          <w:szCs w:val="18"/>
        </w:rPr>
        <w:t xml:space="preserve"> of the </w:t>
      </w:r>
      <w:r>
        <w:rPr>
          <w:rFonts w:ascii="Arial" w:hAnsi="Arial" w:cs="Arial"/>
          <w:i/>
          <w:sz w:val="18"/>
          <w:szCs w:val="18"/>
        </w:rPr>
        <w:t>Workers Compensation Act</w:t>
      </w:r>
      <w:r>
        <w:rPr>
          <w:rFonts w:ascii="Arial" w:hAnsi="Arial" w:cs="Arial"/>
          <w:sz w:val="18"/>
          <w:szCs w:val="18"/>
        </w:rPr>
        <w:t xml:space="preserve"> </w:t>
      </w:r>
      <w:r w:rsidRPr="00211511">
        <w:rPr>
          <w:rFonts w:ascii="Arial" w:hAnsi="Arial" w:cs="Arial"/>
          <w:i/>
          <w:sz w:val="18"/>
          <w:szCs w:val="18"/>
        </w:rPr>
        <w:t>1987</w:t>
      </w:r>
      <w:r>
        <w:rPr>
          <w:rFonts w:ascii="Arial" w:hAnsi="Arial" w:cs="Arial"/>
          <w:sz w:val="18"/>
          <w:szCs w:val="18"/>
        </w:rPr>
        <w:t xml:space="preserve"> (NSW) and Schedule 2 Part 5 of the </w:t>
      </w:r>
      <w:r>
        <w:rPr>
          <w:rFonts w:ascii="Arial" w:hAnsi="Arial" w:cs="Arial"/>
          <w:i/>
          <w:sz w:val="18"/>
          <w:szCs w:val="18"/>
        </w:rPr>
        <w:t>Payroll Tax Act</w:t>
      </w:r>
      <w:r>
        <w:rPr>
          <w:rFonts w:ascii="Arial" w:hAnsi="Arial" w:cs="Arial"/>
          <w:sz w:val="18"/>
          <w:szCs w:val="18"/>
        </w:rPr>
        <w:t xml:space="preserve"> </w:t>
      </w:r>
      <w:r w:rsidRPr="00211511">
        <w:rPr>
          <w:rFonts w:ascii="Arial" w:hAnsi="Arial" w:cs="Arial"/>
          <w:i/>
          <w:sz w:val="18"/>
          <w:szCs w:val="18"/>
        </w:rPr>
        <w:t>2007</w:t>
      </w:r>
      <w:r>
        <w:rPr>
          <w:rFonts w:ascii="Arial" w:hAnsi="Arial" w:cs="Arial"/>
          <w:sz w:val="18"/>
          <w:szCs w:val="18"/>
        </w:rPr>
        <w:t xml:space="preserve"> (NSW), which is in a form approved by the Contract Administrator and covers the period of the relevant payment claim; and</w:t>
      </w:r>
    </w:p>
    <w:p w14:paraId="459AED53" w14:textId="6D7DAA55" w:rsidR="0049298C" w:rsidRDefault="0049298C">
      <w:pPr>
        <w:pStyle w:val="DefenceHeading4"/>
        <w:rPr>
          <w:rFonts w:ascii="Arial" w:hAnsi="Arial" w:cs="Arial"/>
          <w:sz w:val="18"/>
          <w:szCs w:val="18"/>
        </w:rPr>
      </w:pPr>
      <w:r>
        <w:rPr>
          <w:rFonts w:ascii="Arial" w:hAnsi="Arial" w:cs="Arial"/>
          <w:sz w:val="18"/>
          <w:szCs w:val="18"/>
        </w:rPr>
        <w:t xml:space="preserve">copies of all relevant certificates of currency in respect of its workers compensation insurance which the </w:t>
      </w:r>
      <w:hyperlink w:anchor="Contractor" w:history="1">
        <w:r>
          <w:rPr>
            <w:rFonts w:ascii="Arial" w:hAnsi="Arial" w:cs="Arial"/>
            <w:sz w:val="18"/>
            <w:szCs w:val="18"/>
          </w:rPr>
          <w:t>Contractor</w:t>
        </w:r>
      </w:hyperlink>
      <w:r>
        <w:rPr>
          <w:rFonts w:ascii="Arial" w:hAnsi="Arial" w:cs="Arial"/>
          <w:sz w:val="18"/>
          <w:szCs w:val="18"/>
        </w:rPr>
        <w:t xml:space="preserve"> has in place in connection with the Works. </w:t>
      </w:r>
    </w:p>
    <w:p w14:paraId="638F7067" w14:textId="4DB589B6" w:rsidR="0049298C" w:rsidRDefault="0049298C">
      <w:pPr>
        <w:pStyle w:val="DefenceHeading3"/>
        <w:rPr>
          <w:rFonts w:ascii="Arial" w:hAnsi="Arial"/>
          <w:sz w:val="18"/>
          <w:szCs w:val="18"/>
        </w:rPr>
      </w:pPr>
      <w:r>
        <w:rPr>
          <w:rFonts w:ascii="Arial" w:hAnsi="Arial"/>
          <w:sz w:val="18"/>
          <w:szCs w:val="18"/>
        </w:rPr>
        <w:t xml:space="preserve">The </w:t>
      </w:r>
      <w:hyperlink w:anchor="Commonwealth" w:history="1">
        <w:r>
          <w:rPr>
            <w:rFonts w:ascii="Arial" w:hAnsi="Arial"/>
            <w:sz w:val="18"/>
            <w:szCs w:val="18"/>
          </w:rPr>
          <w:t>Principal</w:t>
        </w:r>
      </w:hyperlink>
      <w:r>
        <w:rPr>
          <w:rFonts w:ascii="Arial" w:hAnsi="Arial"/>
          <w:sz w:val="18"/>
          <w:szCs w:val="18"/>
        </w:rPr>
        <w:t xml:space="preserve"> is entitled to withhold from any payment which would otherwise be due to the </w:t>
      </w:r>
      <w:hyperlink w:anchor="Contractor" w:history="1">
        <w:r>
          <w:rPr>
            <w:rFonts w:ascii="Arial" w:hAnsi="Arial"/>
            <w:sz w:val="18"/>
            <w:szCs w:val="18"/>
          </w:rPr>
          <w:t>Contractor</w:t>
        </w:r>
      </w:hyperlink>
      <w:r>
        <w:rPr>
          <w:rFonts w:ascii="Arial" w:hAnsi="Arial"/>
          <w:sz w:val="18"/>
          <w:szCs w:val="18"/>
        </w:rPr>
        <w:t xml:space="preserve"> under the </w:t>
      </w:r>
      <w:hyperlink w:anchor="Contract" w:history="1">
        <w:r>
          <w:rPr>
            <w:rFonts w:ascii="Arial" w:hAnsi="Arial"/>
            <w:sz w:val="18"/>
            <w:szCs w:val="18"/>
          </w:rPr>
          <w:t>Contract</w:t>
        </w:r>
      </w:hyperlink>
      <w:r>
        <w:rPr>
          <w:rFonts w:ascii="Arial" w:hAnsi="Arial"/>
          <w:sz w:val="18"/>
          <w:szCs w:val="18"/>
        </w:rPr>
        <w:t xml:space="preserve"> the amount disclosed as unpaid under </w:t>
      </w:r>
      <w:r w:rsidR="00DA4757">
        <w:rPr>
          <w:rFonts w:ascii="Arial" w:hAnsi="Arial"/>
          <w:sz w:val="18"/>
          <w:szCs w:val="18"/>
        </w:rPr>
        <w:t>this clause</w:t>
      </w:r>
      <w:r>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REF _Ref498632908 \r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24</w:t>
      </w:r>
      <w:r>
        <w:rPr>
          <w:rFonts w:ascii="Arial" w:hAnsi="Arial"/>
          <w:sz w:val="18"/>
          <w:szCs w:val="18"/>
        </w:rPr>
        <w:fldChar w:fldCharType="end"/>
      </w:r>
      <w:r>
        <w:rPr>
          <w:rFonts w:ascii="Arial" w:hAnsi="Arial"/>
          <w:sz w:val="18"/>
          <w:szCs w:val="18"/>
        </w:rPr>
        <w:t>.</w:t>
      </w:r>
    </w:p>
    <w:p w14:paraId="10D804CD" w14:textId="77777777" w:rsidR="0049298C" w:rsidRDefault="0049298C">
      <w:pPr>
        <w:pStyle w:val="DefenceHeading1"/>
        <w:rPr>
          <w:rFonts w:ascii="Arial" w:hAnsi="Arial" w:cs="Arial"/>
          <w:sz w:val="18"/>
          <w:szCs w:val="18"/>
        </w:rPr>
      </w:pPr>
      <w:bookmarkStart w:id="50" w:name="_Ref498632924"/>
      <w:r>
        <w:rPr>
          <w:rFonts w:ascii="Arial" w:hAnsi="Arial" w:cs="Arial"/>
          <w:sz w:val="18"/>
          <w:szCs w:val="18"/>
        </w:rPr>
        <w:t>Access to project documents</w:t>
      </w:r>
      <w:bookmarkEnd w:id="50"/>
    </w:p>
    <w:p w14:paraId="4A3CD6BB" w14:textId="77777777" w:rsidR="0049298C" w:rsidRPr="000C42A5" w:rsidRDefault="0049298C">
      <w:pPr>
        <w:pStyle w:val="DefenceHeading3"/>
        <w:rPr>
          <w:rFonts w:ascii="Arial" w:hAnsi="Arial"/>
          <w:sz w:val="18"/>
          <w:szCs w:val="18"/>
        </w:rPr>
      </w:pPr>
      <w:r w:rsidRPr="000C42A5">
        <w:rPr>
          <w:rFonts w:ascii="Arial" w:hAnsi="Arial"/>
          <w:sz w:val="18"/>
          <w:szCs w:val="18"/>
        </w:rPr>
        <w:t>The Contractor must:</w:t>
      </w:r>
    </w:p>
    <w:p w14:paraId="1B06AEDC" w14:textId="77777777" w:rsidR="0049298C" w:rsidRPr="000C42A5" w:rsidRDefault="0049298C">
      <w:pPr>
        <w:pStyle w:val="DefenceHeading4"/>
        <w:rPr>
          <w:rFonts w:ascii="Arial" w:hAnsi="Arial" w:cs="Arial"/>
          <w:sz w:val="18"/>
          <w:szCs w:val="18"/>
        </w:rPr>
      </w:pPr>
      <w:r w:rsidRPr="000C42A5">
        <w:rPr>
          <w:rFonts w:ascii="Arial" w:hAnsi="Arial" w:cs="Arial"/>
          <w:sz w:val="18"/>
          <w:szCs w:val="18"/>
        </w:rPr>
        <w:t xml:space="preserve">maintain the Project Documents until the end of the Defects Liability Period; and </w:t>
      </w:r>
    </w:p>
    <w:p w14:paraId="6A6EE91D" w14:textId="77777777" w:rsidR="0049298C" w:rsidRPr="000C42A5" w:rsidRDefault="0049298C">
      <w:pPr>
        <w:pStyle w:val="DefenceHeading4"/>
        <w:rPr>
          <w:rFonts w:ascii="Arial" w:hAnsi="Arial" w:cs="Arial"/>
          <w:sz w:val="18"/>
          <w:szCs w:val="18"/>
        </w:rPr>
      </w:pPr>
      <w:r w:rsidRPr="000C42A5">
        <w:rPr>
          <w:rFonts w:ascii="Arial" w:hAnsi="Arial" w:cs="Arial"/>
          <w:sz w:val="18"/>
          <w:szCs w:val="18"/>
        </w:rPr>
        <w:t xml:space="preserve">at the request of the Contract Administrator at any time during the execution of the Works or the Defects Liability Period: </w:t>
      </w:r>
    </w:p>
    <w:p w14:paraId="3BF1EA68" w14:textId="77777777" w:rsidR="0049298C" w:rsidRPr="000C42A5" w:rsidRDefault="0049298C">
      <w:pPr>
        <w:pStyle w:val="DefenceHeading5"/>
        <w:rPr>
          <w:rFonts w:ascii="Arial" w:hAnsi="Arial" w:cs="Arial"/>
          <w:sz w:val="18"/>
          <w:szCs w:val="18"/>
        </w:rPr>
      </w:pPr>
      <w:r w:rsidRPr="000C42A5">
        <w:rPr>
          <w:rFonts w:ascii="Arial" w:hAnsi="Arial" w:cs="Arial"/>
          <w:sz w:val="18"/>
          <w:szCs w:val="18"/>
        </w:rPr>
        <w:t xml:space="preserve">make the Project Documents available for inspection and copying by the Contractor Administrator or any other person nominated by the Contract </w:t>
      </w:r>
      <w:proofErr w:type="gramStart"/>
      <w:r w:rsidRPr="000C42A5">
        <w:rPr>
          <w:rFonts w:ascii="Arial" w:hAnsi="Arial" w:cs="Arial"/>
          <w:sz w:val="18"/>
          <w:szCs w:val="18"/>
        </w:rPr>
        <w:t>Administrator;</w:t>
      </w:r>
      <w:proofErr w:type="gramEnd"/>
    </w:p>
    <w:p w14:paraId="4ABA6EB3" w14:textId="02801EF5" w:rsidR="0049298C" w:rsidRPr="000C42A5" w:rsidRDefault="0049298C" w:rsidP="001E2900">
      <w:pPr>
        <w:pStyle w:val="DefenceHeading5"/>
        <w:rPr>
          <w:rFonts w:ascii="Arial" w:hAnsi="Arial" w:cs="Arial"/>
          <w:sz w:val="18"/>
          <w:szCs w:val="18"/>
        </w:rPr>
      </w:pPr>
      <w:r w:rsidRPr="000C42A5">
        <w:rPr>
          <w:rFonts w:ascii="Arial" w:hAnsi="Arial" w:cs="Arial"/>
          <w:sz w:val="18"/>
          <w:szCs w:val="18"/>
        </w:rPr>
        <w:t>provide to the Contract Administrator such copies of the Project Documents as the Contract Administrator may require</w:t>
      </w:r>
      <w:r w:rsidR="001E2900" w:rsidRPr="000C42A5">
        <w:rPr>
          <w:rFonts w:ascii="Arial" w:hAnsi="Arial" w:cs="Arial"/>
          <w:sz w:val="18"/>
          <w:szCs w:val="18"/>
        </w:rPr>
        <w:t>, in such formats as may be required</w:t>
      </w:r>
      <w:r w:rsidRPr="000C42A5">
        <w:rPr>
          <w:rFonts w:ascii="Arial" w:hAnsi="Arial" w:cs="Arial"/>
          <w:sz w:val="18"/>
          <w:szCs w:val="18"/>
        </w:rPr>
        <w:t xml:space="preserve">; and </w:t>
      </w:r>
    </w:p>
    <w:p w14:paraId="6D35977A" w14:textId="4870E734" w:rsidR="0049298C" w:rsidRPr="000C42A5" w:rsidRDefault="0049298C">
      <w:pPr>
        <w:pStyle w:val="DefenceHeading5"/>
        <w:rPr>
          <w:rFonts w:ascii="Arial" w:hAnsi="Arial" w:cs="Arial"/>
          <w:sz w:val="18"/>
          <w:szCs w:val="18"/>
        </w:rPr>
      </w:pPr>
      <w:r w:rsidRPr="000C42A5">
        <w:rPr>
          <w:rFonts w:ascii="Arial" w:hAnsi="Arial" w:cs="Arial"/>
          <w:sz w:val="18"/>
          <w:szCs w:val="18"/>
        </w:rPr>
        <w:t xml:space="preserve">ensure that any subcontract made in connection with this contract contains enforceable obligations requirement the subcontractor to comply with the Contractor's obligations arising under </w:t>
      </w:r>
      <w:r w:rsidR="00DA4757" w:rsidRPr="000C42A5">
        <w:rPr>
          <w:rFonts w:ascii="Arial" w:hAnsi="Arial" w:cs="Arial"/>
          <w:sz w:val="18"/>
          <w:szCs w:val="18"/>
        </w:rPr>
        <w:t>this clause</w:t>
      </w:r>
      <w:r w:rsidRPr="000C42A5">
        <w:rPr>
          <w:rFonts w:ascii="Arial" w:hAnsi="Arial" w:cs="Arial"/>
          <w:sz w:val="18"/>
          <w:szCs w:val="18"/>
        </w:rPr>
        <w:t xml:space="preserve"> </w:t>
      </w:r>
      <w:r w:rsidRPr="000C42A5">
        <w:rPr>
          <w:rFonts w:ascii="Arial" w:hAnsi="Arial" w:cs="Arial"/>
          <w:sz w:val="18"/>
          <w:szCs w:val="18"/>
        </w:rPr>
        <w:fldChar w:fldCharType="begin"/>
      </w:r>
      <w:r w:rsidRPr="000C42A5">
        <w:rPr>
          <w:rFonts w:ascii="Arial" w:hAnsi="Arial" w:cs="Arial"/>
          <w:sz w:val="18"/>
          <w:szCs w:val="18"/>
        </w:rPr>
        <w:instrText xml:space="preserve"> REF _Ref498632924 \r \h  \* MERGEFORMAT </w:instrText>
      </w:r>
      <w:r w:rsidRPr="000C42A5">
        <w:rPr>
          <w:rFonts w:ascii="Arial" w:hAnsi="Arial" w:cs="Arial"/>
          <w:sz w:val="18"/>
          <w:szCs w:val="18"/>
        </w:rPr>
      </w:r>
      <w:r w:rsidRPr="000C42A5">
        <w:rPr>
          <w:rFonts w:ascii="Arial" w:hAnsi="Arial" w:cs="Arial"/>
          <w:sz w:val="18"/>
          <w:szCs w:val="18"/>
        </w:rPr>
        <w:fldChar w:fldCharType="separate"/>
      </w:r>
      <w:r w:rsidR="000735A6">
        <w:rPr>
          <w:rFonts w:ascii="Arial" w:hAnsi="Arial" w:cs="Arial"/>
          <w:sz w:val="18"/>
          <w:szCs w:val="18"/>
        </w:rPr>
        <w:t>25</w:t>
      </w:r>
      <w:r w:rsidRPr="000C42A5">
        <w:rPr>
          <w:rFonts w:ascii="Arial" w:hAnsi="Arial" w:cs="Arial"/>
          <w:sz w:val="18"/>
          <w:szCs w:val="18"/>
        </w:rPr>
        <w:fldChar w:fldCharType="end"/>
      </w:r>
      <w:r w:rsidRPr="000C42A5">
        <w:rPr>
          <w:rFonts w:ascii="Arial" w:hAnsi="Arial" w:cs="Arial"/>
          <w:sz w:val="18"/>
          <w:szCs w:val="18"/>
        </w:rPr>
        <w:t xml:space="preserve"> as if the subcontractor were the Contractor.</w:t>
      </w:r>
    </w:p>
    <w:p w14:paraId="3C0103FA" w14:textId="77777777" w:rsidR="0049298C" w:rsidRDefault="0049298C">
      <w:pPr>
        <w:pStyle w:val="DefenceHeading3"/>
        <w:rPr>
          <w:rFonts w:ascii="Arial" w:hAnsi="Arial"/>
          <w:sz w:val="18"/>
          <w:szCs w:val="18"/>
        </w:rPr>
      </w:pPr>
      <w:r>
        <w:rPr>
          <w:rFonts w:ascii="Arial" w:hAnsi="Arial"/>
          <w:sz w:val="18"/>
          <w:szCs w:val="18"/>
        </w:rPr>
        <w:t xml:space="preserve">For the purposes of the Contract, </w:t>
      </w:r>
      <w:r>
        <w:rPr>
          <w:rFonts w:ascii="Arial" w:hAnsi="Arial"/>
          <w:b/>
          <w:sz w:val="18"/>
          <w:szCs w:val="18"/>
        </w:rPr>
        <w:t>Project Document</w:t>
      </w:r>
      <w:r>
        <w:rPr>
          <w:rFonts w:ascii="Arial" w:hAnsi="Arial"/>
          <w:sz w:val="18"/>
          <w:szCs w:val="18"/>
        </w:rPr>
        <w:t xml:space="preserve"> includes all material provided, or required to be provided, to the Principal or the Contract Administrator by the Contractor, under or in connection with the Contract or the Works.</w:t>
      </w:r>
    </w:p>
    <w:p w14:paraId="0E0273F3" w14:textId="77777777" w:rsidR="0049298C" w:rsidRDefault="0049298C">
      <w:pPr>
        <w:pStyle w:val="DefenceHeading1"/>
        <w:rPr>
          <w:rFonts w:ascii="Arial" w:hAnsi="Arial" w:cs="Arial"/>
          <w:sz w:val="18"/>
          <w:szCs w:val="18"/>
        </w:rPr>
      </w:pPr>
      <w:bookmarkStart w:id="51" w:name="_Ref498631708"/>
      <w:r>
        <w:rPr>
          <w:rFonts w:ascii="Arial" w:hAnsi="Arial" w:cs="Arial"/>
          <w:sz w:val="18"/>
          <w:szCs w:val="18"/>
        </w:rPr>
        <w:t>INTEREST for late payment</w:t>
      </w:r>
      <w:bookmarkEnd w:id="51"/>
    </w:p>
    <w:p w14:paraId="0F26FADC" w14:textId="6098FF0A" w:rsidR="0049298C" w:rsidRDefault="0049298C">
      <w:pPr>
        <w:pStyle w:val="DefenceHeading3"/>
        <w:rPr>
          <w:rFonts w:ascii="Arial" w:hAnsi="Arial"/>
          <w:sz w:val="18"/>
          <w:szCs w:val="18"/>
        </w:rPr>
      </w:pPr>
      <w:bookmarkStart w:id="52" w:name="_Ref498631509"/>
      <w:r>
        <w:rPr>
          <w:rFonts w:ascii="Arial" w:hAnsi="Arial"/>
          <w:sz w:val="18"/>
          <w:szCs w:val="18"/>
        </w:rPr>
        <w:t xml:space="preserve">If the Principal fails to pay any amount stated in a Payment Statement issued under </w:t>
      </w:r>
      <w:r w:rsidR="00DA4757">
        <w:rPr>
          <w:rFonts w:ascii="Arial" w:hAnsi="Arial"/>
          <w:sz w:val="18"/>
          <w:szCs w:val="18"/>
        </w:rPr>
        <w:t xml:space="preserve">clause </w:t>
      </w:r>
      <w:r>
        <w:rPr>
          <w:rFonts w:ascii="Arial" w:hAnsi="Arial"/>
          <w:sz w:val="18"/>
          <w:szCs w:val="18"/>
        </w:rPr>
        <w:fldChar w:fldCharType="begin"/>
      </w:r>
      <w:r>
        <w:rPr>
          <w:rFonts w:ascii="Arial" w:hAnsi="Arial"/>
          <w:sz w:val="18"/>
          <w:szCs w:val="18"/>
        </w:rPr>
        <w:instrText xml:space="preserve"> REF _Ref498680814 \r \h </w:instrText>
      </w:r>
      <w:r>
        <w:rPr>
          <w:rFonts w:ascii="Arial" w:hAnsi="Arial"/>
          <w:sz w:val="18"/>
          <w:szCs w:val="18"/>
        </w:rPr>
      </w:r>
      <w:r>
        <w:rPr>
          <w:rFonts w:ascii="Arial" w:hAnsi="Arial"/>
          <w:sz w:val="18"/>
          <w:szCs w:val="18"/>
        </w:rPr>
        <w:fldChar w:fldCharType="separate"/>
      </w:r>
      <w:r w:rsidR="000735A6">
        <w:rPr>
          <w:rFonts w:ascii="Arial" w:hAnsi="Arial"/>
          <w:sz w:val="18"/>
          <w:szCs w:val="18"/>
        </w:rPr>
        <w:t>10</w:t>
      </w:r>
      <w:r>
        <w:rPr>
          <w:rFonts w:ascii="Arial" w:hAnsi="Arial"/>
          <w:sz w:val="18"/>
          <w:szCs w:val="18"/>
        </w:rPr>
        <w:fldChar w:fldCharType="end"/>
      </w:r>
      <w:r>
        <w:rPr>
          <w:rFonts w:ascii="Arial" w:hAnsi="Arial"/>
          <w:sz w:val="18"/>
          <w:szCs w:val="18"/>
        </w:rPr>
        <w:t xml:space="preserve"> within:</w:t>
      </w:r>
      <w:bookmarkEnd w:id="52"/>
    </w:p>
    <w:p w14:paraId="65728BA2" w14:textId="150D7CA8" w:rsidR="0049298C" w:rsidRDefault="0049298C">
      <w:pPr>
        <w:pStyle w:val="DefenceHeading4"/>
        <w:rPr>
          <w:rFonts w:ascii="Arial" w:hAnsi="Arial" w:cs="Arial"/>
          <w:sz w:val="18"/>
          <w:szCs w:val="18"/>
        </w:rPr>
      </w:pPr>
      <w:bookmarkStart w:id="53" w:name="_Ref498631513"/>
      <w:r>
        <w:rPr>
          <w:rFonts w:ascii="Arial" w:hAnsi="Arial" w:cs="Arial"/>
          <w:sz w:val="18"/>
          <w:szCs w:val="18"/>
        </w:rPr>
        <w:t>30 days of receiving the Contractor's Invoice under</w:t>
      </w:r>
      <w:r w:rsidR="00CE1545">
        <w:rPr>
          <w:rFonts w:ascii="Arial" w:hAnsi="Arial" w:cs="Arial"/>
          <w:sz w:val="18"/>
          <w:szCs w:val="18"/>
        </w:rPr>
        <w:t xml:space="preserve"> clause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_Ref498680814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10</w:t>
      </w:r>
      <w:r>
        <w:rPr>
          <w:rFonts w:ascii="Arial" w:hAnsi="Arial" w:cs="Arial"/>
          <w:sz w:val="18"/>
          <w:szCs w:val="18"/>
        </w:rPr>
        <w:fldChar w:fldCharType="end"/>
      </w:r>
      <w:r>
        <w:rPr>
          <w:rFonts w:ascii="Arial" w:hAnsi="Arial" w:cs="Arial"/>
          <w:sz w:val="18"/>
          <w:szCs w:val="18"/>
        </w:rPr>
        <w:t xml:space="preserve">, to which the Payment Statement relates, the Principal must pay interest in accordance with paragraph </w:t>
      </w:r>
      <w:r>
        <w:rPr>
          <w:rFonts w:ascii="Arial" w:hAnsi="Arial" w:cs="Arial"/>
          <w:sz w:val="18"/>
          <w:szCs w:val="18"/>
        </w:rPr>
        <w:fldChar w:fldCharType="begin"/>
      </w:r>
      <w:r>
        <w:rPr>
          <w:rFonts w:ascii="Arial" w:hAnsi="Arial" w:cs="Arial"/>
          <w:sz w:val="18"/>
          <w:szCs w:val="18"/>
        </w:rPr>
        <w:instrText xml:space="preserve"> REF _Ref498630586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(b)</w:t>
      </w:r>
      <w:r>
        <w:rPr>
          <w:rFonts w:ascii="Arial" w:hAnsi="Arial" w:cs="Arial"/>
          <w:sz w:val="18"/>
          <w:szCs w:val="18"/>
        </w:rPr>
        <w:fldChar w:fldCharType="end"/>
      </w:r>
      <w:r>
        <w:rPr>
          <w:rFonts w:ascii="Arial" w:hAnsi="Arial" w:cs="Arial"/>
          <w:sz w:val="18"/>
          <w:szCs w:val="18"/>
        </w:rPr>
        <w:t xml:space="preserve"> following the receipt of a separate Invoice and the subsequent issue of a Payment Statement under</w:t>
      </w:r>
      <w:r w:rsidR="00DA4757">
        <w:rPr>
          <w:rFonts w:ascii="Arial" w:hAnsi="Arial" w:cs="Arial"/>
          <w:sz w:val="18"/>
          <w:szCs w:val="18"/>
        </w:rPr>
        <w:t xml:space="preserve"> clause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_Ref498680814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10</w:t>
      </w:r>
      <w:r>
        <w:rPr>
          <w:rFonts w:ascii="Arial" w:hAnsi="Arial" w:cs="Arial"/>
          <w:sz w:val="18"/>
          <w:szCs w:val="18"/>
        </w:rPr>
        <w:fldChar w:fldCharType="end"/>
      </w:r>
      <w:r>
        <w:rPr>
          <w:rFonts w:ascii="Arial" w:hAnsi="Arial" w:cs="Arial"/>
          <w:sz w:val="18"/>
          <w:szCs w:val="18"/>
        </w:rPr>
        <w:t xml:space="preserve"> for the amount of interest due; and</w:t>
      </w:r>
      <w:bookmarkEnd w:id="53"/>
    </w:p>
    <w:p w14:paraId="7663AB27" w14:textId="596403E9" w:rsidR="0049298C" w:rsidRDefault="0049298C">
      <w:pPr>
        <w:pStyle w:val="DefenceHeading4"/>
        <w:rPr>
          <w:rFonts w:ascii="Arial" w:hAnsi="Arial" w:cs="Arial"/>
          <w:sz w:val="18"/>
          <w:szCs w:val="18"/>
        </w:rPr>
      </w:pPr>
      <w:bookmarkStart w:id="54" w:name="_Ref498631560"/>
      <w:r>
        <w:rPr>
          <w:rFonts w:ascii="Arial" w:hAnsi="Arial" w:cs="Arial"/>
          <w:sz w:val="18"/>
          <w:szCs w:val="18"/>
        </w:rPr>
        <w:t xml:space="preserve">notwithstanding subparagraph </w:t>
      </w:r>
      <w:r>
        <w:rPr>
          <w:rFonts w:ascii="Arial" w:hAnsi="Arial" w:cs="Arial"/>
          <w:sz w:val="18"/>
          <w:szCs w:val="18"/>
        </w:rPr>
        <w:fldChar w:fldCharType="begin"/>
      </w:r>
      <w:r>
        <w:rPr>
          <w:rFonts w:ascii="Arial" w:hAnsi="Arial" w:cs="Arial"/>
          <w:sz w:val="18"/>
          <w:szCs w:val="18"/>
        </w:rPr>
        <w:instrText xml:space="preserve"> REF _Ref498631513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w:t>
      </w:r>
      <w:proofErr w:type="spellStart"/>
      <w:r w:rsidR="000735A6">
        <w:rPr>
          <w:rFonts w:ascii="Arial" w:hAnsi="Arial" w:cs="Arial"/>
          <w:sz w:val="18"/>
          <w:szCs w:val="18"/>
        </w:rPr>
        <w:t>i</w:t>
      </w:r>
      <w:proofErr w:type="spellEnd"/>
      <w:r w:rsidR="000735A6">
        <w:rPr>
          <w:rFonts w:ascii="Arial" w:hAnsi="Arial" w:cs="Arial"/>
          <w:sz w:val="18"/>
          <w:szCs w:val="18"/>
        </w:rPr>
        <w:t>)</w:t>
      </w:r>
      <w:r>
        <w:rPr>
          <w:rFonts w:ascii="Arial" w:hAnsi="Arial" w:cs="Arial"/>
          <w:sz w:val="18"/>
          <w:szCs w:val="18"/>
        </w:rPr>
        <w:fldChar w:fldCharType="end"/>
      </w:r>
      <w:r>
        <w:rPr>
          <w:rFonts w:ascii="Arial" w:hAnsi="Arial" w:cs="Arial"/>
          <w:sz w:val="18"/>
          <w:szCs w:val="18"/>
        </w:rPr>
        <w:t>, 60 days of receiving the Contractor's Invoice under</w:t>
      </w:r>
      <w:r w:rsidR="00DA4757">
        <w:rPr>
          <w:rFonts w:ascii="Arial" w:hAnsi="Arial" w:cs="Arial"/>
          <w:sz w:val="18"/>
          <w:szCs w:val="18"/>
        </w:rPr>
        <w:t xml:space="preserve"> clause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_Ref498680814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10</w:t>
      </w:r>
      <w:r>
        <w:rPr>
          <w:rFonts w:ascii="Arial" w:hAnsi="Arial" w:cs="Arial"/>
          <w:sz w:val="18"/>
          <w:szCs w:val="18"/>
        </w:rPr>
        <w:fldChar w:fldCharType="end"/>
      </w:r>
      <w:r>
        <w:rPr>
          <w:rFonts w:ascii="Arial" w:hAnsi="Arial" w:cs="Arial"/>
          <w:sz w:val="18"/>
          <w:szCs w:val="18"/>
        </w:rPr>
        <w:t xml:space="preserve"> to which the Payment Statement relates, the Principal must pay interest in accordance with paragraph </w:t>
      </w:r>
      <w:r>
        <w:rPr>
          <w:rFonts w:ascii="Arial" w:hAnsi="Arial" w:cs="Arial"/>
          <w:sz w:val="18"/>
          <w:szCs w:val="18"/>
        </w:rPr>
        <w:fldChar w:fldCharType="begin"/>
      </w:r>
      <w:r>
        <w:rPr>
          <w:rFonts w:ascii="Arial" w:hAnsi="Arial" w:cs="Arial"/>
          <w:sz w:val="18"/>
          <w:szCs w:val="18"/>
        </w:rPr>
        <w:instrText xml:space="preserve"> REF _Ref498630586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(b)</w:t>
      </w:r>
      <w:r>
        <w:rPr>
          <w:rFonts w:ascii="Arial" w:hAnsi="Arial" w:cs="Arial"/>
          <w:sz w:val="18"/>
          <w:szCs w:val="18"/>
        </w:rPr>
        <w:fldChar w:fldCharType="end"/>
      </w:r>
      <w:r>
        <w:rPr>
          <w:rFonts w:ascii="Arial" w:hAnsi="Arial" w:cs="Arial"/>
          <w:sz w:val="18"/>
          <w:szCs w:val="18"/>
        </w:rPr>
        <w:t>, whether or not the Contractor has given an Invoice and the Contract Administrator has subsequently issued a Payment Statement under</w:t>
      </w:r>
      <w:r w:rsidR="00DA4757">
        <w:rPr>
          <w:rFonts w:ascii="Arial" w:hAnsi="Arial" w:cs="Arial"/>
          <w:sz w:val="18"/>
          <w:szCs w:val="18"/>
        </w:rPr>
        <w:t xml:space="preserve"> clause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_Ref498680814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10</w:t>
      </w:r>
      <w:r>
        <w:rPr>
          <w:rFonts w:ascii="Arial" w:hAnsi="Arial" w:cs="Arial"/>
          <w:sz w:val="18"/>
          <w:szCs w:val="18"/>
        </w:rPr>
        <w:fldChar w:fldCharType="end"/>
      </w:r>
      <w:r>
        <w:rPr>
          <w:rFonts w:ascii="Arial" w:hAnsi="Arial" w:cs="Arial"/>
          <w:sz w:val="18"/>
          <w:szCs w:val="18"/>
        </w:rPr>
        <w:t xml:space="preserve"> for the amount of interest due.</w:t>
      </w:r>
      <w:bookmarkEnd w:id="54"/>
    </w:p>
    <w:p w14:paraId="68A9E72F" w14:textId="2E6298CC" w:rsidR="0049298C" w:rsidRDefault="0049298C">
      <w:pPr>
        <w:pStyle w:val="DefenceHeading3"/>
        <w:rPr>
          <w:rFonts w:ascii="Arial" w:hAnsi="Arial"/>
          <w:sz w:val="18"/>
          <w:szCs w:val="18"/>
        </w:rPr>
      </w:pPr>
      <w:bookmarkStart w:id="55" w:name="_Ref498630586"/>
      <w:r>
        <w:rPr>
          <w:rFonts w:ascii="Arial" w:hAnsi="Arial"/>
          <w:sz w:val="18"/>
          <w:szCs w:val="18"/>
        </w:rPr>
        <w:t xml:space="preserve">Interest payable </w:t>
      </w:r>
      <w:r w:rsidR="00CE1545">
        <w:rPr>
          <w:rFonts w:ascii="Arial" w:hAnsi="Arial"/>
          <w:sz w:val="18"/>
          <w:szCs w:val="18"/>
        </w:rPr>
        <w:t xml:space="preserve">under this clause </w:t>
      </w:r>
      <w:r>
        <w:rPr>
          <w:rFonts w:ascii="Arial" w:hAnsi="Arial"/>
          <w:sz w:val="18"/>
          <w:szCs w:val="18"/>
        </w:rPr>
        <w:fldChar w:fldCharType="begin"/>
      </w:r>
      <w:r>
        <w:rPr>
          <w:rFonts w:ascii="Arial" w:hAnsi="Arial"/>
          <w:sz w:val="18"/>
          <w:szCs w:val="18"/>
        </w:rPr>
        <w:instrText xml:space="preserve"> REF _Ref498631708 \n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26</w:t>
      </w:r>
      <w:r>
        <w:rPr>
          <w:rFonts w:ascii="Arial" w:hAnsi="Arial"/>
          <w:sz w:val="18"/>
          <w:szCs w:val="18"/>
        </w:rPr>
        <w:fldChar w:fldCharType="end"/>
      </w:r>
      <w:r>
        <w:rPr>
          <w:rFonts w:ascii="Arial" w:hAnsi="Arial"/>
          <w:sz w:val="18"/>
          <w:szCs w:val="18"/>
        </w:rPr>
        <w:t xml:space="preserve"> is calculated in accordance with the following formula:</w:t>
      </w:r>
      <w:bookmarkEnd w:id="55"/>
    </w:p>
    <w:p w14:paraId="5916E531" w14:textId="77777777" w:rsidR="0049298C" w:rsidRDefault="0049298C">
      <w:pPr>
        <w:pStyle w:val="DefenceIndent"/>
        <w:rPr>
          <w:rFonts w:ascii="Arial" w:hAnsi="Arial" w:cs="Arial"/>
          <w:sz w:val="18"/>
          <w:szCs w:val="18"/>
        </w:rPr>
      </w:pPr>
      <w:r>
        <w:rPr>
          <w:rFonts w:ascii="Arial" w:hAnsi="Arial" w:cs="Arial"/>
          <w:sz w:val="18"/>
          <w:szCs w:val="18"/>
        </w:rPr>
        <w:t>Interest payment = P x I% x n</w:t>
      </w:r>
    </w:p>
    <w:p w14:paraId="5E6370F3" w14:textId="77777777" w:rsidR="0049298C" w:rsidRDefault="0049298C">
      <w:pPr>
        <w:pStyle w:val="DefenceIndent"/>
        <w:rPr>
          <w:rFonts w:ascii="Arial" w:hAnsi="Arial" w:cs="Arial"/>
          <w:sz w:val="18"/>
          <w:szCs w:val="18"/>
        </w:rPr>
      </w:pPr>
      <w:r>
        <w:rPr>
          <w:rFonts w:ascii="Arial" w:hAnsi="Arial" w:cs="Arial"/>
          <w:sz w:val="18"/>
          <w:szCs w:val="18"/>
        </w:rPr>
        <w:t>Where:</w:t>
      </w:r>
    </w:p>
    <w:p w14:paraId="27F1068D" w14:textId="77777777" w:rsidR="0049298C" w:rsidRDefault="0049298C">
      <w:pPr>
        <w:pStyle w:val="DefenceIndent"/>
        <w:ind w:left="993" w:firstLine="0"/>
        <w:rPr>
          <w:rFonts w:ascii="Arial" w:hAnsi="Arial" w:cs="Arial"/>
          <w:sz w:val="18"/>
          <w:szCs w:val="18"/>
        </w:rPr>
      </w:pPr>
      <w:r>
        <w:rPr>
          <w:rFonts w:ascii="Arial" w:hAnsi="Arial" w:cs="Arial"/>
          <w:sz w:val="18"/>
          <w:szCs w:val="18"/>
        </w:rPr>
        <w:t xml:space="preserve">I% = the General Interest Charge rate determined under section </w:t>
      </w:r>
      <w:proofErr w:type="spellStart"/>
      <w:r>
        <w:rPr>
          <w:rFonts w:ascii="Arial" w:hAnsi="Arial" w:cs="Arial"/>
          <w:sz w:val="18"/>
          <w:szCs w:val="18"/>
        </w:rPr>
        <w:t>8AAD</w:t>
      </w:r>
      <w:proofErr w:type="spellEnd"/>
      <w:r>
        <w:rPr>
          <w:rFonts w:ascii="Arial" w:hAnsi="Arial" w:cs="Arial"/>
          <w:sz w:val="18"/>
          <w:szCs w:val="18"/>
        </w:rPr>
        <w:t xml:space="preserve"> of the </w:t>
      </w:r>
      <w:r>
        <w:rPr>
          <w:rFonts w:ascii="Arial" w:hAnsi="Arial" w:cs="Arial"/>
          <w:i/>
          <w:sz w:val="18"/>
          <w:szCs w:val="18"/>
        </w:rPr>
        <w:t>Taxation Administration Act</w:t>
      </w:r>
      <w:r>
        <w:rPr>
          <w:rFonts w:ascii="Arial" w:hAnsi="Arial" w:cs="Arial"/>
          <w:sz w:val="18"/>
          <w:szCs w:val="18"/>
        </w:rPr>
        <w:t xml:space="preserve"> </w:t>
      </w:r>
      <w:r w:rsidRPr="00A75879">
        <w:rPr>
          <w:rFonts w:ascii="Arial" w:hAnsi="Arial" w:cs="Arial"/>
          <w:i/>
          <w:sz w:val="18"/>
          <w:szCs w:val="18"/>
        </w:rPr>
        <w:t>1953</w:t>
      </w:r>
      <w:r>
        <w:rPr>
          <w:rFonts w:ascii="Arial" w:hAnsi="Arial" w:cs="Arial"/>
          <w:sz w:val="18"/>
          <w:szCs w:val="18"/>
        </w:rPr>
        <w:t xml:space="preserve"> </w:t>
      </w:r>
      <w:r w:rsidR="006C5611">
        <w:rPr>
          <w:rFonts w:ascii="Arial" w:hAnsi="Arial" w:cs="Arial"/>
          <w:sz w:val="18"/>
          <w:szCs w:val="18"/>
        </w:rPr>
        <w:t xml:space="preserve">(Cth) </w:t>
      </w:r>
      <w:r>
        <w:rPr>
          <w:rFonts w:ascii="Arial" w:hAnsi="Arial" w:cs="Arial"/>
          <w:sz w:val="18"/>
          <w:szCs w:val="18"/>
        </w:rPr>
        <w:t xml:space="preserve">current at the due date of payment expressed as a decimal rate per </w:t>
      </w:r>
      <w:proofErr w:type="gramStart"/>
      <w:r>
        <w:rPr>
          <w:rFonts w:ascii="Arial" w:hAnsi="Arial" w:cs="Arial"/>
          <w:sz w:val="18"/>
          <w:szCs w:val="18"/>
        </w:rPr>
        <w:t>day;</w:t>
      </w:r>
      <w:proofErr w:type="gramEnd"/>
    </w:p>
    <w:p w14:paraId="649514C1" w14:textId="77777777" w:rsidR="0049298C" w:rsidRDefault="0049298C">
      <w:pPr>
        <w:pStyle w:val="DefenceIndent"/>
        <w:rPr>
          <w:rFonts w:ascii="Arial" w:hAnsi="Arial" w:cs="Arial"/>
          <w:sz w:val="18"/>
          <w:szCs w:val="18"/>
        </w:rPr>
      </w:pPr>
      <w:r>
        <w:rPr>
          <w:rFonts w:ascii="Arial" w:hAnsi="Arial" w:cs="Arial"/>
          <w:sz w:val="18"/>
          <w:szCs w:val="18"/>
        </w:rPr>
        <w:t>P = the amount of the late payment; and</w:t>
      </w:r>
    </w:p>
    <w:p w14:paraId="464A1F88" w14:textId="77777777" w:rsidR="0049298C" w:rsidRDefault="0049298C">
      <w:pPr>
        <w:pStyle w:val="DefenceIndent"/>
        <w:rPr>
          <w:rFonts w:ascii="Arial" w:hAnsi="Arial" w:cs="Arial"/>
          <w:sz w:val="18"/>
          <w:szCs w:val="18"/>
        </w:rPr>
      </w:pPr>
      <w:r>
        <w:rPr>
          <w:rFonts w:ascii="Arial" w:hAnsi="Arial" w:cs="Arial"/>
          <w:sz w:val="18"/>
          <w:szCs w:val="18"/>
        </w:rPr>
        <w:t>n = the number of days from the day after payment was due to and including the day that payment is made.</w:t>
      </w:r>
    </w:p>
    <w:p w14:paraId="24A88212" w14:textId="3593B468" w:rsidR="0049298C" w:rsidRDefault="0049298C">
      <w:pPr>
        <w:pStyle w:val="DefenceHeading3"/>
        <w:rPr>
          <w:rFonts w:ascii="Arial" w:hAnsi="Arial"/>
          <w:sz w:val="18"/>
          <w:szCs w:val="18"/>
        </w:rPr>
      </w:pPr>
      <w:r>
        <w:rPr>
          <w:rFonts w:ascii="Arial" w:hAnsi="Arial"/>
          <w:sz w:val="18"/>
          <w:szCs w:val="18"/>
        </w:rPr>
        <w:t xml:space="preserve">If interest is payable under paragraph </w:t>
      </w:r>
      <w:r>
        <w:rPr>
          <w:rFonts w:ascii="Arial" w:hAnsi="Arial"/>
          <w:sz w:val="18"/>
          <w:szCs w:val="18"/>
        </w:rPr>
        <w:fldChar w:fldCharType="begin"/>
      </w:r>
      <w:r>
        <w:rPr>
          <w:rFonts w:ascii="Arial" w:hAnsi="Arial"/>
          <w:sz w:val="18"/>
          <w:szCs w:val="18"/>
        </w:rPr>
        <w:instrText xml:space="preserve"> REF _Ref498631560 \r \h </w:instrText>
      </w:r>
      <w:r>
        <w:rPr>
          <w:rFonts w:ascii="Arial" w:hAnsi="Arial"/>
          <w:sz w:val="18"/>
          <w:szCs w:val="18"/>
        </w:rPr>
      </w:r>
      <w:r>
        <w:rPr>
          <w:rFonts w:ascii="Arial" w:hAnsi="Arial"/>
          <w:sz w:val="18"/>
          <w:szCs w:val="18"/>
        </w:rPr>
        <w:fldChar w:fldCharType="separate"/>
      </w:r>
      <w:r w:rsidR="000735A6">
        <w:rPr>
          <w:rFonts w:ascii="Arial" w:hAnsi="Arial"/>
          <w:sz w:val="18"/>
          <w:szCs w:val="18"/>
        </w:rPr>
        <w:t>(a)(ii)</w:t>
      </w:r>
      <w:r>
        <w:rPr>
          <w:rFonts w:ascii="Arial" w:hAnsi="Arial"/>
          <w:sz w:val="18"/>
          <w:szCs w:val="18"/>
        </w:rPr>
        <w:fldChar w:fldCharType="end"/>
      </w:r>
      <w:r>
        <w:rPr>
          <w:rFonts w:ascii="Arial" w:hAnsi="Arial"/>
          <w:sz w:val="18"/>
          <w:szCs w:val="18"/>
        </w:rPr>
        <w:t xml:space="preserve">, the Principal must pay the amount of interest calculated under paragraph </w:t>
      </w:r>
      <w:r>
        <w:rPr>
          <w:rFonts w:ascii="Arial" w:hAnsi="Arial"/>
          <w:sz w:val="18"/>
          <w:szCs w:val="18"/>
        </w:rPr>
        <w:fldChar w:fldCharType="begin"/>
      </w:r>
      <w:r>
        <w:rPr>
          <w:rFonts w:ascii="Arial" w:hAnsi="Arial"/>
          <w:sz w:val="18"/>
          <w:szCs w:val="18"/>
        </w:rPr>
        <w:instrText xml:space="preserve"> REF _Ref498630586 \r \h </w:instrText>
      </w:r>
      <w:r>
        <w:rPr>
          <w:rFonts w:ascii="Arial" w:hAnsi="Arial"/>
          <w:sz w:val="18"/>
          <w:szCs w:val="18"/>
        </w:rPr>
      </w:r>
      <w:r>
        <w:rPr>
          <w:rFonts w:ascii="Arial" w:hAnsi="Arial"/>
          <w:sz w:val="18"/>
          <w:szCs w:val="18"/>
        </w:rPr>
        <w:fldChar w:fldCharType="separate"/>
      </w:r>
      <w:r w:rsidR="000735A6">
        <w:rPr>
          <w:rFonts w:ascii="Arial" w:hAnsi="Arial"/>
          <w:sz w:val="18"/>
          <w:szCs w:val="18"/>
        </w:rPr>
        <w:t>(b)</w:t>
      </w:r>
      <w:r>
        <w:rPr>
          <w:rFonts w:ascii="Arial" w:hAnsi="Arial"/>
          <w:sz w:val="18"/>
          <w:szCs w:val="18"/>
        </w:rPr>
        <w:fldChar w:fldCharType="end"/>
      </w:r>
      <w:r>
        <w:rPr>
          <w:rFonts w:ascii="Arial" w:hAnsi="Arial"/>
          <w:sz w:val="18"/>
          <w:szCs w:val="18"/>
        </w:rPr>
        <w:t xml:space="preserve"> within 30 days after payment of the Contractor's Invoice in respect of which the interest is payable.</w:t>
      </w:r>
    </w:p>
    <w:p w14:paraId="6F92A1F6" w14:textId="2530D433" w:rsidR="0049298C" w:rsidRDefault="0049298C">
      <w:pPr>
        <w:pStyle w:val="DefenceHeading3"/>
        <w:rPr>
          <w:rFonts w:ascii="Arial" w:hAnsi="Arial"/>
          <w:sz w:val="18"/>
          <w:szCs w:val="18"/>
        </w:rPr>
      </w:pPr>
      <w:r>
        <w:rPr>
          <w:rFonts w:ascii="Arial" w:hAnsi="Arial"/>
          <w:sz w:val="18"/>
          <w:szCs w:val="18"/>
        </w:rPr>
        <w:t>Interest will only be payable in accordance with</w:t>
      </w:r>
      <w:r w:rsidR="00391CE5">
        <w:rPr>
          <w:rFonts w:ascii="Arial" w:hAnsi="Arial"/>
          <w:sz w:val="18"/>
          <w:szCs w:val="18"/>
        </w:rPr>
        <w:t xml:space="preserve"> </w:t>
      </w:r>
      <w:r w:rsidR="006C5611">
        <w:rPr>
          <w:rFonts w:ascii="Arial" w:hAnsi="Arial"/>
          <w:sz w:val="18"/>
          <w:szCs w:val="18"/>
        </w:rPr>
        <w:t>subparagraphs</w:t>
      </w:r>
      <w:r w:rsidR="00DA4757">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REF _Ref498631513 \w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26(a)(</w:t>
      </w:r>
      <w:proofErr w:type="spellStart"/>
      <w:r w:rsidR="000735A6">
        <w:rPr>
          <w:rFonts w:ascii="Arial" w:hAnsi="Arial"/>
          <w:sz w:val="18"/>
          <w:szCs w:val="18"/>
        </w:rPr>
        <w:t>i</w:t>
      </w:r>
      <w:proofErr w:type="spellEnd"/>
      <w:r w:rsidR="000735A6">
        <w:rPr>
          <w:rFonts w:ascii="Arial" w:hAnsi="Arial"/>
          <w:sz w:val="18"/>
          <w:szCs w:val="18"/>
        </w:rPr>
        <w:t>)</w:t>
      </w:r>
      <w:r>
        <w:rPr>
          <w:rFonts w:ascii="Arial" w:hAnsi="Arial"/>
          <w:sz w:val="18"/>
          <w:szCs w:val="18"/>
        </w:rPr>
        <w:fldChar w:fldCharType="end"/>
      </w:r>
      <w:r>
        <w:rPr>
          <w:rFonts w:ascii="Arial" w:hAnsi="Arial"/>
          <w:sz w:val="18"/>
          <w:szCs w:val="18"/>
        </w:rPr>
        <w:t xml:space="preserve"> or </w:t>
      </w:r>
      <w:r>
        <w:rPr>
          <w:rFonts w:ascii="Arial" w:hAnsi="Arial"/>
          <w:sz w:val="18"/>
          <w:szCs w:val="18"/>
        </w:rPr>
        <w:fldChar w:fldCharType="begin"/>
      </w:r>
      <w:r>
        <w:rPr>
          <w:rFonts w:ascii="Arial" w:hAnsi="Arial"/>
          <w:sz w:val="18"/>
          <w:szCs w:val="18"/>
        </w:rPr>
        <w:instrText xml:space="preserve"> REF _Ref498631560 \n \h  \* MERGEFORMAT </w:instrText>
      </w:r>
      <w:r>
        <w:rPr>
          <w:rFonts w:ascii="Arial" w:hAnsi="Arial"/>
          <w:sz w:val="18"/>
          <w:szCs w:val="18"/>
        </w:rPr>
      </w:r>
      <w:r>
        <w:rPr>
          <w:rFonts w:ascii="Arial" w:hAnsi="Arial"/>
          <w:sz w:val="18"/>
          <w:szCs w:val="18"/>
        </w:rPr>
        <w:fldChar w:fldCharType="separate"/>
      </w:r>
      <w:r w:rsidR="000735A6">
        <w:rPr>
          <w:rFonts w:ascii="Arial" w:hAnsi="Arial"/>
          <w:sz w:val="18"/>
          <w:szCs w:val="18"/>
        </w:rPr>
        <w:t>(ii)</w:t>
      </w:r>
      <w:r>
        <w:rPr>
          <w:rFonts w:ascii="Arial" w:hAnsi="Arial"/>
          <w:sz w:val="18"/>
          <w:szCs w:val="18"/>
        </w:rPr>
        <w:fldChar w:fldCharType="end"/>
      </w:r>
      <w:r>
        <w:rPr>
          <w:rFonts w:ascii="Arial" w:hAnsi="Arial"/>
          <w:sz w:val="18"/>
          <w:szCs w:val="18"/>
        </w:rPr>
        <w:t xml:space="preserve"> if the amount of interest due exceeds </w:t>
      </w:r>
      <w:proofErr w:type="spellStart"/>
      <w:r>
        <w:rPr>
          <w:rFonts w:ascii="Arial" w:hAnsi="Arial"/>
          <w:sz w:val="18"/>
          <w:szCs w:val="18"/>
        </w:rPr>
        <w:t>A$10</w:t>
      </w:r>
      <w:proofErr w:type="spellEnd"/>
      <w:r>
        <w:rPr>
          <w:rFonts w:ascii="Arial" w:hAnsi="Arial"/>
          <w:sz w:val="18"/>
          <w:szCs w:val="18"/>
        </w:rPr>
        <w:t>.</w:t>
      </w:r>
    </w:p>
    <w:p w14:paraId="675C47C3" w14:textId="77777777" w:rsidR="0049298C" w:rsidRDefault="0049298C">
      <w:pPr>
        <w:pStyle w:val="DefenceHeading3"/>
        <w:rPr>
          <w:rFonts w:ascii="Arial" w:hAnsi="Arial"/>
          <w:sz w:val="18"/>
          <w:szCs w:val="18"/>
        </w:rPr>
      </w:pPr>
      <w:r>
        <w:rPr>
          <w:rFonts w:ascii="Arial" w:hAnsi="Arial"/>
          <w:sz w:val="18"/>
          <w:szCs w:val="18"/>
        </w:rPr>
        <w:t>This will be the Contractor's sole entitlement to interest including damages for loss of use of, or the costs of borrowing, money.</w:t>
      </w:r>
    </w:p>
    <w:p w14:paraId="5A39E52C" w14:textId="77777777" w:rsidR="0049298C" w:rsidRDefault="0049298C">
      <w:pPr>
        <w:pStyle w:val="DefenceHeading1"/>
        <w:rPr>
          <w:rFonts w:ascii="Arial" w:hAnsi="Arial" w:cs="Arial"/>
          <w:sz w:val="18"/>
          <w:szCs w:val="18"/>
        </w:rPr>
      </w:pPr>
      <w:r>
        <w:rPr>
          <w:rFonts w:ascii="Arial" w:hAnsi="Arial" w:cs="Arial"/>
          <w:sz w:val="18"/>
          <w:szCs w:val="18"/>
        </w:rPr>
        <w:lastRenderedPageBreak/>
        <w:t>TERMINATION FOR CONVENIENCE</w:t>
      </w:r>
    </w:p>
    <w:p w14:paraId="7A19A0F2" w14:textId="77777777" w:rsidR="0049298C" w:rsidRDefault="0049298C">
      <w:pPr>
        <w:pStyle w:val="DefenceHeading3"/>
        <w:rPr>
          <w:rFonts w:ascii="Arial" w:hAnsi="Arial"/>
          <w:sz w:val="18"/>
          <w:szCs w:val="18"/>
        </w:rPr>
      </w:pPr>
      <w:r>
        <w:rPr>
          <w:rFonts w:ascii="Arial" w:hAnsi="Arial"/>
          <w:sz w:val="18"/>
          <w:szCs w:val="18"/>
        </w:rPr>
        <w:t xml:space="preserve">The </w:t>
      </w:r>
      <w:proofErr w:type="gramStart"/>
      <w:r>
        <w:rPr>
          <w:rFonts w:ascii="Arial" w:hAnsi="Arial"/>
          <w:sz w:val="18"/>
          <w:szCs w:val="18"/>
        </w:rPr>
        <w:t>Principal</w:t>
      </w:r>
      <w:proofErr w:type="gramEnd"/>
      <w:r>
        <w:rPr>
          <w:rFonts w:ascii="Arial" w:hAnsi="Arial"/>
          <w:sz w:val="18"/>
          <w:szCs w:val="18"/>
        </w:rPr>
        <w:t xml:space="preserve"> may at any time, for its sole convenience, terminate the Contract by notifying the Contractor in writing. </w:t>
      </w:r>
    </w:p>
    <w:p w14:paraId="44406D8F" w14:textId="77777777" w:rsidR="0049298C" w:rsidRDefault="0049298C">
      <w:pPr>
        <w:pStyle w:val="DefenceHeading3"/>
        <w:rPr>
          <w:rFonts w:ascii="Arial" w:hAnsi="Arial"/>
          <w:sz w:val="18"/>
          <w:szCs w:val="18"/>
        </w:rPr>
      </w:pPr>
      <w:r>
        <w:rPr>
          <w:rFonts w:ascii="Arial" w:hAnsi="Arial"/>
          <w:sz w:val="18"/>
          <w:szCs w:val="18"/>
        </w:rPr>
        <w:t xml:space="preserve">If the Principal issues such a notice, the Contractor must stop work in accordance with the notice, comply with any directions given by the </w:t>
      </w:r>
      <w:proofErr w:type="gramStart"/>
      <w:r>
        <w:rPr>
          <w:rFonts w:ascii="Arial" w:hAnsi="Arial"/>
          <w:sz w:val="18"/>
          <w:szCs w:val="18"/>
        </w:rPr>
        <w:t>Principal</w:t>
      </w:r>
      <w:proofErr w:type="gramEnd"/>
      <w:r>
        <w:rPr>
          <w:rFonts w:ascii="Arial" w:hAnsi="Arial"/>
          <w:sz w:val="18"/>
          <w:szCs w:val="18"/>
        </w:rPr>
        <w:t xml:space="preserve"> and mitigate all costs (including the cost of compliance with any directions by the Principal) and losses arising out of or in connection with the termination, including those arising from any affected subcontracts.</w:t>
      </w:r>
    </w:p>
    <w:p w14:paraId="76B7D459" w14:textId="77777777" w:rsidR="0049298C" w:rsidRDefault="0049298C">
      <w:pPr>
        <w:pStyle w:val="DefenceHeading3"/>
        <w:rPr>
          <w:rFonts w:ascii="Arial" w:hAnsi="Arial"/>
          <w:sz w:val="18"/>
          <w:szCs w:val="18"/>
        </w:rPr>
      </w:pPr>
      <w:r>
        <w:rPr>
          <w:rFonts w:ascii="Arial" w:hAnsi="Arial"/>
          <w:sz w:val="18"/>
          <w:szCs w:val="18"/>
        </w:rPr>
        <w:t xml:space="preserve">The </w:t>
      </w:r>
      <w:proofErr w:type="gramStart"/>
      <w:r>
        <w:rPr>
          <w:rFonts w:ascii="Arial" w:hAnsi="Arial"/>
          <w:sz w:val="18"/>
          <w:szCs w:val="18"/>
        </w:rPr>
        <w:t>Principal</w:t>
      </w:r>
      <w:proofErr w:type="gramEnd"/>
      <w:r>
        <w:rPr>
          <w:rFonts w:ascii="Arial" w:hAnsi="Arial"/>
          <w:sz w:val="18"/>
          <w:szCs w:val="18"/>
        </w:rPr>
        <w:t xml:space="preserve"> will only be liable for payments to the Contractor for Works carried out or completed in accordance with the Contract before the date of the termination notice and any reasonable costs incurred by the Contractor that are directly attributable to the termination (subject to the Contractor demonstrating these costs to the Principal's satisfaction on a fully open book, cost-transparent basis).</w:t>
      </w:r>
    </w:p>
    <w:p w14:paraId="055A4C87" w14:textId="77777777" w:rsidR="0049298C" w:rsidRDefault="004B3F60">
      <w:pPr>
        <w:pStyle w:val="DefenceHeading1"/>
        <w:rPr>
          <w:rFonts w:ascii="Arial" w:hAnsi="Arial" w:cs="Arial"/>
          <w:sz w:val="18"/>
          <w:szCs w:val="18"/>
        </w:rPr>
      </w:pPr>
      <w:bookmarkStart w:id="56" w:name="_Ref498632960"/>
      <w:r>
        <w:rPr>
          <w:rFonts w:ascii="Arial" w:hAnsi="Arial" w:cs="Arial"/>
          <w:sz w:val="18"/>
          <w:szCs w:val="18"/>
        </w:rPr>
        <w:t>Defence's security alert</w:t>
      </w:r>
      <w:r w:rsidR="0049298C">
        <w:rPr>
          <w:rFonts w:ascii="Arial" w:hAnsi="Arial" w:cs="Arial"/>
          <w:sz w:val="18"/>
          <w:szCs w:val="18"/>
        </w:rPr>
        <w:t xml:space="preserve"> SYSTEM</w:t>
      </w:r>
      <w:bookmarkEnd w:id="56"/>
    </w:p>
    <w:p w14:paraId="7436839F" w14:textId="5D496871" w:rsidR="0049298C" w:rsidRDefault="00DA4757">
      <w:pPr>
        <w:pStyle w:val="DefenceHeading3"/>
        <w:rPr>
          <w:rFonts w:ascii="Arial" w:hAnsi="Arial"/>
          <w:sz w:val="18"/>
          <w:szCs w:val="18"/>
        </w:rPr>
      </w:pPr>
      <w:r>
        <w:rPr>
          <w:rFonts w:ascii="Arial" w:hAnsi="Arial"/>
          <w:sz w:val="18"/>
          <w:szCs w:val="18"/>
        </w:rPr>
        <w:t>This clause</w:t>
      </w:r>
      <w:r w:rsidR="0049298C">
        <w:rPr>
          <w:rFonts w:ascii="Arial" w:hAnsi="Arial"/>
          <w:sz w:val="18"/>
          <w:szCs w:val="18"/>
        </w:rPr>
        <w:t xml:space="preserve"> </w:t>
      </w:r>
      <w:r w:rsidR="0049298C">
        <w:rPr>
          <w:rFonts w:ascii="Arial" w:hAnsi="Arial"/>
          <w:sz w:val="18"/>
          <w:szCs w:val="18"/>
        </w:rPr>
        <w:fldChar w:fldCharType="begin"/>
      </w:r>
      <w:r w:rsidR="0049298C">
        <w:rPr>
          <w:rFonts w:ascii="Arial" w:hAnsi="Arial"/>
          <w:sz w:val="18"/>
          <w:szCs w:val="18"/>
        </w:rPr>
        <w:instrText xml:space="preserve"> REF _Ref498632960 \r \h  \* MERGEFORMAT </w:instrText>
      </w:r>
      <w:r w:rsidR="0049298C">
        <w:rPr>
          <w:rFonts w:ascii="Arial" w:hAnsi="Arial"/>
          <w:sz w:val="18"/>
          <w:szCs w:val="18"/>
        </w:rPr>
      </w:r>
      <w:r w:rsidR="0049298C">
        <w:rPr>
          <w:rFonts w:ascii="Arial" w:hAnsi="Arial"/>
          <w:sz w:val="18"/>
          <w:szCs w:val="18"/>
        </w:rPr>
        <w:fldChar w:fldCharType="separate"/>
      </w:r>
      <w:r w:rsidR="000735A6">
        <w:rPr>
          <w:rFonts w:ascii="Arial" w:hAnsi="Arial"/>
          <w:sz w:val="18"/>
          <w:szCs w:val="18"/>
        </w:rPr>
        <w:t>28</w:t>
      </w:r>
      <w:r w:rsidR="0049298C">
        <w:rPr>
          <w:rFonts w:ascii="Arial" w:hAnsi="Arial"/>
          <w:sz w:val="18"/>
          <w:szCs w:val="18"/>
        </w:rPr>
        <w:fldChar w:fldCharType="end"/>
      </w:r>
      <w:r w:rsidR="0049298C">
        <w:rPr>
          <w:rFonts w:ascii="Arial" w:hAnsi="Arial"/>
          <w:sz w:val="18"/>
          <w:szCs w:val="18"/>
        </w:rPr>
        <w:t xml:space="preserve"> applies insofar as the Contractor performs Works at a Department of Defence site.</w:t>
      </w:r>
    </w:p>
    <w:p w14:paraId="6A646DE2" w14:textId="77777777" w:rsidR="0049298C" w:rsidRDefault="0049298C">
      <w:pPr>
        <w:pStyle w:val="DefenceHeading3"/>
        <w:rPr>
          <w:rFonts w:ascii="Arial" w:hAnsi="Arial"/>
          <w:sz w:val="18"/>
          <w:szCs w:val="18"/>
        </w:rPr>
      </w:pPr>
      <w:r>
        <w:rPr>
          <w:rFonts w:ascii="Arial" w:hAnsi="Arial"/>
          <w:sz w:val="18"/>
          <w:szCs w:val="18"/>
        </w:rPr>
        <w:t xml:space="preserve">The Contractor must be, and must ensure that its subcontractors are, fully familiar with the requirements of </w:t>
      </w:r>
      <w:r w:rsidR="004B3F60">
        <w:rPr>
          <w:rFonts w:ascii="Arial" w:hAnsi="Arial"/>
          <w:sz w:val="18"/>
          <w:szCs w:val="18"/>
        </w:rPr>
        <w:t xml:space="preserve">Defence's Security Alert </w:t>
      </w:r>
      <w:r>
        <w:rPr>
          <w:rFonts w:ascii="Arial" w:hAnsi="Arial"/>
          <w:sz w:val="18"/>
          <w:szCs w:val="18"/>
        </w:rPr>
        <w:t>System.</w:t>
      </w:r>
    </w:p>
    <w:p w14:paraId="29D87283" w14:textId="77777777" w:rsidR="0049298C" w:rsidRDefault="0049298C">
      <w:pPr>
        <w:pStyle w:val="DefenceHeading3"/>
        <w:rPr>
          <w:rFonts w:ascii="Arial" w:hAnsi="Arial"/>
          <w:sz w:val="18"/>
          <w:szCs w:val="18"/>
        </w:rPr>
      </w:pPr>
      <w:r>
        <w:rPr>
          <w:rFonts w:ascii="Arial" w:hAnsi="Arial"/>
          <w:sz w:val="18"/>
          <w:szCs w:val="18"/>
        </w:rPr>
        <w:t>The Contractor must, and must ensure its subcontractors:</w:t>
      </w:r>
    </w:p>
    <w:p w14:paraId="6FADC548" w14:textId="77777777" w:rsidR="0049298C" w:rsidRDefault="0049298C">
      <w:pPr>
        <w:pStyle w:val="DefenceHeading4"/>
        <w:rPr>
          <w:rFonts w:ascii="Arial" w:hAnsi="Arial" w:cs="Arial"/>
          <w:sz w:val="18"/>
          <w:szCs w:val="18"/>
        </w:rPr>
      </w:pPr>
      <w:r>
        <w:rPr>
          <w:rFonts w:ascii="Arial" w:hAnsi="Arial" w:cs="Arial"/>
          <w:sz w:val="18"/>
          <w:szCs w:val="18"/>
        </w:rPr>
        <w:t xml:space="preserve">attend any security briefing requested by the </w:t>
      </w:r>
      <w:proofErr w:type="gramStart"/>
      <w:r>
        <w:rPr>
          <w:rFonts w:ascii="Arial" w:hAnsi="Arial" w:cs="Arial"/>
          <w:sz w:val="18"/>
          <w:szCs w:val="18"/>
        </w:rPr>
        <w:t>Principal</w:t>
      </w:r>
      <w:proofErr w:type="gramEnd"/>
      <w:r>
        <w:rPr>
          <w:rFonts w:ascii="Arial" w:hAnsi="Arial" w:cs="Arial"/>
          <w:sz w:val="18"/>
          <w:szCs w:val="18"/>
        </w:rPr>
        <w:t xml:space="preserve"> from time to time; and</w:t>
      </w:r>
    </w:p>
    <w:p w14:paraId="7876561C" w14:textId="77777777" w:rsidR="0049298C" w:rsidRDefault="0049298C">
      <w:pPr>
        <w:pStyle w:val="DefenceHeading4"/>
        <w:rPr>
          <w:rFonts w:ascii="Arial" w:hAnsi="Arial" w:cs="Arial"/>
          <w:sz w:val="18"/>
          <w:szCs w:val="18"/>
        </w:rPr>
      </w:pPr>
      <w:r>
        <w:rPr>
          <w:rFonts w:ascii="Arial" w:hAnsi="Arial" w:cs="Arial"/>
          <w:sz w:val="18"/>
          <w:szCs w:val="18"/>
        </w:rPr>
        <w:t xml:space="preserve">participate in a rehearsal of </w:t>
      </w:r>
      <w:r w:rsidR="004B3F60">
        <w:rPr>
          <w:rFonts w:ascii="Arial" w:hAnsi="Arial" w:cs="Arial"/>
          <w:sz w:val="18"/>
          <w:szCs w:val="18"/>
        </w:rPr>
        <w:t>Defence's Security Alert System</w:t>
      </w:r>
      <w:r>
        <w:rPr>
          <w:rFonts w:ascii="Arial" w:hAnsi="Arial" w:cs="Arial"/>
          <w:sz w:val="18"/>
          <w:szCs w:val="18"/>
        </w:rPr>
        <w:t xml:space="preserve"> as directed by the </w:t>
      </w:r>
      <w:proofErr w:type="gramStart"/>
      <w:r>
        <w:rPr>
          <w:rFonts w:ascii="Arial" w:hAnsi="Arial" w:cs="Arial"/>
          <w:sz w:val="18"/>
          <w:szCs w:val="18"/>
        </w:rPr>
        <w:t>Principal</w:t>
      </w:r>
      <w:proofErr w:type="gramEnd"/>
      <w:r>
        <w:rPr>
          <w:rFonts w:ascii="Arial" w:hAnsi="Arial" w:cs="Arial"/>
          <w:sz w:val="18"/>
          <w:szCs w:val="18"/>
        </w:rPr>
        <w:t xml:space="preserve"> from time to time.</w:t>
      </w:r>
    </w:p>
    <w:p w14:paraId="6ED27338" w14:textId="77777777" w:rsidR="0049298C" w:rsidRDefault="0049298C">
      <w:pPr>
        <w:pStyle w:val="DefenceHeading3"/>
        <w:rPr>
          <w:rFonts w:ascii="Arial" w:hAnsi="Arial"/>
          <w:sz w:val="18"/>
          <w:szCs w:val="18"/>
        </w:rPr>
      </w:pPr>
      <w:bookmarkStart w:id="57" w:name="_Ref498631749"/>
      <w:r>
        <w:rPr>
          <w:rFonts w:ascii="Arial" w:hAnsi="Arial"/>
          <w:sz w:val="18"/>
          <w:szCs w:val="18"/>
        </w:rPr>
        <w:t xml:space="preserve">In carrying out the Works, the Contractor must, and must ensure that its subcontractors, comply with the requirements of </w:t>
      </w:r>
      <w:r w:rsidR="004B3F60">
        <w:rPr>
          <w:rFonts w:ascii="Arial" w:hAnsi="Arial"/>
          <w:sz w:val="18"/>
          <w:szCs w:val="18"/>
        </w:rPr>
        <w:t>Defence's Security Alert System</w:t>
      </w:r>
      <w:r>
        <w:rPr>
          <w:rFonts w:ascii="Arial" w:hAnsi="Arial"/>
          <w:sz w:val="18"/>
          <w:szCs w:val="18"/>
        </w:rPr>
        <w:t xml:space="preserve"> at the level (or individual measure from a higher </w:t>
      </w:r>
      <w:r w:rsidR="00093EC3">
        <w:rPr>
          <w:rFonts w:ascii="Arial" w:hAnsi="Arial"/>
          <w:sz w:val="18"/>
          <w:szCs w:val="18"/>
        </w:rPr>
        <w:t>level</w:t>
      </w:r>
      <w:r>
        <w:rPr>
          <w:rFonts w:ascii="Arial" w:hAnsi="Arial"/>
          <w:sz w:val="18"/>
          <w:szCs w:val="18"/>
        </w:rPr>
        <w:t xml:space="preserve"> to meet a specific threat or threats) applicable to the Site from time to time.</w:t>
      </w:r>
      <w:bookmarkEnd w:id="57"/>
    </w:p>
    <w:p w14:paraId="1A9B1FB6" w14:textId="6B036307" w:rsidR="0049298C" w:rsidRDefault="0049298C">
      <w:pPr>
        <w:pStyle w:val="DefenceHeading3"/>
        <w:rPr>
          <w:rFonts w:ascii="Arial" w:hAnsi="Arial"/>
          <w:sz w:val="18"/>
          <w:szCs w:val="18"/>
        </w:rPr>
      </w:pPr>
      <w:r>
        <w:rPr>
          <w:rFonts w:ascii="Arial" w:hAnsi="Arial"/>
          <w:sz w:val="18"/>
          <w:szCs w:val="18"/>
        </w:rPr>
        <w:t xml:space="preserve">If there is a change to </w:t>
      </w:r>
      <w:r w:rsidR="008B2224">
        <w:rPr>
          <w:rFonts w:ascii="Arial" w:hAnsi="Arial"/>
          <w:sz w:val="18"/>
          <w:szCs w:val="18"/>
        </w:rPr>
        <w:t xml:space="preserve">Defence's Security Alert System </w:t>
      </w:r>
      <w:r>
        <w:rPr>
          <w:rFonts w:ascii="Arial" w:hAnsi="Arial"/>
          <w:sz w:val="18"/>
          <w:szCs w:val="18"/>
        </w:rPr>
        <w:t xml:space="preserve">level specified in paragraph </w:t>
      </w:r>
      <w:r>
        <w:rPr>
          <w:rFonts w:ascii="Arial" w:hAnsi="Arial"/>
          <w:sz w:val="18"/>
          <w:szCs w:val="18"/>
        </w:rPr>
        <w:fldChar w:fldCharType="begin"/>
      </w:r>
      <w:r>
        <w:rPr>
          <w:rFonts w:ascii="Arial" w:hAnsi="Arial"/>
          <w:sz w:val="18"/>
          <w:szCs w:val="18"/>
        </w:rPr>
        <w:instrText xml:space="preserve"> REF _Ref498631749 \n \h </w:instrText>
      </w:r>
      <w:r>
        <w:rPr>
          <w:rFonts w:ascii="Arial" w:hAnsi="Arial"/>
          <w:sz w:val="18"/>
          <w:szCs w:val="18"/>
        </w:rPr>
      </w:r>
      <w:r>
        <w:rPr>
          <w:rFonts w:ascii="Arial" w:hAnsi="Arial"/>
          <w:sz w:val="18"/>
          <w:szCs w:val="18"/>
        </w:rPr>
        <w:fldChar w:fldCharType="separate"/>
      </w:r>
      <w:r w:rsidR="000735A6">
        <w:rPr>
          <w:rFonts w:ascii="Arial" w:hAnsi="Arial"/>
          <w:sz w:val="18"/>
          <w:szCs w:val="18"/>
        </w:rPr>
        <w:t>(d)</w:t>
      </w:r>
      <w:r>
        <w:rPr>
          <w:rFonts w:ascii="Arial" w:hAnsi="Arial"/>
          <w:sz w:val="18"/>
          <w:szCs w:val="18"/>
        </w:rPr>
        <w:fldChar w:fldCharType="end"/>
      </w:r>
      <w:r>
        <w:rPr>
          <w:rFonts w:ascii="Arial" w:hAnsi="Arial"/>
          <w:sz w:val="18"/>
          <w:szCs w:val="18"/>
        </w:rPr>
        <w:t xml:space="preserve"> or any individual measure to meet a specific threat or threats) applicable to the Site from time to time after the date of this Contract, the Principal will notify the Contractor of the change to </w:t>
      </w:r>
      <w:r w:rsidR="008B2224">
        <w:rPr>
          <w:rFonts w:ascii="Arial" w:hAnsi="Arial"/>
          <w:sz w:val="18"/>
          <w:szCs w:val="18"/>
        </w:rPr>
        <w:t>Defence's Security Alert System</w:t>
      </w:r>
      <w:r>
        <w:rPr>
          <w:rFonts w:ascii="Arial" w:hAnsi="Arial"/>
          <w:sz w:val="18"/>
          <w:szCs w:val="18"/>
        </w:rPr>
        <w:t xml:space="preserve"> level (or any individual measure to meet a specific threat or threats) and instruct the Contractor as to the course it is to adopt insofar as the Works are affected by the change to </w:t>
      </w:r>
      <w:r w:rsidR="008B2224">
        <w:rPr>
          <w:rFonts w:ascii="Arial" w:hAnsi="Arial"/>
          <w:sz w:val="18"/>
          <w:szCs w:val="18"/>
        </w:rPr>
        <w:t>Defence's Security Alert System</w:t>
      </w:r>
      <w:r>
        <w:rPr>
          <w:rFonts w:ascii="Arial" w:hAnsi="Arial"/>
          <w:sz w:val="18"/>
          <w:szCs w:val="18"/>
        </w:rPr>
        <w:t xml:space="preserve"> level (or any individual measure to meet a specific threat or threats).</w:t>
      </w:r>
    </w:p>
    <w:p w14:paraId="4C1C400A" w14:textId="77777777" w:rsidR="0049298C" w:rsidRDefault="0049298C">
      <w:pPr>
        <w:pStyle w:val="DefenceHeading1"/>
        <w:rPr>
          <w:rFonts w:ascii="Arial" w:hAnsi="Arial" w:cs="Arial"/>
          <w:sz w:val="18"/>
          <w:szCs w:val="18"/>
        </w:rPr>
      </w:pPr>
      <w:r>
        <w:rPr>
          <w:rFonts w:ascii="Arial" w:hAnsi="Arial" w:cs="Arial"/>
          <w:sz w:val="18"/>
          <w:szCs w:val="18"/>
        </w:rPr>
        <w:t>FRAUD CONTROL</w:t>
      </w:r>
    </w:p>
    <w:p w14:paraId="72D19EF0" w14:textId="77777777" w:rsidR="0049298C" w:rsidRDefault="0049298C">
      <w:pPr>
        <w:pStyle w:val="DefenceHeading3"/>
        <w:rPr>
          <w:rFonts w:ascii="Arial" w:hAnsi="Arial"/>
          <w:sz w:val="18"/>
          <w:szCs w:val="18"/>
        </w:rPr>
      </w:pPr>
      <w:r>
        <w:rPr>
          <w:rFonts w:ascii="Arial" w:hAnsi="Arial"/>
          <w:sz w:val="18"/>
          <w:szCs w:val="18"/>
        </w:rPr>
        <w:t>Without limiting the Contractor's other obligations, the Contractor must:</w:t>
      </w:r>
    </w:p>
    <w:p w14:paraId="6ECB5F30" w14:textId="77777777" w:rsidR="0049298C" w:rsidRDefault="0049298C">
      <w:pPr>
        <w:pStyle w:val="DefenceHeading4"/>
        <w:rPr>
          <w:rFonts w:ascii="Arial" w:hAnsi="Arial" w:cs="Arial"/>
          <w:sz w:val="18"/>
          <w:szCs w:val="18"/>
        </w:rPr>
      </w:pPr>
      <w:bookmarkStart w:id="58" w:name="_Ref498631797"/>
      <w:r>
        <w:rPr>
          <w:rFonts w:ascii="Arial" w:hAnsi="Arial" w:cs="Arial"/>
          <w:sz w:val="18"/>
          <w:szCs w:val="18"/>
        </w:rPr>
        <w:t>proactively take all necessary measures to prevent, detect and investigate any fraud in connection with the Contract or the performance of the Works (including all measures directed by the Contract Administrator); and</w:t>
      </w:r>
      <w:bookmarkEnd w:id="58"/>
      <w:r>
        <w:rPr>
          <w:rFonts w:ascii="Arial" w:hAnsi="Arial" w:cs="Arial"/>
          <w:sz w:val="18"/>
          <w:szCs w:val="18"/>
        </w:rPr>
        <w:t xml:space="preserve"> </w:t>
      </w:r>
    </w:p>
    <w:p w14:paraId="0B0F93FA" w14:textId="77777777" w:rsidR="0049298C" w:rsidRDefault="0049298C">
      <w:pPr>
        <w:pStyle w:val="DefenceHeading4"/>
        <w:rPr>
          <w:rFonts w:ascii="Arial" w:hAnsi="Arial" w:cs="Arial"/>
          <w:sz w:val="18"/>
          <w:szCs w:val="18"/>
        </w:rPr>
      </w:pPr>
      <w:bookmarkStart w:id="59" w:name="_Ref498631783"/>
      <w:r>
        <w:rPr>
          <w:rFonts w:ascii="Arial" w:hAnsi="Arial" w:cs="Arial"/>
          <w:sz w:val="18"/>
          <w:szCs w:val="18"/>
        </w:rPr>
        <w:t xml:space="preserve">proactively take all necessary corrective action to mitigate any loss or damage to the </w:t>
      </w:r>
      <w:proofErr w:type="gramStart"/>
      <w:r>
        <w:rPr>
          <w:rFonts w:ascii="Arial" w:hAnsi="Arial" w:cs="Arial"/>
          <w:sz w:val="18"/>
          <w:szCs w:val="18"/>
        </w:rPr>
        <w:t>Principal</w:t>
      </w:r>
      <w:proofErr w:type="gramEnd"/>
      <w:r>
        <w:rPr>
          <w:rFonts w:ascii="Arial" w:hAnsi="Arial" w:cs="Arial"/>
          <w:sz w:val="18"/>
          <w:szCs w:val="18"/>
        </w:rPr>
        <w:t xml:space="preserve"> resulting from fraud to the extent that the fraud was caused or contributed to by the Contractor or any of its officers, employees, consultants, subcontractors or agents and put the Principal in the position it would have been in if the fraud had not occurred (including all corrective action directed by the Contract Administrator).</w:t>
      </w:r>
      <w:bookmarkEnd w:id="59"/>
    </w:p>
    <w:p w14:paraId="6FAC81B5" w14:textId="77777777" w:rsidR="0049298C" w:rsidRDefault="0049298C">
      <w:pPr>
        <w:pStyle w:val="DefenceHeading3"/>
        <w:rPr>
          <w:rFonts w:ascii="Arial" w:hAnsi="Arial"/>
          <w:sz w:val="18"/>
          <w:szCs w:val="18"/>
        </w:rPr>
      </w:pPr>
      <w:r>
        <w:rPr>
          <w:rFonts w:ascii="Arial" w:hAnsi="Arial"/>
          <w:sz w:val="18"/>
          <w:szCs w:val="18"/>
        </w:rPr>
        <w:t xml:space="preserve">If the Contractor knows or suspects that any fraud is occurring or has </w:t>
      </w:r>
      <w:proofErr w:type="gramStart"/>
      <w:r>
        <w:rPr>
          <w:rFonts w:ascii="Arial" w:hAnsi="Arial"/>
          <w:sz w:val="18"/>
          <w:szCs w:val="18"/>
        </w:rPr>
        <w:t>occurred</w:t>
      </w:r>
      <w:proofErr w:type="gramEnd"/>
      <w:r>
        <w:rPr>
          <w:rFonts w:ascii="Arial" w:hAnsi="Arial"/>
          <w:sz w:val="18"/>
          <w:szCs w:val="18"/>
        </w:rPr>
        <w:t xml:space="preserve"> it must immediately provide a detailed written notice to the Contract Administrator including details of:</w:t>
      </w:r>
    </w:p>
    <w:p w14:paraId="47F8FD2E" w14:textId="77777777" w:rsidR="0049298C" w:rsidRDefault="0049298C">
      <w:pPr>
        <w:pStyle w:val="DefenceHeading4"/>
        <w:rPr>
          <w:rFonts w:ascii="Arial" w:hAnsi="Arial" w:cs="Arial"/>
          <w:sz w:val="18"/>
          <w:szCs w:val="18"/>
        </w:rPr>
      </w:pPr>
      <w:r>
        <w:rPr>
          <w:rFonts w:ascii="Arial" w:hAnsi="Arial" w:cs="Arial"/>
          <w:sz w:val="18"/>
          <w:szCs w:val="18"/>
        </w:rPr>
        <w:t xml:space="preserve">the known or suspected </w:t>
      </w:r>
      <w:proofErr w:type="gramStart"/>
      <w:r>
        <w:rPr>
          <w:rFonts w:ascii="Arial" w:hAnsi="Arial" w:cs="Arial"/>
          <w:sz w:val="18"/>
          <w:szCs w:val="18"/>
        </w:rPr>
        <w:t>fraud;</w:t>
      </w:r>
      <w:proofErr w:type="gramEnd"/>
    </w:p>
    <w:p w14:paraId="3615B470" w14:textId="77777777" w:rsidR="0049298C" w:rsidRDefault="0049298C">
      <w:pPr>
        <w:pStyle w:val="DefenceHeading4"/>
        <w:rPr>
          <w:rFonts w:ascii="Arial" w:hAnsi="Arial" w:cs="Arial"/>
          <w:sz w:val="18"/>
          <w:szCs w:val="18"/>
        </w:rPr>
      </w:pPr>
      <w:r>
        <w:rPr>
          <w:rFonts w:ascii="Arial" w:hAnsi="Arial" w:cs="Arial"/>
          <w:sz w:val="18"/>
          <w:szCs w:val="18"/>
        </w:rPr>
        <w:t xml:space="preserve">how the known or suspected fraud </w:t>
      </w:r>
      <w:proofErr w:type="gramStart"/>
      <w:r>
        <w:rPr>
          <w:rFonts w:ascii="Arial" w:hAnsi="Arial" w:cs="Arial"/>
          <w:sz w:val="18"/>
          <w:szCs w:val="18"/>
        </w:rPr>
        <w:t>occurred;</w:t>
      </w:r>
      <w:proofErr w:type="gramEnd"/>
      <w:r>
        <w:rPr>
          <w:rFonts w:ascii="Arial" w:hAnsi="Arial" w:cs="Arial"/>
          <w:sz w:val="18"/>
          <w:szCs w:val="18"/>
        </w:rPr>
        <w:t xml:space="preserve"> </w:t>
      </w:r>
    </w:p>
    <w:p w14:paraId="79B807A6" w14:textId="66FF713D" w:rsidR="0049298C" w:rsidRDefault="0049298C">
      <w:pPr>
        <w:pStyle w:val="DefenceHeading4"/>
        <w:rPr>
          <w:rFonts w:ascii="Arial" w:hAnsi="Arial" w:cs="Arial"/>
          <w:sz w:val="18"/>
          <w:szCs w:val="18"/>
        </w:rPr>
      </w:pPr>
      <w:r>
        <w:rPr>
          <w:rFonts w:ascii="Arial" w:hAnsi="Arial" w:cs="Arial"/>
          <w:sz w:val="18"/>
          <w:szCs w:val="18"/>
        </w:rPr>
        <w:t xml:space="preserve">the proactive corrective action the Contractor will take under paragraph </w:t>
      </w:r>
      <w:r>
        <w:rPr>
          <w:rFonts w:ascii="Arial" w:hAnsi="Arial" w:cs="Arial"/>
          <w:sz w:val="18"/>
          <w:szCs w:val="18"/>
        </w:rPr>
        <w:fldChar w:fldCharType="begin"/>
      </w:r>
      <w:r>
        <w:rPr>
          <w:rFonts w:ascii="Arial" w:hAnsi="Arial" w:cs="Arial"/>
          <w:sz w:val="18"/>
          <w:szCs w:val="18"/>
        </w:rPr>
        <w:instrText xml:space="preserve"> REF _Ref498631783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(a)(ii)</w:t>
      </w:r>
      <w:r>
        <w:rPr>
          <w:rFonts w:ascii="Arial" w:hAnsi="Arial" w:cs="Arial"/>
          <w:sz w:val="18"/>
          <w:szCs w:val="18"/>
        </w:rPr>
        <w:fldChar w:fldCharType="end"/>
      </w:r>
      <w:r>
        <w:rPr>
          <w:rFonts w:ascii="Arial" w:hAnsi="Arial" w:cs="Arial"/>
          <w:sz w:val="18"/>
          <w:szCs w:val="18"/>
        </w:rPr>
        <w:t xml:space="preserve">; and </w:t>
      </w:r>
    </w:p>
    <w:p w14:paraId="240A58C7" w14:textId="7D4727CD" w:rsidR="0049298C" w:rsidRDefault="0049298C">
      <w:pPr>
        <w:pStyle w:val="DefenceHeading4"/>
        <w:rPr>
          <w:rFonts w:ascii="Arial" w:hAnsi="Arial" w:cs="Arial"/>
          <w:sz w:val="18"/>
          <w:szCs w:val="18"/>
        </w:rPr>
      </w:pPr>
      <w:r>
        <w:rPr>
          <w:rFonts w:ascii="Arial" w:hAnsi="Arial" w:cs="Arial"/>
          <w:sz w:val="18"/>
          <w:szCs w:val="18"/>
        </w:rPr>
        <w:t xml:space="preserve">the proactive measures which the Contractor will take under paragraph </w:t>
      </w:r>
      <w:r>
        <w:rPr>
          <w:rFonts w:ascii="Arial" w:hAnsi="Arial" w:cs="Arial"/>
          <w:sz w:val="18"/>
          <w:szCs w:val="18"/>
        </w:rPr>
        <w:fldChar w:fldCharType="begin"/>
      </w:r>
      <w:r>
        <w:rPr>
          <w:rFonts w:ascii="Arial" w:hAnsi="Arial" w:cs="Arial"/>
          <w:sz w:val="18"/>
          <w:szCs w:val="18"/>
        </w:rPr>
        <w:instrText xml:space="preserve"> REF _Ref498631797 \r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(a)(</w:t>
      </w:r>
      <w:proofErr w:type="spellStart"/>
      <w:r w:rsidR="000735A6">
        <w:rPr>
          <w:rFonts w:ascii="Arial" w:hAnsi="Arial" w:cs="Arial"/>
          <w:sz w:val="18"/>
          <w:szCs w:val="18"/>
        </w:rPr>
        <w:t>i</w:t>
      </w:r>
      <w:proofErr w:type="spellEnd"/>
      <w:r w:rsidR="000735A6">
        <w:rPr>
          <w:rFonts w:ascii="Arial" w:hAnsi="Arial" w:cs="Arial"/>
          <w:sz w:val="18"/>
          <w:szCs w:val="18"/>
        </w:rPr>
        <w:t>)</w:t>
      </w:r>
      <w:r>
        <w:rPr>
          <w:rFonts w:ascii="Arial" w:hAnsi="Arial" w:cs="Arial"/>
          <w:sz w:val="18"/>
          <w:szCs w:val="18"/>
        </w:rPr>
        <w:fldChar w:fldCharType="end"/>
      </w:r>
      <w:r>
        <w:rPr>
          <w:rFonts w:ascii="Arial" w:hAnsi="Arial" w:cs="Arial"/>
          <w:sz w:val="18"/>
          <w:szCs w:val="18"/>
        </w:rPr>
        <w:t xml:space="preserve"> to ensure that the fraud does not occur again,</w:t>
      </w:r>
    </w:p>
    <w:p w14:paraId="3BFC8C4E" w14:textId="77777777" w:rsidR="00540B38" w:rsidRDefault="0049298C" w:rsidP="008409B6">
      <w:pPr>
        <w:pStyle w:val="DefenceIndent"/>
        <w:ind w:left="993" w:firstLine="0"/>
        <w:rPr>
          <w:rFonts w:ascii="Arial" w:hAnsi="Arial" w:cs="Arial"/>
          <w:sz w:val="18"/>
          <w:szCs w:val="18"/>
        </w:rPr>
      </w:pPr>
      <w:r>
        <w:rPr>
          <w:rFonts w:ascii="Arial" w:hAnsi="Arial" w:cs="Arial"/>
          <w:sz w:val="18"/>
          <w:szCs w:val="18"/>
        </w:rPr>
        <w:t xml:space="preserve">and such further information and assistance as the </w:t>
      </w:r>
      <w:proofErr w:type="gramStart"/>
      <w:r>
        <w:rPr>
          <w:rFonts w:ascii="Arial" w:hAnsi="Arial" w:cs="Arial"/>
          <w:sz w:val="18"/>
          <w:szCs w:val="18"/>
        </w:rPr>
        <w:t>Principal</w:t>
      </w:r>
      <w:proofErr w:type="gramEnd"/>
      <w:r>
        <w:rPr>
          <w:rFonts w:ascii="Arial" w:hAnsi="Arial" w:cs="Arial"/>
          <w:sz w:val="18"/>
          <w:szCs w:val="18"/>
        </w:rPr>
        <w:t>, or any person authorised by the Principal, requires in relation to the fraud.</w:t>
      </w:r>
    </w:p>
    <w:p w14:paraId="629F6726" w14:textId="21D71E4D" w:rsidR="0049298C" w:rsidRPr="00540B38" w:rsidRDefault="00432751" w:rsidP="00540B38">
      <w:pPr>
        <w:pStyle w:val="DefenceHeading1"/>
        <w:rPr>
          <w:rFonts w:ascii="Arial" w:hAnsi="Arial" w:cs="Arial"/>
          <w:sz w:val="18"/>
          <w:szCs w:val="18"/>
        </w:rPr>
      </w:pPr>
      <w:bookmarkStart w:id="60" w:name="_Ref13728017"/>
      <w:r>
        <w:rPr>
          <w:rFonts w:ascii="Arial" w:hAnsi="Arial" w:cs="Arial"/>
          <w:sz w:val="18"/>
          <w:szCs w:val="18"/>
        </w:rPr>
        <w:t>SHADOW</w:t>
      </w:r>
      <w:r w:rsidRPr="00540B38">
        <w:rPr>
          <w:rFonts w:ascii="Arial" w:hAnsi="Arial" w:cs="Arial"/>
          <w:sz w:val="18"/>
          <w:szCs w:val="18"/>
        </w:rPr>
        <w:t xml:space="preserve"> </w:t>
      </w:r>
      <w:r w:rsidR="00540B38" w:rsidRPr="00540B38">
        <w:rPr>
          <w:rFonts w:ascii="Arial" w:hAnsi="Arial" w:cs="Arial"/>
          <w:sz w:val="18"/>
          <w:szCs w:val="18"/>
        </w:rPr>
        <w:t>ECONOMY PROCUREMENT CONNECTED POLICY</w:t>
      </w:r>
      <w:bookmarkEnd w:id="60"/>
    </w:p>
    <w:p w14:paraId="1844FC57" w14:textId="64388E91" w:rsidR="007400C0" w:rsidRPr="007400C0" w:rsidRDefault="00540B38" w:rsidP="00B42640">
      <w:pPr>
        <w:pStyle w:val="DefenceHeading3"/>
        <w:rPr>
          <w:rFonts w:ascii="Arial" w:hAnsi="Arial"/>
          <w:sz w:val="18"/>
          <w:szCs w:val="18"/>
        </w:rPr>
      </w:pPr>
      <w:r w:rsidRPr="005E7AE3">
        <w:rPr>
          <w:rFonts w:ascii="Arial" w:hAnsi="Arial"/>
          <w:sz w:val="18"/>
          <w:szCs w:val="18"/>
        </w:rPr>
        <w:t xml:space="preserve">Clause </w:t>
      </w:r>
      <w:r w:rsidR="00B42640" w:rsidRPr="005E7AE3">
        <w:rPr>
          <w:rFonts w:ascii="Arial" w:hAnsi="Arial"/>
          <w:sz w:val="18"/>
          <w:szCs w:val="18"/>
        </w:rPr>
        <w:fldChar w:fldCharType="begin"/>
      </w:r>
      <w:r w:rsidR="00B42640" w:rsidRPr="005E7AE3">
        <w:rPr>
          <w:rFonts w:ascii="Arial" w:hAnsi="Arial"/>
          <w:sz w:val="18"/>
          <w:szCs w:val="18"/>
        </w:rPr>
        <w:instrText xml:space="preserve"> REF _Ref13728017 \r \h  \* MERGEFORMAT </w:instrText>
      </w:r>
      <w:r w:rsidR="00B42640" w:rsidRPr="005E7AE3">
        <w:rPr>
          <w:rFonts w:ascii="Arial" w:hAnsi="Arial"/>
          <w:sz w:val="18"/>
          <w:szCs w:val="18"/>
        </w:rPr>
      </w:r>
      <w:r w:rsidR="00B42640" w:rsidRPr="005E7AE3">
        <w:rPr>
          <w:rFonts w:ascii="Arial" w:hAnsi="Arial"/>
          <w:sz w:val="18"/>
          <w:szCs w:val="18"/>
        </w:rPr>
        <w:fldChar w:fldCharType="separate"/>
      </w:r>
      <w:r w:rsidR="000735A6">
        <w:rPr>
          <w:rFonts w:ascii="Arial" w:hAnsi="Arial"/>
          <w:sz w:val="18"/>
          <w:szCs w:val="18"/>
        </w:rPr>
        <w:t>30</w:t>
      </w:r>
      <w:r w:rsidR="00B42640" w:rsidRPr="005E7AE3">
        <w:rPr>
          <w:rFonts w:ascii="Arial" w:hAnsi="Arial"/>
          <w:sz w:val="18"/>
          <w:szCs w:val="18"/>
        </w:rPr>
        <w:fldChar w:fldCharType="end"/>
      </w:r>
      <w:r w:rsidRPr="005E7AE3">
        <w:rPr>
          <w:rFonts w:ascii="Arial" w:hAnsi="Arial"/>
          <w:sz w:val="18"/>
          <w:szCs w:val="18"/>
        </w:rPr>
        <w:t xml:space="preserve"> </w:t>
      </w:r>
      <w:r w:rsidRPr="005E7AE3">
        <w:rPr>
          <w:rFonts w:ascii="Arial" w:hAnsi="Arial"/>
          <w:b/>
          <w:i/>
          <w:sz w:val="18"/>
          <w:szCs w:val="18"/>
        </w:rPr>
        <w:t>[APPLIES / DOES NOT APPLY</w:t>
      </w:r>
      <w:r w:rsidR="005E7AE3" w:rsidRPr="005E7AE3">
        <w:rPr>
          <w:rFonts w:ascii="Arial" w:hAnsi="Arial"/>
          <w:b/>
          <w:i/>
          <w:sz w:val="18"/>
          <w:szCs w:val="18"/>
        </w:rPr>
        <w:t xml:space="preserve"> - </w:t>
      </w:r>
      <w:r w:rsidR="007400C0">
        <w:rPr>
          <w:rFonts w:ascii="Arial" w:hAnsi="Arial"/>
          <w:b/>
          <w:i/>
          <w:sz w:val="18"/>
          <w:szCs w:val="18"/>
        </w:rPr>
        <w:t>THIS CLAUSE WILL APPLY IF THE PROCUREMENT HAS AN ESTIMATED VALUE OVER $4 MILLION (GST INCLUSIVE).]</w:t>
      </w:r>
    </w:p>
    <w:p w14:paraId="0DAB48F2" w14:textId="77777777" w:rsidR="00540B38" w:rsidRPr="00540B38" w:rsidRDefault="00540B38" w:rsidP="00B42640">
      <w:pPr>
        <w:pStyle w:val="DefenceHeading3"/>
        <w:rPr>
          <w:rFonts w:ascii="Arial" w:hAnsi="Arial"/>
          <w:sz w:val="18"/>
          <w:szCs w:val="18"/>
        </w:rPr>
      </w:pPr>
      <w:bookmarkStart w:id="61" w:name="_Ref13728256"/>
      <w:r w:rsidRPr="00540B38">
        <w:rPr>
          <w:rFonts w:ascii="Arial" w:hAnsi="Arial"/>
          <w:sz w:val="18"/>
          <w:szCs w:val="18"/>
        </w:rPr>
        <w:lastRenderedPageBreak/>
        <w:t xml:space="preserve">The Contractor must obtain and hold additional </w:t>
      </w:r>
      <w:proofErr w:type="spellStart"/>
      <w:r w:rsidRPr="00540B38">
        <w:rPr>
          <w:rFonts w:ascii="Arial" w:hAnsi="Arial"/>
          <w:sz w:val="18"/>
          <w:szCs w:val="18"/>
        </w:rPr>
        <w:t>STRs</w:t>
      </w:r>
      <w:proofErr w:type="spellEnd"/>
      <w:r w:rsidRPr="00540B38">
        <w:rPr>
          <w:rFonts w:ascii="Arial" w:hAnsi="Arial"/>
          <w:sz w:val="18"/>
          <w:szCs w:val="18"/>
        </w:rPr>
        <w:t xml:space="preserve"> in the circumstances set out in the table below within 10 business days of the Contractor becoming aware of the circumstances arising:</w:t>
      </w:r>
      <w:bookmarkEnd w:id="61"/>
    </w:p>
    <w:tbl>
      <w:tblPr>
        <w:tblStyle w:val="TableGrid"/>
        <w:tblW w:w="0" w:type="auto"/>
        <w:tblInd w:w="1101" w:type="dxa"/>
        <w:tblLook w:val="04A0" w:firstRow="1" w:lastRow="0" w:firstColumn="1" w:lastColumn="0" w:noHBand="0" w:noVBand="1"/>
      </w:tblPr>
      <w:tblGrid>
        <w:gridCol w:w="3969"/>
        <w:gridCol w:w="4252"/>
      </w:tblGrid>
      <w:tr w:rsidR="00540B38" w:rsidRPr="00540B38" w14:paraId="5D440C35" w14:textId="77777777" w:rsidTr="00540B38">
        <w:tc>
          <w:tcPr>
            <w:tcW w:w="3969" w:type="dxa"/>
            <w:shd w:val="clear" w:color="auto" w:fill="BFBFBF" w:themeFill="background1" w:themeFillShade="BF"/>
          </w:tcPr>
          <w:p w14:paraId="7F1A357D" w14:textId="4332DC16" w:rsidR="00540B38" w:rsidRPr="00540B38" w:rsidRDefault="00540B38" w:rsidP="007400C0">
            <w:pPr>
              <w:pStyle w:val="COTCOCLV3-ASDEFCON"/>
              <w:keepNext/>
              <w:numPr>
                <w:ilvl w:val="0"/>
                <w:numId w:val="0"/>
              </w:numPr>
              <w:spacing w:before="60" w:after="60" w:line="276" w:lineRule="auto"/>
              <w:jc w:val="center"/>
              <w:rPr>
                <w:rFonts w:cs="Arial"/>
                <w:b/>
                <w:sz w:val="18"/>
                <w:szCs w:val="18"/>
              </w:rPr>
            </w:pPr>
            <w:r w:rsidRPr="00540B38">
              <w:rPr>
                <w:rFonts w:cs="Arial"/>
                <w:b/>
                <w:sz w:val="18"/>
                <w:szCs w:val="18"/>
              </w:rPr>
              <w:t>If the Contractor is:</w:t>
            </w:r>
          </w:p>
        </w:tc>
        <w:tc>
          <w:tcPr>
            <w:tcW w:w="4252" w:type="dxa"/>
            <w:shd w:val="clear" w:color="auto" w:fill="BFBFBF" w:themeFill="background1" w:themeFillShade="BF"/>
          </w:tcPr>
          <w:p w14:paraId="2B830ADA" w14:textId="77777777" w:rsidR="00540B38" w:rsidRPr="00540B38" w:rsidRDefault="00540B38" w:rsidP="00540B38">
            <w:pPr>
              <w:pStyle w:val="COTCOCLV3-ASDEFCON"/>
              <w:keepNext/>
              <w:numPr>
                <w:ilvl w:val="0"/>
                <w:numId w:val="0"/>
              </w:numPr>
              <w:spacing w:before="60" w:after="60" w:line="276" w:lineRule="auto"/>
              <w:jc w:val="center"/>
              <w:rPr>
                <w:rFonts w:cs="Arial"/>
                <w:b/>
                <w:sz w:val="18"/>
                <w:szCs w:val="18"/>
              </w:rPr>
            </w:pPr>
            <w:r w:rsidRPr="00540B38">
              <w:rPr>
                <w:rFonts w:cs="Arial"/>
                <w:b/>
                <w:sz w:val="18"/>
                <w:szCs w:val="18"/>
              </w:rPr>
              <w:t xml:space="preserve">Additional </w:t>
            </w:r>
            <w:proofErr w:type="spellStart"/>
            <w:r w:rsidRPr="00540B38">
              <w:rPr>
                <w:rFonts w:cs="Arial"/>
                <w:b/>
                <w:sz w:val="18"/>
                <w:szCs w:val="18"/>
              </w:rPr>
              <w:t>STRs</w:t>
            </w:r>
            <w:proofErr w:type="spellEnd"/>
            <w:r w:rsidRPr="00540B38">
              <w:rPr>
                <w:rFonts w:cs="Arial"/>
                <w:b/>
                <w:sz w:val="18"/>
                <w:szCs w:val="18"/>
              </w:rPr>
              <w:t xml:space="preserve"> required</w:t>
            </w:r>
            <w:r w:rsidR="007400C0">
              <w:rPr>
                <w:rFonts w:cs="Arial"/>
                <w:b/>
                <w:sz w:val="18"/>
                <w:szCs w:val="18"/>
              </w:rPr>
              <w:t>:</w:t>
            </w:r>
          </w:p>
        </w:tc>
      </w:tr>
      <w:tr w:rsidR="00540B38" w:rsidRPr="00540B38" w14:paraId="62B3DE2F" w14:textId="77777777" w:rsidTr="00540B38">
        <w:tc>
          <w:tcPr>
            <w:tcW w:w="3969" w:type="dxa"/>
          </w:tcPr>
          <w:p w14:paraId="1695443E" w14:textId="77777777" w:rsidR="00540B38" w:rsidRPr="00540B38" w:rsidRDefault="00540B38" w:rsidP="00B42640">
            <w:pPr>
              <w:pStyle w:val="COTCOCLV4-ASDEFCON"/>
              <w:numPr>
                <w:ilvl w:val="0"/>
                <w:numId w:val="11"/>
              </w:numPr>
              <w:spacing w:before="120" w:line="240" w:lineRule="atLeast"/>
              <w:ind w:left="602" w:hanging="569"/>
              <w:rPr>
                <w:rFonts w:cs="Arial"/>
                <w:sz w:val="18"/>
                <w:szCs w:val="18"/>
              </w:rPr>
            </w:pPr>
            <w:r w:rsidRPr="00540B38">
              <w:rPr>
                <w:rFonts w:cs="Arial"/>
                <w:sz w:val="18"/>
                <w:szCs w:val="18"/>
              </w:rPr>
              <w:t>a partner acting for and on behalf of a partnership</w:t>
            </w:r>
          </w:p>
        </w:tc>
        <w:tc>
          <w:tcPr>
            <w:tcW w:w="4252" w:type="dxa"/>
          </w:tcPr>
          <w:p w14:paraId="7767C314" w14:textId="77777777" w:rsidR="00540B38" w:rsidRPr="00540B38" w:rsidRDefault="00540B38" w:rsidP="00540B38">
            <w:pPr>
              <w:pStyle w:val="COTCOCLV3-ASDEFCON"/>
              <w:numPr>
                <w:ilvl w:val="0"/>
                <w:numId w:val="0"/>
              </w:numPr>
              <w:spacing w:before="120" w:line="276" w:lineRule="auto"/>
              <w:rPr>
                <w:rFonts w:cs="Arial"/>
                <w:sz w:val="18"/>
                <w:szCs w:val="18"/>
              </w:rPr>
            </w:pPr>
            <w:r w:rsidRPr="00540B38">
              <w:rPr>
                <w:rFonts w:cs="Arial"/>
                <w:sz w:val="18"/>
                <w:szCs w:val="18"/>
              </w:rPr>
              <w:t>a satisfactory and valid STR in respect of any additional partner that becomes directly involved in the delivery of the Contract or subcontract (as applicable).</w:t>
            </w:r>
          </w:p>
        </w:tc>
      </w:tr>
      <w:tr w:rsidR="00540B38" w:rsidRPr="00540B38" w14:paraId="5867449C" w14:textId="77777777" w:rsidTr="00540B38">
        <w:tc>
          <w:tcPr>
            <w:tcW w:w="3969" w:type="dxa"/>
          </w:tcPr>
          <w:p w14:paraId="295F9E19" w14:textId="77777777" w:rsidR="00540B38" w:rsidRPr="00540B38" w:rsidRDefault="00540B38" w:rsidP="00B42640">
            <w:pPr>
              <w:pStyle w:val="COTCOCLV4-ASDEFCON"/>
              <w:numPr>
                <w:ilvl w:val="0"/>
                <w:numId w:val="11"/>
              </w:numPr>
              <w:spacing w:before="120" w:line="240" w:lineRule="atLeast"/>
              <w:ind w:left="602" w:hanging="569"/>
              <w:rPr>
                <w:rFonts w:cs="Arial"/>
                <w:sz w:val="18"/>
                <w:szCs w:val="18"/>
              </w:rPr>
            </w:pPr>
            <w:r w:rsidRPr="00540B38">
              <w:rPr>
                <w:rFonts w:cs="Arial"/>
                <w:sz w:val="18"/>
                <w:szCs w:val="18"/>
              </w:rPr>
              <w:t>a trustee acting in its capacity as trustee of a trust</w:t>
            </w:r>
          </w:p>
        </w:tc>
        <w:tc>
          <w:tcPr>
            <w:tcW w:w="4252" w:type="dxa"/>
          </w:tcPr>
          <w:p w14:paraId="5440E392" w14:textId="77777777" w:rsidR="00540B38" w:rsidRPr="00540B38" w:rsidRDefault="00540B38" w:rsidP="00540B38">
            <w:pPr>
              <w:pStyle w:val="COTCOCLV3-ASDEFCON"/>
              <w:numPr>
                <w:ilvl w:val="0"/>
                <w:numId w:val="0"/>
              </w:numPr>
              <w:spacing w:before="120" w:line="276" w:lineRule="auto"/>
              <w:rPr>
                <w:rFonts w:cs="Arial"/>
                <w:sz w:val="18"/>
                <w:szCs w:val="18"/>
              </w:rPr>
            </w:pPr>
            <w:r w:rsidRPr="00540B38">
              <w:rPr>
                <w:rFonts w:cs="Arial"/>
                <w:sz w:val="18"/>
                <w:szCs w:val="18"/>
              </w:rPr>
              <w:t>a satisfactory and valid STR in respect of any new trustee appointed to the trust.</w:t>
            </w:r>
          </w:p>
        </w:tc>
      </w:tr>
      <w:tr w:rsidR="00540B38" w:rsidRPr="00540B38" w14:paraId="3951B4EB" w14:textId="77777777" w:rsidTr="00540B38">
        <w:tc>
          <w:tcPr>
            <w:tcW w:w="3969" w:type="dxa"/>
          </w:tcPr>
          <w:p w14:paraId="0CBFF615" w14:textId="77777777" w:rsidR="00540B38" w:rsidRPr="00540B38" w:rsidRDefault="00540B38" w:rsidP="00B42640">
            <w:pPr>
              <w:pStyle w:val="COTCOCLV4-ASDEFCON"/>
              <w:numPr>
                <w:ilvl w:val="0"/>
                <w:numId w:val="11"/>
              </w:numPr>
              <w:spacing w:before="120" w:line="240" w:lineRule="atLeast"/>
              <w:ind w:left="602" w:hanging="569"/>
              <w:rPr>
                <w:rFonts w:cs="Arial"/>
                <w:sz w:val="18"/>
                <w:szCs w:val="18"/>
              </w:rPr>
            </w:pPr>
            <w:r w:rsidRPr="00540B38">
              <w:rPr>
                <w:rFonts w:cs="Arial"/>
                <w:sz w:val="18"/>
                <w:szCs w:val="18"/>
              </w:rPr>
              <w:t>a joint venture participant</w:t>
            </w:r>
          </w:p>
        </w:tc>
        <w:tc>
          <w:tcPr>
            <w:tcW w:w="4252" w:type="dxa"/>
          </w:tcPr>
          <w:p w14:paraId="3B503C33" w14:textId="77777777" w:rsidR="00540B38" w:rsidRPr="00540B38" w:rsidRDefault="00540B38" w:rsidP="00540B38">
            <w:pPr>
              <w:pStyle w:val="COTCOCLV4-ASDEFCON"/>
              <w:numPr>
                <w:ilvl w:val="0"/>
                <w:numId w:val="0"/>
              </w:numPr>
              <w:spacing w:before="120"/>
              <w:rPr>
                <w:rFonts w:cs="Arial"/>
                <w:sz w:val="18"/>
                <w:szCs w:val="18"/>
              </w:rPr>
            </w:pPr>
            <w:r w:rsidRPr="00540B38">
              <w:rPr>
                <w:rFonts w:cs="Arial"/>
                <w:sz w:val="18"/>
                <w:szCs w:val="18"/>
              </w:rPr>
              <w:t>a satisfactory and valid STR in respect of:</w:t>
            </w:r>
          </w:p>
          <w:p w14:paraId="10224FB1" w14:textId="77777777" w:rsidR="00540B38" w:rsidRPr="00540B38" w:rsidRDefault="00540B38" w:rsidP="00540B38">
            <w:pPr>
              <w:pStyle w:val="DefenceHeadingNoTOC4"/>
              <w:tabs>
                <w:tab w:val="clear" w:pos="1928"/>
                <w:tab w:val="num" w:pos="462"/>
              </w:tabs>
              <w:autoSpaceDE/>
              <w:autoSpaceDN/>
              <w:spacing w:before="0"/>
              <w:ind w:hanging="1892"/>
              <w:rPr>
                <w:rFonts w:ascii="Arial" w:hAnsi="Arial" w:cs="Arial"/>
                <w:sz w:val="18"/>
                <w:szCs w:val="18"/>
              </w:rPr>
            </w:pPr>
            <w:r w:rsidRPr="00540B38">
              <w:rPr>
                <w:rFonts w:ascii="Arial" w:hAnsi="Arial" w:cs="Arial"/>
                <w:sz w:val="18"/>
                <w:szCs w:val="18"/>
              </w:rPr>
              <w:t>any new participant in the joint venture; and</w:t>
            </w:r>
          </w:p>
          <w:p w14:paraId="0F57E0A4" w14:textId="77777777" w:rsidR="00540B38" w:rsidRPr="00540B38" w:rsidRDefault="00540B38" w:rsidP="00540B38">
            <w:pPr>
              <w:pStyle w:val="DefenceHeadingNoTOC4"/>
              <w:tabs>
                <w:tab w:val="clear" w:pos="1928"/>
                <w:tab w:val="num" w:pos="462"/>
              </w:tabs>
              <w:autoSpaceDE/>
              <w:autoSpaceDN/>
              <w:spacing w:before="0"/>
              <w:ind w:left="462" w:hanging="426"/>
              <w:rPr>
                <w:rFonts w:ascii="Arial" w:hAnsi="Arial" w:cs="Arial"/>
                <w:sz w:val="18"/>
                <w:szCs w:val="18"/>
              </w:rPr>
            </w:pPr>
            <w:r w:rsidRPr="00540B38">
              <w:rPr>
                <w:rFonts w:ascii="Arial" w:hAnsi="Arial" w:cs="Arial"/>
                <w:color w:val="000000"/>
                <w:sz w:val="18"/>
                <w:szCs w:val="18"/>
              </w:rPr>
              <w:t>any new joint venture operator if the new operator is not already a participant in the joint venture.</w:t>
            </w:r>
          </w:p>
        </w:tc>
      </w:tr>
      <w:tr w:rsidR="00540B38" w:rsidRPr="00540B38" w14:paraId="79F86462" w14:textId="77777777" w:rsidTr="00540B38">
        <w:tc>
          <w:tcPr>
            <w:tcW w:w="3969" w:type="dxa"/>
          </w:tcPr>
          <w:p w14:paraId="0E965DD6" w14:textId="77777777" w:rsidR="00540B38" w:rsidRPr="00540B38" w:rsidRDefault="00540B38" w:rsidP="00B42640">
            <w:pPr>
              <w:pStyle w:val="COTCOCLV4-ASDEFCON"/>
              <w:numPr>
                <w:ilvl w:val="0"/>
                <w:numId w:val="11"/>
              </w:numPr>
              <w:spacing w:before="120" w:line="240" w:lineRule="atLeast"/>
              <w:ind w:left="602" w:hanging="569"/>
              <w:rPr>
                <w:rFonts w:cs="Arial"/>
                <w:sz w:val="18"/>
                <w:szCs w:val="18"/>
              </w:rPr>
            </w:pPr>
            <w:r w:rsidRPr="00540B38">
              <w:rPr>
                <w:rFonts w:cs="Arial"/>
                <w:sz w:val="18"/>
                <w:szCs w:val="18"/>
              </w:rPr>
              <w:t>a member of a Consolidated Group</w:t>
            </w:r>
          </w:p>
        </w:tc>
        <w:tc>
          <w:tcPr>
            <w:tcW w:w="4252" w:type="dxa"/>
          </w:tcPr>
          <w:p w14:paraId="399A92A4" w14:textId="77777777" w:rsidR="00540B38" w:rsidRPr="00540B38" w:rsidRDefault="00540B38" w:rsidP="00540B38">
            <w:pPr>
              <w:pStyle w:val="COTCOCLV4-ASDEFCON"/>
              <w:numPr>
                <w:ilvl w:val="0"/>
                <w:numId w:val="0"/>
              </w:numPr>
              <w:rPr>
                <w:rFonts w:cs="Arial"/>
                <w:sz w:val="18"/>
                <w:szCs w:val="18"/>
              </w:rPr>
            </w:pPr>
            <w:r w:rsidRPr="00540B38">
              <w:rPr>
                <w:rFonts w:cs="Arial"/>
                <w:sz w:val="18"/>
                <w:szCs w:val="18"/>
              </w:rPr>
              <w:t>a satisfactory and valid STR in respect of any new head company of the Consolidated Group.</w:t>
            </w:r>
          </w:p>
        </w:tc>
      </w:tr>
      <w:tr w:rsidR="00540B38" w:rsidRPr="00540B38" w14:paraId="00CC9531" w14:textId="77777777" w:rsidTr="00540B38">
        <w:tc>
          <w:tcPr>
            <w:tcW w:w="3969" w:type="dxa"/>
          </w:tcPr>
          <w:p w14:paraId="492FF664" w14:textId="77777777" w:rsidR="00540B38" w:rsidRPr="00540B38" w:rsidRDefault="00540B38" w:rsidP="00B42640">
            <w:pPr>
              <w:pStyle w:val="COTCOCLV4-ASDEFCON"/>
              <w:numPr>
                <w:ilvl w:val="0"/>
                <w:numId w:val="11"/>
              </w:numPr>
              <w:spacing w:before="120" w:line="240" w:lineRule="atLeast"/>
              <w:ind w:left="602" w:hanging="569"/>
              <w:rPr>
                <w:rFonts w:cs="Arial"/>
                <w:sz w:val="18"/>
                <w:szCs w:val="18"/>
              </w:rPr>
            </w:pPr>
            <w:r w:rsidRPr="00540B38">
              <w:rPr>
                <w:rFonts w:cs="Arial"/>
                <w:sz w:val="18"/>
                <w:szCs w:val="18"/>
              </w:rPr>
              <w:t>a member of a GST Group</w:t>
            </w:r>
          </w:p>
        </w:tc>
        <w:tc>
          <w:tcPr>
            <w:tcW w:w="4252" w:type="dxa"/>
          </w:tcPr>
          <w:p w14:paraId="500C3EA8" w14:textId="77777777" w:rsidR="00540B38" w:rsidRPr="00540B38" w:rsidRDefault="00540B38" w:rsidP="00540B38">
            <w:pPr>
              <w:pStyle w:val="COTCOCLV4-ASDEFCON"/>
              <w:numPr>
                <w:ilvl w:val="0"/>
                <w:numId w:val="0"/>
              </w:numPr>
              <w:spacing w:before="120"/>
              <w:rPr>
                <w:rFonts w:cs="Arial"/>
                <w:sz w:val="18"/>
                <w:szCs w:val="18"/>
              </w:rPr>
            </w:pPr>
            <w:r w:rsidRPr="00540B38">
              <w:rPr>
                <w:rFonts w:cs="Arial"/>
                <w:sz w:val="18"/>
                <w:szCs w:val="18"/>
              </w:rPr>
              <w:t>a satisfactory and valid STR in respect of any new representative for the GST Group.</w:t>
            </w:r>
          </w:p>
        </w:tc>
      </w:tr>
    </w:tbl>
    <w:p w14:paraId="43842A54" w14:textId="77777777" w:rsidR="00540B38" w:rsidRPr="00540B38" w:rsidRDefault="00540B38" w:rsidP="00795A61">
      <w:pPr>
        <w:spacing w:before="0"/>
        <w:rPr>
          <w:sz w:val="18"/>
          <w:szCs w:val="18"/>
        </w:rPr>
      </w:pPr>
    </w:p>
    <w:p w14:paraId="4058B4D4" w14:textId="5E1BC4E2" w:rsidR="00540B38" w:rsidRPr="00B42640" w:rsidRDefault="00540B38" w:rsidP="00B42640">
      <w:pPr>
        <w:pStyle w:val="DefenceHeading3"/>
        <w:rPr>
          <w:rFonts w:ascii="Arial" w:hAnsi="Arial"/>
          <w:sz w:val="18"/>
          <w:szCs w:val="18"/>
        </w:rPr>
      </w:pPr>
      <w:r w:rsidRPr="00B42640">
        <w:rPr>
          <w:rFonts w:ascii="Arial" w:hAnsi="Arial"/>
          <w:sz w:val="18"/>
          <w:szCs w:val="18"/>
        </w:rPr>
        <w:t xml:space="preserve">The Contractor must provide the </w:t>
      </w:r>
      <w:proofErr w:type="gramStart"/>
      <w:r w:rsidR="002076BB">
        <w:rPr>
          <w:rFonts w:ascii="Arial" w:hAnsi="Arial"/>
          <w:sz w:val="18"/>
          <w:szCs w:val="18"/>
        </w:rPr>
        <w:t>Principal</w:t>
      </w:r>
      <w:proofErr w:type="gramEnd"/>
      <w:r w:rsidR="002076BB" w:rsidRPr="00B42640">
        <w:rPr>
          <w:rFonts w:ascii="Arial" w:hAnsi="Arial"/>
          <w:sz w:val="18"/>
          <w:szCs w:val="18"/>
        </w:rPr>
        <w:t xml:space="preserve"> </w:t>
      </w:r>
      <w:r w:rsidRPr="00B42640">
        <w:rPr>
          <w:rFonts w:ascii="Arial" w:hAnsi="Arial"/>
          <w:sz w:val="18"/>
          <w:szCs w:val="18"/>
        </w:rPr>
        <w:t xml:space="preserve">with copies of the </w:t>
      </w:r>
      <w:proofErr w:type="spellStart"/>
      <w:r w:rsidRPr="00B42640">
        <w:rPr>
          <w:rFonts w:ascii="Arial" w:hAnsi="Arial"/>
          <w:sz w:val="18"/>
          <w:szCs w:val="18"/>
        </w:rPr>
        <w:t>STRs</w:t>
      </w:r>
      <w:proofErr w:type="spellEnd"/>
      <w:r w:rsidRPr="00B42640">
        <w:rPr>
          <w:rFonts w:ascii="Arial" w:hAnsi="Arial"/>
          <w:sz w:val="18"/>
          <w:szCs w:val="18"/>
        </w:rPr>
        <w:t xml:space="preserve"> referred to in paragraph </w:t>
      </w:r>
      <w:r w:rsidR="00B42640">
        <w:rPr>
          <w:rFonts w:ascii="Arial" w:hAnsi="Arial"/>
          <w:sz w:val="18"/>
          <w:szCs w:val="18"/>
        </w:rPr>
        <w:fldChar w:fldCharType="begin"/>
      </w:r>
      <w:r w:rsidR="00B42640">
        <w:rPr>
          <w:rFonts w:ascii="Arial" w:hAnsi="Arial"/>
          <w:sz w:val="18"/>
          <w:szCs w:val="18"/>
        </w:rPr>
        <w:instrText xml:space="preserve"> REF _Ref13728256 \r \h </w:instrText>
      </w:r>
      <w:r w:rsidR="00B42640">
        <w:rPr>
          <w:rFonts w:ascii="Arial" w:hAnsi="Arial"/>
          <w:sz w:val="18"/>
          <w:szCs w:val="18"/>
        </w:rPr>
      </w:r>
      <w:r w:rsidR="00B42640">
        <w:rPr>
          <w:rFonts w:ascii="Arial" w:hAnsi="Arial"/>
          <w:sz w:val="18"/>
          <w:szCs w:val="18"/>
        </w:rPr>
        <w:fldChar w:fldCharType="separate"/>
      </w:r>
      <w:r w:rsidR="000735A6">
        <w:rPr>
          <w:rFonts w:ascii="Arial" w:hAnsi="Arial"/>
          <w:sz w:val="18"/>
          <w:szCs w:val="18"/>
        </w:rPr>
        <w:t>(b)</w:t>
      </w:r>
      <w:r w:rsidR="00B42640">
        <w:rPr>
          <w:rFonts w:ascii="Arial" w:hAnsi="Arial"/>
          <w:sz w:val="18"/>
          <w:szCs w:val="18"/>
        </w:rPr>
        <w:fldChar w:fldCharType="end"/>
      </w:r>
      <w:r w:rsidR="00B42640">
        <w:rPr>
          <w:rFonts w:ascii="Arial" w:hAnsi="Arial"/>
          <w:sz w:val="18"/>
          <w:szCs w:val="18"/>
        </w:rPr>
        <w:t xml:space="preserve"> </w:t>
      </w:r>
      <w:r w:rsidRPr="00B42640">
        <w:rPr>
          <w:rFonts w:ascii="Arial" w:hAnsi="Arial"/>
          <w:sz w:val="18"/>
          <w:szCs w:val="18"/>
        </w:rPr>
        <w:t xml:space="preserve">within 5 business days after a written request by the </w:t>
      </w:r>
      <w:r w:rsidR="002076BB">
        <w:rPr>
          <w:rFonts w:ascii="Arial" w:hAnsi="Arial"/>
          <w:sz w:val="18"/>
          <w:szCs w:val="18"/>
        </w:rPr>
        <w:t>Principal</w:t>
      </w:r>
      <w:r w:rsidRPr="00B42640">
        <w:rPr>
          <w:rFonts w:ascii="Arial" w:hAnsi="Arial"/>
          <w:sz w:val="18"/>
          <w:szCs w:val="18"/>
        </w:rPr>
        <w:t>.</w:t>
      </w:r>
    </w:p>
    <w:p w14:paraId="29F7FD63" w14:textId="4C956138" w:rsidR="00540B38" w:rsidRPr="00C10F37" w:rsidRDefault="007400C0" w:rsidP="00C10F37">
      <w:pPr>
        <w:pStyle w:val="DefenceHeading3"/>
        <w:rPr>
          <w:rFonts w:ascii="Arial" w:hAnsi="Arial"/>
          <w:sz w:val="18"/>
          <w:szCs w:val="18"/>
        </w:rPr>
      </w:pPr>
      <w:bookmarkStart w:id="62" w:name="_Ref13482707"/>
      <w:r w:rsidRPr="001E2900">
        <w:rPr>
          <w:rFonts w:ascii="Arial" w:hAnsi="Arial"/>
          <w:sz w:val="18"/>
          <w:szCs w:val="18"/>
        </w:rPr>
        <w:t xml:space="preserve">If the Contractor </w:t>
      </w:r>
      <w:r w:rsidR="0036799E" w:rsidRPr="001E2900">
        <w:rPr>
          <w:rFonts w:ascii="Arial" w:hAnsi="Arial"/>
          <w:sz w:val="18"/>
          <w:szCs w:val="18"/>
        </w:rPr>
        <w:t xml:space="preserve">intends to </w:t>
      </w:r>
      <w:proofErr w:type="gramStart"/>
      <w:r w:rsidR="0036799E" w:rsidRPr="001E2900">
        <w:rPr>
          <w:rFonts w:ascii="Arial" w:hAnsi="Arial"/>
          <w:sz w:val="18"/>
          <w:szCs w:val="18"/>
        </w:rPr>
        <w:t>enter into</w:t>
      </w:r>
      <w:proofErr w:type="gramEnd"/>
      <w:r w:rsidR="0036799E" w:rsidRPr="001E2900">
        <w:rPr>
          <w:rFonts w:ascii="Arial" w:hAnsi="Arial"/>
          <w:sz w:val="18"/>
          <w:szCs w:val="18"/>
        </w:rPr>
        <w:t xml:space="preserve"> a subcontract with a subcontractor where the total value of all work under the subcontract is expected to exceed $4 million (inclusive of GST), the Contractor must comply with the requirements of the </w:t>
      </w:r>
      <w:r w:rsidR="00432751">
        <w:rPr>
          <w:rFonts w:ascii="Arial" w:hAnsi="Arial"/>
          <w:sz w:val="18"/>
          <w:szCs w:val="18"/>
        </w:rPr>
        <w:t>Shadow</w:t>
      </w:r>
      <w:r w:rsidR="00432751" w:rsidRPr="001E2900">
        <w:rPr>
          <w:rFonts w:ascii="Arial" w:hAnsi="Arial"/>
          <w:sz w:val="18"/>
          <w:szCs w:val="18"/>
        </w:rPr>
        <w:t xml:space="preserve"> </w:t>
      </w:r>
      <w:r w:rsidR="0036799E" w:rsidRPr="001E2900">
        <w:rPr>
          <w:rFonts w:ascii="Arial" w:hAnsi="Arial"/>
          <w:sz w:val="18"/>
          <w:szCs w:val="18"/>
        </w:rPr>
        <w:t>Economy Procurement Connected Policy in relation to the procurement of the subcontract.</w:t>
      </w:r>
      <w:bookmarkEnd w:id="62"/>
    </w:p>
    <w:p w14:paraId="7A921281" w14:textId="77777777" w:rsidR="00477111" w:rsidRPr="001E2900" w:rsidRDefault="00477111" w:rsidP="00477111">
      <w:pPr>
        <w:pStyle w:val="DefenceHeading3"/>
        <w:rPr>
          <w:rFonts w:ascii="Arial" w:eastAsiaTheme="minorHAnsi" w:hAnsi="Arial"/>
          <w:sz w:val="18"/>
          <w:szCs w:val="18"/>
        </w:rPr>
      </w:pPr>
      <w:r w:rsidRPr="001E2900">
        <w:rPr>
          <w:rFonts w:ascii="Arial" w:eastAsiaTheme="minorHAnsi" w:hAnsi="Arial"/>
          <w:sz w:val="18"/>
          <w:szCs w:val="18"/>
        </w:rPr>
        <w:t xml:space="preserve">The </w:t>
      </w:r>
      <w:r w:rsidRPr="004A319F">
        <w:rPr>
          <w:rFonts w:ascii="Arial" w:hAnsi="Arial"/>
          <w:sz w:val="18"/>
          <w:szCs w:val="18"/>
        </w:rPr>
        <w:t>Contractor</w:t>
      </w:r>
      <w:r w:rsidRPr="001E2900">
        <w:rPr>
          <w:rFonts w:ascii="Arial" w:eastAsiaTheme="minorHAnsi" w:hAnsi="Arial"/>
          <w:sz w:val="18"/>
          <w:szCs w:val="18"/>
        </w:rPr>
        <w:t>:</w:t>
      </w:r>
    </w:p>
    <w:p w14:paraId="50DCCA29" w14:textId="77777777" w:rsidR="00477111" w:rsidRPr="001E2900" w:rsidRDefault="00477111" w:rsidP="00477111">
      <w:pPr>
        <w:pStyle w:val="DefenceHeading4"/>
        <w:rPr>
          <w:rFonts w:ascii="Arial" w:eastAsiaTheme="minorHAnsi" w:hAnsi="Arial" w:cs="Arial"/>
          <w:sz w:val="18"/>
          <w:szCs w:val="18"/>
        </w:rPr>
      </w:pPr>
      <w:r w:rsidRPr="001E2900">
        <w:rPr>
          <w:rFonts w:ascii="Arial" w:eastAsiaTheme="minorHAnsi" w:hAnsi="Arial" w:cs="Arial"/>
          <w:sz w:val="18"/>
          <w:szCs w:val="18"/>
        </w:rPr>
        <w:t xml:space="preserve">warrants that at the Award Date it holds a valid and satisfactory </w:t>
      </w:r>
      <w:proofErr w:type="gramStart"/>
      <w:r w:rsidRPr="001E2900">
        <w:rPr>
          <w:rFonts w:ascii="Arial" w:eastAsiaTheme="minorHAnsi" w:hAnsi="Arial" w:cs="Arial"/>
          <w:sz w:val="18"/>
          <w:szCs w:val="18"/>
        </w:rPr>
        <w:t>STR;</w:t>
      </w:r>
      <w:proofErr w:type="gramEnd"/>
    </w:p>
    <w:p w14:paraId="414464EE" w14:textId="125B5FC0" w:rsidR="00477111" w:rsidRPr="001E2900" w:rsidRDefault="00477111" w:rsidP="00477111">
      <w:pPr>
        <w:pStyle w:val="DefenceHeading4"/>
        <w:rPr>
          <w:rFonts w:ascii="Arial" w:eastAsiaTheme="minorHAnsi" w:hAnsi="Arial" w:cs="Arial"/>
          <w:sz w:val="18"/>
          <w:szCs w:val="18"/>
        </w:rPr>
      </w:pPr>
      <w:r w:rsidRPr="001E2900">
        <w:rPr>
          <w:rFonts w:ascii="Arial" w:eastAsiaTheme="minorHAnsi" w:hAnsi="Arial" w:cs="Arial"/>
          <w:sz w:val="18"/>
          <w:szCs w:val="18"/>
        </w:rPr>
        <w:t xml:space="preserve">must hold a valid and satisfactory STR </w:t>
      </w:r>
      <w:r w:rsidR="001E2900">
        <w:rPr>
          <w:rFonts w:ascii="Arial" w:eastAsiaTheme="minorHAnsi" w:hAnsi="Arial" w:cs="Arial"/>
          <w:sz w:val="18"/>
          <w:szCs w:val="18"/>
        </w:rPr>
        <w:t xml:space="preserve">at all times during </w:t>
      </w:r>
      <w:r w:rsidRPr="001E2900">
        <w:rPr>
          <w:rFonts w:ascii="Arial" w:eastAsiaTheme="minorHAnsi" w:hAnsi="Arial" w:cs="Arial"/>
          <w:sz w:val="18"/>
          <w:szCs w:val="18"/>
        </w:rPr>
        <w:t xml:space="preserve">the Works and, on request by the Contract Administrator, provide to the Contract Administrator a copy of any such </w:t>
      </w:r>
      <w:proofErr w:type="gramStart"/>
      <w:r w:rsidRPr="001E2900">
        <w:rPr>
          <w:rFonts w:ascii="Arial" w:eastAsiaTheme="minorHAnsi" w:hAnsi="Arial" w:cs="Arial"/>
          <w:sz w:val="18"/>
          <w:szCs w:val="18"/>
        </w:rPr>
        <w:t>STR;</w:t>
      </w:r>
      <w:proofErr w:type="gramEnd"/>
    </w:p>
    <w:p w14:paraId="77E0D6B9" w14:textId="56BFAF1B" w:rsidR="00477111" w:rsidRPr="001E2900" w:rsidRDefault="00477111" w:rsidP="00477111">
      <w:pPr>
        <w:pStyle w:val="DefenceHeading4"/>
        <w:rPr>
          <w:rFonts w:ascii="Arial" w:eastAsiaTheme="minorHAnsi" w:hAnsi="Arial" w:cs="Arial"/>
          <w:sz w:val="18"/>
          <w:szCs w:val="18"/>
        </w:rPr>
      </w:pPr>
      <w:bookmarkStart w:id="63" w:name="_Ref39757219"/>
      <w:r w:rsidRPr="001E2900">
        <w:rPr>
          <w:rFonts w:ascii="Arial" w:eastAsiaTheme="minorHAnsi" w:hAnsi="Arial" w:cs="Arial"/>
          <w:sz w:val="18"/>
          <w:szCs w:val="18"/>
        </w:rPr>
        <w:t xml:space="preserve">must ensure that any subcontractor, if the total value of all work under the subcontract is expected to exceed $4 million (inclusive of GST), </w:t>
      </w:r>
      <w:proofErr w:type="gramStart"/>
      <w:r w:rsidRPr="001E2900">
        <w:rPr>
          <w:rFonts w:ascii="Arial" w:eastAsiaTheme="minorHAnsi" w:hAnsi="Arial" w:cs="Arial"/>
          <w:sz w:val="18"/>
          <w:szCs w:val="18"/>
        </w:rPr>
        <w:t>holds a valid and satisfactory STR at all times</w:t>
      </w:r>
      <w:proofErr w:type="gramEnd"/>
      <w:r w:rsidRPr="001E2900">
        <w:rPr>
          <w:rFonts w:ascii="Arial" w:eastAsiaTheme="minorHAnsi" w:hAnsi="Arial" w:cs="Arial"/>
          <w:sz w:val="18"/>
          <w:szCs w:val="18"/>
        </w:rPr>
        <w:t xml:space="preserve"> during the term of the relevant subcontract; and</w:t>
      </w:r>
      <w:bookmarkEnd w:id="63"/>
    </w:p>
    <w:p w14:paraId="079A765D" w14:textId="0E71B913" w:rsidR="00477111" w:rsidRPr="001E2900" w:rsidRDefault="00477111" w:rsidP="00477111">
      <w:pPr>
        <w:pStyle w:val="DefenceHeading4"/>
        <w:rPr>
          <w:rFonts w:ascii="Arial" w:eastAsiaTheme="minorHAnsi" w:hAnsi="Arial" w:cs="Arial"/>
          <w:sz w:val="18"/>
          <w:szCs w:val="18"/>
        </w:rPr>
      </w:pPr>
      <w:r w:rsidRPr="001E2900">
        <w:rPr>
          <w:rFonts w:ascii="Arial" w:eastAsiaTheme="minorHAnsi" w:hAnsi="Arial" w:cs="Arial"/>
          <w:sz w:val="18"/>
          <w:szCs w:val="18"/>
        </w:rPr>
        <w:t xml:space="preserve">must retain a copy of any STR held by any subcontractor in accordance with subparagraph </w:t>
      </w:r>
      <w:r w:rsidRPr="001E2900">
        <w:rPr>
          <w:rFonts w:ascii="Arial" w:eastAsiaTheme="minorHAnsi" w:hAnsi="Arial" w:cs="Arial"/>
          <w:sz w:val="18"/>
          <w:szCs w:val="18"/>
        </w:rPr>
        <w:fldChar w:fldCharType="begin"/>
      </w:r>
      <w:r w:rsidRPr="001E2900">
        <w:rPr>
          <w:rFonts w:ascii="Arial" w:eastAsiaTheme="minorHAnsi" w:hAnsi="Arial" w:cs="Arial"/>
          <w:sz w:val="18"/>
          <w:szCs w:val="18"/>
        </w:rPr>
        <w:instrText xml:space="preserve"> REF _Ref39757219 \r \h </w:instrText>
      </w:r>
      <w:r w:rsidR="001E2900" w:rsidRPr="001E2900">
        <w:rPr>
          <w:rFonts w:ascii="Arial" w:eastAsiaTheme="minorHAnsi" w:hAnsi="Arial" w:cs="Arial"/>
          <w:sz w:val="18"/>
          <w:szCs w:val="18"/>
        </w:rPr>
        <w:instrText xml:space="preserve"> \* MERGEFORMAT </w:instrText>
      </w:r>
      <w:r w:rsidRPr="001E2900">
        <w:rPr>
          <w:rFonts w:ascii="Arial" w:eastAsiaTheme="minorHAnsi" w:hAnsi="Arial" w:cs="Arial"/>
          <w:sz w:val="18"/>
          <w:szCs w:val="18"/>
        </w:rPr>
      </w:r>
      <w:r w:rsidRPr="001E2900">
        <w:rPr>
          <w:rFonts w:ascii="Arial" w:eastAsiaTheme="minorHAnsi" w:hAnsi="Arial" w:cs="Arial"/>
          <w:sz w:val="18"/>
          <w:szCs w:val="18"/>
        </w:rPr>
        <w:fldChar w:fldCharType="separate"/>
      </w:r>
      <w:r w:rsidR="000735A6">
        <w:rPr>
          <w:rFonts w:ascii="Arial" w:eastAsiaTheme="minorHAnsi" w:hAnsi="Arial" w:cs="Arial"/>
          <w:sz w:val="18"/>
          <w:szCs w:val="18"/>
        </w:rPr>
        <w:t>(iii)</w:t>
      </w:r>
      <w:r w:rsidRPr="001E2900">
        <w:rPr>
          <w:rFonts w:ascii="Arial" w:eastAsiaTheme="minorHAnsi" w:hAnsi="Arial" w:cs="Arial"/>
          <w:sz w:val="18"/>
          <w:szCs w:val="18"/>
        </w:rPr>
        <w:fldChar w:fldCharType="end"/>
      </w:r>
      <w:r w:rsidRPr="001E2900">
        <w:rPr>
          <w:rFonts w:ascii="Arial" w:eastAsiaTheme="minorHAnsi" w:hAnsi="Arial" w:cs="Arial"/>
          <w:sz w:val="18"/>
          <w:szCs w:val="18"/>
        </w:rPr>
        <w:t xml:space="preserve"> and must, on request by the Contract Administrator, provide to the Contract Administrator a copy of any such STR.</w:t>
      </w:r>
    </w:p>
    <w:p w14:paraId="29C083C0" w14:textId="1C9DC0DB" w:rsidR="00B42640" w:rsidRPr="00B42640" w:rsidRDefault="00B42640" w:rsidP="00B42640">
      <w:pPr>
        <w:pStyle w:val="DefenceHeading1"/>
        <w:rPr>
          <w:sz w:val="18"/>
          <w:szCs w:val="18"/>
        </w:rPr>
      </w:pPr>
      <w:bookmarkStart w:id="64" w:name="_Ref13728519"/>
      <w:r w:rsidRPr="00B42640">
        <w:rPr>
          <w:sz w:val="18"/>
          <w:szCs w:val="18"/>
        </w:rPr>
        <w:t>SUBCONTRACTING</w:t>
      </w:r>
      <w:bookmarkEnd w:id="64"/>
    </w:p>
    <w:p w14:paraId="598B2CD9" w14:textId="77777777" w:rsidR="00B42640" w:rsidRDefault="00B42640" w:rsidP="00B42640">
      <w:pPr>
        <w:pStyle w:val="DefenceHeading3"/>
        <w:numPr>
          <w:ilvl w:val="0"/>
          <w:numId w:val="0"/>
        </w:numPr>
        <w:ind w:left="964"/>
        <w:rPr>
          <w:rFonts w:ascii="Arial" w:hAnsi="Arial"/>
          <w:sz w:val="18"/>
          <w:szCs w:val="18"/>
        </w:rPr>
      </w:pPr>
      <w:bookmarkStart w:id="65" w:name="_Ref13396228"/>
      <w:bookmarkStart w:id="66" w:name="_Ref13583311"/>
      <w:r w:rsidRPr="00022903">
        <w:rPr>
          <w:rFonts w:ascii="Arial" w:hAnsi="Arial"/>
          <w:sz w:val="18"/>
          <w:szCs w:val="18"/>
        </w:rPr>
        <w:t xml:space="preserve">Without limiting the Contractor’s </w:t>
      </w:r>
      <w:r w:rsidR="005E7AE3">
        <w:rPr>
          <w:rFonts w:ascii="Arial" w:hAnsi="Arial"/>
          <w:sz w:val="18"/>
          <w:szCs w:val="18"/>
        </w:rPr>
        <w:t xml:space="preserve">other </w:t>
      </w:r>
      <w:r w:rsidRPr="00022903">
        <w:rPr>
          <w:rFonts w:ascii="Arial" w:hAnsi="Arial"/>
          <w:sz w:val="18"/>
          <w:szCs w:val="18"/>
        </w:rPr>
        <w:t xml:space="preserve">obligations under the Contract, the Contractor must obtain and hold satisfactory and valid </w:t>
      </w:r>
      <w:proofErr w:type="spellStart"/>
      <w:r w:rsidRPr="00022903">
        <w:rPr>
          <w:rFonts w:ascii="Arial" w:hAnsi="Arial"/>
          <w:sz w:val="18"/>
          <w:szCs w:val="18"/>
        </w:rPr>
        <w:t>STRs</w:t>
      </w:r>
      <w:proofErr w:type="spellEnd"/>
      <w:r w:rsidRPr="00022903">
        <w:rPr>
          <w:rFonts w:ascii="Arial" w:hAnsi="Arial"/>
          <w:sz w:val="18"/>
          <w:szCs w:val="18"/>
        </w:rPr>
        <w:t xml:space="preserve"> of any subcontractor (in relation to a subcontract made in connection with this Contract) where the subcontract price is valued (or estimated) to be over $4 million (inclusive of GST). </w:t>
      </w:r>
      <w:bookmarkEnd w:id="65"/>
      <w:bookmarkEnd w:id="66"/>
    </w:p>
    <w:p w14:paraId="4B446157" w14:textId="77777777" w:rsidR="008013D3" w:rsidRPr="008013D3" w:rsidRDefault="008013D3" w:rsidP="008013D3">
      <w:pPr>
        <w:pStyle w:val="DefenceHeading1"/>
        <w:rPr>
          <w:sz w:val="18"/>
          <w:szCs w:val="18"/>
        </w:rPr>
      </w:pPr>
      <w:bookmarkStart w:id="67" w:name="_Ref25660779"/>
      <w:r w:rsidRPr="008013D3">
        <w:rPr>
          <w:sz w:val="18"/>
          <w:szCs w:val="18"/>
        </w:rPr>
        <w:t>CHILD SAFETY</w:t>
      </w:r>
      <w:bookmarkEnd w:id="67"/>
      <w:r w:rsidRPr="008013D3">
        <w:rPr>
          <w:sz w:val="18"/>
          <w:szCs w:val="18"/>
        </w:rPr>
        <w:t xml:space="preserve"> </w:t>
      </w:r>
    </w:p>
    <w:p w14:paraId="19571EA6" w14:textId="68C23082" w:rsidR="0036799E" w:rsidRDefault="0036799E" w:rsidP="008013D3">
      <w:pPr>
        <w:pStyle w:val="DefenceHeading3"/>
        <w:rPr>
          <w:rFonts w:ascii="Arial" w:hAnsi="Arial"/>
          <w:sz w:val="18"/>
          <w:szCs w:val="18"/>
        </w:rPr>
      </w:pPr>
      <w:r>
        <w:rPr>
          <w:rFonts w:ascii="Arial" w:hAnsi="Arial"/>
          <w:sz w:val="18"/>
          <w:szCs w:val="18"/>
        </w:rPr>
        <w:t xml:space="preserve">Clause </w:t>
      </w:r>
      <w:r>
        <w:rPr>
          <w:rFonts w:ascii="Arial" w:hAnsi="Arial"/>
          <w:sz w:val="18"/>
          <w:szCs w:val="18"/>
        </w:rPr>
        <w:fldChar w:fldCharType="begin"/>
      </w:r>
      <w:r>
        <w:rPr>
          <w:rFonts w:ascii="Arial" w:hAnsi="Arial"/>
          <w:sz w:val="18"/>
          <w:szCs w:val="18"/>
        </w:rPr>
        <w:instrText xml:space="preserve"> REF _Ref25660779 \r \h </w:instrText>
      </w:r>
      <w:r>
        <w:rPr>
          <w:rFonts w:ascii="Arial" w:hAnsi="Arial"/>
          <w:sz w:val="18"/>
          <w:szCs w:val="18"/>
        </w:rPr>
      </w:r>
      <w:r>
        <w:rPr>
          <w:rFonts w:ascii="Arial" w:hAnsi="Arial"/>
          <w:sz w:val="18"/>
          <w:szCs w:val="18"/>
        </w:rPr>
        <w:fldChar w:fldCharType="separate"/>
      </w:r>
      <w:r w:rsidR="000735A6">
        <w:rPr>
          <w:rFonts w:ascii="Arial" w:hAnsi="Arial"/>
          <w:sz w:val="18"/>
          <w:szCs w:val="18"/>
        </w:rPr>
        <w:t>32</w:t>
      </w:r>
      <w:r>
        <w:rPr>
          <w:rFonts w:ascii="Arial" w:hAnsi="Arial"/>
          <w:sz w:val="18"/>
          <w:szCs w:val="18"/>
        </w:rPr>
        <w:fldChar w:fldCharType="end"/>
      </w:r>
      <w:r>
        <w:rPr>
          <w:rFonts w:ascii="Arial" w:hAnsi="Arial"/>
          <w:sz w:val="18"/>
          <w:szCs w:val="18"/>
        </w:rPr>
        <w:t xml:space="preserve"> </w:t>
      </w:r>
      <w:r>
        <w:rPr>
          <w:rFonts w:ascii="Arial" w:hAnsi="Arial"/>
          <w:b/>
          <w:i/>
          <w:sz w:val="18"/>
          <w:szCs w:val="18"/>
        </w:rPr>
        <w:t xml:space="preserve">[does apply/does not apply - THIS </w:t>
      </w:r>
      <w:r w:rsidRPr="008013D3">
        <w:rPr>
          <w:rFonts w:ascii="Arial" w:hAnsi="Arial"/>
          <w:b/>
          <w:i/>
          <w:sz w:val="18"/>
          <w:szCs w:val="18"/>
        </w:rPr>
        <w:t xml:space="preserve">CLAUSE IS TO BE USED IN CIRCUMSTANCES WHERE THE CONTRACTOR AND ITS OFFICERS, EMPLOYEES, AGENTS, SUBCONTRACTORS OR VOLUNTEERS WILL OR MAY INTERACT WITH CHILDREN DURING THE TERM OF THE CONTRACT IN AN INCIDENTAL WAY. </w:t>
      </w:r>
      <w:r w:rsidR="00B13D62">
        <w:rPr>
          <w:rFonts w:ascii="Arial" w:hAnsi="Arial"/>
          <w:b/>
          <w:i/>
          <w:sz w:val="18"/>
          <w:szCs w:val="18"/>
        </w:rPr>
        <w:t xml:space="preserve"> </w:t>
      </w:r>
      <w:r w:rsidRPr="008013D3">
        <w:rPr>
          <w:rFonts w:ascii="Arial" w:hAnsi="Arial"/>
          <w:b/>
          <w:i/>
          <w:sz w:val="18"/>
          <w:szCs w:val="18"/>
        </w:rPr>
        <w:t>FOR EXAMPLE, IF THE CONTRACTOR IS CARRYING OUT ACTIVITIES THAT MAY BE PROVIDED ON A SCHOOL’S PREMISES EVEN WHERE INTERACTING WITH CHILDREN IS NOT A PART OF THE CONTRACTED ACTIVITIES.]</w:t>
      </w:r>
    </w:p>
    <w:p w14:paraId="3E3F8A31" w14:textId="77777777" w:rsidR="008013D3" w:rsidRPr="008013D3" w:rsidRDefault="008013D3" w:rsidP="008013D3">
      <w:pPr>
        <w:pStyle w:val="DefenceHeading3"/>
        <w:rPr>
          <w:rFonts w:ascii="Arial" w:hAnsi="Arial"/>
          <w:sz w:val="18"/>
          <w:szCs w:val="18"/>
        </w:rPr>
      </w:pPr>
      <w:r w:rsidRPr="008013D3">
        <w:rPr>
          <w:rFonts w:ascii="Arial" w:hAnsi="Arial"/>
          <w:sz w:val="18"/>
          <w:szCs w:val="18"/>
        </w:rPr>
        <w:t xml:space="preserve">If any part of the activities carried out by the Contractor under the Contract involves the Contractor employing or engaging a person (whether as an officer, employee, agent, subcontractor, or volunteer) that is required by State or Territory law to have a working with children check to undertake such activities or any part of such activities, the Contractor agrees: </w:t>
      </w:r>
    </w:p>
    <w:p w14:paraId="26A54302" w14:textId="77777777" w:rsidR="008013D3" w:rsidRPr="008013D3" w:rsidRDefault="008013D3" w:rsidP="008013D3">
      <w:pPr>
        <w:pStyle w:val="DefenceHeading4"/>
        <w:rPr>
          <w:rFonts w:ascii="Arial" w:hAnsi="Arial" w:cs="Arial"/>
          <w:sz w:val="18"/>
          <w:szCs w:val="18"/>
        </w:rPr>
      </w:pPr>
      <w:r w:rsidRPr="008013D3">
        <w:rPr>
          <w:rFonts w:ascii="Arial" w:hAnsi="Arial" w:cs="Arial"/>
          <w:sz w:val="18"/>
          <w:szCs w:val="18"/>
        </w:rPr>
        <w:lastRenderedPageBreak/>
        <w:t xml:space="preserve">without limiting its other obligations under the Contract, to comply with all State, Territory or Commonwealth law relating to the employment or engagement of people who work or volunteer with children in relation to such activities, including mandatory reporting and working with children checks however described; and </w:t>
      </w:r>
    </w:p>
    <w:p w14:paraId="2D0868F6" w14:textId="77777777" w:rsidR="008013D3" w:rsidRPr="008013D3" w:rsidRDefault="008013D3" w:rsidP="008013D3">
      <w:pPr>
        <w:pStyle w:val="DefenceHeading4"/>
        <w:rPr>
          <w:rFonts w:ascii="Arial" w:hAnsi="Arial" w:cs="Arial"/>
          <w:sz w:val="18"/>
          <w:szCs w:val="18"/>
        </w:rPr>
      </w:pPr>
      <w:r w:rsidRPr="008013D3">
        <w:rPr>
          <w:rFonts w:ascii="Arial" w:hAnsi="Arial" w:cs="Arial"/>
          <w:sz w:val="18"/>
          <w:szCs w:val="18"/>
        </w:rPr>
        <w:t xml:space="preserve">if requested, provide the Principal at the Contractor’s cost, a statement of compliance with this clause, in such form as may be specified by the </w:t>
      </w:r>
      <w:proofErr w:type="gramStart"/>
      <w:r w:rsidRPr="008013D3">
        <w:rPr>
          <w:rFonts w:ascii="Arial" w:hAnsi="Arial" w:cs="Arial"/>
          <w:sz w:val="18"/>
          <w:szCs w:val="18"/>
        </w:rPr>
        <w:t>Principal</w:t>
      </w:r>
      <w:proofErr w:type="gramEnd"/>
      <w:r w:rsidRPr="008013D3">
        <w:rPr>
          <w:rFonts w:ascii="Arial" w:hAnsi="Arial" w:cs="Arial"/>
          <w:sz w:val="18"/>
          <w:szCs w:val="18"/>
        </w:rPr>
        <w:t xml:space="preserve">. </w:t>
      </w:r>
    </w:p>
    <w:p w14:paraId="36AF78EA" w14:textId="00AC6BB6" w:rsidR="008013D3" w:rsidRDefault="008013D3" w:rsidP="008013D3">
      <w:pPr>
        <w:pStyle w:val="DefenceHeading3"/>
        <w:numPr>
          <w:ilvl w:val="0"/>
          <w:numId w:val="0"/>
        </w:numPr>
        <w:ind w:left="964" w:hanging="964"/>
        <w:rPr>
          <w:rFonts w:ascii="Arial" w:hAnsi="Arial"/>
          <w:sz w:val="18"/>
          <w:szCs w:val="18"/>
        </w:rPr>
      </w:pPr>
      <w:r w:rsidRPr="008013D3">
        <w:rPr>
          <w:rFonts w:ascii="Arial" w:hAnsi="Arial"/>
          <w:sz w:val="18"/>
          <w:szCs w:val="18"/>
        </w:rPr>
        <w:t>(b)</w:t>
      </w:r>
      <w:r w:rsidRPr="008013D3">
        <w:rPr>
          <w:rFonts w:ascii="Arial" w:hAnsi="Arial"/>
          <w:sz w:val="18"/>
          <w:szCs w:val="18"/>
        </w:rPr>
        <w:tab/>
        <w:t xml:space="preserve">When child safety obligations may be relevant to a subcontract made in connection with the Contract, the Contractor must ensure that any such subcontract </w:t>
      </w:r>
      <w:proofErr w:type="gramStart"/>
      <w:r w:rsidRPr="008013D3">
        <w:rPr>
          <w:rFonts w:ascii="Arial" w:hAnsi="Arial"/>
          <w:sz w:val="18"/>
          <w:szCs w:val="18"/>
        </w:rPr>
        <w:t>entered into</w:t>
      </w:r>
      <w:proofErr w:type="gramEnd"/>
      <w:r w:rsidRPr="008013D3">
        <w:rPr>
          <w:rFonts w:ascii="Arial" w:hAnsi="Arial"/>
          <w:sz w:val="18"/>
          <w:szCs w:val="18"/>
        </w:rPr>
        <w:t xml:space="preserve">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14:paraId="6C7DD1C8" w14:textId="340C63A5" w:rsidR="003B2191" w:rsidRPr="00922C15" w:rsidRDefault="003B2191" w:rsidP="003B2191">
      <w:pPr>
        <w:pStyle w:val="DefenceHeading1"/>
        <w:rPr>
          <w:rFonts w:ascii="Arial" w:hAnsi="Arial" w:cs="Arial"/>
          <w:sz w:val="18"/>
          <w:szCs w:val="18"/>
        </w:rPr>
      </w:pPr>
      <w:bookmarkStart w:id="68" w:name="_Ref43991089"/>
      <w:r w:rsidRPr="00922C15">
        <w:rPr>
          <w:rFonts w:ascii="Arial" w:hAnsi="Arial" w:cs="Arial"/>
          <w:sz w:val="18"/>
          <w:szCs w:val="18"/>
        </w:rPr>
        <w:t>Defence Industry Security Program</w:t>
      </w:r>
      <w:bookmarkEnd w:id="68"/>
    </w:p>
    <w:p w14:paraId="1E378DDF" w14:textId="7CCBD147" w:rsidR="003B2191" w:rsidRPr="00C10F37" w:rsidRDefault="003B2191" w:rsidP="00C10F37">
      <w:pPr>
        <w:pStyle w:val="DefenceHeading3"/>
        <w:rPr>
          <w:rFonts w:ascii="Arial" w:hAnsi="Arial"/>
          <w:sz w:val="18"/>
          <w:szCs w:val="18"/>
        </w:rPr>
      </w:pPr>
      <w:r w:rsidRPr="00C10F37">
        <w:rPr>
          <w:rFonts w:ascii="Arial" w:hAnsi="Arial"/>
          <w:sz w:val="18"/>
          <w:szCs w:val="18"/>
        </w:rPr>
        <w:t xml:space="preserve">Clause </w:t>
      </w:r>
      <w:r w:rsidRPr="00C10F37">
        <w:rPr>
          <w:rFonts w:ascii="Arial" w:hAnsi="Arial"/>
          <w:sz w:val="18"/>
          <w:szCs w:val="18"/>
        </w:rPr>
        <w:fldChar w:fldCharType="begin"/>
      </w:r>
      <w:r w:rsidRPr="00C10F37">
        <w:rPr>
          <w:rFonts w:ascii="Arial" w:hAnsi="Arial"/>
          <w:sz w:val="18"/>
          <w:szCs w:val="18"/>
        </w:rPr>
        <w:instrText xml:space="preserve"> REF _Ref43991089 \r \h </w:instrText>
      </w:r>
      <w:r w:rsidR="00922C15" w:rsidRPr="00C10F37">
        <w:rPr>
          <w:rFonts w:ascii="Arial" w:hAnsi="Arial"/>
          <w:sz w:val="18"/>
          <w:szCs w:val="18"/>
        </w:rPr>
        <w:instrText xml:space="preserve"> \* MERGEFORMAT </w:instrText>
      </w:r>
      <w:r w:rsidRPr="00C10F37">
        <w:rPr>
          <w:rFonts w:ascii="Arial" w:hAnsi="Arial"/>
          <w:sz w:val="18"/>
          <w:szCs w:val="18"/>
        </w:rPr>
      </w:r>
      <w:r w:rsidRPr="00C10F37">
        <w:rPr>
          <w:rFonts w:ascii="Arial" w:hAnsi="Arial"/>
          <w:sz w:val="18"/>
          <w:szCs w:val="18"/>
        </w:rPr>
        <w:fldChar w:fldCharType="separate"/>
      </w:r>
      <w:r w:rsidR="000735A6">
        <w:rPr>
          <w:rFonts w:ascii="Arial" w:hAnsi="Arial"/>
          <w:sz w:val="18"/>
          <w:szCs w:val="18"/>
        </w:rPr>
        <w:t>33</w:t>
      </w:r>
      <w:r w:rsidRPr="00C10F37">
        <w:rPr>
          <w:rFonts w:ascii="Arial" w:hAnsi="Arial"/>
          <w:sz w:val="18"/>
          <w:szCs w:val="18"/>
        </w:rPr>
        <w:fldChar w:fldCharType="end"/>
      </w:r>
      <w:r w:rsidRPr="00C10F37">
        <w:rPr>
          <w:rFonts w:ascii="Arial" w:hAnsi="Arial"/>
          <w:sz w:val="18"/>
          <w:szCs w:val="18"/>
        </w:rPr>
        <w:t xml:space="preserve"> </w:t>
      </w:r>
      <w:r w:rsidR="000804C7" w:rsidRPr="00F15DFD">
        <w:rPr>
          <w:rFonts w:ascii="Arial" w:hAnsi="Arial"/>
          <w:b/>
          <w:bCs w:val="0"/>
          <w:i/>
          <w:iCs/>
          <w:sz w:val="18"/>
          <w:szCs w:val="18"/>
        </w:rPr>
        <w:t>[</w:t>
      </w:r>
      <w:r w:rsidR="000804C7" w:rsidRPr="00C10F37">
        <w:rPr>
          <w:rFonts w:ascii="Arial" w:hAnsi="Arial"/>
          <w:b/>
          <w:bCs w:val="0"/>
          <w:i/>
          <w:iCs/>
          <w:sz w:val="18"/>
          <w:szCs w:val="18"/>
        </w:rPr>
        <w:t>DOES/DOES NOT]</w:t>
      </w:r>
      <w:r w:rsidR="000804C7" w:rsidRPr="00C10F37">
        <w:rPr>
          <w:rFonts w:ascii="Arial" w:hAnsi="Arial"/>
          <w:sz w:val="18"/>
          <w:szCs w:val="18"/>
        </w:rPr>
        <w:t xml:space="preserve"> apply</w:t>
      </w:r>
      <w:r w:rsidRPr="00C10F37">
        <w:rPr>
          <w:rFonts w:ascii="Arial" w:hAnsi="Arial"/>
          <w:sz w:val="18"/>
          <w:szCs w:val="18"/>
        </w:rPr>
        <w:t>.</w:t>
      </w:r>
      <w:r w:rsidR="000804C7" w:rsidRPr="00C10F37">
        <w:rPr>
          <w:rFonts w:ascii="Arial" w:hAnsi="Arial"/>
          <w:sz w:val="18"/>
          <w:szCs w:val="18"/>
        </w:rPr>
        <w:t xml:space="preserve"> </w:t>
      </w:r>
      <w:r w:rsidR="000804C7" w:rsidRPr="00C10F37">
        <w:rPr>
          <w:rFonts w:ascii="Arial" w:hAnsi="Arial"/>
          <w:b/>
          <w:bCs w:val="0"/>
          <w:i/>
          <w:iCs/>
          <w:sz w:val="18"/>
          <w:szCs w:val="18"/>
        </w:rPr>
        <w:t>[DELETE THE FOLLOWING IF THIS CLAUSE DOES NOT APPLY]</w:t>
      </w:r>
      <w:r w:rsidR="000804C7" w:rsidRPr="00C10F37">
        <w:rPr>
          <w:rFonts w:ascii="Arial" w:hAnsi="Arial"/>
          <w:sz w:val="18"/>
          <w:szCs w:val="18"/>
        </w:rPr>
        <w:t>.</w:t>
      </w:r>
    </w:p>
    <w:p w14:paraId="31E5D2E7" w14:textId="54098692" w:rsidR="003B2191" w:rsidRPr="0096764C" w:rsidRDefault="003B2191" w:rsidP="00C10F37">
      <w:pPr>
        <w:pStyle w:val="DefenceHeading3"/>
        <w:rPr>
          <w:rFonts w:ascii="Arial" w:hAnsi="Arial"/>
          <w:sz w:val="18"/>
          <w:szCs w:val="18"/>
        </w:rPr>
      </w:pPr>
      <w:r w:rsidRPr="0096764C">
        <w:rPr>
          <w:rFonts w:ascii="Arial" w:hAnsi="Arial"/>
          <w:sz w:val="18"/>
          <w:szCs w:val="18"/>
        </w:rPr>
        <w:t xml:space="preserve">Without limiting clause </w:t>
      </w:r>
      <w:r w:rsidRPr="0096764C">
        <w:rPr>
          <w:rFonts w:ascii="Arial" w:hAnsi="Arial"/>
          <w:sz w:val="18"/>
          <w:szCs w:val="18"/>
        </w:rPr>
        <w:fldChar w:fldCharType="begin"/>
      </w:r>
      <w:r w:rsidRPr="0096764C">
        <w:rPr>
          <w:rFonts w:ascii="Arial" w:hAnsi="Arial"/>
          <w:sz w:val="18"/>
          <w:szCs w:val="18"/>
        </w:rPr>
        <w:instrText xml:space="preserve"> REF _Ref43991056 \r \h </w:instrText>
      </w:r>
      <w:r w:rsidR="00922C15" w:rsidRPr="0096764C">
        <w:rPr>
          <w:rFonts w:ascii="Arial" w:hAnsi="Arial"/>
          <w:sz w:val="18"/>
          <w:szCs w:val="18"/>
        </w:rPr>
        <w:instrText xml:space="preserve"> \* MERGEFORMAT </w:instrText>
      </w:r>
      <w:r w:rsidRPr="0096764C">
        <w:rPr>
          <w:rFonts w:ascii="Arial" w:hAnsi="Arial"/>
          <w:sz w:val="18"/>
          <w:szCs w:val="18"/>
        </w:rPr>
      </w:r>
      <w:r w:rsidRPr="0096764C">
        <w:rPr>
          <w:rFonts w:ascii="Arial" w:hAnsi="Arial"/>
          <w:sz w:val="18"/>
          <w:szCs w:val="18"/>
        </w:rPr>
        <w:fldChar w:fldCharType="separate"/>
      </w:r>
      <w:r w:rsidR="000735A6">
        <w:rPr>
          <w:rFonts w:ascii="Arial" w:hAnsi="Arial"/>
          <w:sz w:val="18"/>
          <w:szCs w:val="18"/>
        </w:rPr>
        <w:t>21</w:t>
      </w:r>
      <w:r w:rsidRPr="0096764C">
        <w:rPr>
          <w:rFonts w:ascii="Arial" w:hAnsi="Arial"/>
          <w:sz w:val="18"/>
          <w:szCs w:val="18"/>
        </w:rPr>
        <w:fldChar w:fldCharType="end"/>
      </w:r>
      <w:r w:rsidR="000804C7">
        <w:rPr>
          <w:rFonts w:ascii="Arial" w:hAnsi="Arial"/>
          <w:sz w:val="18"/>
          <w:szCs w:val="18"/>
        </w:rPr>
        <w:t xml:space="preserve"> or any other provision of the Contract</w:t>
      </w:r>
      <w:r w:rsidRPr="0096764C">
        <w:rPr>
          <w:rFonts w:ascii="Arial" w:hAnsi="Arial"/>
          <w:sz w:val="18"/>
          <w:szCs w:val="18"/>
        </w:rPr>
        <w:t xml:space="preserve">, the Contractor: </w:t>
      </w:r>
    </w:p>
    <w:p w14:paraId="7861CA9C" w14:textId="2E890A8B" w:rsidR="000804C7" w:rsidRPr="00C10F37" w:rsidRDefault="000804C7" w:rsidP="00C10F37">
      <w:pPr>
        <w:pStyle w:val="DefenceHeading4"/>
        <w:rPr>
          <w:rFonts w:ascii="Arial" w:hAnsi="Arial" w:cs="Arial"/>
          <w:sz w:val="18"/>
          <w:szCs w:val="18"/>
        </w:rPr>
      </w:pPr>
      <w:r w:rsidRPr="00C10F37">
        <w:rPr>
          <w:rFonts w:ascii="Arial" w:hAnsi="Arial" w:cs="Arial"/>
          <w:sz w:val="18"/>
          <w:szCs w:val="18"/>
        </w:rPr>
        <w:t xml:space="preserve">must at its cost obtain and thereafter maintain for the term of the Contract the level of </w:t>
      </w:r>
      <w:proofErr w:type="spellStart"/>
      <w:r w:rsidRPr="00C10F37">
        <w:rPr>
          <w:rFonts w:ascii="Arial" w:hAnsi="Arial" w:cs="Arial"/>
          <w:sz w:val="18"/>
          <w:szCs w:val="18"/>
        </w:rPr>
        <w:t>DISP</w:t>
      </w:r>
      <w:proofErr w:type="spellEnd"/>
      <w:r w:rsidRPr="00C10F37">
        <w:rPr>
          <w:rFonts w:ascii="Arial" w:hAnsi="Arial" w:cs="Arial"/>
          <w:sz w:val="18"/>
          <w:szCs w:val="18"/>
        </w:rPr>
        <w:t xml:space="preserve"> membership specified below in accordance with Control 16.1 of the Defence Security Principles Framework dated 31 July 2020 (as amended from time to time):</w:t>
      </w:r>
    </w:p>
    <w:tbl>
      <w:tblPr>
        <w:tblW w:w="7229" w:type="dxa"/>
        <w:tblInd w:w="2248" w:type="dxa"/>
        <w:tblLayout w:type="fixed"/>
        <w:tblLook w:val="0000" w:firstRow="0" w:lastRow="0" w:firstColumn="0" w:lastColumn="0" w:noHBand="0" w:noVBand="0"/>
      </w:tblPr>
      <w:tblGrid>
        <w:gridCol w:w="2551"/>
        <w:gridCol w:w="4678"/>
      </w:tblGrid>
      <w:tr w:rsidR="000804C7" w:rsidRPr="001237F7" w14:paraId="45C487C8" w14:textId="77777777" w:rsidTr="000804C7">
        <w:trPr>
          <w:trHeight w:val="133"/>
        </w:trPr>
        <w:tc>
          <w:tcPr>
            <w:tcW w:w="2551" w:type="dxa"/>
            <w:tcBorders>
              <w:top w:val="nil"/>
              <w:left w:val="nil"/>
              <w:bottom w:val="nil"/>
              <w:right w:val="nil"/>
            </w:tcBorders>
          </w:tcPr>
          <w:p w14:paraId="5F1284E4" w14:textId="77777777" w:rsidR="000804C7" w:rsidRPr="00F15DFD" w:rsidRDefault="000804C7" w:rsidP="003D126E">
            <w:pPr>
              <w:pStyle w:val="DefenceNormal"/>
              <w:tabs>
                <w:tab w:val="left" w:leader="dot" w:pos="5103"/>
              </w:tabs>
              <w:rPr>
                <w:rFonts w:ascii="Arial" w:hAnsi="Arial" w:cs="Arial"/>
                <w:i/>
                <w:sz w:val="18"/>
                <w:szCs w:val="18"/>
              </w:rPr>
            </w:pPr>
            <w:proofErr w:type="spellStart"/>
            <w:r w:rsidRPr="00F15DFD">
              <w:rPr>
                <w:rFonts w:ascii="Arial" w:hAnsi="Arial" w:cs="Arial"/>
                <w:b/>
                <w:sz w:val="18"/>
                <w:szCs w:val="18"/>
              </w:rPr>
              <w:t>DISP</w:t>
            </w:r>
            <w:proofErr w:type="spellEnd"/>
            <w:r w:rsidRPr="00F15DFD">
              <w:rPr>
                <w:rFonts w:ascii="Arial" w:hAnsi="Arial" w:cs="Arial"/>
                <w:b/>
                <w:sz w:val="18"/>
                <w:szCs w:val="18"/>
              </w:rPr>
              <w:t xml:space="preserve"> Membership / Security Domain</w:t>
            </w:r>
          </w:p>
        </w:tc>
        <w:tc>
          <w:tcPr>
            <w:tcW w:w="4678" w:type="dxa"/>
            <w:tcBorders>
              <w:top w:val="nil"/>
              <w:left w:val="nil"/>
              <w:bottom w:val="nil"/>
              <w:right w:val="nil"/>
            </w:tcBorders>
          </w:tcPr>
          <w:p w14:paraId="64810C5F" w14:textId="77777777" w:rsidR="000804C7" w:rsidRPr="00F15DFD" w:rsidRDefault="000804C7" w:rsidP="003D126E">
            <w:pPr>
              <w:pStyle w:val="DefenceNormal"/>
              <w:tabs>
                <w:tab w:val="left" w:leader="dot" w:pos="5103"/>
              </w:tabs>
              <w:rPr>
                <w:rFonts w:ascii="Arial" w:hAnsi="Arial" w:cs="Arial"/>
                <w:i/>
                <w:sz w:val="18"/>
                <w:szCs w:val="18"/>
              </w:rPr>
            </w:pPr>
            <w:r w:rsidRPr="00F15DFD">
              <w:rPr>
                <w:rFonts w:ascii="Arial" w:hAnsi="Arial" w:cs="Arial"/>
                <w:b/>
                <w:sz w:val="18"/>
                <w:szCs w:val="18"/>
              </w:rPr>
              <w:t xml:space="preserve">Level </w:t>
            </w:r>
          </w:p>
        </w:tc>
      </w:tr>
      <w:tr w:rsidR="000804C7" w:rsidRPr="001237F7" w:rsidDel="00227647" w14:paraId="53C96159" w14:textId="77777777" w:rsidTr="000804C7">
        <w:trPr>
          <w:trHeight w:val="128"/>
        </w:trPr>
        <w:tc>
          <w:tcPr>
            <w:tcW w:w="2551" w:type="dxa"/>
            <w:tcBorders>
              <w:top w:val="nil"/>
              <w:left w:val="nil"/>
              <w:bottom w:val="nil"/>
              <w:right w:val="nil"/>
            </w:tcBorders>
          </w:tcPr>
          <w:p w14:paraId="1F99D362" w14:textId="77777777" w:rsidR="000804C7" w:rsidRPr="00F15DFD" w:rsidDel="00227647" w:rsidRDefault="000804C7" w:rsidP="003D126E">
            <w:pPr>
              <w:pStyle w:val="DefenceNormal"/>
              <w:tabs>
                <w:tab w:val="left" w:leader="dot" w:pos="5103"/>
              </w:tabs>
              <w:rPr>
                <w:rFonts w:ascii="Arial" w:hAnsi="Arial" w:cs="Arial"/>
                <w:b/>
                <w:i/>
                <w:sz w:val="18"/>
                <w:szCs w:val="18"/>
              </w:rPr>
            </w:pPr>
            <w:proofErr w:type="spellStart"/>
            <w:r w:rsidRPr="00F15DFD">
              <w:rPr>
                <w:rFonts w:ascii="Arial" w:hAnsi="Arial" w:cs="Arial"/>
                <w:sz w:val="18"/>
                <w:szCs w:val="18"/>
              </w:rPr>
              <w:t>DISP</w:t>
            </w:r>
            <w:proofErr w:type="spellEnd"/>
            <w:r w:rsidRPr="00F15DFD">
              <w:rPr>
                <w:rFonts w:ascii="Arial" w:hAnsi="Arial" w:cs="Arial"/>
                <w:sz w:val="18"/>
                <w:szCs w:val="18"/>
              </w:rPr>
              <w:t xml:space="preserve"> Membership</w:t>
            </w:r>
          </w:p>
        </w:tc>
        <w:tc>
          <w:tcPr>
            <w:tcW w:w="4678" w:type="dxa"/>
            <w:tcBorders>
              <w:top w:val="nil"/>
              <w:left w:val="nil"/>
              <w:bottom w:val="nil"/>
              <w:right w:val="nil"/>
            </w:tcBorders>
          </w:tcPr>
          <w:p w14:paraId="6B4F1444"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b/>
                <w:i/>
                <w:sz w:val="18"/>
                <w:szCs w:val="18"/>
              </w:rPr>
              <w:t xml:space="preserve">[INSERT LEVEL, WHICH MUST EQUAL THE HIGHEST </w:t>
            </w:r>
            <w:proofErr w:type="spellStart"/>
            <w:r w:rsidRPr="00F15DFD">
              <w:rPr>
                <w:rFonts w:ascii="Arial" w:hAnsi="Arial" w:cs="Arial"/>
                <w:b/>
                <w:i/>
                <w:sz w:val="18"/>
                <w:szCs w:val="18"/>
              </w:rPr>
              <w:t>DISP</w:t>
            </w:r>
            <w:proofErr w:type="spellEnd"/>
            <w:r w:rsidRPr="00F15DFD">
              <w:rPr>
                <w:rFonts w:ascii="Arial" w:hAnsi="Arial" w:cs="Arial"/>
                <w:b/>
                <w:i/>
                <w:sz w:val="18"/>
                <w:szCs w:val="18"/>
              </w:rPr>
              <w:t xml:space="preserve"> MEMBERSHIP REQUIRED FOR THE 4 DOMAINS BELOW.]</w:t>
            </w:r>
          </w:p>
        </w:tc>
      </w:tr>
      <w:tr w:rsidR="000804C7" w:rsidRPr="001237F7" w:rsidDel="00227647" w14:paraId="1768D325" w14:textId="77777777" w:rsidTr="000804C7">
        <w:trPr>
          <w:trHeight w:val="128"/>
        </w:trPr>
        <w:tc>
          <w:tcPr>
            <w:tcW w:w="2551" w:type="dxa"/>
            <w:tcBorders>
              <w:top w:val="nil"/>
              <w:left w:val="nil"/>
              <w:bottom w:val="nil"/>
              <w:right w:val="nil"/>
            </w:tcBorders>
          </w:tcPr>
          <w:p w14:paraId="6FA87BDB"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sz w:val="18"/>
                <w:szCs w:val="18"/>
              </w:rPr>
              <w:t>Governance</w:t>
            </w:r>
          </w:p>
        </w:tc>
        <w:tc>
          <w:tcPr>
            <w:tcW w:w="4678" w:type="dxa"/>
            <w:tcBorders>
              <w:top w:val="nil"/>
              <w:left w:val="nil"/>
              <w:bottom w:val="nil"/>
              <w:right w:val="nil"/>
            </w:tcBorders>
          </w:tcPr>
          <w:p w14:paraId="2DA4694F"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b/>
                <w:i/>
                <w:sz w:val="18"/>
                <w:szCs w:val="18"/>
              </w:rPr>
              <w:t>[INSERT LEVEL AND SPECIFIC DETAILS (AS REQUIRED)]</w:t>
            </w:r>
          </w:p>
        </w:tc>
      </w:tr>
      <w:tr w:rsidR="000804C7" w:rsidRPr="001237F7" w:rsidDel="00227647" w14:paraId="414130CF" w14:textId="77777777" w:rsidTr="000804C7">
        <w:trPr>
          <w:trHeight w:val="128"/>
        </w:trPr>
        <w:tc>
          <w:tcPr>
            <w:tcW w:w="2551" w:type="dxa"/>
            <w:tcBorders>
              <w:top w:val="nil"/>
              <w:left w:val="nil"/>
              <w:bottom w:val="nil"/>
              <w:right w:val="nil"/>
            </w:tcBorders>
          </w:tcPr>
          <w:p w14:paraId="2B78E4F2"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sz w:val="18"/>
                <w:szCs w:val="18"/>
              </w:rPr>
              <w:t>Personnel Security</w:t>
            </w:r>
          </w:p>
        </w:tc>
        <w:tc>
          <w:tcPr>
            <w:tcW w:w="4678" w:type="dxa"/>
            <w:tcBorders>
              <w:top w:val="nil"/>
              <w:left w:val="nil"/>
              <w:bottom w:val="nil"/>
              <w:right w:val="nil"/>
            </w:tcBorders>
          </w:tcPr>
          <w:p w14:paraId="57F3DBB9"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b/>
                <w:i/>
                <w:sz w:val="18"/>
                <w:szCs w:val="18"/>
              </w:rPr>
              <w:t>[INSERT LEVEL AND SPECIFIC DETAILS (AS REQUIRED)]</w:t>
            </w:r>
          </w:p>
        </w:tc>
      </w:tr>
      <w:tr w:rsidR="000804C7" w:rsidRPr="001237F7" w:rsidDel="00227647" w14:paraId="28A9FDEE" w14:textId="77777777" w:rsidTr="000804C7">
        <w:trPr>
          <w:trHeight w:val="128"/>
        </w:trPr>
        <w:tc>
          <w:tcPr>
            <w:tcW w:w="2551" w:type="dxa"/>
            <w:tcBorders>
              <w:top w:val="nil"/>
              <w:left w:val="nil"/>
              <w:bottom w:val="nil"/>
              <w:right w:val="nil"/>
            </w:tcBorders>
          </w:tcPr>
          <w:p w14:paraId="7CFA3E8D"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sz w:val="18"/>
                <w:szCs w:val="18"/>
              </w:rPr>
              <w:t>Physical Security</w:t>
            </w:r>
          </w:p>
        </w:tc>
        <w:tc>
          <w:tcPr>
            <w:tcW w:w="4678" w:type="dxa"/>
            <w:tcBorders>
              <w:top w:val="nil"/>
              <w:left w:val="nil"/>
              <w:bottom w:val="nil"/>
              <w:right w:val="nil"/>
            </w:tcBorders>
          </w:tcPr>
          <w:p w14:paraId="273EA0C2"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b/>
                <w:i/>
                <w:sz w:val="18"/>
                <w:szCs w:val="18"/>
              </w:rPr>
              <w:t>[INSERT LEVEL AND SPECIFIC DETAILS (AS REQUIRED)]</w:t>
            </w:r>
          </w:p>
        </w:tc>
      </w:tr>
      <w:tr w:rsidR="000804C7" w:rsidRPr="001237F7" w:rsidDel="00227647" w14:paraId="74A59A40" w14:textId="77777777" w:rsidTr="000804C7">
        <w:trPr>
          <w:trHeight w:val="128"/>
        </w:trPr>
        <w:tc>
          <w:tcPr>
            <w:tcW w:w="2551" w:type="dxa"/>
            <w:tcBorders>
              <w:top w:val="nil"/>
              <w:left w:val="nil"/>
              <w:bottom w:val="nil"/>
              <w:right w:val="nil"/>
            </w:tcBorders>
          </w:tcPr>
          <w:p w14:paraId="1C7F69EE"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sz w:val="18"/>
                <w:szCs w:val="18"/>
              </w:rPr>
              <w:t>Information / Cyber Security</w:t>
            </w:r>
          </w:p>
        </w:tc>
        <w:tc>
          <w:tcPr>
            <w:tcW w:w="4678" w:type="dxa"/>
            <w:tcBorders>
              <w:top w:val="nil"/>
              <w:left w:val="nil"/>
              <w:bottom w:val="nil"/>
              <w:right w:val="nil"/>
            </w:tcBorders>
          </w:tcPr>
          <w:p w14:paraId="5F0F9A76" w14:textId="77777777" w:rsidR="000804C7" w:rsidRPr="00F15DFD" w:rsidDel="00227647" w:rsidRDefault="000804C7" w:rsidP="003D126E">
            <w:pPr>
              <w:pStyle w:val="DefenceNormal"/>
              <w:tabs>
                <w:tab w:val="left" w:leader="dot" w:pos="5103"/>
              </w:tabs>
              <w:rPr>
                <w:rFonts w:ascii="Arial" w:hAnsi="Arial" w:cs="Arial"/>
                <w:b/>
                <w:i/>
                <w:sz w:val="18"/>
                <w:szCs w:val="18"/>
              </w:rPr>
            </w:pPr>
            <w:r w:rsidRPr="00F15DFD">
              <w:rPr>
                <w:rFonts w:ascii="Arial" w:hAnsi="Arial" w:cs="Arial"/>
                <w:b/>
                <w:i/>
                <w:sz w:val="18"/>
                <w:szCs w:val="18"/>
              </w:rPr>
              <w:t>[INSERT LEVEL AND SPECIFIC DETAILS (AS REQUIRED)]</w:t>
            </w:r>
          </w:p>
        </w:tc>
      </w:tr>
    </w:tbl>
    <w:p w14:paraId="71ACE6AD" w14:textId="04264A2B" w:rsidR="003B2191" w:rsidRDefault="000804C7" w:rsidP="00F15DFD">
      <w:pPr>
        <w:pStyle w:val="DefenceHeading4"/>
        <w:rPr>
          <w:rFonts w:ascii="Arial" w:hAnsi="Arial" w:cs="Arial"/>
          <w:sz w:val="18"/>
          <w:szCs w:val="18"/>
        </w:rPr>
      </w:pPr>
      <w:r>
        <w:rPr>
          <w:rFonts w:ascii="Arial" w:hAnsi="Arial" w:cs="Arial"/>
          <w:sz w:val="18"/>
          <w:szCs w:val="18"/>
        </w:rPr>
        <w:t xml:space="preserve">must </w:t>
      </w:r>
      <w:r w:rsidR="003B2191" w:rsidRPr="0096764C">
        <w:rPr>
          <w:rFonts w:ascii="Arial" w:hAnsi="Arial" w:cs="Arial"/>
          <w:sz w:val="18"/>
          <w:szCs w:val="18"/>
        </w:rPr>
        <w:t xml:space="preserve">comply with any other direction or requirement of the Contract Administrator in relation to the </w:t>
      </w:r>
      <w:proofErr w:type="spellStart"/>
      <w:r w:rsidR="003B2191" w:rsidRPr="0096764C">
        <w:rPr>
          <w:rFonts w:ascii="Arial" w:hAnsi="Arial" w:cs="Arial"/>
          <w:sz w:val="18"/>
          <w:szCs w:val="18"/>
        </w:rPr>
        <w:t>DISP</w:t>
      </w:r>
      <w:proofErr w:type="spellEnd"/>
      <w:r>
        <w:rPr>
          <w:rFonts w:ascii="Arial" w:hAnsi="Arial" w:cs="Arial"/>
          <w:sz w:val="18"/>
          <w:szCs w:val="18"/>
        </w:rPr>
        <w:t xml:space="preserve">; and </w:t>
      </w:r>
    </w:p>
    <w:p w14:paraId="1590B45D" w14:textId="322879C5" w:rsidR="000804C7" w:rsidRPr="00C10F37" w:rsidRDefault="000804C7" w:rsidP="000804C7">
      <w:pPr>
        <w:pStyle w:val="DefenceHeading4"/>
        <w:rPr>
          <w:rFonts w:ascii="Arial" w:hAnsi="Arial" w:cs="Arial"/>
          <w:sz w:val="18"/>
          <w:szCs w:val="18"/>
        </w:rPr>
      </w:pPr>
      <w:r w:rsidRPr="000804C7">
        <w:rPr>
          <w:rFonts w:ascii="Arial" w:hAnsi="Arial" w:cs="Arial"/>
          <w:sz w:val="18"/>
          <w:szCs w:val="18"/>
        </w:rPr>
        <w:t xml:space="preserve">acknowledges and agrees that if the Contractor has failed to strictly comply with this clause </w:t>
      </w:r>
      <w:r w:rsidR="00C10F37" w:rsidRPr="00C10F37">
        <w:rPr>
          <w:rFonts w:ascii="Arial" w:hAnsi="Arial" w:cs="Arial"/>
          <w:sz w:val="18"/>
          <w:szCs w:val="18"/>
        </w:rPr>
        <w:fldChar w:fldCharType="begin"/>
      </w:r>
      <w:r w:rsidR="00C10F37" w:rsidRPr="00C10F37">
        <w:rPr>
          <w:rFonts w:ascii="Arial" w:hAnsi="Arial" w:cs="Arial"/>
          <w:sz w:val="18"/>
          <w:szCs w:val="18"/>
        </w:rPr>
        <w:instrText xml:space="preserve"> REF _Ref43991089 \r \h  \* MERGEFORMAT </w:instrText>
      </w:r>
      <w:r w:rsidR="00C10F37" w:rsidRPr="00C10F37">
        <w:rPr>
          <w:rFonts w:ascii="Arial" w:hAnsi="Arial" w:cs="Arial"/>
          <w:sz w:val="18"/>
          <w:szCs w:val="18"/>
        </w:rPr>
      </w:r>
      <w:r w:rsidR="00C10F37" w:rsidRPr="00C10F37">
        <w:rPr>
          <w:rFonts w:ascii="Arial" w:hAnsi="Arial" w:cs="Arial"/>
          <w:sz w:val="18"/>
          <w:szCs w:val="18"/>
        </w:rPr>
        <w:fldChar w:fldCharType="separate"/>
      </w:r>
      <w:r w:rsidR="000735A6">
        <w:rPr>
          <w:rFonts w:ascii="Arial" w:hAnsi="Arial" w:cs="Arial"/>
          <w:sz w:val="18"/>
          <w:szCs w:val="18"/>
        </w:rPr>
        <w:t>33</w:t>
      </w:r>
      <w:r w:rsidR="00C10F37" w:rsidRPr="00C10F37">
        <w:rPr>
          <w:rFonts w:ascii="Arial" w:hAnsi="Arial" w:cs="Arial"/>
          <w:sz w:val="18"/>
          <w:szCs w:val="18"/>
        </w:rPr>
        <w:fldChar w:fldCharType="end"/>
      </w:r>
      <w:r w:rsidRPr="000804C7">
        <w:rPr>
          <w:rFonts w:ascii="Arial" w:hAnsi="Arial" w:cs="Arial"/>
          <w:sz w:val="18"/>
          <w:szCs w:val="18"/>
        </w:rPr>
        <w:t xml:space="preserve"> (including any direction or requirement of the Contract Administrator in relation to the </w:t>
      </w:r>
      <w:proofErr w:type="spellStart"/>
      <w:r w:rsidRPr="000804C7">
        <w:rPr>
          <w:rFonts w:ascii="Arial" w:hAnsi="Arial" w:cs="Arial"/>
          <w:sz w:val="18"/>
          <w:szCs w:val="18"/>
        </w:rPr>
        <w:t>DISP</w:t>
      </w:r>
      <w:proofErr w:type="spellEnd"/>
      <w:r w:rsidRPr="000804C7">
        <w:rPr>
          <w:rFonts w:ascii="Arial" w:hAnsi="Arial" w:cs="Arial"/>
          <w:sz w:val="18"/>
          <w:szCs w:val="18"/>
        </w:rPr>
        <w:t xml:space="preserve">), the </w:t>
      </w:r>
      <w:proofErr w:type="gramStart"/>
      <w:r w:rsidRPr="000804C7">
        <w:rPr>
          <w:rFonts w:ascii="Arial" w:hAnsi="Arial" w:cs="Arial"/>
          <w:sz w:val="18"/>
          <w:szCs w:val="18"/>
        </w:rPr>
        <w:t>Principal</w:t>
      </w:r>
      <w:proofErr w:type="gramEnd"/>
      <w:r w:rsidRPr="000804C7">
        <w:rPr>
          <w:rFonts w:ascii="Arial" w:hAnsi="Arial" w:cs="Arial"/>
          <w:sz w:val="18"/>
          <w:szCs w:val="18"/>
        </w:rPr>
        <w:t xml:space="preserve"> may (in its </w:t>
      </w:r>
      <w:r w:rsidRPr="00C10F37">
        <w:rPr>
          <w:rFonts w:ascii="Arial" w:hAnsi="Arial" w:cs="Arial"/>
          <w:sz w:val="18"/>
          <w:szCs w:val="18"/>
        </w:rPr>
        <w:t>absolute discretion):</w:t>
      </w:r>
    </w:p>
    <w:p w14:paraId="6B64127F" w14:textId="20F70D95" w:rsidR="000804C7" w:rsidRPr="00C10F37" w:rsidRDefault="000804C7" w:rsidP="000804C7">
      <w:pPr>
        <w:pStyle w:val="DefenceHeading5"/>
        <w:rPr>
          <w:rFonts w:ascii="Arial" w:hAnsi="Arial" w:cs="Arial"/>
          <w:sz w:val="18"/>
          <w:szCs w:val="18"/>
        </w:rPr>
      </w:pPr>
      <w:r w:rsidRPr="00C10F37">
        <w:rPr>
          <w:rFonts w:ascii="Arial" w:hAnsi="Arial" w:cs="Arial"/>
          <w:sz w:val="18"/>
          <w:szCs w:val="18"/>
        </w:rPr>
        <w:t xml:space="preserve">terminate the Contract under clause </w:t>
      </w:r>
      <w:r w:rsidR="007D1120">
        <w:rPr>
          <w:rFonts w:ascii="Arial" w:hAnsi="Arial" w:cs="Arial"/>
          <w:sz w:val="18"/>
          <w:szCs w:val="18"/>
        </w:rPr>
        <w:fldChar w:fldCharType="begin"/>
      </w:r>
      <w:r w:rsidR="007D1120">
        <w:rPr>
          <w:rFonts w:ascii="Arial" w:hAnsi="Arial" w:cs="Arial"/>
          <w:sz w:val="18"/>
          <w:szCs w:val="18"/>
        </w:rPr>
        <w:instrText xml:space="preserve"> REF _Ref117595079 \w \h </w:instrText>
      </w:r>
      <w:r w:rsidR="007D1120">
        <w:rPr>
          <w:rFonts w:ascii="Arial" w:hAnsi="Arial" w:cs="Arial"/>
          <w:sz w:val="18"/>
          <w:szCs w:val="18"/>
        </w:rPr>
      </w:r>
      <w:r w:rsidR="007D1120">
        <w:rPr>
          <w:rFonts w:ascii="Arial" w:hAnsi="Arial" w:cs="Arial"/>
          <w:sz w:val="18"/>
          <w:szCs w:val="18"/>
        </w:rPr>
        <w:fldChar w:fldCharType="separate"/>
      </w:r>
      <w:r w:rsidR="000735A6">
        <w:rPr>
          <w:rFonts w:ascii="Arial" w:hAnsi="Arial" w:cs="Arial"/>
          <w:sz w:val="18"/>
          <w:szCs w:val="18"/>
        </w:rPr>
        <w:t>13</w:t>
      </w:r>
      <w:r w:rsidR="007D1120">
        <w:rPr>
          <w:rFonts w:ascii="Arial" w:hAnsi="Arial" w:cs="Arial"/>
          <w:sz w:val="18"/>
          <w:szCs w:val="18"/>
        </w:rPr>
        <w:fldChar w:fldCharType="end"/>
      </w:r>
      <w:r w:rsidRPr="00C10F37">
        <w:rPr>
          <w:rFonts w:ascii="Arial" w:hAnsi="Arial" w:cs="Arial"/>
          <w:sz w:val="18"/>
          <w:szCs w:val="18"/>
        </w:rPr>
        <w:t xml:space="preserve">; or </w:t>
      </w:r>
    </w:p>
    <w:p w14:paraId="7926939C" w14:textId="509579CE" w:rsidR="000804C7" w:rsidRPr="00C10F37" w:rsidRDefault="000804C7" w:rsidP="000804C7">
      <w:pPr>
        <w:pStyle w:val="DefenceHeading5"/>
        <w:rPr>
          <w:rFonts w:ascii="Arial" w:hAnsi="Arial" w:cs="Arial"/>
          <w:sz w:val="18"/>
          <w:szCs w:val="18"/>
        </w:rPr>
      </w:pPr>
      <w:r w:rsidRPr="00C10F37">
        <w:rPr>
          <w:rFonts w:ascii="Arial" w:hAnsi="Arial" w:cs="Arial"/>
          <w:sz w:val="18"/>
          <w:szCs w:val="18"/>
        </w:rPr>
        <w:t xml:space="preserve">take such failure into account in any registration of interest process, tender </w:t>
      </w:r>
      <w:proofErr w:type="gramStart"/>
      <w:r w:rsidRPr="00C10F37">
        <w:rPr>
          <w:rFonts w:ascii="Arial" w:hAnsi="Arial" w:cs="Arial"/>
          <w:sz w:val="18"/>
          <w:szCs w:val="18"/>
        </w:rPr>
        <w:t>process</w:t>
      </w:r>
      <w:proofErr w:type="gramEnd"/>
      <w:r w:rsidRPr="00C10F37">
        <w:rPr>
          <w:rFonts w:ascii="Arial" w:hAnsi="Arial" w:cs="Arial"/>
          <w:sz w:val="18"/>
          <w:szCs w:val="18"/>
        </w:rPr>
        <w:t xml:space="preserve"> or similar procurement process in connection with any other Principal project,</w:t>
      </w:r>
    </w:p>
    <w:p w14:paraId="0B9EF16A" w14:textId="2642ABE9" w:rsidR="000804C7" w:rsidRDefault="000804C7" w:rsidP="00C10F37">
      <w:pPr>
        <w:ind w:left="1928"/>
        <w:rPr>
          <w:sz w:val="18"/>
          <w:szCs w:val="18"/>
        </w:rPr>
      </w:pPr>
      <w:r w:rsidRPr="00C10F37">
        <w:rPr>
          <w:sz w:val="18"/>
          <w:szCs w:val="18"/>
        </w:rPr>
        <w:t xml:space="preserve">and the exercise of any of the </w:t>
      </w:r>
      <w:proofErr w:type="gramStart"/>
      <w:r w:rsidRPr="00C10F37">
        <w:rPr>
          <w:sz w:val="18"/>
          <w:szCs w:val="18"/>
        </w:rPr>
        <w:t>Principal's</w:t>
      </w:r>
      <w:proofErr w:type="gramEnd"/>
      <w:r w:rsidRPr="00C10F37">
        <w:rPr>
          <w:sz w:val="18"/>
          <w:szCs w:val="18"/>
        </w:rPr>
        <w:t xml:space="preserve"> absolute discretions under this paragraph is not capable of being the subject of a dispute or difference for the purposes of clause </w:t>
      </w:r>
      <w:r w:rsidR="007D1120">
        <w:rPr>
          <w:sz w:val="18"/>
          <w:szCs w:val="18"/>
        </w:rPr>
        <w:fldChar w:fldCharType="begin"/>
      </w:r>
      <w:r w:rsidR="007D1120">
        <w:rPr>
          <w:sz w:val="18"/>
          <w:szCs w:val="18"/>
        </w:rPr>
        <w:instrText xml:space="preserve"> REF _Ref117595083 \w \h </w:instrText>
      </w:r>
      <w:r w:rsidR="007D1120">
        <w:rPr>
          <w:sz w:val="18"/>
          <w:szCs w:val="18"/>
        </w:rPr>
      </w:r>
      <w:r w:rsidR="007D1120">
        <w:rPr>
          <w:sz w:val="18"/>
          <w:szCs w:val="18"/>
        </w:rPr>
        <w:fldChar w:fldCharType="separate"/>
      </w:r>
      <w:r w:rsidR="000735A6">
        <w:rPr>
          <w:sz w:val="18"/>
          <w:szCs w:val="18"/>
        </w:rPr>
        <w:t>12</w:t>
      </w:r>
      <w:r w:rsidR="007D1120">
        <w:rPr>
          <w:sz w:val="18"/>
          <w:szCs w:val="18"/>
        </w:rPr>
        <w:fldChar w:fldCharType="end"/>
      </w:r>
      <w:r w:rsidRPr="00C10F37">
        <w:rPr>
          <w:sz w:val="18"/>
          <w:szCs w:val="18"/>
        </w:rPr>
        <w:t xml:space="preserve"> or otherwise subject to review.</w:t>
      </w:r>
    </w:p>
    <w:p w14:paraId="509566C3" w14:textId="77777777" w:rsidR="00C10F37" w:rsidRPr="0096764C" w:rsidRDefault="00C10F37" w:rsidP="00C10F37">
      <w:pPr>
        <w:spacing w:before="0"/>
        <w:ind w:left="1928"/>
        <w:rPr>
          <w:sz w:val="18"/>
          <w:szCs w:val="18"/>
        </w:rPr>
      </w:pPr>
    </w:p>
    <w:p w14:paraId="4F742082" w14:textId="781C79FD" w:rsidR="00F062A3" w:rsidRPr="0096764C" w:rsidRDefault="0096764C" w:rsidP="00245FB2">
      <w:pPr>
        <w:pStyle w:val="DefenceHeading3"/>
        <w:rPr>
          <w:rFonts w:ascii="Arial" w:hAnsi="Arial"/>
          <w:sz w:val="18"/>
          <w:szCs w:val="18"/>
        </w:rPr>
      </w:pPr>
      <w:proofErr w:type="gramStart"/>
      <w:r w:rsidRPr="0096764C">
        <w:rPr>
          <w:rFonts w:ascii="Arial" w:hAnsi="Arial"/>
          <w:sz w:val="18"/>
          <w:szCs w:val="18"/>
        </w:rPr>
        <w:t>For the purpose of</w:t>
      </w:r>
      <w:proofErr w:type="gramEnd"/>
      <w:r w:rsidRPr="0096764C">
        <w:rPr>
          <w:rFonts w:ascii="Arial" w:hAnsi="Arial"/>
          <w:sz w:val="18"/>
          <w:szCs w:val="18"/>
        </w:rPr>
        <w:t xml:space="preserve"> this Contract</w:t>
      </w:r>
      <w:r w:rsidR="00C10F37">
        <w:rPr>
          <w:rFonts w:ascii="Arial" w:hAnsi="Arial"/>
          <w:sz w:val="18"/>
          <w:szCs w:val="18"/>
        </w:rPr>
        <w:t>,</w:t>
      </w:r>
      <w:r w:rsidRPr="0096764C">
        <w:rPr>
          <w:rFonts w:ascii="Arial" w:hAnsi="Arial"/>
          <w:sz w:val="18"/>
          <w:szCs w:val="18"/>
        </w:rPr>
        <w:t xml:space="preserve"> </w:t>
      </w:r>
      <w:proofErr w:type="spellStart"/>
      <w:r w:rsidRPr="0096764C">
        <w:rPr>
          <w:rFonts w:ascii="Arial" w:hAnsi="Arial"/>
          <w:b/>
          <w:sz w:val="18"/>
          <w:szCs w:val="18"/>
        </w:rPr>
        <w:t>DISP</w:t>
      </w:r>
      <w:proofErr w:type="spellEnd"/>
      <w:r w:rsidRPr="0096764C">
        <w:rPr>
          <w:rFonts w:ascii="Arial" w:hAnsi="Arial"/>
          <w:sz w:val="18"/>
          <w:szCs w:val="18"/>
        </w:rPr>
        <w:t xml:space="preserve"> means the Defence Industry Security Program more particularly described at </w:t>
      </w:r>
      <w:r w:rsidR="0053265A" w:rsidRPr="0053265A">
        <w:rPr>
          <w:rFonts w:ascii="Arial" w:hAnsi="Arial"/>
          <w:sz w:val="18"/>
          <w:szCs w:val="18"/>
        </w:rPr>
        <w:t>http://www.defence.gov.au/dsvs/industry</w:t>
      </w:r>
      <w:r w:rsidRPr="0096764C">
        <w:rPr>
          <w:rFonts w:ascii="Arial" w:hAnsi="Arial"/>
          <w:sz w:val="18"/>
          <w:szCs w:val="18"/>
        </w:rPr>
        <w:t>.</w:t>
      </w:r>
    </w:p>
    <w:p w14:paraId="059CF39B" w14:textId="4830BFDA" w:rsidR="00F15DFD" w:rsidRPr="00F15DFD" w:rsidRDefault="00F15DFD" w:rsidP="00F15DFD">
      <w:pPr>
        <w:pStyle w:val="DefenceHeading1"/>
        <w:rPr>
          <w:rFonts w:ascii="Arial" w:hAnsi="Arial" w:cs="Arial"/>
          <w:sz w:val="18"/>
          <w:szCs w:val="18"/>
        </w:rPr>
      </w:pPr>
      <w:bookmarkStart w:id="69" w:name="_Ref117598146"/>
      <w:r w:rsidRPr="00F15DFD">
        <w:rPr>
          <w:rFonts w:ascii="Arial" w:hAnsi="Arial" w:cs="Arial"/>
          <w:sz w:val="18"/>
          <w:szCs w:val="18"/>
        </w:rPr>
        <w:t>Modern slavery</w:t>
      </w:r>
      <w:bookmarkEnd w:id="69"/>
    </w:p>
    <w:p w14:paraId="31FD3A55" w14:textId="2DB08298" w:rsidR="00F15DFD" w:rsidRPr="00F15DFD" w:rsidRDefault="00F15DFD" w:rsidP="00F15DFD">
      <w:pPr>
        <w:pStyle w:val="DefenceHeading3"/>
        <w:rPr>
          <w:rFonts w:ascii="Arial" w:hAnsi="Arial"/>
          <w:sz w:val="18"/>
          <w:szCs w:val="18"/>
        </w:rPr>
      </w:pPr>
      <w:r w:rsidRPr="00F15DFD">
        <w:rPr>
          <w:rFonts w:ascii="Arial" w:hAnsi="Arial"/>
          <w:sz w:val="18"/>
          <w:szCs w:val="18"/>
        </w:rPr>
        <w:t xml:space="preserve">The Contractor must take reasonable steps to identify, assess and address risks of Modern Slavery practices arising in connection with the Contract, including in the operations and supply chains used in the carrying out of the </w:t>
      </w:r>
      <w:r>
        <w:rPr>
          <w:rFonts w:ascii="Arial" w:hAnsi="Arial"/>
          <w:sz w:val="18"/>
          <w:szCs w:val="18"/>
        </w:rPr>
        <w:t>Works</w:t>
      </w:r>
      <w:r w:rsidRPr="00F15DFD">
        <w:rPr>
          <w:rFonts w:ascii="Arial" w:hAnsi="Arial"/>
          <w:sz w:val="18"/>
          <w:szCs w:val="18"/>
        </w:rPr>
        <w:t>.</w:t>
      </w:r>
    </w:p>
    <w:p w14:paraId="5AB3A4BF" w14:textId="4F7F5CE7" w:rsidR="00F15DFD" w:rsidRPr="00F15DFD" w:rsidRDefault="00F15DFD" w:rsidP="00F15DFD">
      <w:pPr>
        <w:pStyle w:val="DefenceHeading3"/>
        <w:rPr>
          <w:rFonts w:ascii="Arial" w:hAnsi="Arial"/>
          <w:sz w:val="18"/>
          <w:szCs w:val="18"/>
        </w:rPr>
      </w:pPr>
      <w:r w:rsidRPr="00F15DFD">
        <w:rPr>
          <w:rFonts w:ascii="Arial" w:hAnsi="Arial"/>
          <w:sz w:val="18"/>
          <w:szCs w:val="18"/>
        </w:rPr>
        <w:t>The Contractor must ensure the Contractor's key people employed</w:t>
      </w:r>
      <w:r>
        <w:rPr>
          <w:rFonts w:ascii="Arial" w:hAnsi="Arial"/>
          <w:sz w:val="18"/>
          <w:szCs w:val="18"/>
        </w:rPr>
        <w:t xml:space="preserve"> in connection with the Works</w:t>
      </w:r>
      <w:r w:rsidRPr="00F15DFD">
        <w:rPr>
          <w:rFonts w:ascii="Arial" w:hAnsi="Arial"/>
          <w:sz w:val="18"/>
          <w:szCs w:val="18"/>
        </w:rPr>
        <w:t xml:space="preserve"> and other personnel responsible for managing the operations and supply chains used in the performance of the </w:t>
      </w:r>
      <w:r>
        <w:rPr>
          <w:rFonts w:ascii="Arial" w:hAnsi="Arial"/>
          <w:sz w:val="18"/>
          <w:szCs w:val="18"/>
        </w:rPr>
        <w:t>Works</w:t>
      </w:r>
      <w:r w:rsidRPr="00F15DFD">
        <w:rPr>
          <w:rFonts w:ascii="Arial" w:hAnsi="Arial"/>
          <w:sz w:val="18"/>
          <w:szCs w:val="18"/>
        </w:rPr>
        <w:t xml:space="preserve"> have undertaken suitable training to be able to identify and report Modern Slavery.</w:t>
      </w:r>
      <w:bookmarkStart w:id="70" w:name="_Ref61878593"/>
    </w:p>
    <w:p w14:paraId="38C4135F" w14:textId="0CB24A56" w:rsidR="00F15DFD" w:rsidRPr="00F15DFD" w:rsidRDefault="00F15DFD" w:rsidP="00F15DFD">
      <w:pPr>
        <w:pStyle w:val="DefenceHeading3"/>
        <w:rPr>
          <w:rFonts w:ascii="Arial" w:hAnsi="Arial"/>
          <w:sz w:val="18"/>
          <w:szCs w:val="18"/>
        </w:rPr>
      </w:pPr>
      <w:r w:rsidRPr="00F15DFD">
        <w:rPr>
          <w:rFonts w:ascii="Arial" w:hAnsi="Arial"/>
          <w:sz w:val="18"/>
          <w:szCs w:val="18"/>
        </w:rPr>
        <w:lastRenderedPageBreak/>
        <w:t xml:space="preserve">If at any time the Contractor becomes aware of Modern Slavery practices arising in connection with the Contract, including in the operations and supply chains used in the carrying out of the </w:t>
      </w:r>
      <w:r>
        <w:rPr>
          <w:rFonts w:ascii="Arial" w:hAnsi="Arial"/>
          <w:sz w:val="18"/>
          <w:szCs w:val="18"/>
        </w:rPr>
        <w:t>Works</w:t>
      </w:r>
      <w:r w:rsidRPr="00F15DFD">
        <w:rPr>
          <w:rFonts w:ascii="Arial" w:hAnsi="Arial"/>
          <w:sz w:val="18"/>
          <w:szCs w:val="18"/>
        </w:rPr>
        <w:t>, the Contractor must:</w:t>
      </w:r>
      <w:bookmarkEnd w:id="70"/>
      <w:r w:rsidRPr="00F15DFD">
        <w:rPr>
          <w:rFonts w:ascii="Arial" w:hAnsi="Arial"/>
          <w:sz w:val="18"/>
          <w:szCs w:val="18"/>
        </w:rPr>
        <w:t xml:space="preserve"> </w:t>
      </w:r>
    </w:p>
    <w:p w14:paraId="5527F123" w14:textId="77777777" w:rsidR="00F15DFD" w:rsidRPr="00F15DFD" w:rsidRDefault="00F15DFD" w:rsidP="00F15DFD">
      <w:pPr>
        <w:pStyle w:val="DefenceHeading4"/>
        <w:rPr>
          <w:rFonts w:ascii="Arial" w:hAnsi="Arial" w:cs="Arial"/>
          <w:sz w:val="18"/>
          <w:szCs w:val="18"/>
        </w:rPr>
      </w:pPr>
      <w:r w:rsidRPr="00F15DFD">
        <w:rPr>
          <w:rFonts w:ascii="Arial" w:hAnsi="Arial" w:cs="Arial"/>
          <w:sz w:val="18"/>
          <w:szCs w:val="18"/>
        </w:rPr>
        <w:t xml:space="preserve">promptly notify the Contract Administrator of the Modern Slavery practices and provide any relevant information requested by the Contract </w:t>
      </w:r>
      <w:proofErr w:type="gramStart"/>
      <w:r w:rsidRPr="00F15DFD">
        <w:rPr>
          <w:rFonts w:ascii="Arial" w:hAnsi="Arial" w:cs="Arial"/>
          <w:sz w:val="18"/>
          <w:szCs w:val="18"/>
        </w:rPr>
        <w:t>Administrator;</w:t>
      </w:r>
      <w:proofErr w:type="gramEnd"/>
      <w:r w:rsidRPr="00F15DFD">
        <w:rPr>
          <w:rFonts w:ascii="Arial" w:hAnsi="Arial" w:cs="Arial"/>
          <w:sz w:val="18"/>
          <w:szCs w:val="18"/>
        </w:rPr>
        <w:t xml:space="preserve"> </w:t>
      </w:r>
    </w:p>
    <w:p w14:paraId="785AAC72" w14:textId="77777777" w:rsidR="00F15DFD" w:rsidRPr="00F15DFD" w:rsidRDefault="00F15DFD" w:rsidP="00F15DFD">
      <w:pPr>
        <w:pStyle w:val="DefenceHeading4"/>
        <w:rPr>
          <w:rFonts w:ascii="Arial" w:hAnsi="Arial" w:cs="Arial"/>
          <w:sz w:val="18"/>
          <w:szCs w:val="18"/>
        </w:rPr>
      </w:pPr>
      <w:bookmarkStart w:id="71" w:name="_Ref61878628"/>
      <w:bookmarkStart w:id="72" w:name="_Ref62656891"/>
      <w:r w:rsidRPr="00F15DFD">
        <w:rPr>
          <w:rFonts w:ascii="Arial" w:hAnsi="Arial" w:cs="Arial"/>
          <w:sz w:val="18"/>
          <w:szCs w:val="18"/>
        </w:rPr>
        <w:t>as soon as reasonably practicable take all reasonable action to address or remove these practices, including where relevant by addressing any practices of other entities in its supply chains;</w:t>
      </w:r>
      <w:bookmarkEnd w:id="71"/>
      <w:r w:rsidRPr="00F15DFD">
        <w:rPr>
          <w:rFonts w:ascii="Arial" w:hAnsi="Arial" w:cs="Arial"/>
          <w:sz w:val="18"/>
          <w:szCs w:val="18"/>
        </w:rPr>
        <w:t xml:space="preserve"> and</w:t>
      </w:r>
      <w:bookmarkEnd w:id="72"/>
    </w:p>
    <w:p w14:paraId="49967E5C" w14:textId="6668C8E9" w:rsidR="00F15DFD" w:rsidRPr="00F15DFD" w:rsidRDefault="00F15DFD" w:rsidP="00F15DFD">
      <w:pPr>
        <w:pStyle w:val="DefenceHeading4"/>
        <w:rPr>
          <w:rFonts w:ascii="Arial" w:hAnsi="Arial" w:cs="Arial"/>
          <w:sz w:val="18"/>
          <w:szCs w:val="18"/>
        </w:rPr>
      </w:pPr>
      <w:r w:rsidRPr="00F15DFD">
        <w:rPr>
          <w:rFonts w:ascii="Arial" w:hAnsi="Arial" w:cs="Arial"/>
          <w:sz w:val="18"/>
          <w:szCs w:val="18"/>
        </w:rPr>
        <w:t xml:space="preserve">regularly update the Contract Administrator of the steps taken by it in accordance with subparagraph </w:t>
      </w:r>
      <w:r>
        <w:rPr>
          <w:rFonts w:ascii="Arial" w:hAnsi="Arial" w:cs="Arial"/>
          <w:sz w:val="18"/>
          <w:szCs w:val="18"/>
        </w:rPr>
        <w:fldChar w:fldCharType="begin"/>
      </w:r>
      <w:r>
        <w:rPr>
          <w:rFonts w:ascii="Arial" w:hAnsi="Arial" w:cs="Arial"/>
          <w:sz w:val="18"/>
          <w:szCs w:val="18"/>
        </w:rPr>
        <w:instrText xml:space="preserve"> REF _Ref62656891 \n \h </w:instrText>
      </w:r>
      <w:r>
        <w:rPr>
          <w:rFonts w:ascii="Arial" w:hAnsi="Arial" w:cs="Arial"/>
          <w:sz w:val="18"/>
          <w:szCs w:val="18"/>
        </w:rPr>
      </w:r>
      <w:r>
        <w:rPr>
          <w:rFonts w:ascii="Arial" w:hAnsi="Arial" w:cs="Arial"/>
          <w:sz w:val="18"/>
          <w:szCs w:val="18"/>
        </w:rPr>
        <w:fldChar w:fldCharType="separate"/>
      </w:r>
      <w:r w:rsidR="000735A6">
        <w:rPr>
          <w:rFonts w:ascii="Arial" w:hAnsi="Arial" w:cs="Arial"/>
          <w:sz w:val="18"/>
          <w:szCs w:val="18"/>
        </w:rPr>
        <w:t>(ii)</w:t>
      </w:r>
      <w:r>
        <w:rPr>
          <w:rFonts w:ascii="Arial" w:hAnsi="Arial" w:cs="Arial"/>
          <w:sz w:val="18"/>
          <w:szCs w:val="18"/>
        </w:rPr>
        <w:fldChar w:fldCharType="end"/>
      </w:r>
      <w:r w:rsidRPr="00F15DFD">
        <w:rPr>
          <w:rFonts w:ascii="Arial" w:hAnsi="Arial" w:cs="Arial"/>
          <w:sz w:val="18"/>
          <w:szCs w:val="18"/>
        </w:rPr>
        <w:t>.</w:t>
      </w:r>
    </w:p>
    <w:p w14:paraId="2D7A6D75" w14:textId="55D44079" w:rsidR="00F15DFD" w:rsidRDefault="00F15DFD" w:rsidP="00F15DFD">
      <w:pPr>
        <w:pStyle w:val="DefenceHeading3"/>
        <w:rPr>
          <w:rFonts w:ascii="Arial" w:hAnsi="Arial"/>
          <w:sz w:val="18"/>
          <w:szCs w:val="18"/>
        </w:rPr>
      </w:pPr>
      <w:r w:rsidRPr="00F15DFD">
        <w:rPr>
          <w:rFonts w:ascii="Arial" w:hAnsi="Arial"/>
          <w:sz w:val="18"/>
          <w:szCs w:val="18"/>
        </w:rPr>
        <w:t xml:space="preserve">For the purposes of this clause </w:t>
      </w:r>
      <w:r>
        <w:rPr>
          <w:rFonts w:ascii="Arial" w:hAnsi="Arial"/>
          <w:sz w:val="18"/>
          <w:szCs w:val="18"/>
        </w:rPr>
        <w:fldChar w:fldCharType="begin"/>
      </w:r>
      <w:r>
        <w:rPr>
          <w:rFonts w:ascii="Arial" w:hAnsi="Arial"/>
          <w:sz w:val="18"/>
          <w:szCs w:val="18"/>
        </w:rPr>
        <w:instrText xml:space="preserve"> REF _Ref117598146 \w \h </w:instrText>
      </w:r>
      <w:r>
        <w:rPr>
          <w:rFonts w:ascii="Arial" w:hAnsi="Arial"/>
          <w:sz w:val="18"/>
          <w:szCs w:val="18"/>
        </w:rPr>
      </w:r>
      <w:r>
        <w:rPr>
          <w:rFonts w:ascii="Arial" w:hAnsi="Arial"/>
          <w:sz w:val="18"/>
          <w:szCs w:val="18"/>
        </w:rPr>
        <w:fldChar w:fldCharType="separate"/>
      </w:r>
      <w:r w:rsidR="000735A6">
        <w:rPr>
          <w:rFonts w:ascii="Arial" w:hAnsi="Arial"/>
          <w:sz w:val="18"/>
          <w:szCs w:val="18"/>
        </w:rPr>
        <w:t>34</w:t>
      </w:r>
      <w:r>
        <w:rPr>
          <w:rFonts w:ascii="Arial" w:hAnsi="Arial"/>
          <w:sz w:val="18"/>
          <w:szCs w:val="18"/>
        </w:rPr>
        <w:fldChar w:fldCharType="end"/>
      </w:r>
      <w:r w:rsidRPr="00F15DFD">
        <w:rPr>
          <w:rFonts w:ascii="Arial" w:hAnsi="Arial"/>
          <w:sz w:val="18"/>
          <w:szCs w:val="18"/>
        </w:rPr>
        <w:t xml:space="preserve">, </w:t>
      </w:r>
      <w:r w:rsidRPr="00F15DFD">
        <w:rPr>
          <w:rFonts w:ascii="Arial" w:hAnsi="Arial"/>
          <w:b/>
          <w:bCs w:val="0"/>
          <w:sz w:val="18"/>
          <w:szCs w:val="18"/>
        </w:rPr>
        <w:t>Modern Slavery</w:t>
      </w:r>
      <w:r w:rsidRPr="00F15DFD">
        <w:rPr>
          <w:rFonts w:ascii="Arial" w:hAnsi="Arial"/>
          <w:sz w:val="18"/>
          <w:szCs w:val="18"/>
        </w:rPr>
        <w:t xml:space="preserve"> has the same meaning as it has in the </w:t>
      </w:r>
      <w:r w:rsidRPr="00F15DFD">
        <w:rPr>
          <w:rFonts w:ascii="Arial" w:hAnsi="Arial"/>
          <w:i/>
          <w:iCs/>
          <w:sz w:val="18"/>
          <w:szCs w:val="18"/>
        </w:rPr>
        <w:t>Modern Slavery Act 2018</w:t>
      </w:r>
      <w:r w:rsidRPr="00F15DFD">
        <w:rPr>
          <w:rFonts w:ascii="Arial" w:hAnsi="Arial"/>
          <w:sz w:val="18"/>
          <w:szCs w:val="18"/>
        </w:rPr>
        <w:t xml:space="preserve"> (Cth).</w:t>
      </w:r>
    </w:p>
    <w:p w14:paraId="57565EE3" w14:textId="4A4AED01" w:rsidR="00B258C4" w:rsidRPr="00291491" w:rsidRDefault="00923A4F" w:rsidP="00B258C4">
      <w:pPr>
        <w:pStyle w:val="DefenceHeading1"/>
        <w:rPr>
          <w:sz w:val="20"/>
          <w:szCs w:val="20"/>
        </w:rPr>
      </w:pPr>
      <w:bookmarkStart w:id="73" w:name="_Ref118104691"/>
      <w:r w:rsidRPr="00291491">
        <w:rPr>
          <w:sz w:val="20"/>
          <w:szCs w:val="20"/>
        </w:rPr>
        <w:t>PAYMENT TIMES PROCUREMENT CONNECTED POLICY</w:t>
      </w:r>
      <w:bookmarkEnd w:id="73"/>
      <w:r w:rsidRPr="00291491">
        <w:rPr>
          <w:sz w:val="20"/>
          <w:szCs w:val="20"/>
        </w:rPr>
        <w:t xml:space="preserve"> </w:t>
      </w:r>
    </w:p>
    <w:p w14:paraId="044DC047" w14:textId="4ABA4DDA" w:rsidR="00B258C4" w:rsidRPr="00291491" w:rsidRDefault="00923A4F" w:rsidP="00B258C4">
      <w:pPr>
        <w:ind w:left="964"/>
        <w:rPr>
          <w:b/>
          <w:bCs/>
          <w:i/>
          <w:iCs/>
          <w:sz w:val="18"/>
          <w:szCs w:val="18"/>
        </w:rPr>
      </w:pPr>
      <w:r w:rsidRPr="00291491">
        <w:rPr>
          <w:sz w:val="18"/>
          <w:szCs w:val="18"/>
        </w:rPr>
        <w:t xml:space="preserve">Clause </w:t>
      </w:r>
      <w:r w:rsidR="00D5587F" w:rsidRPr="00291491">
        <w:rPr>
          <w:sz w:val="18"/>
          <w:szCs w:val="18"/>
        </w:rPr>
        <w:fldChar w:fldCharType="begin"/>
      </w:r>
      <w:r w:rsidR="00D5587F" w:rsidRPr="00291491">
        <w:rPr>
          <w:sz w:val="18"/>
          <w:szCs w:val="18"/>
        </w:rPr>
        <w:instrText xml:space="preserve"> REF _Ref118104691 \r \h </w:instrText>
      </w:r>
      <w:r w:rsidR="005F3A91" w:rsidRPr="00291491">
        <w:rPr>
          <w:sz w:val="18"/>
          <w:szCs w:val="18"/>
        </w:rPr>
        <w:instrText xml:space="preserve"> \* MERGEFORMAT </w:instrText>
      </w:r>
      <w:r w:rsidR="00D5587F" w:rsidRPr="00291491">
        <w:rPr>
          <w:sz w:val="18"/>
          <w:szCs w:val="18"/>
        </w:rPr>
      </w:r>
      <w:r w:rsidR="00D5587F" w:rsidRPr="00291491">
        <w:rPr>
          <w:sz w:val="18"/>
          <w:szCs w:val="18"/>
        </w:rPr>
        <w:fldChar w:fldCharType="separate"/>
      </w:r>
      <w:r w:rsidR="000735A6">
        <w:rPr>
          <w:sz w:val="18"/>
          <w:szCs w:val="18"/>
        </w:rPr>
        <w:t>35</w:t>
      </w:r>
      <w:r w:rsidR="00D5587F" w:rsidRPr="00291491">
        <w:rPr>
          <w:sz w:val="18"/>
          <w:szCs w:val="18"/>
        </w:rPr>
        <w:fldChar w:fldCharType="end"/>
      </w:r>
      <w:r w:rsidRPr="00291491">
        <w:rPr>
          <w:sz w:val="18"/>
          <w:szCs w:val="18"/>
        </w:rPr>
        <w:t xml:space="preserve"> </w:t>
      </w:r>
      <w:r w:rsidRPr="00291491">
        <w:rPr>
          <w:b/>
          <w:bCs/>
          <w:i/>
          <w:iCs/>
          <w:sz w:val="18"/>
          <w:szCs w:val="18"/>
        </w:rPr>
        <w:t>[APPLIES / DOES NOT APPLY - THIS CLAUSE WILL APPLY IF THE PROCUREMENT HAS AN ESTIMATED VALUE OVER $4 MILLION (GST INCLUSIVE) AND THE CONTRACTOR HAS IDENTIFIED IN ITS TENDER THAT IT IS A REPORTING ENTITY FOR THE PURPOSES OF THE PT PCP.]</w:t>
      </w:r>
      <w:r w:rsidR="00B258C4" w:rsidRPr="00291491">
        <w:rPr>
          <w:b/>
          <w:bCs/>
          <w:i/>
          <w:iCs/>
          <w:sz w:val="18"/>
          <w:szCs w:val="18"/>
        </w:rPr>
        <w:br/>
      </w:r>
    </w:p>
    <w:p w14:paraId="50976DD7" w14:textId="4F754833" w:rsidR="00B258C4" w:rsidRPr="00291491" w:rsidRDefault="00B258C4" w:rsidP="00B258C4">
      <w:pPr>
        <w:pStyle w:val="DefenceHeading2"/>
        <w:keepNext w:val="0"/>
        <w:rPr>
          <w:rFonts w:cs="Arial"/>
          <w:sz w:val="18"/>
          <w:szCs w:val="18"/>
        </w:rPr>
      </w:pPr>
      <w:bookmarkStart w:id="74" w:name="_Ref83201222"/>
      <w:bookmarkStart w:id="75" w:name="_Toc114511540"/>
      <w:r w:rsidRPr="00291491">
        <w:rPr>
          <w:rFonts w:cs="Arial"/>
          <w:sz w:val="18"/>
          <w:szCs w:val="18"/>
        </w:rPr>
        <w:t>PT PCP Subcontracts</w:t>
      </w:r>
      <w:bookmarkEnd w:id="74"/>
      <w:bookmarkEnd w:id="75"/>
      <w:r w:rsidRPr="00291491">
        <w:rPr>
          <w:rFonts w:cs="Arial"/>
          <w:sz w:val="18"/>
          <w:szCs w:val="18"/>
        </w:rPr>
        <w:t xml:space="preserve"> </w:t>
      </w:r>
    </w:p>
    <w:p w14:paraId="5C5DB12A" w14:textId="77777777" w:rsidR="00B258C4" w:rsidRPr="00291491" w:rsidRDefault="00B258C4" w:rsidP="00B258C4">
      <w:pPr>
        <w:pStyle w:val="DefenceHeading3"/>
        <w:rPr>
          <w:rFonts w:ascii="Arial" w:hAnsi="Arial"/>
          <w:sz w:val="18"/>
          <w:szCs w:val="18"/>
        </w:rPr>
      </w:pPr>
      <w:r w:rsidRPr="00291491">
        <w:rPr>
          <w:rFonts w:ascii="Arial" w:hAnsi="Arial"/>
          <w:sz w:val="18"/>
          <w:szCs w:val="18"/>
        </w:rPr>
        <w:t>The Contractor must comply with the Payment Times Procurement Connected Policy.</w:t>
      </w:r>
    </w:p>
    <w:p w14:paraId="11626CDB" w14:textId="77777777" w:rsidR="00B258C4" w:rsidRPr="00291491" w:rsidRDefault="00B258C4" w:rsidP="00B258C4">
      <w:pPr>
        <w:pStyle w:val="DefenceHeading3"/>
        <w:rPr>
          <w:rFonts w:ascii="Arial" w:hAnsi="Arial"/>
          <w:sz w:val="18"/>
          <w:szCs w:val="18"/>
        </w:rPr>
      </w:pPr>
      <w:bookmarkStart w:id="76" w:name="_Ref83201107"/>
      <w:r w:rsidRPr="00291491">
        <w:rPr>
          <w:rFonts w:ascii="Arial" w:hAnsi="Arial"/>
          <w:sz w:val="18"/>
          <w:szCs w:val="18"/>
        </w:rPr>
        <w:t xml:space="preserve">If the Contractor </w:t>
      </w:r>
      <w:proofErr w:type="gramStart"/>
      <w:r w:rsidRPr="00291491">
        <w:rPr>
          <w:rFonts w:ascii="Arial" w:hAnsi="Arial"/>
          <w:sz w:val="18"/>
          <w:szCs w:val="18"/>
        </w:rPr>
        <w:t>enters into</w:t>
      </w:r>
      <w:proofErr w:type="gramEnd"/>
      <w:r w:rsidRPr="00291491">
        <w:rPr>
          <w:rFonts w:ascii="Arial" w:hAnsi="Arial"/>
          <w:sz w:val="18"/>
          <w:szCs w:val="18"/>
        </w:rPr>
        <w:t xml:space="preserve"> a PT PCP Subcontract, the Contractor must include in the PT PCP Subcontract:</w:t>
      </w:r>
      <w:bookmarkEnd w:id="76"/>
    </w:p>
    <w:p w14:paraId="07F6C3CF" w14:textId="77777777" w:rsidR="00B258C4" w:rsidRPr="00B258C4" w:rsidRDefault="00B258C4" w:rsidP="00B258C4">
      <w:pPr>
        <w:pStyle w:val="DefenceHeading4"/>
        <w:rPr>
          <w:rFonts w:ascii="Arial" w:hAnsi="Arial" w:cs="Arial"/>
          <w:sz w:val="18"/>
          <w:szCs w:val="18"/>
        </w:rPr>
      </w:pPr>
      <w:r w:rsidRPr="00291491">
        <w:rPr>
          <w:rFonts w:ascii="Arial" w:hAnsi="Arial" w:cs="Arial"/>
          <w:sz w:val="18"/>
          <w:szCs w:val="18"/>
        </w:rPr>
        <w:t>a requirement for the</w:t>
      </w:r>
      <w:r w:rsidRPr="00B258C4">
        <w:rPr>
          <w:rFonts w:ascii="Arial" w:hAnsi="Arial" w:cs="Arial"/>
          <w:sz w:val="18"/>
          <w:szCs w:val="18"/>
        </w:rPr>
        <w:t xml:space="preserve"> Contractor to pay the PT PCP Subcontractor:</w:t>
      </w:r>
    </w:p>
    <w:p w14:paraId="20C2A329" w14:textId="054E1F55" w:rsidR="00B258C4" w:rsidRPr="00B258C4" w:rsidRDefault="00B258C4" w:rsidP="00B258C4">
      <w:pPr>
        <w:pStyle w:val="DefenceHeading5"/>
        <w:rPr>
          <w:rFonts w:ascii="Arial" w:hAnsi="Arial" w:cs="Arial"/>
          <w:sz w:val="18"/>
          <w:szCs w:val="18"/>
        </w:rPr>
      </w:pPr>
      <w:bookmarkStart w:id="77" w:name="_Ref83201170"/>
      <w:r w:rsidRPr="00B258C4">
        <w:rPr>
          <w:rFonts w:ascii="Arial" w:hAnsi="Arial" w:cs="Arial"/>
          <w:sz w:val="18"/>
          <w:szCs w:val="18"/>
        </w:rPr>
        <w:t xml:space="preserve">subject to paragraph </w:t>
      </w:r>
      <w:r w:rsidR="00291491">
        <w:rPr>
          <w:rFonts w:ascii="Arial" w:hAnsi="Arial" w:cs="Arial"/>
          <w:sz w:val="18"/>
          <w:szCs w:val="18"/>
        </w:rPr>
        <w:fldChar w:fldCharType="begin"/>
      </w:r>
      <w:r w:rsidR="00291491">
        <w:rPr>
          <w:rFonts w:ascii="Arial" w:hAnsi="Arial" w:cs="Arial"/>
          <w:sz w:val="18"/>
          <w:szCs w:val="18"/>
        </w:rPr>
        <w:instrText xml:space="preserve"> REF _Ref83201056 \n \h </w:instrText>
      </w:r>
      <w:r w:rsidR="00291491">
        <w:rPr>
          <w:rFonts w:ascii="Arial" w:hAnsi="Arial" w:cs="Arial"/>
          <w:sz w:val="18"/>
          <w:szCs w:val="18"/>
        </w:rPr>
      </w:r>
      <w:r w:rsidR="00291491">
        <w:rPr>
          <w:rFonts w:ascii="Arial" w:hAnsi="Arial" w:cs="Arial"/>
          <w:sz w:val="18"/>
          <w:szCs w:val="18"/>
        </w:rPr>
        <w:fldChar w:fldCharType="separate"/>
      </w:r>
      <w:r w:rsidR="000735A6">
        <w:rPr>
          <w:rFonts w:ascii="Arial" w:hAnsi="Arial" w:cs="Arial"/>
          <w:sz w:val="18"/>
          <w:szCs w:val="18"/>
        </w:rPr>
        <w:t>(d)</w:t>
      </w:r>
      <w:r w:rsidR="00291491">
        <w:rPr>
          <w:rFonts w:ascii="Arial" w:hAnsi="Arial" w:cs="Arial"/>
          <w:sz w:val="18"/>
          <w:szCs w:val="18"/>
        </w:rPr>
        <w:fldChar w:fldCharType="end"/>
      </w:r>
      <w:r w:rsidRPr="00B258C4">
        <w:rPr>
          <w:rFonts w:ascii="Arial" w:hAnsi="Arial" w:cs="Arial"/>
          <w:sz w:val="18"/>
          <w:szCs w:val="18"/>
        </w:rPr>
        <w:t>, within 20 days after the acknowledgement of the satisfactory delivery of the goods or services and receipt of a Correctly Rendered Invoice. If this period ends on a day that is not a business day, payment is due on the next business day; and</w:t>
      </w:r>
      <w:bookmarkEnd w:id="77"/>
    </w:p>
    <w:p w14:paraId="65FA0FE5" w14:textId="4F0ACFD2" w:rsidR="00B258C4" w:rsidRPr="00B258C4" w:rsidRDefault="00B258C4" w:rsidP="00B258C4">
      <w:pPr>
        <w:pStyle w:val="DefenceHeading5"/>
        <w:rPr>
          <w:rFonts w:ascii="Arial" w:hAnsi="Arial" w:cs="Arial"/>
          <w:sz w:val="18"/>
          <w:szCs w:val="18"/>
        </w:rPr>
      </w:pPr>
      <w:bookmarkStart w:id="78" w:name="_Ref83201184"/>
      <w:r w:rsidRPr="00B258C4">
        <w:rPr>
          <w:rFonts w:ascii="Arial" w:hAnsi="Arial" w:cs="Arial"/>
          <w:sz w:val="18"/>
          <w:szCs w:val="18"/>
        </w:rPr>
        <w:t xml:space="preserve">subject to paragraph </w:t>
      </w:r>
      <w:r w:rsidR="00291491">
        <w:rPr>
          <w:rFonts w:ascii="Arial" w:hAnsi="Arial" w:cs="Arial"/>
          <w:sz w:val="18"/>
          <w:szCs w:val="18"/>
        </w:rPr>
        <w:fldChar w:fldCharType="begin"/>
      </w:r>
      <w:r w:rsidR="00291491">
        <w:rPr>
          <w:rFonts w:ascii="Arial" w:hAnsi="Arial" w:cs="Arial"/>
          <w:sz w:val="18"/>
          <w:szCs w:val="18"/>
        </w:rPr>
        <w:instrText xml:space="preserve"> REF _Ref83201065 \n \h </w:instrText>
      </w:r>
      <w:r w:rsidR="00291491">
        <w:rPr>
          <w:rFonts w:ascii="Arial" w:hAnsi="Arial" w:cs="Arial"/>
          <w:sz w:val="18"/>
          <w:szCs w:val="18"/>
        </w:rPr>
      </w:r>
      <w:r w:rsidR="00291491">
        <w:rPr>
          <w:rFonts w:ascii="Arial" w:hAnsi="Arial" w:cs="Arial"/>
          <w:sz w:val="18"/>
          <w:szCs w:val="18"/>
        </w:rPr>
        <w:fldChar w:fldCharType="separate"/>
      </w:r>
      <w:r w:rsidR="000735A6">
        <w:rPr>
          <w:rFonts w:ascii="Arial" w:hAnsi="Arial" w:cs="Arial"/>
          <w:sz w:val="18"/>
          <w:szCs w:val="18"/>
        </w:rPr>
        <w:t>(e)</w:t>
      </w:r>
      <w:r w:rsidR="00291491">
        <w:rPr>
          <w:rFonts w:ascii="Arial" w:hAnsi="Arial" w:cs="Arial"/>
          <w:sz w:val="18"/>
          <w:szCs w:val="18"/>
        </w:rPr>
        <w:fldChar w:fldCharType="end"/>
      </w:r>
      <w:r w:rsidRPr="00B258C4">
        <w:rPr>
          <w:rFonts w:ascii="Arial" w:hAnsi="Arial" w:cs="Arial"/>
          <w:sz w:val="18"/>
          <w:szCs w:val="18"/>
        </w:rPr>
        <w:t xml:space="preserve">, for payments made by the Contractor after the payment is due, the unpaid amounts plus interest on the unpaid amount calculated in accordance with paragraphs </w:t>
      </w:r>
      <w:r w:rsidR="00291491">
        <w:rPr>
          <w:rFonts w:ascii="Arial" w:hAnsi="Arial" w:cs="Arial"/>
          <w:sz w:val="18"/>
          <w:szCs w:val="18"/>
        </w:rPr>
        <w:fldChar w:fldCharType="begin"/>
      </w:r>
      <w:r w:rsidR="00291491">
        <w:rPr>
          <w:rFonts w:ascii="Arial" w:hAnsi="Arial" w:cs="Arial"/>
          <w:sz w:val="18"/>
          <w:szCs w:val="18"/>
        </w:rPr>
        <w:instrText xml:space="preserve"> REF _Ref83201065 \n \h </w:instrText>
      </w:r>
      <w:r w:rsidR="00291491">
        <w:rPr>
          <w:rFonts w:ascii="Arial" w:hAnsi="Arial" w:cs="Arial"/>
          <w:sz w:val="18"/>
          <w:szCs w:val="18"/>
        </w:rPr>
      </w:r>
      <w:r w:rsidR="00291491">
        <w:rPr>
          <w:rFonts w:ascii="Arial" w:hAnsi="Arial" w:cs="Arial"/>
          <w:sz w:val="18"/>
          <w:szCs w:val="18"/>
        </w:rPr>
        <w:fldChar w:fldCharType="separate"/>
      </w:r>
      <w:r w:rsidR="000735A6">
        <w:rPr>
          <w:rFonts w:ascii="Arial" w:hAnsi="Arial" w:cs="Arial"/>
          <w:sz w:val="18"/>
          <w:szCs w:val="18"/>
        </w:rPr>
        <w:t>(e)</w:t>
      </w:r>
      <w:r w:rsidR="00291491">
        <w:rPr>
          <w:rFonts w:ascii="Arial" w:hAnsi="Arial" w:cs="Arial"/>
          <w:sz w:val="18"/>
          <w:szCs w:val="18"/>
        </w:rPr>
        <w:fldChar w:fldCharType="end"/>
      </w:r>
      <w:r w:rsidRPr="00B258C4">
        <w:rPr>
          <w:rFonts w:ascii="Arial" w:hAnsi="Arial" w:cs="Arial"/>
          <w:sz w:val="18"/>
          <w:szCs w:val="18"/>
        </w:rPr>
        <w:t xml:space="preserve"> and </w:t>
      </w:r>
      <w:r w:rsidR="00291491">
        <w:rPr>
          <w:rFonts w:ascii="Arial" w:hAnsi="Arial" w:cs="Arial"/>
          <w:sz w:val="18"/>
          <w:szCs w:val="18"/>
        </w:rPr>
        <w:fldChar w:fldCharType="begin"/>
      </w:r>
      <w:r w:rsidR="00291491">
        <w:rPr>
          <w:rFonts w:ascii="Arial" w:hAnsi="Arial" w:cs="Arial"/>
          <w:sz w:val="18"/>
          <w:szCs w:val="18"/>
        </w:rPr>
        <w:instrText xml:space="preserve"> REF _Ref83201090 \n \h </w:instrText>
      </w:r>
      <w:r w:rsidR="00291491">
        <w:rPr>
          <w:rFonts w:ascii="Arial" w:hAnsi="Arial" w:cs="Arial"/>
          <w:sz w:val="18"/>
          <w:szCs w:val="18"/>
        </w:rPr>
      </w:r>
      <w:r w:rsidR="00291491">
        <w:rPr>
          <w:rFonts w:ascii="Arial" w:hAnsi="Arial" w:cs="Arial"/>
          <w:sz w:val="18"/>
          <w:szCs w:val="18"/>
        </w:rPr>
        <w:fldChar w:fldCharType="separate"/>
      </w:r>
      <w:r w:rsidR="000735A6">
        <w:rPr>
          <w:rFonts w:ascii="Arial" w:hAnsi="Arial" w:cs="Arial"/>
          <w:sz w:val="18"/>
          <w:szCs w:val="18"/>
        </w:rPr>
        <w:t>(f)</w:t>
      </w:r>
      <w:r w:rsidR="00291491">
        <w:rPr>
          <w:rFonts w:ascii="Arial" w:hAnsi="Arial" w:cs="Arial"/>
          <w:sz w:val="18"/>
          <w:szCs w:val="18"/>
        </w:rPr>
        <w:fldChar w:fldCharType="end"/>
      </w:r>
      <w:r w:rsidRPr="00B258C4">
        <w:rPr>
          <w:rFonts w:ascii="Arial" w:hAnsi="Arial" w:cs="Arial"/>
          <w:sz w:val="18"/>
          <w:szCs w:val="18"/>
        </w:rPr>
        <w:t>;</w:t>
      </w:r>
      <w:bookmarkEnd w:id="78"/>
    </w:p>
    <w:p w14:paraId="4540A047" w14:textId="77777777" w:rsidR="00B258C4" w:rsidRPr="00B258C4" w:rsidRDefault="00B258C4" w:rsidP="00B258C4">
      <w:pPr>
        <w:pStyle w:val="DefenceHeading4"/>
        <w:rPr>
          <w:rFonts w:ascii="Arial" w:hAnsi="Arial" w:cs="Arial"/>
          <w:sz w:val="18"/>
          <w:szCs w:val="18"/>
        </w:rPr>
      </w:pPr>
      <w:bookmarkStart w:id="79" w:name="_Ref83201131"/>
      <w:r w:rsidRPr="00B258C4">
        <w:rPr>
          <w:rFonts w:ascii="Arial" w:hAnsi="Arial" w:cs="Arial"/>
          <w:sz w:val="18"/>
          <w:szCs w:val="18"/>
        </w:rPr>
        <w:t>a statement that the Payment Times Procurement Connected Policy applies to that PT PCP Subcontract; and</w:t>
      </w:r>
      <w:bookmarkEnd w:id="79"/>
    </w:p>
    <w:p w14:paraId="5B51A6B2" w14:textId="0C789434" w:rsidR="00B258C4" w:rsidRPr="00B258C4" w:rsidRDefault="00B258C4" w:rsidP="00B258C4">
      <w:pPr>
        <w:pStyle w:val="DefenceHeading4"/>
        <w:rPr>
          <w:rFonts w:ascii="Arial" w:hAnsi="Arial" w:cs="Arial"/>
          <w:sz w:val="18"/>
          <w:szCs w:val="18"/>
        </w:rPr>
      </w:pPr>
      <w:r w:rsidRPr="00B258C4">
        <w:rPr>
          <w:rFonts w:ascii="Arial" w:hAnsi="Arial" w:cs="Arial"/>
          <w:sz w:val="18"/>
          <w:szCs w:val="18"/>
        </w:rPr>
        <w:t xml:space="preserve">a statement that the PT PCP Subcontractor may make a complaint to the PT PCP Policy Team or to the </w:t>
      </w:r>
      <w:proofErr w:type="gramStart"/>
      <w:r w:rsidR="00291491">
        <w:rPr>
          <w:rFonts w:ascii="Arial" w:hAnsi="Arial" w:cs="Arial"/>
          <w:sz w:val="18"/>
          <w:szCs w:val="18"/>
        </w:rPr>
        <w:t>Principal</w:t>
      </w:r>
      <w:proofErr w:type="gramEnd"/>
      <w:r w:rsidRPr="00B258C4">
        <w:rPr>
          <w:rFonts w:ascii="Arial" w:hAnsi="Arial" w:cs="Arial"/>
          <w:sz w:val="18"/>
          <w:szCs w:val="18"/>
        </w:rPr>
        <w:t xml:space="preserve"> in accordance with the Payment Times Procurement Connected Policy if there has been a non-compliance with the requirements of this paragraph </w:t>
      </w:r>
      <w:r w:rsidR="00291491">
        <w:rPr>
          <w:rFonts w:ascii="Arial" w:hAnsi="Arial" w:cs="Arial"/>
          <w:sz w:val="18"/>
          <w:szCs w:val="18"/>
        </w:rPr>
        <w:fldChar w:fldCharType="begin"/>
      </w:r>
      <w:r w:rsidR="00291491">
        <w:rPr>
          <w:rFonts w:ascii="Arial" w:hAnsi="Arial" w:cs="Arial"/>
          <w:sz w:val="18"/>
          <w:szCs w:val="18"/>
        </w:rPr>
        <w:instrText xml:space="preserve"> REF _Ref83201107 \n \h </w:instrText>
      </w:r>
      <w:r w:rsidR="00291491">
        <w:rPr>
          <w:rFonts w:ascii="Arial" w:hAnsi="Arial" w:cs="Arial"/>
          <w:sz w:val="18"/>
          <w:szCs w:val="18"/>
        </w:rPr>
      </w:r>
      <w:r w:rsidR="00291491">
        <w:rPr>
          <w:rFonts w:ascii="Arial" w:hAnsi="Arial" w:cs="Arial"/>
          <w:sz w:val="18"/>
          <w:szCs w:val="18"/>
        </w:rPr>
        <w:fldChar w:fldCharType="separate"/>
      </w:r>
      <w:r w:rsidR="000735A6">
        <w:rPr>
          <w:rFonts w:ascii="Arial" w:hAnsi="Arial" w:cs="Arial"/>
          <w:sz w:val="18"/>
          <w:szCs w:val="18"/>
        </w:rPr>
        <w:t>(b)</w:t>
      </w:r>
      <w:r w:rsidR="00291491">
        <w:rPr>
          <w:rFonts w:ascii="Arial" w:hAnsi="Arial" w:cs="Arial"/>
          <w:sz w:val="18"/>
          <w:szCs w:val="18"/>
        </w:rPr>
        <w:fldChar w:fldCharType="end"/>
      </w:r>
      <w:r w:rsidRPr="00B258C4">
        <w:rPr>
          <w:rFonts w:ascii="Arial" w:hAnsi="Arial" w:cs="Arial"/>
          <w:sz w:val="18"/>
          <w:szCs w:val="18"/>
        </w:rPr>
        <w:t>.</w:t>
      </w:r>
    </w:p>
    <w:p w14:paraId="6674F1DF" w14:textId="77777777" w:rsidR="00B258C4" w:rsidRPr="00B258C4" w:rsidRDefault="00B258C4" w:rsidP="00B258C4">
      <w:pPr>
        <w:pStyle w:val="DefenceHeading3"/>
        <w:rPr>
          <w:rFonts w:ascii="Arial" w:hAnsi="Arial"/>
          <w:sz w:val="18"/>
          <w:szCs w:val="18"/>
        </w:rPr>
      </w:pPr>
      <w:r w:rsidRPr="00B258C4">
        <w:rPr>
          <w:rFonts w:ascii="Arial" w:hAnsi="Arial"/>
          <w:sz w:val="18"/>
          <w:szCs w:val="18"/>
        </w:rPr>
        <w:t xml:space="preserve">If the Contractor </w:t>
      </w:r>
      <w:proofErr w:type="gramStart"/>
      <w:r w:rsidRPr="00B258C4">
        <w:rPr>
          <w:rFonts w:ascii="Arial" w:hAnsi="Arial"/>
          <w:sz w:val="18"/>
          <w:szCs w:val="18"/>
        </w:rPr>
        <w:t>enters into</w:t>
      </w:r>
      <w:proofErr w:type="gramEnd"/>
      <w:r w:rsidRPr="00B258C4">
        <w:rPr>
          <w:rFonts w:ascii="Arial" w:hAnsi="Arial"/>
          <w:sz w:val="18"/>
          <w:szCs w:val="18"/>
        </w:rPr>
        <w:t xml:space="preserve"> a Reporting Entity Subcontract in anticipation of, or after, entering into the Contract, the Contractor must use reasonable endeavours to include in that Reporting Entity Subcontract:</w:t>
      </w:r>
    </w:p>
    <w:p w14:paraId="2F6FF7D7" w14:textId="38592003" w:rsidR="00B258C4" w:rsidRPr="00B258C4" w:rsidRDefault="00B258C4" w:rsidP="00B258C4">
      <w:pPr>
        <w:pStyle w:val="DefenceHeading4"/>
        <w:rPr>
          <w:rFonts w:ascii="Arial" w:hAnsi="Arial" w:cs="Arial"/>
          <w:sz w:val="18"/>
          <w:szCs w:val="18"/>
        </w:rPr>
      </w:pPr>
      <w:r w:rsidRPr="00B258C4">
        <w:rPr>
          <w:rFonts w:ascii="Arial" w:hAnsi="Arial" w:cs="Arial"/>
          <w:sz w:val="18"/>
          <w:szCs w:val="18"/>
        </w:rPr>
        <w:t xml:space="preserve">obligations equivalent to those in paragraph </w:t>
      </w:r>
      <w:r w:rsidRPr="00B258C4">
        <w:rPr>
          <w:rFonts w:ascii="Arial" w:hAnsi="Arial" w:cs="Arial"/>
          <w:sz w:val="18"/>
          <w:szCs w:val="18"/>
        </w:rPr>
        <w:fldChar w:fldCharType="begin"/>
      </w:r>
      <w:r w:rsidRPr="00B258C4">
        <w:rPr>
          <w:rFonts w:ascii="Arial" w:hAnsi="Arial" w:cs="Arial"/>
          <w:sz w:val="18"/>
          <w:szCs w:val="18"/>
        </w:rPr>
        <w:instrText xml:space="preserve"> REF _Ref83201107 \r \h  \* MERGEFORMAT </w:instrText>
      </w:r>
      <w:r w:rsidRPr="00B258C4">
        <w:rPr>
          <w:rFonts w:ascii="Arial" w:hAnsi="Arial" w:cs="Arial"/>
          <w:sz w:val="18"/>
          <w:szCs w:val="18"/>
        </w:rPr>
      </w:r>
      <w:r w:rsidRPr="00B258C4">
        <w:rPr>
          <w:rFonts w:ascii="Arial" w:hAnsi="Arial" w:cs="Arial"/>
          <w:sz w:val="18"/>
          <w:szCs w:val="18"/>
        </w:rPr>
        <w:fldChar w:fldCharType="separate"/>
      </w:r>
      <w:r w:rsidR="000735A6">
        <w:rPr>
          <w:rFonts w:ascii="Arial" w:hAnsi="Arial" w:cs="Arial"/>
          <w:sz w:val="18"/>
          <w:szCs w:val="18"/>
        </w:rPr>
        <w:t>(b)</w:t>
      </w:r>
      <w:r w:rsidRPr="00B258C4">
        <w:rPr>
          <w:rFonts w:ascii="Arial" w:hAnsi="Arial" w:cs="Arial"/>
          <w:sz w:val="18"/>
          <w:szCs w:val="18"/>
        </w:rPr>
        <w:fldChar w:fldCharType="end"/>
      </w:r>
      <w:r w:rsidRPr="00B258C4">
        <w:rPr>
          <w:rFonts w:ascii="Arial" w:hAnsi="Arial" w:cs="Arial"/>
          <w:sz w:val="18"/>
          <w:szCs w:val="18"/>
        </w:rPr>
        <w:t>; and</w:t>
      </w:r>
    </w:p>
    <w:p w14:paraId="7583C84C" w14:textId="77777777" w:rsidR="00B258C4" w:rsidRPr="00B258C4" w:rsidRDefault="00B258C4" w:rsidP="00B258C4">
      <w:pPr>
        <w:pStyle w:val="DefenceHeading4"/>
        <w:rPr>
          <w:rFonts w:ascii="Arial" w:hAnsi="Arial" w:cs="Arial"/>
          <w:sz w:val="18"/>
          <w:szCs w:val="18"/>
        </w:rPr>
      </w:pPr>
      <w:bookmarkStart w:id="80" w:name="_Ref83201144"/>
      <w:r w:rsidRPr="00B258C4">
        <w:rPr>
          <w:rFonts w:ascii="Arial" w:hAnsi="Arial" w:cs="Arial"/>
          <w:sz w:val="18"/>
          <w:szCs w:val="18"/>
        </w:rPr>
        <w:t xml:space="preserve">a requirement that if the Reporting Entity Subcontractor in turn </w:t>
      </w:r>
      <w:proofErr w:type="gramStart"/>
      <w:r w:rsidRPr="00B258C4">
        <w:rPr>
          <w:rFonts w:ascii="Arial" w:hAnsi="Arial" w:cs="Arial"/>
          <w:sz w:val="18"/>
          <w:szCs w:val="18"/>
        </w:rPr>
        <w:t>enters into</w:t>
      </w:r>
      <w:proofErr w:type="gramEnd"/>
      <w:r w:rsidRPr="00B258C4">
        <w:rPr>
          <w:rFonts w:ascii="Arial" w:hAnsi="Arial" w:cs="Arial"/>
          <w:sz w:val="18"/>
          <w:szCs w:val="18"/>
        </w:rPr>
        <w:t xml:space="preserve"> a Reporting Entity Subcontract, then that Reporting Entity Subcontract will include:</w:t>
      </w:r>
      <w:bookmarkEnd w:id="80"/>
    </w:p>
    <w:p w14:paraId="5BA7F99A" w14:textId="4FF05A46" w:rsidR="00B258C4" w:rsidRPr="00B258C4" w:rsidRDefault="00B258C4" w:rsidP="00B258C4">
      <w:pPr>
        <w:pStyle w:val="DefenceHeading5"/>
        <w:rPr>
          <w:rFonts w:ascii="Arial" w:hAnsi="Arial" w:cs="Arial"/>
          <w:sz w:val="18"/>
          <w:szCs w:val="18"/>
        </w:rPr>
      </w:pPr>
      <w:r w:rsidRPr="00B258C4">
        <w:rPr>
          <w:rFonts w:ascii="Arial" w:hAnsi="Arial" w:cs="Arial"/>
          <w:sz w:val="18"/>
          <w:szCs w:val="18"/>
        </w:rPr>
        <w:t xml:space="preserve">obligations equivalent to those in paragraph </w:t>
      </w:r>
      <w:r w:rsidRPr="00B258C4">
        <w:rPr>
          <w:rFonts w:ascii="Arial" w:hAnsi="Arial" w:cs="Arial"/>
          <w:sz w:val="18"/>
          <w:szCs w:val="18"/>
        </w:rPr>
        <w:fldChar w:fldCharType="begin"/>
      </w:r>
      <w:r w:rsidRPr="00B258C4">
        <w:rPr>
          <w:rFonts w:ascii="Arial" w:hAnsi="Arial" w:cs="Arial"/>
          <w:sz w:val="18"/>
          <w:szCs w:val="18"/>
        </w:rPr>
        <w:instrText xml:space="preserve"> REF _Ref83201107 \r \h  \* MERGEFORMAT </w:instrText>
      </w:r>
      <w:r w:rsidRPr="00B258C4">
        <w:rPr>
          <w:rFonts w:ascii="Arial" w:hAnsi="Arial" w:cs="Arial"/>
          <w:sz w:val="18"/>
          <w:szCs w:val="18"/>
        </w:rPr>
      </w:r>
      <w:r w:rsidRPr="00B258C4">
        <w:rPr>
          <w:rFonts w:ascii="Arial" w:hAnsi="Arial" w:cs="Arial"/>
          <w:sz w:val="18"/>
          <w:szCs w:val="18"/>
        </w:rPr>
        <w:fldChar w:fldCharType="separate"/>
      </w:r>
      <w:r w:rsidR="000735A6">
        <w:rPr>
          <w:rFonts w:ascii="Arial" w:hAnsi="Arial" w:cs="Arial"/>
          <w:sz w:val="18"/>
          <w:szCs w:val="18"/>
        </w:rPr>
        <w:t>(b)</w:t>
      </w:r>
      <w:r w:rsidRPr="00B258C4">
        <w:rPr>
          <w:rFonts w:ascii="Arial" w:hAnsi="Arial" w:cs="Arial"/>
          <w:sz w:val="18"/>
          <w:szCs w:val="18"/>
        </w:rPr>
        <w:fldChar w:fldCharType="end"/>
      </w:r>
      <w:r w:rsidRPr="00B258C4">
        <w:rPr>
          <w:rFonts w:ascii="Arial" w:hAnsi="Arial" w:cs="Arial"/>
          <w:sz w:val="18"/>
          <w:szCs w:val="18"/>
        </w:rPr>
        <w:t>; and</w:t>
      </w:r>
    </w:p>
    <w:p w14:paraId="561F7BA9" w14:textId="462E160A" w:rsidR="00B258C4" w:rsidRPr="00B258C4" w:rsidRDefault="00B258C4" w:rsidP="00B258C4">
      <w:pPr>
        <w:pStyle w:val="DefenceHeading5"/>
        <w:rPr>
          <w:rFonts w:ascii="Arial" w:hAnsi="Arial" w:cs="Arial"/>
          <w:sz w:val="18"/>
          <w:szCs w:val="18"/>
        </w:rPr>
      </w:pPr>
      <w:r w:rsidRPr="00B258C4">
        <w:rPr>
          <w:rFonts w:ascii="Arial" w:hAnsi="Arial" w:cs="Arial"/>
          <w:sz w:val="18"/>
          <w:szCs w:val="18"/>
        </w:rPr>
        <w:t xml:space="preserve">obligations equivalent to this subparagraph </w:t>
      </w:r>
      <w:r w:rsidR="00291491">
        <w:rPr>
          <w:rFonts w:ascii="Arial" w:hAnsi="Arial" w:cs="Arial"/>
          <w:sz w:val="18"/>
          <w:szCs w:val="18"/>
        </w:rPr>
        <w:fldChar w:fldCharType="begin"/>
      </w:r>
      <w:r w:rsidR="00291491">
        <w:rPr>
          <w:rFonts w:ascii="Arial" w:hAnsi="Arial" w:cs="Arial"/>
          <w:sz w:val="18"/>
          <w:szCs w:val="18"/>
        </w:rPr>
        <w:instrText xml:space="preserve"> REF _Ref83201144 \n \h </w:instrText>
      </w:r>
      <w:r w:rsidR="00291491">
        <w:rPr>
          <w:rFonts w:ascii="Arial" w:hAnsi="Arial" w:cs="Arial"/>
          <w:sz w:val="18"/>
          <w:szCs w:val="18"/>
        </w:rPr>
      </w:r>
      <w:r w:rsidR="00291491">
        <w:rPr>
          <w:rFonts w:ascii="Arial" w:hAnsi="Arial" w:cs="Arial"/>
          <w:sz w:val="18"/>
          <w:szCs w:val="18"/>
        </w:rPr>
        <w:fldChar w:fldCharType="separate"/>
      </w:r>
      <w:r w:rsidR="000735A6">
        <w:rPr>
          <w:rFonts w:ascii="Arial" w:hAnsi="Arial" w:cs="Arial"/>
          <w:sz w:val="18"/>
          <w:szCs w:val="18"/>
        </w:rPr>
        <w:t>(ii)</w:t>
      </w:r>
      <w:r w:rsidR="00291491">
        <w:rPr>
          <w:rFonts w:ascii="Arial" w:hAnsi="Arial" w:cs="Arial"/>
          <w:sz w:val="18"/>
          <w:szCs w:val="18"/>
        </w:rPr>
        <w:fldChar w:fldCharType="end"/>
      </w:r>
      <w:r w:rsidRPr="00B258C4">
        <w:rPr>
          <w:rFonts w:ascii="Arial" w:hAnsi="Arial" w:cs="Arial"/>
          <w:sz w:val="18"/>
          <w:szCs w:val="18"/>
        </w:rPr>
        <w:t xml:space="preserve"> (such that the obligations in this subparagraph </w:t>
      </w:r>
      <w:r w:rsidR="00291491">
        <w:rPr>
          <w:rFonts w:ascii="Arial" w:hAnsi="Arial" w:cs="Arial"/>
          <w:sz w:val="18"/>
          <w:szCs w:val="18"/>
        </w:rPr>
        <w:fldChar w:fldCharType="begin"/>
      </w:r>
      <w:r w:rsidR="00291491">
        <w:rPr>
          <w:rFonts w:ascii="Arial" w:hAnsi="Arial" w:cs="Arial"/>
          <w:sz w:val="18"/>
          <w:szCs w:val="18"/>
        </w:rPr>
        <w:instrText xml:space="preserve"> REF _Ref83201144 \n \h </w:instrText>
      </w:r>
      <w:r w:rsidR="00291491">
        <w:rPr>
          <w:rFonts w:ascii="Arial" w:hAnsi="Arial" w:cs="Arial"/>
          <w:sz w:val="18"/>
          <w:szCs w:val="18"/>
        </w:rPr>
      </w:r>
      <w:r w:rsidR="00291491">
        <w:rPr>
          <w:rFonts w:ascii="Arial" w:hAnsi="Arial" w:cs="Arial"/>
          <w:sz w:val="18"/>
          <w:szCs w:val="18"/>
        </w:rPr>
        <w:fldChar w:fldCharType="separate"/>
      </w:r>
      <w:r w:rsidR="000735A6">
        <w:rPr>
          <w:rFonts w:ascii="Arial" w:hAnsi="Arial" w:cs="Arial"/>
          <w:sz w:val="18"/>
          <w:szCs w:val="18"/>
        </w:rPr>
        <w:t>(ii)</w:t>
      </w:r>
      <w:r w:rsidR="00291491">
        <w:rPr>
          <w:rFonts w:ascii="Arial" w:hAnsi="Arial" w:cs="Arial"/>
          <w:sz w:val="18"/>
          <w:szCs w:val="18"/>
        </w:rPr>
        <w:fldChar w:fldCharType="end"/>
      </w:r>
      <w:r w:rsidRPr="00B258C4">
        <w:rPr>
          <w:rFonts w:ascii="Arial" w:hAnsi="Arial" w:cs="Arial"/>
          <w:sz w:val="18"/>
          <w:szCs w:val="18"/>
        </w:rPr>
        <w:t xml:space="preserve"> are to continue to be flowed down the supply chain to all Reporting Entity Subcontractors).</w:t>
      </w:r>
    </w:p>
    <w:p w14:paraId="10D7DFC2" w14:textId="09E5D787" w:rsidR="00B258C4" w:rsidRPr="00B258C4" w:rsidRDefault="00B258C4" w:rsidP="00B258C4">
      <w:pPr>
        <w:pStyle w:val="DefenceHeading3"/>
        <w:rPr>
          <w:rFonts w:ascii="Arial" w:hAnsi="Arial"/>
          <w:sz w:val="18"/>
          <w:szCs w:val="18"/>
        </w:rPr>
      </w:pPr>
      <w:bookmarkStart w:id="81" w:name="_Ref83201056"/>
      <w:r w:rsidRPr="00B258C4">
        <w:rPr>
          <w:rFonts w:ascii="Arial" w:hAnsi="Arial"/>
          <w:sz w:val="18"/>
          <w:szCs w:val="18"/>
        </w:rPr>
        <w:t xml:space="preserve">Paragraph </w:t>
      </w:r>
      <w:r w:rsidR="00291491">
        <w:rPr>
          <w:rFonts w:ascii="Arial" w:hAnsi="Arial"/>
          <w:sz w:val="18"/>
          <w:szCs w:val="18"/>
        </w:rPr>
        <w:fldChar w:fldCharType="begin"/>
      </w:r>
      <w:r w:rsidR="00291491">
        <w:rPr>
          <w:rFonts w:ascii="Arial" w:hAnsi="Arial"/>
          <w:sz w:val="18"/>
          <w:szCs w:val="18"/>
        </w:rPr>
        <w:instrText xml:space="preserve"> REF _Ref83201170 \r \h </w:instrText>
      </w:r>
      <w:r w:rsidR="00291491">
        <w:rPr>
          <w:rFonts w:ascii="Arial" w:hAnsi="Arial"/>
          <w:sz w:val="18"/>
          <w:szCs w:val="18"/>
        </w:rPr>
      </w:r>
      <w:r w:rsidR="00291491">
        <w:rPr>
          <w:rFonts w:ascii="Arial" w:hAnsi="Arial"/>
          <w:sz w:val="18"/>
          <w:szCs w:val="18"/>
        </w:rPr>
        <w:fldChar w:fldCharType="separate"/>
      </w:r>
      <w:r w:rsidR="000735A6">
        <w:rPr>
          <w:rFonts w:ascii="Arial" w:hAnsi="Arial"/>
          <w:sz w:val="18"/>
          <w:szCs w:val="18"/>
        </w:rPr>
        <w:t>(b)(</w:t>
      </w:r>
      <w:proofErr w:type="spellStart"/>
      <w:proofErr w:type="gramStart"/>
      <w:r w:rsidR="000735A6">
        <w:rPr>
          <w:rFonts w:ascii="Arial" w:hAnsi="Arial"/>
          <w:sz w:val="18"/>
          <w:szCs w:val="18"/>
        </w:rPr>
        <w:t>i</w:t>
      </w:r>
      <w:proofErr w:type="spellEnd"/>
      <w:r w:rsidR="000735A6">
        <w:rPr>
          <w:rFonts w:ascii="Arial" w:hAnsi="Arial"/>
          <w:sz w:val="18"/>
          <w:szCs w:val="18"/>
        </w:rPr>
        <w:t>)A</w:t>
      </w:r>
      <w:proofErr w:type="gramEnd"/>
      <w:r w:rsidR="00291491">
        <w:rPr>
          <w:rFonts w:ascii="Arial" w:hAnsi="Arial"/>
          <w:sz w:val="18"/>
          <w:szCs w:val="18"/>
        </w:rPr>
        <w:fldChar w:fldCharType="end"/>
      </w:r>
      <w:r w:rsidRPr="00B258C4">
        <w:rPr>
          <w:rFonts w:ascii="Arial" w:hAnsi="Arial"/>
          <w:sz w:val="18"/>
          <w:szCs w:val="18"/>
        </w:rPr>
        <w:t xml:space="preserve"> does not limit any obligation to comply with applicable Statutory Requirements that provide a shorter payment period than the period specified in paragraph </w:t>
      </w:r>
      <w:r w:rsidR="00291491">
        <w:rPr>
          <w:rFonts w:ascii="Arial" w:hAnsi="Arial"/>
          <w:sz w:val="18"/>
          <w:szCs w:val="18"/>
        </w:rPr>
        <w:fldChar w:fldCharType="begin"/>
      </w:r>
      <w:r w:rsidR="00291491">
        <w:rPr>
          <w:rFonts w:ascii="Arial" w:hAnsi="Arial"/>
          <w:sz w:val="18"/>
          <w:szCs w:val="18"/>
        </w:rPr>
        <w:instrText xml:space="preserve"> REF _Ref83201170 \r \h </w:instrText>
      </w:r>
      <w:r w:rsidR="00291491">
        <w:rPr>
          <w:rFonts w:ascii="Arial" w:hAnsi="Arial"/>
          <w:sz w:val="18"/>
          <w:szCs w:val="18"/>
        </w:rPr>
      </w:r>
      <w:r w:rsidR="00291491">
        <w:rPr>
          <w:rFonts w:ascii="Arial" w:hAnsi="Arial"/>
          <w:sz w:val="18"/>
          <w:szCs w:val="18"/>
        </w:rPr>
        <w:fldChar w:fldCharType="separate"/>
      </w:r>
      <w:r w:rsidR="000735A6">
        <w:rPr>
          <w:rFonts w:ascii="Arial" w:hAnsi="Arial"/>
          <w:sz w:val="18"/>
          <w:szCs w:val="18"/>
        </w:rPr>
        <w:t>(b)(</w:t>
      </w:r>
      <w:proofErr w:type="spellStart"/>
      <w:r w:rsidR="000735A6">
        <w:rPr>
          <w:rFonts w:ascii="Arial" w:hAnsi="Arial"/>
          <w:sz w:val="18"/>
          <w:szCs w:val="18"/>
        </w:rPr>
        <w:t>i</w:t>
      </w:r>
      <w:proofErr w:type="spellEnd"/>
      <w:r w:rsidR="000735A6">
        <w:rPr>
          <w:rFonts w:ascii="Arial" w:hAnsi="Arial"/>
          <w:sz w:val="18"/>
          <w:szCs w:val="18"/>
        </w:rPr>
        <w:t>)A</w:t>
      </w:r>
      <w:r w:rsidR="00291491">
        <w:rPr>
          <w:rFonts w:ascii="Arial" w:hAnsi="Arial"/>
          <w:sz w:val="18"/>
          <w:szCs w:val="18"/>
        </w:rPr>
        <w:fldChar w:fldCharType="end"/>
      </w:r>
      <w:r w:rsidRPr="00B258C4">
        <w:rPr>
          <w:rFonts w:ascii="Arial" w:hAnsi="Arial"/>
          <w:sz w:val="18"/>
          <w:szCs w:val="18"/>
        </w:rPr>
        <w:t>.</w:t>
      </w:r>
      <w:bookmarkEnd w:id="81"/>
    </w:p>
    <w:p w14:paraId="44AFD564" w14:textId="3A482636" w:rsidR="00B258C4" w:rsidRPr="00B258C4" w:rsidRDefault="00B258C4" w:rsidP="00B258C4">
      <w:pPr>
        <w:pStyle w:val="DefenceHeading3"/>
        <w:rPr>
          <w:rFonts w:ascii="Arial" w:hAnsi="Arial"/>
          <w:sz w:val="18"/>
          <w:szCs w:val="18"/>
        </w:rPr>
      </w:pPr>
      <w:bookmarkStart w:id="82" w:name="_Ref83201065"/>
      <w:r w:rsidRPr="00B258C4">
        <w:rPr>
          <w:rFonts w:ascii="Arial" w:hAnsi="Arial"/>
          <w:sz w:val="18"/>
          <w:szCs w:val="18"/>
        </w:rPr>
        <w:t xml:space="preserve">The Contractor is not required to pay any interest in accordance with paragraph </w:t>
      </w:r>
      <w:r w:rsidR="00291491">
        <w:rPr>
          <w:rFonts w:ascii="Arial" w:hAnsi="Arial"/>
          <w:sz w:val="18"/>
          <w:szCs w:val="18"/>
        </w:rPr>
        <w:fldChar w:fldCharType="begin"/>
      </w:r>
      <w:r w:rsidR="00291491">
        <w:rPr>
          <w:rFonts w:ascii="Arial" w:hAnsi="Arial"/>
          <w:sz w:val="18"/>
          <w:szCs w:val="18"/>
        </w:rPr>
        <w:instrText xml:space="preserve"> REF _Ref83201184 \r \h </w:instrText>
      </w:r>
      <w:r w:rsidR="00291491">
        <w:rPr>
          <w:rFonts w:ascii="Arial" w:hAnsi="Arial"/>
          <w:sz w:val="18"/>
          <w:szCs w:val="18"/>
        </w:rPr>
      </w:r>
      <w:r w:rsidR="00291491">
        <w:rPr>
          <w:rFonts w:ascii="Arial" w:hAnsi="Arial"/>
          <w:sz w:val="18"/>
          <w:szCs w:val="18"/>
        </w:rPr>
        <w:fldChar w:fldCharType="separate"/>
      </w:r>
      <w:r w:rsidR="000735A6">
        <w:rPr>
          <w:rFonts w:ascii="Arial" w:hAnsi="Arial"/>
          <w:sz w:val="18"/>
          <w:szCs w:val="18"/>
        </w:rPr>
        <w:t>(b)(</w:t>
      </w:r>
      <w:proofErr w:type="spellStart"/>
      <w:proofErr w:type="gramStart"/>
      <w:r w:rsidR="000735A6">
        <w:rPr>
          <w:rFonts w:ascii="Arial" w:hAnsi="Arial"/>
          <w:sz w:val="18"/>
          <w:szCs w:val="18"/>
        </w:rPr>
        <w:t>i</w:t>
      </w:r>
      <w:proofErr w:type="spellEnd"/>
      <w:r w:rsidR="000735A6">
        <w:rPr>
          <w:rFonts w:ascii="Arial" w:hAnsi="Arial"/>
          <w:sz w:val="18"/>
          <w:szCs w:val="18"/>
        </w:rPr>
        <w:t>)B</w:t>
      </w:r>
      <w:proofErr w:type="gramEnd"/>
      <w:r w:rsidR="00291491">
        <w:rPr>
          <w:rFonts w:ascii="Arial" w:hAnsi="Arial"/>
          <w:sz w:val="18"/>
          <w:szCs w:val="18"/>
        </w:rPr>
        <w:fldChar w:fldCharType="end"/>
      </w:r>
      <w:r w:rsidRPr="00B258C4">
        <w:rPr>
          <w:rFonts w:ascii="Arial" w:hAnsi="Arial"/>
          <w:sz w:val="18"/>
          <w:szCs w:val="18"/>
        </w:rPr>
        <w:t xml:space="preserve"> if either:</w:t>
      </w:r>
      <w:bookmarkEnd w:id="82"/>
      <w:r w:rsidRPr="00B258C4">
        <w:rPr>
          <w:rFonts w:ascii="Arial" w:hAnsi="Arial"/>
          <w:sz w:val="18"/>
          <w:szCs w:val="18"/>
        </w:rPr>
        <w:t xml:space="preserve"> </w:t>
      </w:r>
    </w:p>
    <w:p w14:paraId="289A34D9" w14:textId="54CDA044" w:rsidR="00B258C4" w:rsidRPr="00B258C4" w:rsidRDefault="00B258C4" w:rsidP="00B258C4">
      <w:pPr>
        <w:pStyle w:val="DefenceHeading4"/>
        <w:rPr>
          <w:rFonts w:ascii="Arial" w:hAnsi="Arial" w:cs="Arial"/>
          <w:sz w:val="18"/>
          <w:szCs w:val="18"/>
        </w:rPr>
      </w:pPr>
      <w:r w:rsidRPr="00B258C4">
        <w:rPr>
          <w:rFonts w:ascii="Arial" w:hAnsi="Arial" w:cs="Arial"/>
          <w:sz w:val="18"/>
          <w:szCs w:val="18"/>
        </w:rPr>
        <w:t xml:space="preserve">the </w:t>
      </w:r>
      <w:proofErr w:type="gramStart"/>
      <w:r w:rsidR="00291491">
        <w:rPr>
          <w:rFonts w:ascii="Arial" w:hAnsi="Arial" w:cs="Arial"/>
          <w:sz w:val="18"/>
          <w:szCs w:val="18"/>
        </w:rPr>
        <w:t>Principal</w:t>
      </w:r>
      <w:proofErr w:type="gramEnd"/>
      <w:r w:rsidR="00291491" w:rsidRPr="00B258C4">
        <w:rPr>
          <w:rFonts w:ascii="Arial" w:hAnsi="Arial" w:cs="Arial"/>
          <w:sz w:val="18"/>
          <w:szCs w:val="18"/>
        </w:rPr>
        <w:t xml:space="preserve"> </w:t>
      </w:r>
      <w:r w:rsidRPr="00B258C4">
        <w:rPr>
          <w:rFonts w:ascii="Arial" w:hAnsi="Arial" w:cs="Arial"/>
          <w:sz w:val="18"/>
          <w:szCs w:val="18"/>
        </w:rPr>
        <w:t>has failed to pay the Contractor in accordance with the timeframes and requirements under this Contract; or</w:t>
      </w:r>
    </w:p>
    <w:p w14:paraId="3EEA224D" w14:textId="77777777" w:rsidR="00B258C4" w:rsidRPr="00B258C4" w:rsidRDefault="00B258C4" w:rsidP="00B258C4">
      <w:pPr>
        <w:pStyle w:val="DefenceHeading4"/>
        <w:rPr>
          <w:rFonts w:ascii="Arial" w:hAnsi="Arial" w:cs="Arial"/>
          <w:sz w:val="18"/>
          <w:szCs w:val="18"/>
        </w:rPr>
      </w:pPr>
      <w:r w:rsidRPr="00B258C4">
        <w:rPr>
          <w:rFonts w:ascii="Arial" w:hAnsi="Arial" w:cs="Arial"/>
          <w:sz w:val="18"/>
          <w:szCs w:val="18"/>
        </w:rPr>
        <w:t xml:space="preserve">the amount of interest payable is less than $100 (GST inclusive).  </w:t>
      </w:r>
    </w:p>
    <w:p w14:paraId="3732CA07" w14:textId="6AE0E374" w:rsidR="00B258C4" w:rsidRPr="00B258C4" w:rsidRDefault="00B258C4" w:rsidP="00B258C4">
      <w:pPr>
        <w:pStyle w:val="DefenceHeading3"/>
        <w:rPr>
          <w:rFonts w:ascii="Arial" w:hAnsi="Arial"/>
          <w:sz w:val="18"/>
          <w:szCs w:val="18"/>
        </w:rPr>
      </w:pPr>
      <w:bookmarkStart w:id="83" w:name="_Ref83201090"/>
      <w:r w:rsidRPr="00B258C4">
        <w:rPr>
          <w:rFonts w:ascii="Arial" w:hAnsi="Arial"/>
          <w:sz w:val="18"/>
          <w:szCs w:val="18"/>
        </w:rPr>
        <w:t xml:space="preserve">Interest payable under paragraph </w:t>
      </w:r>
      <w:r w:rsidR="00291491">
        <w:rPr>
          <w:rFonts w:ascii="Arial" w:hAnsi="Arial"/>
          <w:sz w:val="18"/>
          <w:szCs w:val="18"/>
        </w:rPr>
        <w:fldChar w:fldCharType="begin"/>
      </w:r>
      <w:r w:rsidR="00291491">
        <w:rPr>
          <w:rFonts w:ascii="Arial" w:hAnsi="Arial"/>
          <w:sz w:val="18"/>
          <w:szCs w:val="18"/>
        </w:rPr>
        <w:instrText xml:space="preserve"> REF _Ref83201184 \r \h </w:instrText>
      </w:r>
      <w:r w:rsidR="00291491">
        <w:rPr>
          <w:rFonts w:ascii="Arial" w:hAnsi="Arial"/>
          <w:sz w:val="18"/>
          <w:szCs w:val="18"/>
        </w:rPr>
      </w:r>
      <w:r w:rsidR="00291491">
        <w:rPr>
          <w:rFonts w:ascii="Arial" w:hAnsi="Arial"/>
          <w:sz w:val="18"/>
          <w:szCs w:val="18"/>
        </w:rPr>
        <w:fldChar w:fldCharType="separate"/>
      </w:r>
      <w:r w:rsidR="000735A6">
        <w:rPr>
          <w:rFonts w:ascii="Arial" w:hAnsi="Arial"/>
          <w:sz w:val="18"/>
          <w:szCs w:val="18"/>
        </w:rPr>
        <w:t>(b)(</w:t>
      </w:r>
      <w:proofErr w:type="spellStart"/>
      <w:proofErr w:type="gramStart"/>
      <w:r w:rsidR="000735A6">
        <w:rPr>
          <w:rFonts w:ascii="Arial" w:hAnsi="Arial"/>
          <w:sz w:val="18"/>
          <w:szCs w:val="18"/>
        </w:rPr>
        <w:t>i</w:t>
      </w:r>
      <w:proofErr w:type="spellEnd"/>
      <w:r w:rsidR="000735A6">
        <w:rPr>
          <w:rFonts w:ascii="Arial" w:hAnsi="Arial"/>
          <w:sz w:val="18"/>
          <w:szCs w:val="18"/>
        </w:rPr>
        <w:t>)B</w:t>
      </w:r>
      <w:proofErr w:type="gramEnd"/>
      <w:r w:rsidR="00291491">
        <w:rPr>
          <w:rFonts w:ascii="Arial" w:hAnsi="Arial"/>
          <w:sz w:val="18"/>
          <w:szCs w:val="18"/>
        </w:rPr>
        <w:fldChar w:fldCharType="end"/>
      </w:r>
      <w:r w:rsidRPr="00B258C4">
        <w:rPr>
          <w:rFonts w:ascii="Arial" w:hAnsi="Arial"/>
          <w:sz w:val="18"/>
          <w:szCs w:val="18"/>
        </w:rPr>
        <w:t>:</w:t>
      </w:r>
      <w:bookmarkEnd w:id="83"/>
    </w:p>
    <w:p w14:paraId="327D3128" w14:textId="77777777" w:rsidR="00B258C4" w:rsidRPr="00B258C4" w:rsidRDefault="00B258C4" w:rsidP="00B258C4">
      <w:pPr>
        <w:pStyle w:val="DefenceHeading4"/>
        <w:rPr>
          <w:rFonts w:ascii="Arial" w:hAnsi="Arial" w:cs="Arial"/>
          <w:sz w:val="18"/>
          <w:szCs w:val="18"/>
        </w:rPr>
      </w:pPr>
      <w:r w:rsidRPr="00B258C4">
        <w:rPr>
          <w:rFonts w:ascii="Arial" w:hAnsi="Arial" w:cs="Arial"/>
          <w:sz w:val="18"/>
          <w:szCs w:val="18"/>
        </w:rPr>
        <w:t>will be simple interest calculated in respect of each day from the day after the amount was due and payable, up to and including the day that the Contractor effects payment; and</w:t>
      </w:r>
    </w:p>
    <w:p w14:paraId="07D3915E" w14:textId="77777777" w:rsidR="00B258C4" w:rsidRPr="00AD4F7F" w:rsidRDefault="00B258C4" w:rsidP="00B258C4">
      <w:pPr>
        <w:pStyle w:val="DefenceHeading4"/>
        <w:rPr>
          <w:rFonts w:ascii="Arial" w:hAnsi="Arial" w:cs="Arial"/>
          <w:sz w:val="18"/>
          <w:szCs w:val="18"/>
        </w:rPr>
      </w:pPr>
      <w:r w:rsidRPr="00AD4F7F">
        <w:rPr>
          <w:rFonts w:ascii="Arial" w:hAnsi="Arial" w:cs="Arial"/>
          <w:sz w:val="18"/>
          <w:szCs w:val="18"/>
        </w:rPr>
        <w:lastRenderedPageBreak/>
        <w:t xml:space="preserve">will be paid at the Australian Taxation Office-sourced General Interest Charge Rate current at the due date for payment. </w:t>
      </w:r>
    </w:p>
    <w:p w14:paraId="5A7C81B6" w14:textId="77777777" w:rsidR="00B258C4" w:rsidRPr="00AD4F7F" w:rsidRDefault="00B258C4" w:rsidP="00B258C4">
      <w:pPr>
        <w:pStyle w:val="DefenceHeading2"/>
        <w:rPr>
          <w:rFonts w:cs="Arial"/>
          <w:sz w:val="18"/>
          <w:szCs w:val="18"/>
        </w:rPr>
      </w:pPr>
      <w:bookmarkStart w:id="84" w:name="_Ref83201301"/>
      <w:bookmarkStart w:id="85" w:name="_Toc114511541"/>
      <w:r w:rsidRPr="00AD4F7F">
        <w:rPr>
          <w:rFonts w:cs="Arial"/>
          <w:sz w:val="18"/>
          <w:szCs w:val="18"/>
        </w:rPr>
        <w:t>PT PCP Evaluation Questionnaire</w:t>
      </w:r>
      <w:bookmarkEnd w:id="84"/>
      <w:bookmarkEnd w:id="85"/>
      <w:r w:rsidRPr="00AD4F7F">
        <w:rPr>
          <w:rFonts w:cs="Arial"/>
          <w:sz w:val="18"/>
          <w:szCs w:val="18"/>
        </w:rPr>
        <w:t xml:space="preserve"> </w:t>
      </w:r>
    </w:p>
    <w:p w14:paraId="4FE9825D" w14:textId="2163F59F" w:rsidR="00B258C4" w:rsidRPr="00AD4F7F" w:rsidRDefault="00B258C4" w:rsidP="00B258C4">
      <w:pPr>
        <w:rPr>
          <w:sz w:val="18"/>
          <w:szCs w:val="18"/>
        </w:rPr>
      </w:pPr>
      <w:r w:rsidRPr="00AD4F7F">
        <w:rPr>
          <w:sz w:val="18"/>
          <w:szCs w:val="18"/>
        </w:rPr>
        <w:t xml:space="preserve">If requested in writing by the </w:t>
      </w:r>
      <w:r w:rsidR="00291491" w:rsidRPr="00AD4F7F">
        <w:rPr>
          <w:sz w:val="18"/>
          <w:szCs w:val="18"/>
        </w:rPr>
        <w:t>Principal</w:t>
      </w:r>
      <w:r w:rsidRPr="00AD4F7F">
        <w:rPr>
          <w:sz w:val="18"/>
          <w:szCs w:val="18"/>
        </w:rPr>
        <w:t xml:space="preserve">, the Contractor must properly complete and return a PT PCP Evaluation Questionnaire within 30 days of the request. </w:t>
      </w:r>
      <w:r w:rsidRPr="00AD4F7F">
        <w:rPr>
          <w:sz w:val="18"/>
          <w:szCs w:val="18"/>
        </w:rPr>
        <w:br/>
      </w:r>
    </w:p>
    <w:p w14:paraId="27370852" w14:textId="77777777" w:rsidR="00B258C4" w:rsidRPr="00AD4F7F" w:rsidRDefault="00B258C4" w:rsidP="00B258C4">
      <w:pPr>
        <w:pStyle w:val="DefenceHeading2"/>
        <w:rPr>
          <w:rFonts w:cs="Arial"/>
          <w:sz w:val="18"/>
          <w:szCs w:val="18"/>
        </w:rPr>
      </w:pPr>
      <w:bookmarkStart w:id="86" w:name="_Toc114511542"/>
      <w:r w:rsidRPr="00AD4F7F">
        <w:rPr>
          <w:rFonts w:cs="Arial"/>
          <w:sz w:val="18"/>
          <w:szCs w:val="18"/>
        </w:rPr>
        <w:t>Non-Compliance and Remediation</w:t>
      </w:r>
      <w:bookmarkEnd w:id="86"/>
      <w:r w:rsidRPr="00AD4F7F">
        <w:rPr>
          <w:rFonts w:cs="Arial"/>
          <w:sz w:val="18"/>
          <w:szCs w:val="18"/>
        </w:rPr>
        <w:t xml:space="preserve">   </w:t>
      </w:r>
    </w:p>
    <w:p w14:paraId="0546EAD0" w14:textId="1F34E81D" w:rsidR="00B258C4" w:rsidRPr="00AD4F7F" w:rsidRDefault="00B258C4" w:rsidP="00B258C4">
      <w:pPr>
        <w:pStyle w:val="DefenceHeading3"/>
        <w:rPr>
          <w:rFonts w:ascii="Arial" w:hAnsi="Arial"/>
          <w:sz w:val="18"/>
          <w:szCs w:val="18"/>
        </w:rPr>
      </w:pPr>
      <w:bookmarkStart w:id="87" w:name="_Ref83201308"/>
      <w:r w:rsidRPr="00AD4F7F">
        <w:rPr>
          <w:rFonts w:ascii="Arial" w:hAnsi="Arial"/>
          <w:sz w:val="18"/>
          <w:szCs w:val="18"/>
        </w:rPr>
        <w:t xml:space="preserve">If the </w:t>
      </w:r>
      <w:r w:rsidR="00AD4F7F">
        <w:rPr>
          <w:rFonts w:ascii="Arial" w:hAnsi="Arial"/>
          <w:sz w:val="18"/>
          <w:szCs w:val="18"/>
        </w:rPr>
        <w:t>Principal</w:t>
      </w:r>
      <w:r w:rsidRPr="00AD4F7F">
        <w:rPr>
          <w:rFonts w:ascii="Arial" w:hAnsi="Arial"/>
          <w:sz w:val="18"/>
          <w:szCs w:val="18"/>
        </w:rPr>
        <w:t xml:space="preserve"> considers or becomes aware that the Contractor has not or may not have complied with:</w:t>
      </w:r>
      <w:bookmarkEnd w:id="87"/>
      <w:r w:rsidRPr="00AD4F7F">
        <w:rPr>
          <w:rFonts w:ascii="Arial" w:hAnsi="Arial"/>
          <w:sz w:val="18"/>
          <w:szCs w:val="18"/>
        </w:rPr>
        <w:t xml:space="preserve"> </w:t>
      </w:r>
    </w:p>
    <w:p w14:paraId="0CAAE9CF" w14:textId="6849939D" w:rsidR="00B258C4" w:rsidRPr="00AD4F7F" w:rsidRDefault="00B258C4" w:rsidP="00B258C4">
      <w:pPr>
        <w:pStyle w:val="DefenceHeading4"/>
        <w:rPr>
          <w:rFonts w:ascii="Arial" w:hAnsi="Arial" w:cs="Arial"/>
          <w:sz w:val="18"/>
          <w:szCs w:val="18"/>
        </w:rPr>
      </w:pPr>
      <w:r w:rsidRPr="00AD4F7F">
        <w:rPr>
          <w:rFonts w:ascii="Arial" w:hAnsi="Arial" w:cs="Arial"/>
          <w:sz w:val="18"/>
          <w:szCs w:val="18"/>
        </w:rPr>
        <w:t xml:space="preserve">the requirements of clause </w:t>
      </w:r>
      <w:r w:rsidR="00291491" w:rsidRPr="00AD4F7F">
        <w:rPr>
          <w:rFonts w:ascii="Arial" w:hAnsi="Arial" w:cs="Arial"/>
          <w:sz w:val="18"/>
          <w:szCs w:val="18"/>
        </w:rPr>
        <w:fldChar w:fldCharType="begin"/>
      </w:r>
      <w:r w:rsidR="00291491" w:rsidRPr="00AD4F7F">
        <w:rPr>
          <w:rFonts w:ascii="Arial" w:hAnsi="Arial" w:cs="Arial"/>
          <w:sz w:val="18"/>
          <w:szCs w:val="18"/>
        </w:rPr>
        <w:instrText xml:space="preserve"> REF _Ref83201222 \w \h </w:instrText>
      </w:r>
      <w:r w:rsidR="00AD4F7F" w:rsidRPr="00AD4F7F">
        <w:rPr>
          <w:rFonts w:ascii="Arial" w:hAnsi="Arial" w:cs="Arial"/>
          <w:sz w:val="18"/>
          <w:szCs w:val="18"/>
        </w:rPr>
        <w:instrText xml:space="preserve"> \* MERGEFORMAT </w:instrText>
      </w:r>
      <w:r w:rsidR="00291491" w:rsidRPr="00AD4F7F">
        <w:rPr>
          <w:rFonts w:ascii="Arial" w:hAnsi="Arial" w:cs="Arial"/>
          <w:sz w:val="18"/>
          <w:szCs w:val="18"/>
        </w:rPr>
      </w:r>
      <w:r w:rsidR="00291491" w:rsidRPr="00AD4F7F">
        <w:rPr>
          <w:rFonts w:ascii="Arial" w:hAnsi="Arial" w:cs="Arial"/>
          <w:sz w:val="18"/>
          <w:szCs w:val="18"/>
        </w:rPr>
        <w:fldChar w:fldCharType="separate"/>
      </w:r>
      <w:r w:rsidR="000735A6">
        <w:rPr>
          <w:rFonts w:ascii="Arial" w:hAnsi="Arial" w:cs="Arial"/>
          <w:sz w:val="18"/>
          <w:szCs w:val="18"/>
        </w:rPr>
        <w:t>35.1</w:t>
      </w:r>
      <w:r w:rsidR="00291491" w:rsidRPr="00AD4F7F">
        <w:rPr>
          <w:rFonts w:ascii="Arial" w:hAnsi="Arial" w:cs="Arial"/>
          <w:sz w:val="18"/>
          <w:szCs w:val="18"/>
        </w:rPr>
        <w:fldChar w:fldCharType="end"/>
      </w:r>
      <w:r w:rsidRPr="00AD4F7F">
        <w:rPr>
          <w:rFonts w:ascii="Arial" w:hAnsi="Arial" w:cs="Arial"/>
          <w:sz w:val="18"/>
          <w:szCs w:val="18"/>
        </w:rPr>
        <w:t>; or</w:t>
      </w:r>
    </w:p>
    <w:p w14:paraId="13D85F2D" w14:textId="77777777" w:rsidR="00B258C4" w:rsidRPr="00AD4F7F" w:rsidRDefault="00B258C4" w:rsidP="00B258C4">
      <w:pPr>
        <w:pStyle w:val="DefenceHeading4"/>
        <w:rPr>
          <w:rFonts w:ascii="Arial" w:hAnsi="Arial" w:cs="Arial"/>
          <w:sz w:val="18"/>
          <w:szCs w:val="18"/>
        </w:rPr>
      </w:pPr>
      <w:r w:rsidRPr="00AD4F7F">
        <w:rPr>
          <w:rFonts w:ascii="Arial" w:hAnsi="Arial" w:cs="Arial"/>
          <w:sz w:val="18"/>
          <w:szCs w:val="18"/>
        </w:rPr>
        <w:t xml:space="preserve">the payment requirements of a PT PCP Subcontract, </w:t>
      </w:r>
    </w:p>
    <w:p w14:paraId="6EC804EE" w14:textId="602DAC2E" w:rsidR="00B258C4" w:rsidRPr="00AD4F7F" w:rsidRDefault="00B258C4" w:rsidP="00B258C4">
      <w:pPr>
        <w:ind w:left="964"/>
        <w:rPr>
          <w:sz w:val="18"/>
          <w:szCs w:val="18"/>
        </w:rPr>
      </w:pPr>
      <w:r w:rsidRPr="00AD4F7F">
        <w:rPr>
          <w:sz w:val="18"/>
          <w:szCs w:val="18"/>
        </w:rPr>
        <w:t xml:space="preserve">the </w:t>
      </w:r>
      <w:proofErr w:type="gramStart"/>
      <w:r w:rsidR="00291491" w:rsidRPr="00AD4F7F">
        <w:rPr>
          <w:sz w:val="18"/>
          <w:szCs w:val="18"/>
        </w:rPr>
        <w:t>Principal</w:t>
      </w:r>
      <w:proofErr w:type="gramEnd"/>
      <w:r w:rsidR="00291491" w:rsidRPr="00AD4F7F">
        <w:rPr>
          <w:sz w:val="18"/>
          <w:szCs w:val="18"/>
        </w:rPr>
        <w:t xml:space="preserve"> </w:t>
      </w:r>
      <w:r w:rsidRPr="00AD4F7F">
        <w:rPr>
          <w:sz w:val="18"/>
          <w:szCs w:val="18"/>
        </w:rPr>
        <w:t xml:space="preserve">may direct the Contractor to provide to the </w:t>
      </w:r>
      <w:r w:rsidR="00291491" w:rsidRPr="00AD4F7F">
        <w:rPr>
          <w:sz w:val="18"/>
          <w:szCs w:val="18"/>
        </w:rPr>
        <w:t xml:space="preserve">Principal </w:t>
      </w:r>
      <w:r w:rsidRPr="00AD4F7F">
        <w:rPr>
          <w:sz w:val="18"/>
          <w:szCs w:val="18"/>
        </w:rPr>
        <w:t xml:space="preserve">either or both of the following within the timeframes specified by the </w:t>
      </w:r>
      <w:r w:rsidR="00291491" w:rsidRPr="00AD4F7F">
        <w:rPr>
          <w:sz w:val="18"/>
          <w:szCs w:val="18"/>
        </w:rPr>
        <w:t>Principal</w:t>
      </w:r>
      <w:r w:rsidRPr="00AD4F7F">
        <w:rPr>
          <w:sz w:val="18"/>
          <w:szCs w:val="18"/>
        </w:rPr>
        <w:t xml:space="preserve">: </w:t>
      </w:r>
      <w:r w:rsidRPr="00AD4F7F">
        <w:rPr>
          <w:sz w:val="18"/>
          <w:szCs w:val="18"/>
        </w:rPr>
        <w:br/>
      </w:r>
    </w:p>
    <w:p w14:paraId="0A721886" w14:textId="73F48FDE" w:rsidR="00B258C4" w:rsidRPr="00AD4F7F" w:rsidRDefault="00B258C4" w:rsidP="00B258C4">
      <w:pPr>
        <w:pStyle w:val="DefenceHeading4"/>
        <w:rPr>
          <w:rFonts w:ascii="Arial" w:hAnsi="Arial" w:cs="Arial"/>
          <w:sz w:val="18"/>
          <w:szCs w:val="18"/>
        </w:rPr>
      </w:pPr>
      <w:r w:rsidRPr="00AD4F7F">
        <w:rPr>
          <w:rFonts w:ascii="Arial" w:hAnsi="Arial" w:cs="Arial"/>
          <w:sz w:val="18"/>
          <w:szCs w:val="18"/>
        </w:rPr>
        <w:t xml:space="preserve">information to enable the </w:t>
      </w:r>
      <w:proofErr w:type="gramStart"/>
      <w:r w:rsidR="00291491" w:rsidRPr="00AD4F7F">
        <w:rPr>
          <w:rFonts w:ascii="Arial" w:hAnsi="Arial" w:cs="Arial"/>
          <w:sz w:val="18"/>
          <w:szCs w:val="18"/>
        </w:rPr>
        <w:t>Principal</w:t>
      </w:r>
      <w:proofErr w:type="gramEnd"/>
      <w:r w:rsidR="00291491" w:rsidRPr="00AD4F7F">
        <w:rPr>
          <w:rFonts w:ascii="Arial" w:hAnsi="Arial" w:cs="Arial"/>
          <w:sz w:val="18"/>
          <w:szCs w:val="18"/>
        </w:rPr>
        <w:t xml:space="preserve"> </w:t>
      </w:r>
      <w:r w:rsidRPr="00AD4F7F">
        <w:rPr>
          <w:rFonts w:ascii="Arial" w:hAnsi="Arial" w:cs="Arial"/>
          <w:sz w:val="18"/>
          <w:szCs w:val="18"/>
        </w:rPr>
        <w:t>to review the Contractor's compliance; or</w:t>
      </w:r>
    </w:p>
    <w:p w14:paraId="56237C1C" w14:textId="77777777" w:rsidR="00B258C4" w:rsidRPr="00AD4F7F" w:rsidRDefault="00B258C4" w:rsidP="00B258C4">
      <w:pPr>
        <w:pStyle w:val="DefenceHeading4"/>
        <w:rPr>
          <w:rFonts w:ascii="Arial" w:hAnsi="Arial" w:cs="Arial"/>
          <w:sz w:val="18"/>
          <w:szCs w:val="18"/>
        </w:rPr>
      </w:pPr>
      <w:bookmarkStart w:id="88" w:name="_Ref83201246"/>
      <w:r w:rsidRPr="00AD4F7F">
        <w:rPr>
          <w:rFonts w:ascii="Arial" w:hAnsi="Arial" w:cs="Arial"/>
          <w:sz w:val="18"/>
          <w:szCs w:val="18"/>
        </w:rPr>
        <w:t>a properly completed PT PCP Remediation Plan.</w:t>
      </w:r>
      <w:bookmarkEnd w:id="88"/>
      <w:r w:rsidRPr="00AD4F7F">
        <w:rPr>
          <w:rFonts w:ascii="Arial" w:hAnsi="Arial" w:cs="Arial"/>
          <w:sz w:val="18"/>
          <w:szCs w:val="18"/>
        </w:rPr>
        <w:t xml:space="preserve">  </w:t>
      </w:r>
    </w:p>
    <w:p w14:paraId="2A5D1730" w14:textId="2AFEEDFB" w:rsidR="00B258C4" w:rsidRPr="00AD4F7F" w:rsidRDefault="00B258C4" w:rsidP="00B258C4">
      <w:pPr>
        <w:pStyle w:val="DefenceHeading3"/>
        <w:rPr>
          <w:rFonts w:ascii="Arial" w:hAnsi="Arial"/>
          <w:sz w:val="18"/>
          <w:szCs w:val="18"/>
        </w:rPr>
      </w:pPr>
      <w:r w:rsidRPr="00AD4F7F">
        <w:rPr>
          <w:rFonts w:ascii="Arial" w:hAnsi="Arial"/>
          <w:sz w:val="18"/>
          <w:szCs w:val="18"/>
        </w:rPr>
        <w:t xml:space="preserve">The Contractor must complete </w:t>
      </w:r>
      <w:proofErr w:type="gramStart"/>
      <w:r w:rsidRPr="00AD4F7F">
        <w:rPr>
          <w:rFonts w:ascii="Arial" w:hAnsi="Arial"/>
          <w:sz w:val="18"/>
          <w:szCs w:val="18"/>
        </w:rPr>
        <w:t>all of</w:t>
      </w:r>
      <w:proofErr w:type="gramEnd"/>
      <w:r w:rsidRPr="00AD4F7F">
        <w:rPr>
          <w:rFonts w:ascii="Arial" w:hAnsi="Arial"/>
          <w:sz w:val="18"/>
          <w:szCs w:val="18"/>
        </w:rPr>
        <w:t xml:space="preserve"> the steps and activities contained in the PT PCP Remediation Plan provided under paragraph </w:t>
      </w:r>
      <w:r w:rsidR="00291491" w:rsidRPr="00AD4F7F">
        <w:rPr>
          <w:rFonts w:ascii="Arial" w:hAnsi="Arial"/>
          <w:sz w:val="18"/>
          <w:szCs w:val="18"/>
        </w:rPr>
        <w:fldChar w:fldCharType="begin"/>
      </w:r>
      <w:r w:rsidR="00291491" w:rsidRPr="00AD4F7F">
        <w:rPr>
          <w:rFonts w:ascii="Arial" w:hAnsi="Arial"/>
          <w:sz w:val="18"/>
          <w:szCs w:val="18"/>
        </w:rPr>
        <w:instrText xml:space="preserve"> REF _Ref83201246 \r \h </w:instrText>
      </w:r>
      <w:r w:rsidR="00AD4F7F" w:rsidRPr="00AD4F7F">
        <w:rPr>
          <w:rFonts w:ascii="Arial" w:hAnsi="Arial"/>
          <w:sz w:val="18"/>
          <w:szCs w:val="18"/>
        </w:rPr>
        <w:instrText xml:space="preserve"> \* MERGEFORMAT </w:instrText>
      </w:r>
      <w:r w:rsidR="00291491" w:rsidRPr="00AD4F7F">
        <w:rPr>
          <w:rFonts w:ascii="Arial" w:hAnsi="Arial"/>
          <w:sz w:val="18"/>
          <w:szCs w:val="18"/>
        </w:rPr>
      </w:r>
      <w:r w:rsidR="00291491" w:rsidRPr="00AD4F7F">
        <w:rPr>
          <w:rFonts w:ascii="Arial" w:hAnsi="Arial"/>
          <w:sz w:val="18"/>
          <w:szCs w:val="18"/>
        </w:rPr>
        <w:fldChar w:fldCharType="separate"/>
      </w:r>
      <w:r w:rsidR="000735A6">
        <w:rPr>
          <w:rFonts w:ascii="Arial" w:hAnsi="Arial"/>
          <w:sz w:val="18"/>
          <w:szCs w:val="18"/>
        </w:rPr>
        <w:t>(a)(iv)</w:t>
      </w:r>
      <w:r w:rsidR="00291491" w:rsidRPr="00AD4F7F">
        <w:rPr>
          <w:rFonts w:ascii="Arial" w:hAnsi="Arial"/>
          <w:sz w:val="18"/>
          <w:szCs w:val="18"/>
        </w:rPr>
        <w:fldChar w:fldCharType="end"/>
      </w:r>
      <w:r w:rsidRPr="00AD4F7F">
        <w:rPr>
          <w:rFonts w:ascii="Arial" w:hAnsi="Arial"/>
          <w:sz w:val="18"/>
          <w:szCs w:val="18"/>
        </w:rPr>
        <w:t xml:space="preserve">. </w:t>
      </w:r>
    </w:p>
    <w:p w14:paraId="504F5E2F" w14:textId="69B0CBB1" w:rsidR="00B258C4" w:rsidRPr="00AD4F7F" w:rsidRDefault="00B258C4" w:rsidP="00B258C4">
      <w:pPr>
        <w:pStyle w:val="DefenceHeading3"/>
        <w:rPr>
          <w:rFonts w:ascii="Arial" w:hAnsi="Arial"/>
          <w:sz w:val="18"/>
          <w:szCs w:val="18"/>
        </w:rPr>
      </w:pPr>
      <w:r w:rsidRPr="00AD4F7F">
        <w:rPr>
          <w:rFonts w:ascii="Arial" w:hAnsi="Arial"/>
          <w:sz w:val="18"/>
          <w:szCs w:val="18"/>
        </w:rPr>
        <w:t xml:space="preserve">If the </w:t>
      </w:r>
      <w:r w:rsidR="00291491" w:rsidRPr="00AD4F7F">
        <w:rPr>
          <w:rFonts w:ascii="Arial" w:hAnsi="Arial"/>
          <w:sz w:val="18"/>
          <w:szCs w:val="18"/>
        </w:rPr>
        <w:t xml:space="preserve">Principal </w:t>
      </w:r>
      <w:r w:rsidRPr="00AD4F7F">
        <w:rPr>
          <w:rFonts w:ascii="Arial" w:hAnsi="Arial"/>
          <w:sz w:val="18"/>
          <w:szCs w:val="18"/>
        </w:rPr>
        <w:t xml:space="preserve">considers that the Contractor has failed to comply with any of its obligations under this clause </w:t>
      </w:r>
      <w:r w:rsidR="00291491" w:rsidRPr="00AD4F7F">
        <w:rPr>
          <w:rFonts w:ascii="Arial" w:hAnsi="Arial"/>
          <w:sz w:val="18"/>
          <w:szCs w:val="18"/>
        </w:rPr>
        <w:fldChar w:fldCharType="begin"/>
      </w:r>
      <w:r w:rsidR="00291491" w:rsidRPr="00AD4F7F">
        <w:rPr>
          <w:rFonts w:ascii="Arial" w:hAnsi="Arial"/>
          <w:sz w:val="18"/>
          <w:szCs w:val="18"/>
        </w:rPr>
        <w:instrText xml:space="preserve"> REF _Ref118104691 \w \h </w:instrText>
      </w:r>
      <w:r w:rsidR="00AD4F7F" w:rsidRPr="00AD4F7F">
        <w:rPr>
          <w:rFonts w:ascii="Arial" w:hAnsi="Arial"/>
          <w:sz w:val="18"/>
          <w:szCs w:val="18"/>
        </w:rPr>
        <w:instrText xml:space="preserve"> \* MERGEFORMAT </w:instrText>
      </w:r>
      <w:r w:rsidR="00291491" w:rsidRPr="00AD4F7F">
        <w:rPr>
          <w:rFonts w:ascii="Arial" w:hAnsi="Arial"/>
          <w:sz w:val="18"/>
          <w:szCs w:val="18"/>
        </w:rPr>
      </w:r>
      <w:r w:rsidR="00291491" w:rsidRPr="00AD4F7F">
        <w:rPr>
          <w:rFonts w:ascii="Arial" w:hAnsi="Arial"/>
          <w:sz w:val="18"/>
          <w:szCs w:val="18"/>
        </w:rPr>
        <w:fldChar w:fldCharType="separate"/>
      </w:r>
      <w:r w:rsidR="000735A6">
        <w:rPr>
          <w:rFonts w:ascii="Arial" w:hAnsi="Arial"/>
          <w:sz w:val="18"/>
          <w:szCs w:val="18"/>
        </w:rPr>
        <w:t>35</w:t>
      </w:r>
      <w:r w:rsidR="00291491" w:rsidRPr="00AD4F7F">
        <w:rPr>
          <w:rFonts w:ascii="Arial" w:hAnsi="Arial"/>
          <w:sz w:val="18"/>
          <w:szCs w:val="18"/>
        </w:rPr>
        <w:fldChar w:fldCharType="end"/>
      </w:r>
      <w:r w:rsidRPr="00AD4F7F">
        <w:rPr>
          <w:rFonts w:ascii="Arial" w:hAnsi="Arial"/>
          <w:sz w:val="18"/>
          <w:szCs w:val="18"/>
        </w:rPr>
        <w:t xml:space="preserve">, without limiting the </w:t>
      </w:r>
      <w:r w:rsidR="00291491" w:rsidRPr="00AD4F7F">
        <w:rPr>
          <w:rFonts w:ascii="Arial" w:hAnsi="Arial"/>
          <w:sz w:val="18"/>
          <w:szCs w:val="18"/>
        </w:rPr>
        <w:t xml:space="preserve">Principal </w:t>
      </w:r>
      <w:r w:rsidRPr="00AD4F7F">
        <w:rPr>
          <w:rFonts w:ascii="Arial" w:hAnsi="Arial"/>
          <w:sz w:val="18"/>
          <w:szCs w:val="18"/>
        </w:rPr>
        <w:t xml:space="preserve">rights and remedies at law or otherwise under the Contract, the </w:t>
      </w:r>
      <w:r w:rsidR="00291491" w:rsidRPr="00AD4F7F">
        <w:rPr>
          <w:rFonts w:ascii="Arial" w:hAnsi="Arial"/>
          <w:sz w:val="18"/>
          <w:szCs w:val="18"/>
        </w:rPr>
        <w:t xml:space="preserve">Principal </w:t>
      </w:r>
      <w:r w:rsidRPr="00AD4F7F">
        <w:rPr>
          <w:rFonts w:ascii="Arial" w:hAnsi="Arial"/>
          <w:sz w:val="18"/>
          <w:szCs w:val="18"/>
        </w:rPr>
        <w:t xml:space="preserve">may do either or both of the following: </w:t>
      </w:r>
    </w:p>
    <w:p w14:paraId="0FDD116F" w14:textId="26741A5E" w:rsidR="00B258C4" w:rsidRPr="00AD4F7F" w:rsidRDefault="00B258C4" w:rsidP="00B258C4">
      <w:pPr>
        <w:pStyle w:val="DefenceHeading4"/>
        <w:rPr>
          <w:rFonts w:ascii="Arial" w:hAnsi="Arial" w:cs="Arial"/>
          <w:sz w:val="18"/>
          <w:szCs w:val="18"/>
        </w:rPr>
      </w:pPr>
      <w:r w:rsidRPr="00AD4F7F">
        <w:rPr>
          <w:rFonts w:ascii="Arial" w:hAnsi="Arial" w:cs="Arial"/>
          <w:sz w:val="18"/>
          <w:szCs w:val="18"/>
        </w:rPr>
        <w:t xml:space="preserve">take the failure or non-compliance into account as part of the </w:t>
      </w:r>
      <w:proofErr w:type="gramStart"/>
      <w:r w:rsidR="00291491" w:rsidRPr="00AD4F7F">
        <w:rPr>
          <w:rFonts w:ascii="Arial" w:hAnsi="Arial" w:cs="Arial"/>
          <w:sz w:val="18"/>
          <w:szCs w:val="18"/>
        </w:rPr>
        <w:t>Principal’s</w:t>
      </w:r>
      <w:proofErr w:type="gramEnd"/>
      <w:r w:rsidR="00291491" w:rsidRPr="00AD4F7F">
        <w:rPr>
          <w:rFonts w:ascii="Arial" w:hAnsi="Arial" w:cs="Arial"/>
          <w:sz w:val="18"/>
          <w:szCs w:val="18"/>
        </w:rPr>
        <w:t xml:space="preserve"> </w:t>
      </w:r>
      <w:r w:rsidRPr="00AD4F7F">
        <w:rPr>
          <w:rFonts w:ascii="Arial" w:hAnsi="Arial" w:cs="Arial"/>
          <w:sz w:val="18"/>
          <w:szCs w:val="18"/>
        </w:rPr>
        <w:t xml:space="preserve">monitoring of the Contractor's performance under the Contract; or </w:t>
      </w:r>
    </w:p>
    <w:p w14:paraId="2EF2996E" w14:textId="77777777" w:rsidR="00B258C4" w:rsidRPr="00AD4F7F" w:rsidRDefault="00B258C4" w:rsidP="00B258C4">
      <w:pPr>
        <w:pStyle w:val="DefenceHeading4"/>
        <w:rPr>
          <w:rFonts w:ascii="Arial" w:hAnsi="Arial" w:cs="Arial"/>
          <w:sz w:val="18"/>
          <w:szCs w:val="18"/>
        </w:rPr>
      </w:pPr>
      <w:r w:rsidRPr="00AD4F7F">
        <w:rPr>
          <w:rFonts w:ascii="Arial" w:hAnsi="Arial" w:cs="Arial"/>
          <w:sz w:val="18"/>
          <w:szCs w:val="18"/>
        </w:rPr>
        <w:t xml:space="preserve">report the non-compliance (and provide a copy of the completed PT PCP Remediation Plan) to the PT PCP Policy Team. </w:t>
      </w:r>
    </w:p>
    <w:p w14:paraId="2BF4DD17" w14:textId="3E834774" w:rsidR="00B258C4" w:rsidRPr="00AD4F7F" w:rsidRDefault="00B258C4" w:rsidP="00B258C4">
      <w:pPr>
        <w:pStyle w:val="DefenceHeading3"/>
        <w:rPr>
          <w:rFonts w:ascii="Arial" w:hAnsi="Arial"/>
          <w:sz w:val="18"/>
          <w:szCs w:val="18"/>
        </w:rPr>
      </w:pPr>
      <w:r w:rsidRPr="00AD4F7F">
        <w:rPr>
          <w:rFonts w:ascii="Arial" w:hAnsi="Arial"/>
          <w:sz w:val="18"/>
          <w:szCs w:val="18"/>
        </w:rPr>
        <w:t xml:space="preserve">The Contractor agrees that if it is the subject of a complaint in relation to its compliance with clause </w:t>
      </w:r>
      <w:r w:rsidR="00291491" w:rsidRPr="00AD4F7F">
        <w:rPr>
          <w:rFonts w:ascii="Arial" w:hAnsi="Arial"/>
          <w:sz w:val="18"/>
          <w:szCs w:val="18"/>
        </w:rPr>
        <w:fldChar w:fldCharType="begin"/>
      </w:r>
      <w:r w:rsidR="00291491" w:rsidRPr="00AD4F7F">
        <w:rPr>
          <w:rFonts w:ascii="Arial" w:hAnsi="Arial"/>
          <w:sz w:val="18"/>
          <w:szCs w:val="18"/>
        </w:rPr>
        <w:instrText xml:space="preserve"> REF _Ref83201222 \w \h </w:instrText>
      </w:r>
      <w:r w:rsidR="00AD4F7F" w:rsidRPr="00AD4F7F">
        <w:rPr>
          <w:rFonts w:ascii="Arial" w:hAnsi="Arial"/>
          <w:sz w:val="18"/>
          <w:szCs w:val="18"/>
        </w:rPr>
        <w:instrText xml:space="preserve"> \* MERGEFORMAT </w:instrText>
      </w:r>
      <w:r w:rsidR="00291491" w:rsidRPr="00AD4F7F">
        <w:rPr>
          <w:rFonts w:ascii="Arial" w:hAnsi="Arial"/>
          <w:sz w:val="18"/>
          <w:szCs w:val="18"/>
        </w:rPr>
      </w:r>
      <w:r w:rsidR="00291491" w:rsidRPr="00AD4F7F">
        <w:rPr>
          <w:rFonts w:ascii="Arial" w:hAnsi="Arial"/>
          <w:sz w:val="18"/>
          <w:szCs w:val="18"/>
        </w:rPr>
        <w:fldChar w:fldCharType="separate"/>
      </w:r>
      <w:r w:rsidR="000735A6">
        <w:rPr>
          <w:rFonts w:ascii="Arial" w:hAnsi="Arial"/>
          <w:sz w:val="18"/>
          <w:szCs w:val="18"/>
        </w:rPr>
        <w:t>35.1</w:t>
      </w:r>
      <w:r w:rsidR="00291491" w:rsidRPr="00AD4F7F">
        <w:rPr>
          <w:rFonts w:ascii="Arial" w:hAnsi="Arial"/>
          <w:sz w:val="18"/>
          <w:szCs w:val="18"/>
        </w:rPr>
        <w:fldChar w:fldCharType="end"/>
      </w:r>
      <w:r w:rsidRPr="00AD4F7F">
        <w:rPr>
          <w:rFonts w:ascii="Arial" w:hAnsi="Arial"/>
          <w:sz w:val="18"/>
          <w:szCs w:val="18"/>
        </w:rPr>
        <w:t xml:space="preserve"> or the associated payment requirements of a PT PCP Subcontract:</w:t>
      </w:r>
    </w:p>
    <w:p w14:paraId="6BD283CF" w14:textId="77777777" w:rsidR="00B258C4" w:rsidRPr="00AD4F7F" w:rsidRDefault="00B258C4" w:rsidP="00B258C4">
      <w:pPr>
        <w:pStyle w:val="DefenceHeading4"/>
        <w:rPr>
          <w:rFonts w:ascii="Arial" w:hAnsi="Arial" w:cs="Arial"/>
          <w:sz w:val="18"/>
          <w:szCs w:val="18"/>
        </w:rPr>
      </w:pPr>
      <w:r w:rsidRPr="00AD4F7F">
        <w:rPr>
          <w:rFonts w:ascii="Arial" w:hAnsi="Arial" w:cs="Arial"/>
          <w:sz w:val="18"/>
          <w:szCs w:val="18"/>
        </w:rPr>
        <w:t>it will not take any prejudicial action against the PT PCP Subcontractor due to the complaint or any investigation or inquiry in relation to the complaint; and</w:t>
      </w:r>
    </w:p>
    <w:p w14:paraId="06178ED8" w14:textId="4023ABDA" w:rsidR="00B258C4" w:rsidRPr="00AD4F7F" w:rsidRDefault="00B258C4" w:rsidP="00B258C4">
      <w:pPr>
        <w:pStyle w:val="DefenceHeading4"/>
        <w:rPr>
          <w:rFonts w:ascii="Arial" w:hAnsi="Arial" w:cs="Arial"/>
          <w:sz w:val="18"/>
          <w:szCs w:val="18"/>
        </w:rPr>
      </w:pPr>
      <w:bookmarkStart w:id="89" w:name="_Ref83201316"/>
      <w:r w:rsidRPr="00AD4F7F">
        <w:rPr>
          <w:rFonts w:ascii="Arial" w:hAnsi="Arial" w:cs="Arial"/>
          <w:sz w:val="18"/>
          <w:szCs w:val="18"/>
        </w:rPr>
        <w:t xml:space="preserve">it will cooperate in good faith with the </w:t>
      </w:r>
      <w:proofErr w:type="gramStart"/>
      <w:r w:rsidR="00291491" w:rsidRPr="00AD4F7F">
        <w:rPr>
          <w:rFonts w:ascii="Arial" w:hAnsi="Arial" w:cs="Arial"/>
          <w:sz w:val="18"/>
          <w:szCs w:val="18"/>
        </w:rPr>
        <w:t>Principal</w:t>
      </w:r>
      <w:proofErr w:type="gramEnd"/>
      <w:r w:rsidR="00291491" w:rsidRPr="00AD4F7F">
        <w:rPr>
          <w:rFonts w:ascii="Arial" w:hAnsi="Arial" w:cs="Arial"/>
          <w:sz w:val="18"/>
          <w:szCs w:val="18"/>
        </w:rPr>
        <w:t xml:space="preserve"> </w:t>
      </w:r>
      <w:r w:rsidRPr="00AD4F7F">
        <w:rPr>
          <w:rFonts w:ascii="Arial" w:hAnsi="Arial" w:cs="Arial"/>
          <w:sz w:val="18"/>
          <w:szCs w:val="18"/>
        </w:rPr>
        <w:t>in connection with any investigation or inquiry and any attempt to resolve the complaint.</w:t>
      </w:r>
      <w:bookmarkEnd w:id="89"/>
      <w:r w:rsidRPr="00AD4F7F">
        <w:rPr>
          <w:rFonts w:ascii="Arial" w:hAnsi="Arial" w:cs="Arial"/>
          <w:sz w:val="18"/>
          <w:szCs w:val="18"/>
        </w:rPr>
        <w:t xml:space="preserve"> </w:t>
      </w:r>
    </w:p>
    <w:p w14:paraId="50CFA4A6" w14:textId="77777777" w:rsidR="00B258C4" w:rsidRPr="00AD4F7F" w:rsidRDefault="00B258C4" w:rsidP="00B258C4">
      <w:pPr>
        <w:pStyle w:val="DefenceHeading2"/>
        <w:rPr>
          <w:rFonts w:cs="Arial"/>
          <w:sz w:val="18"/>
          <w:szCs w:val="18"/>
        </w:rPr>
      </w:pPr>
      <w:bookmarkStart w:id="90" w:name="_Ref83201322"/>
      <w:bookmarkStart w:id="91" w:name="_Toc114511543"/>
      <w:r w:rsidRPr="00AD4F7F">
        <w:rPr>
          <w:rFonts w:cs="Arial"/>
          <w:sz w:val="18"/>
          <w:szCs w:val="18"/>
        </w:rPr>
        <w:t>Consent</w:t>
      </w:r>
      <w:bookmarkEnd w:id="90"/>
      <w:bookmarkEnd w:id="91"/>
    </w:p>
    <w:p w14:paraId="48EC4647" w14:textId="028D1F55" w:rsidR="00B258C4" w:rsidRPr="00AD4F7F" w:rsidRDefault="00B258C4" w:rsidP="00B258C4">
      <w:pPr>
        <w:pStyle w:val="DefenceHeading3"/>
        <w:rPr>
          <w:rFonts w:ascii="Arial" w:hAnsi="Arial"/>
          <w:sz w:val="18"/>
          <w:szCs w:val="18"/>
        </w:rPr>
      </w:pPr>
      <w:r w:rsidRPr="00AD4F7F">
        <w:rPr>
          <w:rFonts w:ascii="Arial" w:hAnsi="Arial"/>
          <w:sz w:val="18"/>
          <w:szCs w:val="18"/>
        </w:rPr>
        <w:t xml:space="preserve">For any PT PCP Purpose, the Contractor consents to the </w:t>
      </w:r>
      <w:proofErr w:type="gramStart"/>
      <w:r w:rsidR="00291491" w:rsidRPr="00AD4F7F">
        <w:rPr>
          <w:rFonts w:ascii="Arial" w:hAnsi="Arial"/>
          <w:sz w:val="18"/>
          <w:szCs w:val="18"/>
        </w:rPr>
        <w:t>Principal</w:t>
      </w:r>
      <w:proofErr w:type="gramEnd"/>
      <w:r w:rsidRPr="00AD4F7F">
        <w:rPr>
          <w:rFonts w:ascii="Arial" w:hAnsi="Arial"/>
          <w:sz w:val="18"/>
          <w:szCs w:val="18"/>
        </w:rPr>
        <w:t>:</w:t>
      </w:r>
    </w:p>
    <w:p w14:paraId="2B50E0B2" w14:textId="0D71872C" w:rsidR="00B258C4" w:rsidRPr="00AD4F7F" w:rsidRDefault="00B258C4" w:rsidP="00B258C4">
      <w:pPr>
        <w:pStyle w:val="DefenceHeading4"/>
        <w:rPr>
          <w:rFonts w:ascii="Arial" w:hAnsi="Arial" w:cs="Arial"/>
          <w:sz w:val="18"/>
          <w:szCs w:val="18"/>
        </w:rPr>
      </w:pPr>
      <w:r w:rsidRPr="00AD4F7F">
        <w:rPr>
          <w:rFonts w:ascii="Arial" w:hAnsi="Arial" w:cs="Arial"/>
          <w:sz w:val="18"/>
          <w:szCs w:val="18"/>
        </w:rPr>
        <w:t xml:space="preserve">using and sharing with any other Commonwealth Entity (as defined in the </w:t>
      </w:r>
      <w:r w:rsidRPr="00AD4F7F">
        <w:rPr>
          <w:rFonts w:ascii="Arial" w:hAnsi="Arial" w:cs="Arial"/>
          <w:i/>
          <w:iCs/>
          <w:sz w:val="18"/>
          <w:szCs w:val="18"/>
        </w:rPr>
        <w:t>Public Governance, Performance and Accountability Act 2013</w:t>
      </w:r>
      <w:r w:rsidRPr="00AD4F7F">
        <w:rPr>
          <w:rFonts w:ascii="Arial" w:hAnsi="Arial" w:cs="Arial"/>
          <w:sz w:val="18"/>
          <w:szCs w:val="18"/>
        </w:rPr>
        <w:t xml:space="preserve"> (Cth)) the information provided by the Contractor as part of a PT PCP Evaluation Questionnaire, a PT PCP Remediation Plan, or otherwise received or obtained by the </w:t>
      </w:r>
      <w:proofErr w:type="gramStart"/>
      <w:r w:rsidR="00291491" w:rsidRPr="00AD4F7F">
        <w:rPr>
          <w:rFonts w:ascii="Arial" w:hAnsi="Arial" w:cs="Arial"/>
          <w:sz w:val="18"/>
          <w:szCs w:val="18"/>
        </w:rPr>
        <w:t>Principal</w:t>
      </w:r>
      <w:proofErr w:type="gramEnd"/>
      <w:r w:rsidR="00291491" w:rsidRPr="00AD4F7F">
        <w:rPr>
          <w:rFonts w:ascii="Arial" w:hAnsi="Arial" w:cs="Arial"/>
          <w:sz w:val="18"/>
          <w:szCs w:val="18"/>
        </w:rPr>
        <w:t xml:space="preserve"> </w:t>
      </w:r>
      <w:r w:rsidRPr="00AD4F7F">
        <w:rPr>
          <w:rFonts w:ascii="Arial" w:hAnsi="Arial" w:cs="Arial"/>
          <w:sz w:val="18"/>
          <w:szCs w:val="18"/>
        </w:rPr>
        <w:t>in connection with this Contract or a PT PCP Subcontract; and</w:t>
      </w:r>
    </w:p>
    <w:p w14:paraId="58C8CA67" w14:textId="77777777" w:rsidR="00B258C4" w:rsidRPr="00AD4F7F" w:rsidRDefault="00B258C4" w:rsidP="00B258C4">
      <w:pPr>
        <w:pStyle w:val="DefenceHeading4"/>
        <w:rPr>
          <w:rFonts w:ascii="Arial" w:hAnsi="Arial" w:cs="Arial"/>
          <w:sz w:val="18"/>
          <w:szCs w:val="18"/>
        </w:rPr>
      </w:pPr>
      <w:bookmarkStart w:id="92" w:name="_Ref83201290"/>
      <w:r w:rsidRPr="00AD4F7F">
        <w:rPr>
          <w:rFonts w:ascii="Arial" w:hAnsi="Arial" w:cs="Arial"/>
          <w:sz w:val="18"/>
          <w:szCs w:val="18"/>
        </w:rPr>
        <w:t>receiving information obtained under, or in accordance with, the PTR Act (</w:t>
      </w:r>
      <w:r w:rsidRPr="00AD4F7F">
        <w:rPr>
          <w:rFonts w:ascii="Arial" w:hAnsi="Arial" w:cs="Arial"/>
          <w:b/>
          <w:bCs/>
          <w:sz w:val="18"/>
          <w:szCs w:val="18"/>
        </w:rPr>
        <w:t>Protected Information</w:t>
      </w:r>
      <w:r w:rsidRPr="00AD4F7F">
        <w:rPr>
          <w:rFonts w:ascii="Arial" w:hAnsi="Arial" w:cs="Arial"/>
          <w:sz w:val="18"/>
          <w:szCs w:val="18"/>
        </w:rPr>
        <w:t>) from Entrusted Person and using such Protected Information.</w:t>
      </w:r>
      <w:bookmarkEnd w:id="92"/>
    </w:p>
    <w:p w14:paraId="2A09C509" w14:textId="099E909E" w:rsidR="00B258C4" w:rsidRPr="00AD4F7F" w:rsidRDefault="00B258C4" w:rsidP="00B258C4">
      <w:pPr>
        <w:ind w:left="244" w:firstLine="720"/>
        <w:rPr>
          <w:sz w:val="18"/>
          <w:szCs w:val="18"/>
        </w:rPr>
      </w:pPr>
      <w:r w:rsidRPr="00AD4F7F">
        <w:rPr>
          <w:sz w:val="18"/>
          <w:szCs w:val="18"/>
        </w:rPr>
        <w:t xml:space="preserve">For the purposes of subparagraph </w:t>
      </w:r>
      <w:r w:rsidR="00291491" w:rsidRPr="00AD4F7F">
        <w:rPr>
          <w:sz w:val="18"/>
          <w:szCs w:val="18"/>
        </w:rPr>
        <w:fldChar w:fldCharType="begin"/>
      </w:r>
      <w:r w:rsidR="00291491" w:rsidRPr="00AD4F7F">
        <w:rPr>
          <w:sz w:val="18"/>
          <w:szCs w:val="18"/>
        </w:rPr>
        <w:instrText xml:space="preserve"> REF _Ref83201290 \n \h </w:instrText>
      </w:r>
      <w:r w:rsidR="00AD4F7F" w:rsidRPr="00AD4F7F">
        <w:rPr>
          <w:sz w:val="18"/>
          <w:szCs w:val="18"/>
        </w:rPr>
        <w:instrText xml:space="preserve"> \* MERGEFORMAT </w:instrText>
      </w:r>
      <w:r w:rsidR="00291491" w:rsidRPr="00AD4F7F">
        <w:rPr>
          <w:sz w:val="18"/>
          <w:szCs w:val="18"/>
        </w:rPr>
      </w:r>
      <w:r w:rsidR="00291491" w:rsidRPr="00AD4F7F">
        <w:rPr>
          <w:sz w:val="18"/>
          <w:szCs w:val="18"/>
        </w:rPr>
        <w:fldChar w:fldCharType="separate"/>
      </w:r>
      <w:r w:rsidR="000735A6">
        <w:rPr>
          <w:sz w:val="18"/>
          <w:szCs w:val="18"/>
        </w:rPr>
        <w:t>(ii)</w:t>
      </w:r>
      <w:r w:rsidR="00291491" w:rsidRPr="00AD4F7F">
        <w:rPr>
          <w:sz w:val="18"/>
          <w:szCs w:val="18"/>
        </w:rPr>
        <w:fldChar w:fldCharType="end"/>
      </w:r>
      <w:r w:rsidRPr="00AD4F7F">
        <w:rPr>
          <w:sz w:val="18"/>
          <w:szCs w:val="18"/>
        </w:rPr>
        <w:t xml:space="preserve">, </w:t>
      </w:r>
      <w:r w:rsidRPr="00AD4F7F">
        <w:rPr>
          <w:b/>
          <w:sz w:val="18"/>
          <w:szCs w:val="18"/>
        </w:rPr>
        <w:t>Entrusted Person</w:t>
      </w:r>
      <w:r w:rsidRPr="00AD4F7F">
        <w:rPr>
          <w:sz w:val="18"/>
          <w:szCs w:val="18"/>
        </w:rPr>
        <w:t xml:space="preserve"> has the meaning given in the PTR Act. </w:t>
      </w:r>
      <w:r w:rsidRPr="00AD4F7F">
        <w:rPr>
          <w:sz w:val="18"/>
          <w:szCs w:val="18"/>
        </w:rPr>
        <w:br/>
      </w:r>
    </w:p>
    <w:p w14:paraId="53D8A829" w14:textId="4D58F42C" w:rsidR="00B258C4" w:rsidRPr="00AD4F7F" w:rsidRDefault="00B258C4" w:rsidP="00B258C4">
      <w:pPr>
        <w:pStyle w:val="DefenceHeading3"/>
        <w:rPr>
          <w:rFonts w:ascii="Arial" w:hAnsi="Arial"/>
          <w:sz w:val="18"/>
          <w:szCs w:val="18"/>
        </w:rPr>
      </w:pPr>
      <w:r w:rsidRPr="00AD4F7F">
        <w:rPr>
          <w:rFonts w:ascii="Arial" w:hAnsi="Arial"/>
          <w:sz w:val="18"/>
          <w:szCs w:val="18"/>
        </w:rPr>
        <w:t xml:space="preserve">By submitting a PT PCP Evaluation Questionnaire or a PT PCP Remediation Plan or other document in connection with the Payment Times Procurement Connected Policy that includes any personal information within the meaning of Privacy Act, the Contractor warrants and represents that it has obtained all necessary consents in accordance with relevant privacy laws to the collection, use and disclosure of such information in the manner contemplated by this clause </w:t>
      </w:r>
      <w:r w:rsidR="00291491" w:rsidRPr="00AD4F7F">
        <w:rPr>
          <w:rFonts w:ascii="Arial" w:hAnsi="Arial"/>
          <w:sz w:val="18"/>
          <w:szCs w:val="18"/>
        </w:rPr>
        <w:fldChar w:fldCharType="begin"/>
      </w:r>
      <w:r w:rsidR="00291491" w:rsidRPr="00AD4F7F">
        <w:rPr>
          <w:rFonts w:ascii="Arial" w:hAnsi="Arial"/>
          <w:sz w:val="18"/>
          <w:szCs w:val="18"/>
        </w:rPr>
        <w:instrText xml:space="preserve"> REF _Ref83201322 \w \h </w:instrText>
      </w:r>
      <w:r w:rsidR="00AD4F7F" w:rsidRPr="00AD4F7F">
        <w:rPr>
          <w:rFonts w:ascii="Arial" w:hAnsi="Arial"/>
          <w:sz w:val="18"/>
          <w:szCs w:val="18"/>
        </w:rPr>
        <w:instrText xml:space="preserve"> \* MERGEFORMAT </w:instrText>
      </w:r>
      <w:r w:rsidR="00291491" w:rsidRPr="00AD4F7F">
        <w:rPr>
          <w:rFonts w:ascii="Arial" w:hAnsi="Arial"/>
          <w:sz w:val="18"/>
          <w:szCs w:val="18"/>
        </w:rPr>
      </w:r>
      <w:r w:rsidR="00291491" w:rsidRPr="00AD4F7F">
        <w:rPr>
          <w:rFonts w:ascii="Arial" w:hAnsi="Arial"/>
          <w:sz w:val="18"/>
          <w:szCs w:val="18"/>
        </w:rPr>
        <w:fldChar w:fldCharType="separate"/>
      </w:r>
      <w:r w:rsidR="000735A6">
        <w:rPr>
          <w:rFonts w:ascii="Arial" w:hAnsi="Arial"/>
          <w:sz w:val="18"/>
          <w:szCs w:val="18"/>
        </w:rPr>
        <w:t>35.4</w:t>
      </w:r>
      <w:r w:rsidR="00291491" w:rsidRPr="00AD4F7F">
        <w:rPr>
          <w:rFonts w:ascii="Arial" w:hAnsi="Arial"/>
          <w:sz w:val="18"/>
          <w:szCs w:val="18"/>
        </w:rPr>
        <w:fldChar w:fldCharType="end"/>
      </w:r>
      <w:r w:rsidRPr="00AD4F7F">
        <w:rPr>
          <w:rFonts w:ascii="Arial" w:hAnsi="Arial"/>
          <w:sz w:val="18"/>
          <w:szCs w:val="18"/>
        </w:rPr>
        <w:t xml:space="preserve">. The Contractor will provide evidence of such consents to the </w:t>
      </w:r>
      <w:proofErr w:type="gramStart"/>
      <w:r w:rsidR="00291491" w:rsidRPr="00AD4F7F">
        <w:rPr>
          <w:rFonts w:ascii="Arial" w:hAnsi="Arial"/>
          <w:sz w:val="18"/>
          <w:szCs w:val="18"/>
        </w:rPr>
        <w:t>Principal</w:t>
      </w:r>
      <w:proofErr w:type="gramEnd"/>
      <w:r w:rsidR="00291491" w:rsidRPr="00AD4F7F">
        <w:rPr>
          <w:rFonts w:ascii="Arial" w:hAnsi="Arial"/>
          <w:sz w:val="18"/>
          <w:szCs w:val="18"/>
        </w:rPr>
        <w:t xml:space="preserve"> </w:t>
      </w:r>
      <w:r w:rsidRPr="00AD4F7F">
        <w:rPr>
          <w:rFonts w:ascii="Arial" w:hAnsi="Arial"/>
          <w:sz w:val="18"/>
          <w:szCs w:val="18"/>
        </w:rPr>
        <w:t xml:space="preserve">on request. </w:t>
      </w:r>
    </w:p>
    <w:p w14:paraId="39B80815" w14:textId="63F5F2EA" w:rsidR="00B258C4" w:rsidRPr="00AD4F7F" w:rsidRDefault="00B258C4" w:rsidP="00960529">
      <w:pPr>
        <w:pStyle w:val="DefenceHeading2"/>
        <w:keepLines/>
        <w:rPr>
          <w:rFonts w:cs="Arial"/>
          <w:sz w:val="18"/>
          <w:szCs w:val="18"/>
        </w:rPr>
      </w:pPr>
      <w:bookmarkStart w:id="93" w:name="_Toc114511544"/>
      <w:r w:rsidRPr="00AD4F7F">
        <w:rPr>
          <w:rFonts w:cs="Arial"/>
          <w:sz w:val="18"/>
          <w:szCs w:val="18"/>
        </w:rPr>
        <w:lastRenderedPageBreak/>
        <w:t>Interpretation</w:t>
      </w:r>
      <w:bookmarkEnd w:id="93"/>
    </w:p>
    <w:p w14:paraId="6D74E687" w14:textId="689C1D50" w:rsidR="00AD4F7F" w:rsidRPr="00AD4F7F" w:rsidRDefault="00AD4F7F" w:rsidP="00960529">
      <w:pPr>
        <w:keepNext/>
        <w:keepLines/>
        <w:rPr>
          <w:sz w:val="18"/>
          <w:szCs w:val="18"/>
        </w:rPr>
      </w:pPr>
      <w:r w:rsidRPr="00AD4F7F">
        <w:rPr>
          <w:sz w:val="18"/>
          <w:szCs w:val="18"/>
        </w:rPr>
        <w:t xml:space="preserve">For the purposes of this clause </w:t>
      </w:r>
      <w:r w:rsidRPr="00AD4F7F">
        <w:rPr>
          <w:sz w:val="18"/>
          <w:szCs w:val="18"/>
        </w:rPr>
        <w:fldChar w:fldCharType="begin"/>
      </w:r>
      <w:r w:rsidRPr="00AD4F7F">
        <w:rPr>
          <w:sz w:val="18"/>
          <w:szCs w:val="18"/>
        </w:rPr>
        <w:instrText xml:space="preserve"> REF _Ref118104691 \w \h  \* MERGEFORMAT </w:instrText>
      </w:r>
      <w:r w:rsidRPr="00AD4F7F">
        <w:rPr>
          <w:sz w:val="18"/>
          <w:szCs w:val="18"/>
        </w:rPr>
      </w:r>
      <w:r w:rsidRPr="00AD4F7F">
        <w:rPr>
          <w:sz w:val="18"/>
          <w:szCs w:val="18"/>
        </w:rPr>
        <w:fldChar w:fldCharType="separate"/>
      </w:r>
      <w:r w:rsidR="000735A6">
        <w:rPr>
          <w:sz w:val="18"/>
          <w:szCs w:val="18"/>
        </w:rPr>
        <w:t>35</w:t>
      </w:r>
      <w:r w:rsidRPr="00AD4F7F">
        <w:rPr>
          <w:sz w:val="18"/>
          <w:szCs w:val="18"/>
        </w:rPr>
        <w:fldChar w:fldCharType="end"/>
      </w:r>
      <w:r w:rsidRPr="00AD4F7F">
        <w:rPr>
          <w:sz w:val="18"/>
          <w:szCs w:val="18"/>
        </w:rPr>
        <w:t xml:space="preserve">: </w:t>
      </w:r>
      <w:r w:rsidRPr="00AD4F7F">
        <w:rPr>
          <w:sz w:val="18"/>
          <w:szCs w:val="18"/>
        </w:rPr>
        <w:br/>
      </w:r>
    </w:p>
    <w:p w14:paraId="641AE9A4" w14:textId="573E25DC" w:rsidR="00B258C4" w:rsidRPr="00AD4F7F" w:rsidRDefault="00AD4F7F" w:rsidP="00960529">
      <w:pPr>
        <w:pStyle w:val="DefenceHeading3"/>
        <w:keepNext/>
        <w:keepLines/>
        <w:rPr>
          <w:rFonts w:ascii="Arial" w:hAnsi="Arial"/>
          <w:sz w:val="18"/>
          <w:szCs w:val="18"/>
        </w:rPr>
      </w:pPr>
      <w:r>
        <w:rPr>
          <w:rFonts w:ascii="Arial" w:hAnsi="Arial"/>
          <w:sz w:val="18"/>
          <w:szCs w:val="18"/>
        </w:rPr>
        <w:t>a</w:t>
      </w:r>
      <w:r w:rsidR="00B258C4" w:rsidRPr="00AD4F7F">
        <w:rPr>
          <w:rFonts w:ascii="Arial" w:hAnsi="Arial"/>
          <w:sz w:val="18"/>
          <w:szCs w:val="18"/>
        </w:rPr>
        <w:t xml:space="preserve"> reference to the </w:t>
      </w:r>
      <w:r w:rsidR="00291491" w:rsidRPr="00AD4F7F">
        <w:rPr>
          <w:rFonts w:ascii="Arial" w:hAnsi="Arial"/>
          <w:sz w:val="18"/>
          <w:szCs w:val="18"/>
        </w:rPr>
        <w:t xml:space="preserve">Principal </w:t>
      </w:r>
      <w:r w:rsidR="00B258C4" w:rsidRPr="00AD4F7F">
        <w:rPr>
          <w:rFonts w:ascii="Arial" w:hAnsi="Arial"/>
          <w:sz w:val="18"/>
          <w:szCs w:val="18"/>
        </w:rPr>
        <w:t xml:space="preserve">in clauses </w:t>
      </w:r>
      <w:r w:rsidR="00291491" w:rsidRPr="00AD4F7F">
        <w:rPr>
          <w:rFonts w:ascii="Arial" w:hAnsi="Arial"/>
          <w:sz w:val="18"/>
          <w:szCs w:val="18"/>
        </w:rPr>
        <w:fldChar w:fldCharType="begin"/>
      </w:r>
      <w:r w:rsidR="00291491" w:rsidRPr="00AD4F7F">
        <w:rPr>
          <w:rFonts w:ascii="Arial" w:hAnsi="Arial"/>
          <w:sz w:val="18"/>
          <w:szCs w:val="18"/>
        </w:rPr>
        <w:instrText xml:space="preserve"> REF _Ref83201301 \w \h </w:instrText>
      </w:r>
      <w:r w:rsidR="00D73FDB" w:rsidRPr="00AD4F7F">
        <w:rPr>
          <w:rFonts w:ascii="Arial" w:hAnsi="Arial"/>
          <w:sz w:val="18"/>
          <w:szCs w:val="18"/>
        </w:rPr>
        <w:instrText xml:space="preserve"> \* MERGEFORMAT </w:instrText>
      </w:r>
      <w:r w:rsidR="00291491" w:rsidRPr="00AD4F7F">
        <w:rPr>
          <w:rFonts w:ascii="Arial" w:hAnsi="Arial"/>
          <w:sz w:val="18"/>
          <w:szCs w:val="18"/>
        </w:rPr>
      </w:r>
      <w:r w:rsidR="00291491" w:rsidRPr="00AD4F7F">
        <w:rPr>
          <w:rFonts w:ascii="Arial" w:hAnsi="Arial"/>
          <w:sz w:val="18"/>
          <w:szCs w:val="18"/>
        </w:rPr>
        <w:fldChar w:fldCharType="separate"/>
      </w:r>
      <w:r w:rsidR="000735A6">
        <w:rPr>
          <w:rFonts w:ascii="Arial" w:hAnsi="Arial"/>
          <w:sz w:val="18"/>
          <w:szCs w:val="18"/>
        </w:rPr>
        <w:t>35.2</w:t>
      </w:r>
      <w:r w:rsidR="00291491" w:rsidRPr="00AD4F7F">
        <w:rPr>
          <w:rFonts w:ascii="Arial" w:hAnsi="Arial"/>
          <w:sz w:val="18"/>
          <w:szCs w:val="18"/>
        </w:rPr>
        <w:fldChar w:fldCharType="end"/>
      </w:r>
      <w:r w:rsidR="00B258C4" w:rsidRPr="00AD4F7F">
        <w:rPr>
          <w:rFonts w:ascii="Arial" w:hAnsi="Arial"/>
          <w:sz w:val="18"/>
          <w:szCs w:val="18"/>
        </w:rPr>
        <w:t xml:space="preserve">, </w:t>
      </w:r>
      <w:r w:rsidR="00291491" w:rsidRPr="00AD4F7F">
        <w:rPr>
          <w:rFonts w:ascii="Arial" w:hAnsi="Arial"/>
          <w:sz w:val="18"/>
          <w:szCs w:val="18"/>
        </w:rPr>
        <w:fldChar w:fldCharType="begin"/>
      </w:r>
      <w:r w:rsidR="00291491" w:rsidRPr="00AD4F7F">
        <w:rPr>
          <w:rFonts w:ascii="Arial" w:hAnsi="Arial"/>
          <w:sz w:val="18"/>
          <w:szCs w:val="18"/>
        </w:rPr>
        <w:instrText xml:space="preserve"> REF _Ref83201308 \w \h </w:instrText>
      </w:r>
      <w:r w:rsidR="00D73FDB" w:rsidRPr="00AD4F7F">
        <w:rPr>
          <w:rFonts w:ascii="Arial" w:hAnsi="Arial"/>
          <w:sz w:val="18"/>
          <w:szCs w:val="18"/>
        </w:rPr>
        <w:instrText xml:space="preserve"> \* MERGEFORMAT </w:instrText>
      </w:r>
      <w:r w:rsidR="00291491" w:rsidRPr="00AD4F7F">
        <w:rPr>
          <w:rFonts w:ascii="Arial" w:hAnsi="Arial"/>
          <w:sz w:val="18"/>
          <w:szCs w:val="18"/>
        </w:rPr>
      </w:r>
      <w:r w:rsidR="00291491" w:rsidRPr="00AD4F7F">
        <w:rPr>
          <w:rFonts w:ascii="Arial" w:hAnsi="Arial"/>
          <w:sz w:val="18"/>
          <w:szCs w:val="18"/>
        </w:rPr>
        <w:fldChar w:fldCharType="separate"/>
      </w:r>
      <w:r w:rsidR="000735A6">
        <w:rPr>
          <w:rFonts w:ascii="Arial" w:hAnsi="Arial"/>
          <w:sz w:val="18"/>
          <w:szCs w:val="18"/>
        </w:rPr>
        <w:t>35.3(a)</w:t>
      </w:r>
      <w:r w:rsidR="00291491" w:rsidRPr="00AD4F7F">
        <w:rPr>
          <w:rFonts w:ascii="Arial" w:hAnsi="Arial"/>
          <w:sz w:val="18"/>
          <w:szCs w:val="18"/>
        </w:rPr>
        <w:fldChar w:fldCharType="end"/>
      </w:r>
      <w:r w:rsidR="00B258C4" w:rsidRPr="00AD4F7F">
        <w:rPr>
          <w:rFonts w:ascii="Arial" w:hAnsi="Arial"/>
          <w:sz w:val="18"/>
          <w:szCs w:val="18"/>
        </w:rPr>
        <w:t xml:space="preserve">, </w:t>
      </w:r>
      <w:r w:rsidR="00291491" w:rsidRPr="00AD4F7F">
        <w:rPr>
          <w:rFonts w:ascii="Arial" w:hAnsi="Arial"/>
          <w:sz w:val="18"/>
          <w:szCs w:val="18"/>
        </w:rPr>
        <w:fldChar w:fldCharType="begin"/>
      </w:r>
      <w:r w:rsidR="00291491" w:rsidRPr="00AD4F7F">
        <w:rPr>
          <w:rFonts w:ascii="Arial" w:hAnsi="Arial"/>
          <w:sz w:val="18"/>
          <w:szCs w:val="18"/>
        </w:rPr>
        <w:instrText xml:space="preserve"> REF _Ref83201316 \w \h </w:instrText>
      </w:r>
      <w:r w:rsidR="00D73FDB" w:rsidRPr="00AD4F7F">
        <w:rPr>
          <w:rFonts w:ascii="Arial" w:hAnsi="Arial"/>
          <w:sz w:val="18"/>
          <w:szCs w:val="18"/>
        </w:rPr>
        <w:instrText xml:space="preserve"> \* MERGEFORMAT </w:instrText>
      </w:r>
      <w:r w:rsidR="00291491" w:rsidRPr="00AD4F7F">
        <w:rPr>
          <w:rFonts w:ascii="Arial" w:hAnsi="Arial"/>
          <w:sz w:val="18"/>
          <w:szCs w:val="18"/>
        </w:rPr>
      </w:r>
      <w:r w:rsidR="00291491" w:rsidRPr="00AD4F7F">
        <w:rPr>
          <w:rFonts w:ascii="Arial" w:hAnsi="Arial"/>
          <w:sz w:val="18"/>
          <w:szCs w:val="18"/>
        </w:rPr>
        <w:fldChar w:fldCharType="separate"/>
      </w:r>
      <w:r w:rsidR="000735A6">
        <w:rPr>
          <w:rFonts w:ascii="Arial" w:hAnsi="Arial"/>
          <w:sz w:val="18"/>
          <w:szCs w:val="18"/>
        </w:rPr>
        <w:t>35.3(d)(ii)</w:t>
      </w:r>
      <w:r w:rsidR="00291491" w:rsidRPr="00AD4F7F">
        <w:rPr>
          <w:rFonts w:ascii="Arial" w:hAnsi="Arial"/>
          <w:sz w:val="18"/>
          <w:szCs w:val="18"/>
        </w:rPr>
        <w:fldChar w:fldCharType="end"/>
      </w:r>
      <w:r w:rsidR="00B258C4" w:rsidRPr="00AD4F7F">
        <w:rPr>
          <w:rFonts w:ascii="Arial" w:hAnsi="Arial"/>
          <w:sz w:val="18"/>
          <w:szCs w:val="18"/>
        </w:rPr>
        <w:t xml:space="preserve"> and </w:t>
      </w:r>
      <w:r w:rsidR="00291491" w:rsidRPr="00AD4F7F">
        <w:rPr>
          <w:rFonts w:ascii="Arial" w:hAnsi="Arial"/>
          <w:sz w:val="18"/>
          <w:szCs w:val="18"/>
        </w:rPr>
        <w:fldChar w:fldCharType="begin"/>
      </w:r>
      <w:r w:rsidR="00291491" w:rsidRPr="00AD4F7F">
        <w:rPr>
          <w:rFonts w:ascii="Arial" w:hAnsi="Arial"/>
          <w:sz w:val="18"/>
          <w:szCs w:val="18"/>
        </w:rPr>
        <w:instrText xml:space="preserve"> REF _Ref83201322 \w \h </w:instrText>
      </w:r>
      <w:r w:rsidR="00D73FDB" w:rsidRPr="00AD4F7F">
        <w:rPr>
          <w:rFonts w:ascii="Arial" w:hAnsi="Arial"/>
          <w:sz w:val="18"/>
          <w:szCs w:val="18"/>
        </w:rPr>
        <w:instrText xml:space="preserve"> \* MERGEFORMAT </w:instrText>
      </w:r>
      <w:r w:rsidR="00291491" w:rsidRPr="00AD4F7F">
        <w:rPr>
          <w:rFonts w:ascii="Arial" w:hAnsi="Arial"/>
          <w:sz w:val="18"/>
          <w:szCs w:val="18"/>
        </w:rPr>
      </w:r>
      <w:r w:rsidR="00291491" w:rsidRPr="00AD4F7F">
        <w:rPr>
          <w:rFonts w:ascii="Arial" w:hAnsi="Arial"/>
          <w:sz w:val="18"/>
          <w:szCs w:val="18"/>
        </w:rPr>
        <w:fldChar w:fldCharType="separate"/>
      </w:r>
      <w:r w:rsidR="000735A6">
        <w:rPr>
          <w:rFonts w:ascii="Arial" w:hAnsi="Arial"/>
          <w:sz w:val="18"/>
          <w:szCs w:val="18"/>
        </w:rPr>
        <w:t>35.4</w:t>
      </w:r>
      <w:r w:rsidR="00291491" w:rsidRPr="00AD4F7F">
        <w:rPr>
          <w:rFonts w:ascii="Arial" w:hAnsi="Arial"/>
          <w:sz w:val="18"/>
          <w:szCs w:val="18"/>
        </w:rPr>
        <w:fldChar w:fldCharType="end"/>
      </w:r>
      <w:r w:rsidR="00B258C4" w:rsidRPr="00AD4F7F">
        <w:rPr>
          <w:rFonts w:ascii="Arial" w:hAnsi="Arial"/>
          <w:sz w:val="18"/>
          <w:szCs w:val="18"/>
        </w:rPr>
        <w:t xml:space="preserve"> includes the PT PCP Policy Team.</w:t>
      </w:r>
    </w:p>
    <w:p w14:paraId="62A7D8B9" w14:textId="42AD6EED" w:rsidR="00AD4F7F" w:rsidRPr="00AD4F7F" w:rsidRDefault="00AD4F7F" w:rsidP="00AD4F7F">
      <w:pPr>
        <w:pStyle w:val="DefenceHeading3"/>
        <w:rPr>
          <w:rFonts w:ascii="Arial" w:hAnsi="Arial"/>
          <w:sz w:val="18"/>
          <w:szCs w:val="18"/>
        </w:rPr>
      </w:pPr>
      <w:r w:rsidRPr="00AD4F7F">
        <w:rPr>
          <w:rFonts w:ascii="Arial" w:hAnsi="Arial"/>
          <w:b/>
          <w:bCs w:val="0"/>
          <w:sz w:val="18"/>
          <w:szCs w:val="18"/>
        </w:rPr>
        <w:t>Correctly Rendered Invoice</w:t>
      </w:r>
      <w:r w:rsidRPr="00AD4F7F">
        <w:rPr>
          <w:rFonts w:ascii="Arial" w:hAnsi="Arial"/>
          <w:sz w:val="18"/>
          <w:szCs w:val="18"/>
        </w:rPr>
        <w:t xml:space="preserve"> means an invoice which is: </w:t>
      </w:r>
    </w:p>
    <w:p w14:paraId="5C321E3A" w14:textId="258C12E6"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rendered in accordance with all of the requirements of the PT PCP Subcontract; and</w:t>
      </w:r>
    </w:p>
    <w:p w14:paraId="09BE7BED" w14:textId="760466F9"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 xml:space="preserve">for amounts that are correctly calculated and due for payment and payable under the PT PCP Subcontract;  </w:t>
      </w:r>
    </w:p>
    <w:p w14:paraId="6BA4F94E" w14:textId="06E23A1C" w:rsidR="00AD4F7F" w:rsidRPr="00AD4F7F" w:rsidRDefault="00AD4F7F" w:rsidP="00AD4F7F">
      <w:pPr>
        <w:pStyle w:val="DefenceHeading3"/>
        <w:rPr>
          <w:rFonts w:ascii="Arial" w:hAnsi="Arial"/>
          <w:sz w:val="18"/>
          <w:szCs w:val="18"/>
        </w:rPr>
      </w:pPr>
      <w:r w:rsidRPr="00AD4F7F">
        <w:rPr>
          <w:rFonts w:ascii="Arial" w:hAnsi="Arial"/>
          <w:b/>
          <w:bCs w:val="0"/>
          <w:sz w:val="18"/>
          <w:szCs w:val="18"/>
        </w:rPr>
        <w:t>Payment Times Procurement Connected Policy</w:t>
      </w:r>
      <w:r w:rsidRPr="00AD4F7F">
        <w:rPr>
          <w:rFonts w:ascii="Arial" w:hAnsi="Arial"/>
          <w:sz w:val="18"/>
          <w:szCs w:val="18"/>
        </w:rPr>
        <w:t xml:space="preserve"> </w:t>
      </w:r>
      <w:r w:rsidRPr="00AD4F7F">
        <w:rPr>
          <w:rFonts w:ascii="Arial" w:hAnsi="Arial"/>
          <w:b/>
          <w:bCs w:val="0"/>
          <w:sz w:val="18"/>
          <w:szCs w:val="18"/>
        </w:rPr>
        <w:t>(or PT PCP)</w:t>
      </w:r>
      <w:r>
        <w:rPr>
          <w:rFonts w:ascii="Arial" w:hAnsi="Arial"/>
          <w:sz w:val="18"/>
          <w:szCs w:val="18"/>
        </w:rPr>
        <w:t xml:space="preserve"> </w:t>
      </w:r>
      <w:r w:rsidRPr="00AD4F7F">
        <w:rPr>
          <w:rFonts w:ascii="Arial" w:hAnsi="Arial"/>
          <w:sz w:val="18"/>
          <w:szCs w:val="18"/>
        </w:rPr>
        <w:t xml:space="preserve">means </w:t>
      </w:r>
      <w:r>
        <w:rPr>
          <w:rFonts w:ascii="Arial" w:hAnsi="Arial"/>
          <w:sz w:val="18"/>
          <w:szCs w:val="18"/>
        </w:rPr>
        <w:t>t</w:t>
      </w:r>
      <w:r w:rsidRPr="00AD4F7F">
        <w:rPr>
          <w:rFonts w:ascii="Arial" w:hAnsi="Arial"/>
          <w:sz w:val="18"/>
          <w:szCs w:val="18"/>
        </w:rPr>
        <w:t>he Payment Times Procurement Connected Policy available at https://treasury.gov.au/publication/p2021-183909, as amended from time to time;</w:t>
      </w:r>
    </w:p>
    <w:p w14:paraId="32FD06BE" w14:textId="534E7027" w:rsidR="00AD4F7F" w:rsidRPr="00AD4F7F" w:rsidRDefault="00AD4F7F" w:rsidP="00AD4F7F">
      <w:pPr>
        <w:pStyle w:val="DefenceHeading3"/>
        <w:rPr>
          <w:rFonts w:ascii="Arial" w:hAnsi="Arial"/>
          <w:sz w:val="18"/>
          <w:szCs w:val="18"/>
        </w:rPr>
      </w:pPr>
      <w:r w:rsidRPr="00AD4F7F">
        <w:rPr>
          <w:rFonts w:ascii="Arial" w:hAnsi="Arial"/>
          <w:b/>
          <w:bCs w:val="0"/>
          <w:sz w:val="18"/>
          <w:szCs w:val="18"/>
        </w:rPr>
        <w:t>PT PCP Evaluation Questionnaire</w:t>
      </w:r>
      <w:r w:rsidRPr="00AD4F7F">
        <w:rPr>
          <w:rFonts w:ascii="Arial" w:hAnsi="Arial"/>
          <w:sz w:val="18"/>
          <w:szCs w:val="18"/>
        </w:rPr>
        <w:t xml:space="preserve"> means a questionnaire in substantially the form set out in Appendix C of the Payment Times Procurement Connected Policy; </w:t>
      </w:r>
    </w:p>
    <w:p w14:paraId="2FF885F5" w14:textId="2E26316E" w:rsidR="00AD4F7F" w:rsidRPr="00AD4F7F" w:rsidRDefault="00AD4F7F" w:rsidP="00AD4F7F">
      <w:pPr>
        <w:pStyle w:val="DefenceHeading3"/>
        <w:rPr>
          <w:rFonts w:ascii="Arial" w:hAnsi="Arial"/>
          <w:sz w:val="18"/>
          <w:szCs w:val="18"/>
        </w:rPr>
      </w:pPr>
      <w:r w:rsidRPr="00AD4F7F">
        <w:rPr>
          <w:rFonts w:ascii="Arial" w:hAnsi="Arial"/>
          <w:b/>
          <w:bCs w:val="0"/>
          <w:sz w:val="18"/>
          <w:szCs w:val="18"/>
        </w:rPr>
        <w:t>PT PCP Policy Team</w:t>
      </w:r>
      <w:r w:rsidRPr="00AD4F7F">
        <w:rPr>
          <w:rFonts w:ascii="Arial" w:hAnsi="Arial"/>
          <w:sz w:val="18"/>
          <w:szCs w:val="18"/>
        </w:rPr>
        <w:t xml:space="preserve"> means the relevant Minister, department or authority that administers or otherwise deals with the Payment Times Procurement Connected Policy on the relevant day; </w:t>
      </w:r>
    </w:p>
    <w:p w14:paraId="6C37E729" w14:textId="63A23B61" w:rsidR="00AD4F7F" w:rsidRPr="00AD4F7F" w:rsidRDefault="00AD4F7F" w:rsidP="00AD4F7F">
      <w:pPr>
        <w:pStyle w:val="DefenceHeading3"/>
        <w:rPr>
          <w:rFonts w:ascii="Arial" w:hAnsi="Arial"/>
          <w:sz w:val="18"/>
          <w:szCs w:val="18"/>
        </w:rPr>
      </w:pPr>
      <w:r w:rsidRPr="00AD4F7F">
        <w:rPr>
          <w:rFonts w:ascii="Arial" w:hAnsi="Arial"/>
          <w:b/>
          <w:bCs w:val="0"/>
          <w:sz w:val="18"/>
          <w:szCs w:val="18"/>
        </w:rPr>
        <w:t>PT PCP Purpose</w:t>
      </w:r>
      <w:r w:rsidRPr="00AD4F7F">
        <w:rPr>
          <w:rFonts w:ascii="Arial" w:hAnsi="Arial"/>
          <w:sz w:val="18"/>
          <w:szCs w:val="18"/>
        </w:rPr>
        <w:t xml:space="preserve"> means:</w:t>
      </w:r>
    </w:p>
    <w:p w14:paraId="37AC03F6" w14:textId="6E6EDA2B"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the review, evaluation, monitoring, assessment and reporting on the Payment Times Procurement Connected Policy, including the compliance by those Commonwealth suppliers and their subcontractors that are Reporting Entities; or</w:t>
      </w:r>
    </w:p>
    <w:p w14:paraId="5D20B5C7" w14:textId="61231322"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 xml:space="preserve">improving payment times to PT PCP Subcontractors;  </w:t>
      </w:r>
    </w:p>
    <w:p w14:paraId="4AEA8316" w14:textId="5668D230" w:rsidR="00AD4F7F" w:rsidRPr="00AD4F7F" w:rsidRDefault="00AD4F7F" w:rsidP="00AD4F7F">
      <w:pPr>
        <w:pStyle w:val="DefenceHeading3"/>
        <w:rPr>
          <w:rFonts w:ascii="Arial" w:hAnsi="Arial"/>
          <w:sz w:val="18"/>
          <w:szCs w:val="18"/>
        </w:rPr>
      </w:pPr>
      <w:r w:rsidRPr="00AD4F7F">
        <w:rPr>
          <w:rFonts w:ascii="Arial" w:hAnsi="Arial"/>
          <w:b/>
          <w:bCs w:val="0"/>
          <w:sz w:val="18"/>
          <w:szCs w:val="18"/>
        </w:rPr>
        <w:t>PT PCP Remediation Plan</w:t>
      </w:r>
      <w:r w:rsidRPr="00AD4F7F">
        <w:rPr>
          <w:rFonts w:ascii="Arial" w:hAnsi="Arial"/>
          <w:sz w:val="18"/>
          <w:szCs w:val="18"/>
        </w:rPr>
        <w:t xml:space="preserve"> means a written remediation plan substantially in the form set out in Appendix D of the Payment Times Procurement Connected Policy; </w:t>
      </w:r>
    </w:p>
    <w:p w14:paraId="21B3BD22" w14:textId="79515FCB" w:rsidR="00AD4F7F" w:rsidRPr="00AD4F7F" w:rsidRDefault="00AD4F7F" w:rsidP="00AD4F7F">
      <w:pPr>
        <w:pStyle w:val="DefenceHeading3"/>
        <w:rPr>
          <w:rFonts w:ascii="Arial" w:hAnsi="Arial"/>
          <w:sz w:val="18"/>
          <w:szCs w:val="18"/>
        </w:rPr>
      </w:pPr>
      <w:r w:rsidRPr="00AD4F7F">
        <w:rPr>
          <w:rFonts w:ascii="Arial" w:hAnsi="Arial"/>
          <w:b/>
          <w:bCs w:val="0"/>
          <w:sz w:val="18"/>
          <w:szCs w:val="18"/>
        </w:rPr>
        <w:t>PT PCP Subcontract</w:t>
      </w:r>
      <w:r w:rsidRPr="00AD4F7F">
        <w:rPr>
          <w:rFonts w:ascii="Arial" w:hAnsi="Arial"/>
          <w:sz w:val="18"/>
          <w:szCs w:val="18"/>
        </w:rPr>
        <w:t xml:space="preserve"> means </w:t>
      </w:r>
      <w:r>
        <w:rPr>
          <w:rFonts w:ascii="Arial" w:hAnsi="Arial"/>
          <w:sz w:val="18"/>
          <w:szCs w:val="18"/>
        </w:rPr>
        <w:t xml:space="preserve">a </w:t>
      </w:r>
      <w:r w:rsidRPr="00AD4F7F">
        <w:rPr>
          <w:rFonts w:ascii="Arial" w:hAnsi="Arial"/>
          <w:sz w:val="18"/>
          <w:szCs w:val="18"/>
        </w:rPr>
        <w:t>subcontract between a Reporting Entity and another party (</w:t>
      </w:r>
      <w:r w:rsidRPr="00AD4F7F">
        <w:rPr>
          <w:rFonts w:ascii="Arial" w:hAnsi="Arial"/>
          <w:b/>
          <w:bCs w:val="0"/>
          <w:sz w:val="18"/>
          <w:szCs w:val="18"/>
        </w:rPr>
        <w:t>Other Party</w:t>
      </w:r>
      <w:r w:rsidRPr="00AD4F7F">
        <w:rPr>
          <w:rFonts w:ascii="Arial" w:hAnsi="Arial"/>
          <w:sz w:val="18"/>
          <w:szCs w:val="18"/>
        </w:rPr>
        <w:t xml:space="preserve">) where: </w:t>
      </w:r>
    </w:p>
    <w:p w14:paraId="076B888A" w14:textId="694F21B8"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 xml:space="preserve">the subcontract is, wholly or in part, for the provision of goods or services for the purposes of the Contract; </w:t>
      </w:r>
    </w:p>
    <w:p w14:paraId="4361B8AD" w14:textId="20C12456"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both parties are carrying on business in Australia; and</w:t>
      </w:r>
    </w:p>
    <w:p w14:paraId="16F69493" w14:textId="23D46572"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0CAE8912" w14:textId="7CB988A2" w:rsidR="00AD4F7F" w:rsidRPr="00AD4F7F" w:rsidRDefault="00AD4F7F" w:rsidP="00AD4F7F">
      <w:pPr>
        <w:ind w:left="964"/>
        <w:rPr>
          <w:sz w:val="18"/>
          <w:szCs w:val="18"/>
        </w:rPr>
      </w:pPr>
      <w:r w:rsidRPr="00AD4F7F">
        <w:rPr>
          <w:sz w:val="18"/>
          <w:szCs w:val="18"/>
        </w:rPr>
        <w:t>but does not include the following subcontracts:</w:t>
      </w:r>
      <w:r w:rsidRPr="00AD4F7F">
        <w:rPr>
          <w:sz w:val="18"/>
          <w:szCs w:val="18"/>
        </w:rPr>
        <w:br/>
      </w:r>
    </w:p>
    <w:p w14:paraId="1ECD3DD3" w14:textId="3B555A3D"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 xml:space="preserve">subcontracts entered into prior to the Reporting Entities' tender for the </w:t>
      </w:r>
      <w:r>
        <w:rPr>
          <w:rFonts w:ascii="Arial" w:hAnsi="Arial" w:cs="Arial"/>
          <w:sz w:val="18"/>
          <w:szCs w:val="18"/>
        </w:rPr>
        <w:t>Works</w:t>
      </w:r>
      <w:r w:rsidRPr="00AD4F7F">
        <w:rPr>
          <w:rFonts w:ascii="Arial" w:hAnsi="Arial" w:cs="Arial"/>
          <w:sz w:val="18"/>
          <w:szCs w:val="18"/>
        </w:rPr>
        <w:t xml:space="preserve">; </w:t>
      </w:r>
    </w:p>
    <w:p w14:paraId="42C989AA" w14:textId="169CCC55"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subcontracts which contain standard terms and conditions put forward by the Other Party and which cannot reasonably be negotiated by the Reporting Entity; or</w:t>
      </w:r>
    </w:p>
    <w:p w14:paraId="48B31992" w14:textId="4796328C"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subcontracts for the purposes of:</w:t>
      </w:r>
    </w:p>
    <w:p w14:paraId="19E8D593" w14:textId="1F570ECB" w:rsidR="00AD4F7F" w:rsidRPr="00AD4F7F" w:rsidRDefault="00AD4F7F" w:rsidP="00AD4F7F">
      <w:pPr>
        <w:pStyle w:val="DefenceHeading5"/>
        <w:rPr>
          <w:rFonts w:ascii="Arial" w:hAnsi="Arial" w:cs="Arial"/>
          <w:sz w:val="18"/>
          <w:szCs w:val="18"/>
        </w:rPr>
      </w:pPr>
      <w:r w:rsidRPr="00AD4F7F">
        <w:rPr>
          <w:rFonts w:ascii="Arial" w:hAnsi="Arial" w:cs="Arial"/>
          <w:sz w:val="18"/>
          <w:szCs w:val="18"/>
        </w:rPr>
        <w:t>procuring and consuming goods or services overseas; or</w:t>
      </w:r>
    </w:p>
    <w:p w14:paraId="14563296" w14:textId="6A67EE25" w:rsidR="00AD4F7F" w:rsidRPr="00AD4F7F" w:rsidRDefault="00AD4F7F" w:rsidP="00AD4F7F">
      <w:pPr>
        <w:pStyle w:val="DefenceHeading5"/>
        <w:rPr>
          <w:rFonts w:ascii="Arial" w:hAnsi="Arial" w:cs="Arial"/>
          <w:sz w:val="18"/>
          <w:szCs w:val="18"/>
        </w:rPr>
      </w:pPr>
      <w:r w:rsidRPr="00AD4F7F">
        <w:rPr>
          <w:rFonts w:ascii="Arial" w:hAnsi="Arial" w:cs="Arial"/>
          <w:sz w:val="18"/>
          <w:szCs w:val="18"/>
        </w:rPr>
        <w:t xml:space="preserve">procuring real property, including leases and licences; </w:t>
      </w:r>
    </w:p>
    <w:p w14:paraId="49DF5139" w14:textId="48875AC0" w:rsidR="00AD4F7F" w:rsidRPr="00AD4F7F" w:rsidRDefault="00AD4F7F" w:rsidP="00AD4F7F">
      <w:pPr>
        <w:pStyle w:val="DefenceHeading3"/>
        <w:rPr>
          <w:rFonts w:ascii="Arial" w:hAnsi="Arial"/>
          <w:sz w:val="18"/>
          <w:szCs w:val="18"/>
        </w:rPr>
      </w:pPr>
      <w:r w:rsidRPr="00AD4F7F">
        <w:rPr>
          <w:rFonts w:ascii="Arial" w:hAnsi="Arial"/>
          <w:b/>
          <w:bCs w:val="0"/>
          <w:sz w:val="18"/>
          <w:szCs w:val="18"/>
        </w:rPr>
        <w:t>PT PCP Subcontractor</w:t>
      </w:r>
      <w:r w:rsidRPr="00AD4F7F">
        <w:rPr>
          <w:rFonts w:ascii="Arial" w:hAnsi="Arial"/>
          <w:sz w:val="18"/>
          <w:szCs w:val="18"/>
        </w:rPr>
        <w:t xml:space="preserve"> means the party that is entitled to receive payment for the provision of goods or services under a PT PCP Subcontract; </w:t>
      </w:r>
    </w:p>
    <w:p w14:paraId="173BE268" w14:textId="2CA0CE21" w:rsidR="00AD4F7F" w:rsidRPr="00AD4F7F" w:rsidRDefault="00AD4F7F" w:rsidP="00AD4F7F">
      <w:pPr>
        <w:pStyle w:val="DefenceHeading3"/>
        <w:rPr>
          <w:rFonts w:ascii="Arial" w:hAnsi="Arial"/>
          <w:sz w:val="18"/>
          <w:szCs w:val="18"/>
        </w:rPr>
      </w:pPr>
      <w:r w:rsidRPr="00AD4F7F">
        <w:rPr>
          <w:rFonts w:ascii="Arial" w:hAnsi="Arial"/>
          <w:b/>
          <w:bCs w:val="0"/>
          <w:sz w:val="18"/>
          <w:szCs w:val="18"/>
        </w:rPr>
        <w:t>PTR Act</w:t>
      </w:r>
      <w:r w:rsidRPr="00AD4F7F">
        <w:rPr>
          <w:rFonts w:ascii="Arial" w:hAnsi="Arial"/>
          <w:sz w:val="18"/>
          <w:szCs w:val="18"/>
        </w:rPr>
        <w:t xml:space="preserve"> means the </w:t>
      </w:r>
      <w:r w:rsidRPr="00AD4F7F">
        <w:rPr>
          <w:rFonts w:ascii="Arial" w:hAnsi="Arial"/>
          <w:i/>
          <w:iCs/>
          <w:sz w:val="18"/>
          <w:szCs w:val="18"/>
        </w:rPr>
        <w:t>Payment Times Reporting Act 2020</w:t>
      </w:r>
      <w:r w:rsidRPr="00AD4F7F">
        <w:rPr>
          <w:rFonts w:ascii="Arial" w:hAnsi="Arial"/>
          <w:sz w:val="18"/>
          <w:szCs w:val="18"/>
        </w:rPr>
        <w:t xml:space="preserve"> (Cth), as amended from time to time, and includes a reference to any subordinate legislation made under the Act;  </w:t>
      </w:r>
    </w:p>
    <w:p w14:paraId="6F697C6E" w14:textId="0B79CFE7" w:rsidR="00AD4F7F" w:rsidRPr="00AD4F7F" w:rsidRDefault="00AD4F7F" w:rsidP="00AD4F7F">
      <w:pPr>
        <w:pStyle w:val="DefenceHeading3"/>
        <w:rPr>
          <w:rFonts w:ascii="Arial" w:hAnsi="Arial"/>
          <w:sz w:val="18"/>
          <w:szCs w:val="18"/>
        </w:rPr>
      </w:pPr>
      <w:r w:rsidRPr="00AD4F7F">
        <w:rPr>
          <w:rFonts w:ascii="Arial" w:hAnsi="Arial"/>
          <w:b/>
          <w:bCs w:val="0"/>
          <w:sz w:val="18"/>
          <w:szCs w:val="18"/>
        </w:rPr>
        <w:t>Reporting Entity</w:t>
      </w:r>
      <w:r w:rsidRPr="00AD4F7F">
        <w:rPr>
          <w:rFonts w:ascii="Arial" w:hAnsi="Arial"/>
          <w:sz w:val="18"/>
          <w:szCs w:val="18"/>
        </w:rPr>
        <w:t xml:space="preserve"> has the meaning given in the PTR Act; and</w:t>
      </w:r>
    </w:p>
    <w:p w14:paraId="3CD78132" w14:textId="0AAEE149" w:rsidR="00AD4F7F" w:rsidRPr="00AD4F7F" w:rsidRDefault="00AD4F7F" w:rsidP="00AD4F7F">
      <w:pPr>
        <w:pStyle w:val="DefenceHeading3"/>
        <w:rPr>
          <w:rFonts w:ascii="Arial" w:hAnsi="Arial"/>
          <w:sz w:val="18"/>
          <w:szCs w:val="18"/>
        </w:rPr>
      </w:pPr>
      <w:r w:rsidRPr="00AD4F7F">
        <w:rPr>
          <w:rFonts w:ascii="Arial" w:hAnsi="Arial"/>
          <w:b/>
          <w:bCs w:val="0"/>
          <w:sz w:val="18"/>
          <w:szCs w:val="18"/>
        </w:rPr>
        <w:t>Reporting Entity Subcontractor</w:t>
      </w:r>
      <w:r w:rsidRPr="00AD4F7F">
        <w:rPr>
          <w:rFonts w:ascii="Arial" w:hAnsi="Arial"/>
          <w:sz w:val="18"/>
          <w:szCs w:val="18"/>
        </w:rPr>
        <w:t xml:space="preserve"> means any person that: </w:t>
      </w:r>
    </w:p>
    <w:p w14:paraId="3284311C" w14:textId="1B03DD4B" w:rsidR="00AD4F7F" w:rsidRPr="00AD4F7F" w:rsidRDefault="00AD4F7F" w:rsidP="00AD4F7F">
      <w:pPr>
        <w:pStyle w:val="DefenceHeading4"/>
        <w:rPr>
          <w:rFonts w:ascii="Arial" w:hAnsi="Arial" w:cs="Arial"/>
          <w:sz w:val="18"/>
          <w:szCs w:val="18"/>
        </w:rPr>
      </w:pPr>
      <w:r w:rsidRPr="00AD4F7F">
        <w:rPr>
          <w:rFonts w:ascii="Arial" w:hAnsi="Arial" w:cs="Arial"/>
          <w:sz w:val="18"/>
          <w:szCs w:val="18"/>
        </w:rPr>
        <w:t>is Reporting Entity; and</w:t>
      </w:r>
    </w:p>
    <w:p w14:paraId="145CBFC3" w14:textId="5AE9B2F1" w:rsidR="00AD4F7F" w:rsidRPr="00AD4F7F" w:rsidRDefault="00AD4F7F" w:rsidP="00AD4F7F">
      <w:pPr>
        <w:pStyle w:val="DefenceHeading4"/>
        <w:rPr>
          <w:rFonts w:ascii="Arial" w:hAnsi="Arial" w:cs="Arial"/>
          <w:sz w:val="18"/>
          <w:szCs w:val="18"/>
        </w:rPr>
      </w:pPr>
      <w:r w:rsidRPr="00AD4F7F">
        <w:rPr>
          <w:rFonts w:ascii="Arial" w:hAnsi="Arial" w:cs="Arial"/>
          <w:sz w:val="18"/>
          <w:szCs w:val="18"/>
        </w:rPr>
        <w:lastRenderedPageBreak/>
        <w:t xml:space="preserve">provides goods or services directly or indirectly to the Contractor for the purposes of the Contract where the value of such goods or services are estimated to exceed $4,000,000 (GST inclusive), </w:t>
      </w:r>
    </w:p>
    <w:p w14:paraId="45356558" w14:textId="77777777" w:rsidR="00AD4F7F" w:rsidRPr="00AD4F7F" w:rsidRDefault="00AD4F7F" w:rsidP="00AD4F7F">
      <w:pPr>
        <w:ind w:left="244" w:firstLine="720"/>
        <w:rPr>
          <w:sz w:val="18"/>
          <w:szCs w:val="18"/>
        </w:rPr>
      </w:pPr>
      <w:r w:rsidRPr="00AD4F7F">
        <w:rPr>
          <w:sz w:val="18"/>
          <w:szCs w:val="18"/>
        </w:rPr>
        <w:t xml:space="preserve">and </w:t>
      </w:r>
      <w:r w:rsidRPr="00AD4F7F">
        <w:rPr>
          <w:b/>
          <w:bCs/>
          <w:sz w:val="18"/>
          <w:szCs w:val="18"/>
        </w:rPr>
        <w:t>Reporting Entity Subcontract</w:t>
      </w:r>
      <w:r w:rsidRPr="00AD4F7F">
        <w:rPr>
          <w:sz w:val="18"/>
          <w:szCs w:val="18"/>
        </w:rPr>
        <w:t xml:space="preserve"> has a corresponding meaning.</w:t>
      </w:r>
    </w:p>
    <w:p w14:paraId="2E270F61" w14:textId="77777777" w:rsidR="00923A4F" w:rsidRPr="00B258C4" w:rsidRDefault="00923A4F" w:rsidP="00923A4F">
      <w:pPr>
        <w:pStyle w:val="DefenceNormal"/>
        <w:rPr>
          <w:sz w:val="18"/>
          <w:szCs w:val="18"/>
        </w:rPr>
      </w:pPr>
    </w:p>
    <w:p w14:paraId="438099A7" w14:textId="77777777" w:rsidR="00923A4F" w:rsidRPr="00B258C4" w:rsidRDefault="00923A4F" w:rsidP="00923A4F">
      <w:pPr>
        <w:pStyle w:val="DefenceNormal"/>
        <w:rPr>
          <w:sz w:val="18"/>
          <w:szCs w:val="18"/>
        </w:rPr>
      </w:pPr>
    </w:p>
    <w:p w14:paraId="04BE70CB" w14:textId="0FCC022A" w:rsidR="0049298C" w:rsidRDefault="0049298C">
      <w:pPr>
        <w:pStyle w:val="DefenceHeading9"/>
      </w:pPr>
      <w:r w:rsidRPr="000971E2">
        <w:br w:type="page"/>
      </w:r>
      <w:r>
        <w:lastRenderedPageBreak/>
        <w:t>SIGNING PAGE</w:t>
      </w:r>
    </w:p>
    <w:p w14:paraId="18F9CFAD" w14:textId="77777777" w:rsidR="0049298C" w:rsidRDefault="0049298C">
      <w:pPr>
        <w:pStyle w:val="DefenceNormal"/>
      </w:pPr>
    </w:p>
    <w:tbl>
      <w:tblPr>
        <w:tblW w:w="0" w:type="auto"/>
        <w:tblInd w:w="567" w:type="dxa"/>
        <w:tblLayout w:type="fixed"/>
        <w:tblCellMar>
          <w:left w:w="56" w:type="dxa"/>
          <w:right w:w="56" w:type="dxa"/>
        </w:tblCellMar>
        <w:tblLook w:val="0000" w:firstRow="0" w:lastRow="0" w:firstColumn="0" w:lastColumn="0" w:noHBand="0" w:noVBand="0"/>
      </w:tblPr>
      <w:tblGrid>
        <w:gridCol w:w="851"/>
        <w:gridCol w:w="170"/>
        <w:gridCol w:w="851"/>
        <w:gridCol w:w="594"/>
        <w:gridCol w:w="257"/>
        <w:gridCol w:w="282"/>
        <w:gridCol w:w="1532"/>
        <w:gridCol w:w="284"/>
        <w:gridCol w:w="851"/>
        <w:gridCol w:w="170"/>
        <w:gridCol w:w="735"/>
        <w:gridCol w:w="355"/>
        <w:gridCol w:w="354"/>
        <w:gridCol w:w="2526"/>
      </w:tblGrid>
      <w:tr w:rsidR="0049298C" w14:paraId="0A0B7773" w14:textId="77777777">
        <w:trPr>
          <w:cantSplit/>
        </w:trPr>
        <w:tc>
          <w:tcPr>
            <w:tcW w:w="4537" w:type="dxa"/>
            <w:gridSpan w:val="7"/>
            <w:tcBorders>
              <w:top w:val="nil"/>
              <w:left w:val="nil"/>
              <w:bottom w:val="nil"/>
              <w:right w:val="nil"/>
            </w:tcBorders>
          </w:tcPr>
          <w:p w14:paraId="42A0CE9A" w14:textId="77777777" w:rsidR="0049298C" w:rsidRDefault="0049298C">
            <w:pPr>
              <w:pStyle w:val="Heading3"/>
              <w:rPr>
                <w:b w:val="0"/>
              </w:rPr>
            </w:pPr>
            <w:r>
              <w:t>1</w:t>
            </w:r>
            <w:r>
              <w:tab/>
              <w:t>CONTRACTOR</w:t>
            </w:r>
          </w:p>
        </w:tc>
        <w:tc>
          <w:tcPr>
            <w:tcW w:w="284" w:type="dxa"/>
            <w:tcBorders>
              <w:top w:val="nil"/>
              <w:left w:val="nil"/>
              <w:bottom w:val="nil"/>
              <w:right w:val="nil"/>
            </w:tcBorders>
          </w:tcPr>
          <w:p w14:paraId="2E22D0F9" w14:textId="77777777" w:rsidR="0049298C" w:rsidRDefault="0049298C">
            <w:pPr>
              <w:pStyle w:val="Heading3"/>
              <w:spacing w:before="0"/>
              <w:rPr>
                <w:b w:val="0"/>
              </w:rPr>
            </w:pPr>
          </w:p>
        </w:tc>
        <w:tc>
          <w:tcPr>
            <w:tcW w:w="4991" w:type="dxa"/>
            <w:gridSpan w:val="6"/>
            <w:tcBorders>
              <w:top w:val="nil"/>
              <w:left w:val="nil"/>
              <w:bottom w:val="nil"/>
              <w:right w:val="nil"/>
            </w:tcBorders>
          </w:tcPr>
          <w:p w14:paraId="08B7B0EF" w14:textId="77777777" w:rsidR="0049298C" w:rsidRDefault="0049298C">
            <w:pPr>
              <w:pStyle w:val="Heading3"/>
              <w:rPr>
                <w:sz w:val="8"/>
              </w:rPr>
            </w:pPr>
            <w:r>
              <w:t>2</w:t>
            </w:r>
            <w:r>
              <w:tab/>
              <w:t>CONTRACT ADMINISTRATOR</w:t>
            </w:r>
          </w:p>
        </w:tc>
      </w:tr>
      <w:tr w:rsidR="0049298C" w14:paraId="722A8A45" w14:textId="77777777">
        <w:trPr>
          <w:cantSplit/>
        </w:trPr>
        <w:tc>
          <w:tcPr>
            <w:tcW w:w="1021" w:type="dxa"/>
            <w:gridSpan w:val="2"/>
            <w:tcBorders>
              <w:top w:val="nil"/>
              <w:left w:val="nil"/>
              <w:bottom w:val="nil"/>
              <w:right w:val="nil"/>
            </w:tcBorders>
          </w:tcPr>
          <w:p w14:paraId="74F23A36" w14:textId="77777777" w:rsidR="0049298C" w:rsidRDefault="0049298C">
            <w:pPr>
              <w:pStyle w:val="boxtext"/>
              <w:spacing w:before="120"/>
            </w:pPr>
            <w:r>
              <w:t>Name:</w:t>
            </w:r>
          </w:p>
        </w:tc>
        <w:tc>
          <w:tcPr>
            <w:tcW w:w="3516" w:type="dxa"/>
            <w:gridSpan w:val="5"/>
            <w:tcBorders>
              <w:top w:val="nil"/>
              <w:left w:val="nil"/>
              <w:bottom w:val="single" w:sz="6" w:space="0" w:color="auto"/>
              <w:right w:val="nil"/>
            </w:tcBorders>
          </w:tcPr>
          <w:p w14:paraId="0BB015BE" w14:textId="77777777" w:rsidR="0049298C" w:rsidRDefault="0049298C">
            <w:pPr>
              <w:pStyle w:val="boxtext"/>
              <w:spacing w:before="120"/>
            </w:pPr>
          </w:p>
        </w:tc>
        <w:tc>
          <w:tcPr>
            <w:tcW w:w="284" w:type="dxa"/>
            <w:tcBorders>
              <w:top w:val="nil"/>
              <w:left w:val="nil"/>
              <w:bottom w:val="nil"/>
              <w:right w:val="nil"/>
            </w:tcBorders>
          </w:tcPr>
          <w:p w14:paraId="7D3ED1B1" w14:textId="77777777" w:rsidR="0049298C" w:rsidRDefault="0049298C">
            <w:pPr>
              <w:pStyle w:val="boxtext"/>
              <w:spacing w:before="120"/>
              <w:rPr>
                <w:b/>
              </w:rPr>
            </w:pPr>
          </w:p>
        </w:tc>
        <w:tc>
          <w:tcPr>
            <w:tcW w:w="1021" w:type="dxa"/>
            <w:gridSpan w:val="2"/>
            <w:tcBorders>
              <w:top w:val="nil"/>
              <w:left w:val="nil"/>
              <w:bottom w:val="nil"/>
              <w:right w:val="nil"/>
            </w:tcBorders>
          </w:tcPr>
          <w:p w14:paraId="6DFF71ED" w14:textId="77777777" w:rsidR="0049298C" w:rsidRDefault="0049298C">
            <w:pPr>
              <w:pStyle w:val="boxtext"/>
              <w:spacing w:before="120"/>
            </w:pPr>
            <w:r>
              <w:t>Name:</w:t>
            </w:r>
          </w:p>
        </w:tc>
        <w:tc>
          <w:tcPr>
            <w:tcW w:w="3970" w:type="dxa"/>
            <w:gridSpan w:val="4"/>
            <w:tcBorders>
              <w:top w:val="nil"/>
              <w:left w:val="nil"/>
              <w:bottom w:val="nil"/>
              <w:right w:val="nil"/>
            </w:tcBorders>
          </w:tcPr>
          <w:p w14:paraId="7BC29066" w14:textId="77777777" w:rsidR="0049298C" w:rsidRDefault="0049298C">
            <w:pPr>
              <w:pStyle w:val="boxtext"/>
              <w:spacing w:before="120"/>
            </w:pPr>
          </w:p>
        </w:tc>
      </w:tr>
      <w:tr w:rsidR="0049298C" w14:paraId="4C9C9B13" w14:textId="77777777">
        <w:trPr>
          <w:cantSplit/>
        </w:trPr>
        <w:tc>
          <w:tcPr>
            <w:tcW w:w="1021" w:type="dxa"/>
            <w:gridSpan w:val="2"/>
            <w:tcBorders>
              <w:top w:val="nil"/>
              <w:left w:val="nil"/>
              <w:bottom w:val="nil"/>
              <w:right w:val="nil"/>
            </w:tcBorders>
          </w:tcPr>
          <w:p w14:paraId="65076496" w14:textId="77777777" w:rsidR="0049298C" w:rsidRDefault="0049298C">
            <w:pPr>
              <w:pStyle w:val="boxtext"/>
              <w:spacing w:before="120"/>
            </w:pPr>
            <w:r>
              <w:t>A.C.N.:</w:t>
            </w:r>
          </w:p>
        </w:tc>
        <w:tc>
          <w:tcPr>
            <w:tcW w:w="3516" w:type="dxa"/>
            <w:gridSpan w:val="5"/>
            <w:tcBorders>
              <w:top w:val="single" w:sz="6" w:space="0" w:color="auto"/>
              <w:left w:val="nil"/>
              <w:bottom w:val="single" w:sz="6" w:space="0" w:color="auto"/>
              <w:right w:val="nil"/>
            </w:tcBorders>
          </w:tcPr>
          <w:p w14:paraId="67AAC181" w14:textId="77777777" w:rsidR="0049298C" w:rsidRDefault="0049298C">
            <w:pPr>
              <w:pStyle w:val="boxtext"/>
              <w:spacing w:before="120"/>
            </w:pPr>
          </w:p>
        </w:tc>
        <w:tc>
          <w:tcPr>
            <w:tcW w:w="284" w:type="dxa"/>
            <w:tcBorders>
              <w:top w:val="nil"/>
              <w:left w:val="nil"/>
              <w:bottom w:val="nil"/>
              <w:right w:val="nil"/>
            </w:tcBorders>
          </w:tcPr>
          <w:p w14:paraId="1CCE6B1A" w14:textId="77777777" w:rsidR="0049298C" w:rsidRDefault="0049298C">
            <w:pPr>
              <w:pStyle w:val="boxtext"/>
              <w:spacing w:before="120"/>
              <w:rPr>
                <w:b/>
              </w:rPr>
            </w:pPr>
          </w:p>
        </w:tc>
        <w:tc>
          <w:tcPr>
            <w:tcW w:w="1021" w:type="dxa"/>
            <w:gridSpan w:val="2"/>
            <w:tcBorders>
              <w:top w:val="nil"/>
              <w:left w:val="nil"/>
              <w:bottom w:val="nil"/>
              <w:right w:val="nil"/>
            </w:tcBorders>
          </w:tcPr>
          <w:p w14:paraId="35EF73E0" w14:textId="77777777" w:rsidR="0049298C" w:rsidRDefault="0049298C">
            <w:pPr>
              <w:pStyle w:val="boxtext"/>
              <w:spacing w:before="120"/>
            </w:pPr>
            <w:r>
              <w:t>Position:</w:t>
            </w:r>
          </w:p>
        </w:tc>
        <w:tc>
          <w:tcPr>
            <w:tcW w:w="3970" w:type="dxa"/>
            <w:gridSpan w:val="4"/>
            <w:tcBorders>
              <w:top w:val="single" w:sz="6" w:space="0" w:color="008000"/>
              <w:left w:val="nil"/>
              <w:bottom w:val="nil"/>
              <w:right w:val="nil"/>
            </w:tcBorders>
          </w:tcPr>
          <w:p w14:paraId="3E3D3164" w14:textId="77777777" w:rsidR="0049298C" w:rsidRDefault="0049298C">
            <w:pPr>
              <w:pStyle w:val="boxtext"/>
              <w:spacing w:before="120"/>
            </w:pPr>
          </w:p>
        </w:tc>
      </w:tr>
      <w:tr w:rsidR="0049298C" w14:paraId="0847D6C4" w14:textId="77777777">
        <w:trPr>
          <w:cantSplit/>
        </w:trPr>
        <w:tc>
          <w:tcPr>
            <w:tcW w:w="1021" w:type="dxa"/>
            <w:gridSpan w:val="2"/>
            <w:tcBorders>
              <w:top w:val="nil"/>
              <w:left w:val="nil"/>
              <w:bottom w:val="nil"/>
              <w:right w:val="nil"/>
            </w:tcBorders>
          </w:tcPr>
          <w:p w14:paraId="2EF60843" w14:textId="77777777" w:rsidR="0049298C" w:rsidRDefault="0049298C">
            <w:pPr>
              <w:pStyle w:val="boxtext"/>
              <w:spacing w:before="120"/>
            </w:pPr>
            <w:r>
              <w:t>Address:</w:t>
            </w:r>
          </w:p>
        </w:tc>
        <w:tc>
          <w:tcPr>
            <w:tcW w:w="3516" w:type="dxa"/>
            <w:gridSpan w:val="5"/>
            <w:tcBorders>
              <w:top w:val="single" w:sz="6" w:space="0" w:color="auto"/>
              <w:left w:val="nil"/>
              <w:bottom w:val="single" w:sz="6" w:space="0" w:color="auto"/>
              <w:right w:val="nil"/>
            </w:tcBorders>
            <w:shd w:val="clear" w:color="0000FF" w:fill="auto"/>
          </w:tcPr>
          <w:p w14:paraId="2FA7BC72" w14:textId="77777777" w:rsidR="0049298C" w:rsidRDefault="0049298C">
            <w:pPr>
              <w:pStyle w:val="boxtext"/>
              <w:spacing w:before="120"/>
            </w:pPr>
          </w:p>
        </w:tc>
        <w:tc>
          <w:tcPr>
            <w:tcW w:w="284" w:type="dxa"/>
            <w:tcBorders>
              <w:top w:val="nil"/>
              <w:left w:val="nil"/>
              <w:bottom w:val="nil"/>
              <w:right w:val="nil"/>
            </w:tcBorders>
          </w:tcPr>
          <w:p w14:paraId="50F52D8A" w14:textId="77777777" w:rsidR="0049298C" w:rsidRDefault="0049298C">
            <w:pPr>
              <w:pStyle w:val="boxtext"/>
              <w:spacing w:before="120"/>
              <w:rPr>
                <w:b/>
              </w:rPr>
            </w:pPr>
          </w:p>
        </w:tc>
        <w:tc>
          <w:tcPr>
            <w:tcW w:w="1021" w:type="dxa"/>
            <w:gridSpan w:val="2"/>
            <w:tcBorders>
              <w:top w:val="nil"/>
              <w:left w:val="nil"/>
              <w:bottom w:val="nil"/>
              <w:right w:val="nil"/>
            </w:tcBorders>
          </w:tcPr>
          <w:p w14:paraId="68E0F5F3" w14:textId="77777777" w:rsidR="0049298C" w:rsidRDefault="0049298C">
            <w:pPr>
              <w:pStyle w:val="boxtext"/>
              <w:spacing w:before="120"/>
            </w:pPr>
            <w:r>
              <w:t>Address:</w:t>
            </w:r>
          </w:p>
        </w:tc>
        <w:tc>
          <w:tcPr>
            <w:tcW w:w="3970" w:type="dxa"/>
            <w:gridSpan w:val="4"/>
            <w:tcBorders>
              <w:top w:val="single" w:sz="6" w:space="0" w:color="008000"/>
              <w:left w:val="nil"/>
              <w:bottom w:val="nil"/>
              <w:right w:val="nil"/>
            </w:tcBorders>
          </w:tcPr>
          <w:p w14:paraId="19485DEC" w14:textId="77777777" w:rsidR="0049298C" w:rsidRDefault="0049298C">
            <w:pPr>
              <w:pStyle w:val="boxtext"/>
              <w:spacing w:before="120"/>
            </w:pPr>
          </w:p>
        </w:tc>
      </w:tr>
      <w:tr w:rsidR="0049298C" w14:paraId="01066412" w14:textId="77777777">
        <w:trPr>
          <w:cantSplit/>
        </w:trPr>
        <w:tc>
          <w:tcPr>
            <w:tcW w:w="1021" w:type="dxa"/>
            <w:gridSpan w:val="2"/>
            <w:tcBorders>
              <w:top w:val="nil"/>
              <w:left w:val="nil"/>
              <w:bottom w:val="nil"/>
              <w:right w:val="nil"/>
            </w:tcBorders>
          </w:tcPr>
          <w:p w14:paraId="4706E13D" w14:textId="77777777" w:rsidR="0049298C" w:rsidRDefault="0049298C">
            <w:pPr>
              <w:pStyle w:val="boxtext"/>
              <w:spacing w:before="120"/>
            </w:pPr>
          </w:p>
        </w:tc>
        <w:tc>
          <w:tcPr>
            <w:tcW w:w="3516" w:type="dxa"/>
            <w:gridSpan w:val="5"/>
            <w:tcBorders>
              <w:top w:val="single" w:sz="6" w:space="0" w:color="auto"/>
              <w:left w:val="nil"/>
              <w:bottom w:val="single" w:sz="6" w:space="0" w:color="auto"/>
              <w:right w:val="nil"/>
            </w:tcBorders>
            <w:shd w:val="clear" w:color="0000FF" w:fill="auto"/>
          </w:tcPr>
          <w:p w14:paraId="6DFBB84D" w14:textId="77777777" w:rsidR="0049298C" w:rsidRDefault="0049298C">
            <w:pPr>
              <w:pStyle w:val="boxtext"/>
              <w:spacing w:before="120"/>
            </w:pPr>
          </w:p>
        </w:tc>
        <w:tc>
          <w:tcPr>
            <w:tcW w:w="284" w:type="dxa"/>
            <w:tcBorders>
              <w:top w:val="nil"/>
              <w:left w:val="nil"/>
              <w:bottom w:val="nil"/>
              <w:right w:val="nil"/>
            </w:tcBorders>
          </w:tcPr>
          <w:p w14:paraId="6CDA4553" w14:textId="77777777" w:rsidR="0049298C" w:rsidRDefault="0049298C">
            <w:pPr>
              <w:pStyle w:val="boxtext"/>
              <w:spacing w:before="120"/>
              <w:rPr>
                <w:b/>
              </w:rPr>
            </w:pPr>
          </w:p>
        </w:tc>
        <w:tc>
          <w:tcPr>
            <w:tcW w:w="1021" w:type="dxa"/>
            <w:gridSpan w:val="2"/>
            <w:tcBorders>
              <w:top w:val="nil"/>
              <w:left w:val="nil"/>
              <w:bottom w:val="nil"/>
              <w:right w:val="nil"/>
            </w:tcBorders>
          </w:tcPr>
          <w:p w14:paraId="0CA27BF7" w14:textId="77777777" w:rsidR="0049298C" w:rsidRDefault="0049298C">
            <w:pPr>
              <w:pStyle w:val="boxtext"/>
              <w:spacing w:before="120"/>
            </w:pPr>
          </w:p>
        </w:tc>
        <w:tc>
          <w:tcPr>
            <w:tcW w:w="3970" w:type="dxa"/>
            <w:gridSpan w:val="4"/>
            <w:tcBorders>
              <w:top w:val="single" w:sz="6" w:space="0" w:color="008000"/>
              <w:left w:val="nil"/>
              <w:bottom w:val="nil"/>
              <w:right w:val="nil"/>
            </w:tcBorders>
          </w:tcPr>
          <w:p w14:paraId="507A5B1E" w14:textId="77777777" w:rsidR="0049298C" w:rsidRDefault="0049298C">
            <w:pPr>
              <w:pStyle w:val="boxtext"/>
              <w:spacing w:before="120"/>
            </w:pPr>
          </w:p>
        </w:tc>
      </w:tr>
      <w:tr w:rsidR="0049298C" w14:paraId="67DD315C" w14:textId="77777777">
        <w:trPr>
          <w:cantSplit/>
        </w:trPr>
        <w:tc>
          <w:tcPr>
            <w:tcW w:w="1021" w:type="dxa"/>
            <w:gridSpan w:val="2"/>
            <w:tcBorders>
              <w:top w:val="nil"/>
              <w:left w:val="nil"/>
              <w:bottom w:val="nil"/>
              <w:right w:val="nil"/>
            </w:tcBorders>
          </w:tcPr>
          <w:p w14:paraId="6D39B5AB" w14:textId="77777777" w:rsidR="0049298C" w:rsidRDefault="0049298C">
            <w:pPr>
              <w:pStyle w:val="boxtext"/>
              <w:spacing w:before="120"/>
              <w:ind w:right="0"/>
            </w:pPr>
            <w:r>
              <w:t>Phone No:</w:t>
            </w:r>
          </w:p>
        </w:tc>
        <w:tc>
          <w:tcPr>
            <w:tcW w:w="3516" w:type="dxa"/>
            <w:gridSpan w:val="5"/>
            <w:tcBorders>
              <w:top w:val="single" w:sz="6" w:space="0" w:color="auto"/>
              <w:left w:val="nil"/>
              <w:bottom w:val="single" w:sz="6" w:space="0" w:color="auto"/>
              <w:right w:val="nil"/>
            </w:tcBorders>
          </w:tcPr>
          <w:p w14:paraId="59FB44A0" w14:textId="77777777" w:rsidR="0049298C" w:rsidRDefault="0049298C">
            <w:pPr>
              <w:pStyle w:val="boxtext"/>
              <w:spacing w:before="120"/>
            </w:pPr>
          </w:p>
        </w:tc>
        <w:tc>
          <w:tcPr>
            <w:tcW w:w="284" w:type="dxa"/>
            <w:tcBorders>
              <w:top w:val="nil"/>
              <w:left w:val="nil"/>
              <w:bottom w:val="nil"/>
              <w:right w:val="nil"/>
            </w:tcBorders>
          </w:tcPr>
          <w:p w14:paraId="17849BE6" w14:textId="77777777" w:rsidR="0049298C" w:rsidRDefault="0049298C">
            <w:pPr>
              <w:pStyle w:val="boxtext"/>
              <w:spacing w:before="120"/>
              <w:rPr>
                <w:b/>
              </w:rPr>
            </w:pPr>
          </w:p>
        </w:tc>
        <w:tc>
          <w:tcPr>
            <w:tcW w:w="1021" w:type="dxa"/>
            <w:gridSpan w:val="2"/>
            <w:tcBorders>
              <w:top w:val="nil"/>
              <w:left w:val="nil"/>
              <w:bottom w:val="nil"/>
              <w:right w:val="nil"/>
            </w:tcBorders>
          </w:tcPr>
          <w:p w14:paraId="555D7E00" w14:textId="77777777" w:rsidR="0049298C" w:rsidRDefault="0049298C">
            <w:pPr>
              <w:pStyle w:val="boxtext"/>
              <w:spacing w:before="120"/>
              <w:ind w:right="-83"/>
            </w:pPr>
            <w:r>
              <w:t>Phone No:</w:t>
            </w:r>
          </w:p>
        </w:tc>
        <w:tc>
          <w:tcPr>
            <w:tcW w:w="3970" w:type="dxa"/>
            <w:gridSpan w:val="4"/>
            <w:tcBorders>
              <w:top w:val="single" w:sz="6" w:space="0" w:color="008000"/>
              <w:left w:val="nil"/>
              <w:bottom w:val="single" w:sz="6" w:space="0" w:color="008000"/>
              <w:right w:val="nil"/>
            </w:tcBorders>
          </w:tcPr>
          <w:p w14:paraId="7EB7AFB8" w14:textId="77777777" w:rsidR="0049298C" w:rsidRDefault="0049298C">
            <w:pPr>
              <w:pStyle w:val="boxtext"/>
              <w:spacing w:before="120"/>
            </w:pPr>
          </w:p>
        </w:tc>
      </w:tr>
      <w:tr w:rsidR="0049298C" w14:paraId="7D9B5C8D" w14:textId="77777777">
        <w:trPr>
          <w:cantSplit/>
        </w:trPr>
        <w:tc>
          <w:tcPr>
            <w:tcW w:w="3005" w:type="dxa"/>
            <w:gridSpan w:val="6"/>
            <w:tcBorders>
              <w:top w:val="nil"/>
              <w:left w:val="nil"/>
              <w:bottom w:val="nil"/>
              <w:right w:val="nil"/>
            </w:tcBorders>
          </w:tcPr>
          <w:p w14:paraId="2BBB78A8" w14:textId="77777777" w:rsidR="0049298C" w:rsidRDefault="0049298C">
            <w:pPr>
              <w:pStyle w:val="boxtext"/>
              <w:spacing w:before="120"/>
            </w:pPr>
            <w:r>
              <w:t>Builders Registration Licence No:</w:t>
            </w:r>
          </w:p>
        </w:tc>
        <w:tc>
          <w:tcPr>
            <w:tcW w:w="1532" w:type="dxa"/>
            <w:tcBorders>
              <w:top w:val="nil"/>
              <w:left w:val="nil"/>
              <w:bottom w:val="single" w:sz="6" w:space="0" w:color="auto"/>
              <w:right w:val="nil"/>
            </w:tcBorders>
          </w:tcPr>
          <w:p w14:paraId="52107D87" w14:textId="77777777" w:rsidR="0049298C" w:rsidRDefault="0049298C">
            <w:pPr>
              <w:pStyle w:val="boxtext"/>
              <w:spacing w:before="120"/>
            </w:pPr>
          </w:p>
        </w:tc>
        <w:tc>
          <w:tcPr>
            <w:tcW w:w="284" w:type="dxa"/>
            <w:tcBorders>
              <w:top w:val="nil"/>
              <w:left w:val="nil"/>
              <w:bottom w:val="nil"/>
              <w:right w:val="nil"/>
            </w:tcBorders>
          </w:tcPr>
          <w:p w14:paraId="5DAC7C3B" w14:textId="77777777" w:rsidR="0049298C" w:rsidRDefault="0049298C">
            <w:pPr>
              <w:pStyle w:val="boxtext"/>
              <w:spacing w:before="120"/>
              <w:rPr>
                <w:b/>
              </w:rPr>
            </w:pPr>
          </w:p>
        </w:tc>
        <w:tc>
          <w:tcPr>
            <w:tcW w:w="2111" w:type="dxa"/>
            <w:gridSpan w:val="4"/>
            <w:tcBorders>
              <w:top w:val="nil"/>
              <w:left w:val="nil"/>
              <w:bottom w:val="nil"/>
              <w:right w:val="nil"/>
            </w:tcBorders>
          </w:tcPr>
          <w:p w14:paraId="3D26DB9E" w14:textId="77777777" w:rsidR="0049298C" w:rsidRDefault="0049298C">
            <w:pPr>
              <w:pStyle w:val="boxtext"/>
              <w:spacing w:before="120"/>
            </w:pPr>
            <w:r>
              <w:t>Purchase Order No:</w:t>
            </w:r>
          </w:p>
        </w:tc>
        <w:tc>
          <w:tcPr>
            <w:tcW w:w="2880" w:type="dxa"/>
            <w:gridSpan w:val="2"/>
            <w:tcBorders>
              <w:top w:val="nil"/>
              <w:left w:val="nil"/>
              <w:bottom w:val="single" w:sz="6" w:space="0" w:color="008000"/>
              <w:right w:val="nil"/>
            </w:tcBorders>
          </w:tcPr>
          <w:p w14:paraId="16C423BA" w14:textId="77777777" w:rsidR="0049298C" w:rsidRDefault="0049298C">
            <w:pPr>
              <w:pStyle w:val="boxtext"/>
              <w:spacing w:before="120"/>
            </w:pPr>
          </w:p>
        </w:tc>
      </w:tr>
      <w:tr w:rsidR="0049298C" w14:paraId="6E9F3035" w14:textId="77777777">
        <w:trPr>
          <w:cantSplit/>
        </w:trPr>
        <w:tc>
          <w:tcPr>
            <w:tcW w:w="4537" w:type="dxa"/>
            <w:gridSpan w:val="7"/>
            <w:tcBorders>
              <w:top w:val="nil"/>
              <w:left w:val="nil"/>
              <w:bottom w:val="nil"/>
              <w:right w:val="nil"/>
            </w:tcBorders>
          </w:tcPr>
          <w:p w14:paraId="4C3A8016" w14:textId="77777777" w:rsidR="0049298C" w:rsidRDefault="0049298C">
            <w:pPr>
              <w:pStyle w:val="boxtext"/>
              <w:rPr>
                <w:b/>
              </w:rPr>
            </w:pPr>
          </w:p>
        </w:tc>
        <w:tc>
          <w:tcPr>
            <w:tcW w:w="284" w:type="dxa"/>
            <w:tcBorders>
              <w:top w:val="nil"/>
              <w:left w:val="nil"/>
              <w:bottom w:val="nil"/>
              <w:right w:val="nil"/>
            </w:tcBorders>
          </w:tcPr>
          <w:p w14:paraId="7B50B75C" w14:textId="77777777" w:rsidR="0049298C" w:rsidRDefault="0049298C">
            <w:pPr>
              <w:pStyle w:val="boxtext"/>
            </w:pPr>
          </w:p>
        </w:tc>
        <w:tc>
          <w:tcPr>
            <w:tcW w:w="4991" w:type="dxa"/>
            <w:gridSpan w:val="6"/>
            <w:tcBorders>
              <w:top w:val="nil"/>
              <w:left w:val="nil"/>
              <w:bottom w:val="nil"/>
              <w:right w:val="nil"/>
            </w:tcBorders>
          </w:tcPr>
          <w:p w14:paraId="62974FC9" w14:textId="77777777" w:rsidR="0049298C" w:rsidRDefault="0049298C">
            <w:pPr>
              <w:pStyle w:val="boxtext"/>
            </w:pPr>
          </w:p>
          <w:p w14:paraId="61DCCC87" w14:textId="77777777" w:rsidR="0049298C" w:rsidRDefault="0049298C">
            <w:pPr>
              <w:pStyle w:val="boxtext"/>
            </w:pPr>
          </w:p>
        </w:tc>
      </w:tr>
      <w:tr w:rsidR="0049298C" w14:paraId="6CD7DCA5" w14:textId="77777777">
        <w:trPr>
          <w:cantSplit/>
        </w:trPr>
        <w:tc>
          <w:tcPr>
            <w:tcW w:w="4537" w:type="dxa"/>
            <w:gridSpan w:val="7"/>
            <w:tcBorders>
              <w:top w:val="nil"/>
              <w:left w:val="nil"/>
              <w:bottom w:val="nil"/>
              <w:right w:val="nil"/>
            </w:tcBorders>
          </w:tcPr>
          <w:p w14:paraId="6C0940EF" w14:textId="363248BD" w:rsidR="0049298C" w:rsidRDefault="0049298C">
            <w:pPr>
              <w:pStyle w:val="boxtext"/>
            </w:pPr>
            <w:r>
              <w:t>Signed by, or for and on behalf of Tenderer/Contractor</w:t>
            </w:r>
            <w:r w:rsidR="000971E2">
              <w:t xml:space="preserve"> by its duly authorised signatory</w:t>
            </w:r>
            <w:r>
              <w:t>:</w:t>
            </w:r>
          </w:p>
        </w:tc>
        <w:tc>
          <w:tcPr>
            <w:tcW w:w="284" w:type="dxa"/>
            <w:tcBorders>
              <w:top w:val="nil"/>
              <w:left w:val="nil"/>
              <w:bottom w:val="nil"/>
              <w:right w:val="nil"/>
            </w:tcBorders>
          </w:tcPr>
          <w:p w14:paraId="3A0D0F61" w14:textId="77777777" w:rsidR="0049298C" w:rsidRDefault="0049298C">
            <w:pPr>
              <w:pStyle w:val="boxtext"/>
              <w:rPr>
                <w:b/>
              </w:rPr>
            </w:pPr>
          </w:p>
        </w:tc>
        <w:tc>
          <w:tcPr>
            <w:tcW w:w="4991" w:type="dxa"/>
            <w:gridSpan w:val="6"/>
            <w:tcBorders>
              <w:top w:val="nil"/>
              <w:left w:val="nil"/>
              <w:bottom w:val="nil"/>
              <w:right w:val="nil"/>
            </w:tcBorders>
          </w:tcPr>
          <w:p w14:paraId="2213CE23" w14:textId="77777777" w:rsidR="0049298C" w:rsidRDefault="0049298C">
            <w:pPr>
              <w:pStyle w:val="boxtext"/>
            </w:pPr>
            <w:r>
              <w:t>The Contract Administrator acts as agent of the Principal in administering all provisions of the Contract.</w:t>
            </w:r>
          </w:p>
        </w:tc>
      </w:tr>
      <w:tr w:rsidR="0049298C" w14:paraId="04768B55" w14:textId="77777777">
        <w:trPr>
          <w:cantSplit/>
        </w:trPr>
        <w:tc>
          <w:tcPr>
            <w:tcW w:w="4537" w:type="dxa"/>
            <w:gridSpan w:val="7"/>
            <w:tcBorders>
              <w:top w:val="nil"/>
              <w:left w:val="nil"/>
              <w:bottom w:val="single" w:sz="6" w:space="0" w:color="auto"/>
              <w:right w:val="nil"/>
            </w:tcBorders>
            <w:shd w:val="clear" w:color="0000FF" w:fill="auto"/>
          </w:tcPr>
          <w:p w14:paraId="30388E2B" w14:textId="77777777" w:rsidR="0049298C" w:rsidRDefault="0049298C">
            <w:pPr>
              <w:pStyle w:val="boxtext"/>
            </w:pPr>
          </w:p>
        </w:tc>
        <w:tc>
          <w:tcPr>
            <w:tcW w:w="284" w:type="dxa"/>
            <w:tcBorders>
              <w:top w:val="nil"/>
              <w:left w:val="nil"/>
              <w:bottom w:val="nil"/>
              <w:right w:val="nil"/>
            </w:tcBorders>
          </w:tcPr>
          <w:p w14:paraId="04B2D494" w14:textId="77777777" w:rsidR="0049298C" w:rsidRDefault="0049298C">
            <w:pPr>
              <w:pStyle w:val="boxtext"/>
              <w:rPr>
                <w:b/>
              </w:rPr>
            </w:pPr>
          </w:p>
        </w:tc>
        <w:tc>
          <w:tcPr>
            <w:tcW w:w="4991" w:type="dxa"/>
            <w:gridSpan w:val="6"/>
            <w:tcBorders>
              <w:top w:val="nil"/>
              <w:left w:val="nil"/>
              <w:bottom w:val="nil"/>
              <w:right w:val="nil"/>
            </w:tcBorders>
          </w:tcPr>
          <w:p w14:paraId="5B91D3C8" w14:textId="77777777" w:rsidR="0049298C" w:rsidRDefault="0049298C">
            <w:pPr>
              <w:pStyle w:val="boxtext"/>
            </w:pPr>
          </w:p>
        </w:tc>
      </w:tr>
      <w:tr w:rsidR="0049298C" w14:paraId="70D7D259" w14:textId="77777777">
        <w:trPr>
          <w:cantSplit/>
        </w:trPr>
        <w:tc>
          <w:tcPr>
            <w:tcW w:w="4537" w:type="dxa"/>
            <w:gridSpan w:val="7"/>
            <w:tcBorders>
              <w:top w:val="nil"/>
              <w:left w:val="nil"/>
              <w:bottom w:val="nil"/>
              <w:right w:val="nil"/>
            </w:tcBorders>
          </w:tcPr>
          <w:p w14:paraId="52CBF007" w14:textId="77777777" w:rsidR="0049298C" w:rsidRDefault="0049298C">
            <w:pPr>
              <w:pStyle w:val="boxtext"/>
            </w:pPr>
          </w:p>
        </w:tc>
        <w:tc>
          <w:tcPr>
            <w:tcW w:w="284" w:type="dxa"/>
            <w:tcBorders>
              <w:top w:val="nil"/>
              <w:left w:val="nil"/>
              <w:bottom w:val="nil"/>
              <w:right w:val="nil"/>
            </w:tcBorders>
          </w:tcPr>
          <w:p w14:paraId="74C42690" w14:textId="77777777" w:rsidR="0049298C" w:rsidRDefault="0049298C">
            <w:pPr>
              <w:pStyle w:val="boxtext"/>
              <w:rPr>
                <w:b/>
              </w:rPr>
            </w:pPr>
          </w:p>
        </w:tc>
        <w:tc>
          <w:tcPr>
            <w:tcW w:w="4991" w:type="dxa"/>
            <w:gridSpan w:val="6"/>
            <w:tcBorders>
              <w:top w:val="nil"/>
              <w:left w:val="nil"/>
              <w:bottom w:val="nil"/>
              <w:right w:val="nil"/>
            </w:tcBorders>
          </w:tcPr>
          <w:p w14:paraId="24086357" w14:textId="77777777" w:rsidR="0049298C" w:rsidRDefault="0049298C">
            <w:pPr>
              <w:pStyle w:val="boxtext"/>
            </w:pPr>
            <w:r>
              <w:t>The Contractor must not comply with any purported direction of a person associated with the Works or the Contract other than a direction of the Contract Administrator.</w:t>
            </w:r>
          </w:p>
        </w:tc>
      </w:tr>
      <w:tr w:rsidR="0049298C" w14:paraId="40930ECC" w14:textId="77777777">
        <w:trPr>
          <w:cantSplit/>
        </w:trPr>
        <w:tc>
          <w:tcPr>
            <w:tcW w:w="4537" w:type="dxa"/>
            <w:gridSpan w:val="7"/>
            <w:tcBorders>
              <w:top w:val="nil"/>
              <w:left w:val="nil"/>
              <w:bottom w:val="nil"/>
              <w:right w:val="nil"/>
            </w:tcBorders>
          </w:tcPr>
          <w:p w14:paraId="22ADA70E" w14:textId="77777777" w:rsidR="0049298C" w:rsidRDefault="0049298C">
            <w:pPr>
              <w:pStyle w:val="boxtext"/>
              <w:rPr>
                <w:sz w:val="12"/>
              </w:rPr>
            </w:pPr>
          </w:p>
          <w:p w14:paraId="7AEE8E56" w14:textId="77777777" w:rsidR="0049298C" w:rsidRDefault="0049298C">
            <w:pPr>
              <w:pStyle w:val="boxtext"/>
            </w:pPr>
            <w:r>
              <w:t>Witnessed by:</w:t>
            </w:r>
          </w:p>
        </w:tc>
        <w:tc>
          <w:tcPr>
            <w:tcW w:w="284" w:type="dxa"/>
            <w:tcBorders>
              <w:top w:val="nil"/>
              <w:left w:val="nil"/>
              <w:bottom w:val="nil"/>
              <w:right w:val="nil"/>
            </w:tcBorders>
          </w:tcPr>
          <w:p w14:paraId="2CD779AC" w14:textId="77777777" w:rsidR="0049298C" w:rsidRDefault="0049298C">
            <w:pPr>
              <w:pStyle w:val="boxtext"/>
              <w:rPr>
                <w:b/>
              </w:rPr>
            </w:pPr>
          </w:p>
        </w:tc>
        <w:tc>
          <w:tcPr>
            <w:tcW w:w="4991" w:type="dxa"/>
            <w:gridSpan w:val="6"/>
            <w:tcBorders>
              <w:top w:val="nil"/>
              <w:left w:val="nil"/>
              <w:bottom w:val="nil"/>
              <w:right w:val="nil"/>
            </w:tcBorders>
          </w:tcPr>
          <w:p w14:paraId="61637BD9" w14:textId="77777777" w:rsidR="0049298C" w:rsidRDefault="0049298C">
            <w:pPr>
              <w:pStyle w:val="boxtext"/>
            </w:pPr>
          </w:p>
        </w:tc>
      </w:tr>
      <w:tr w:rsidR="0049298C" w14:paraId="11CF4AA8" w14:textId="77777777">
        <w:trPr>
          <w:cantSplit/>
        </w:trPr>
        <w:tc>
          <w:tcPr>
            <w:tcW w:w="4537" w:type="dxa"/>
            <w:gridSpan w:val="7"/>
            <w:tcBorders>
              <w:top w:val="nil"/>
              <w:left w:val="nil"/>
              <w:bottom w:val="single" w:sz="6" w:space="0" w:color="auto"/>
              <w:right w:val="nil"/>
            </w:tcBorders>
          </w:tcPr>
          <w:p w14:paraId="64AB6F37" w14:textId="77777777" w:rsidR="0049298C" w:rsidRDefault="0049298C">
            <w:pPr>
              <w:pStyle w:val="boxtext"/>
              <w:spacing w:before="120"/>
            </w:pPr>
          </w:p>
        </w:tc>
        <w:tc>
          <w:tcPr>
            <w:tcW w:w="284" w:type="dxa"/>
            <w:tcBorders>
              <w:top w:val="nil"/>
              <w:left w:val="nil"/>
              <w:bottom w:val="nil"/>
              <w:right w:val="nil"/>
            </w:tcBorders>
          </w:tcPr>
          <w:p w14:paraId="1FD67948" w14:textId="77777777" w:rsidR="0049298C" w:rsidRDefault="0049298C">
            <w:pPr>
              <w:pStyle w:val="boxtext"/>
              <w:spacing w:before="120"/>
              <w:rPr>
                <w:b/>
              </w:rPr>
            </w:pPr>
          </w:p>
        </w:tc>
        <w:tc>
          <w:tcPr>
            <w:tcW w:w="4991" w:type="dxa"/>
            <w:gridSpan w:val="6"/>
            <w:tcBorders>
              <w:top w:val="nil"/>
              <w:left w:val="nil"/>
              <w:bottom w:val="nil"/>
              <w:right w:val="nil"/>
            </w:tcBorders>
          </w:tcPr>
          <w:p w14:paraId="01F79301" w14:textId="77777777" w:rsidR="0049298C" w:rsidRDefault="0049298C">
            <w:pPr>
              <w:pStyle w:val="boxtext"/>
              <w:spacing w:before="120"/>
            </w:pPr>
          </w:p>
        </w:tc>
      </w:tr>
      <w:tr w:rsidR="0049298C" w14:paraId="5EBDF0FF" w14:textId="77777777">
        <w:trPr>
          <w:cantSplit/>
        </w:trPr>
        <w:tc>
          <w:tcPr>
            <w:tcW w:w="4537" w:type="dxa"/>
            <w:gridSpan w:val="7"/>
            <w:tcBorders>
              <w:top w:val="single" w:sz="6" w:space="0" w:color="auto"/>
              <w:left w:val="nil"/>
              <w:bottom w:val="single" w:sz="6" w:space="0" w:color="auto"/>
              <w:right w:val="nil"/>
            </w:tcBorders>
          </w:tcPr>
          <w:p w14:paraId="586FD8D6" w14:textId="77777777" w:rsidR="0049298C" w:rsidRDefault="0049298C">
            <w:pPr>
              <w:pStyle w:val="boxtext"/>
              <w:spacing w:before="120"/>
            </w:pPr>
          </w:p>
        </w:tc>
        <w:tc>
          <w:tcPr>
            <w:tcW w:w="284" w:type="dxa"/>
            <w:tcBorders>
              <w:top w:val="nil"/>
              <w:left w:val="nil"/>
              <w:bottom w:val="nil"/>
              <w:right w:val="nil"/>
            </w:tcBorders>
          </w:tcPr>
          <w:p w14:paraId="55DE775C" w14:textId="77777777" w:rsidR="0049298C" w:rsidRDefault="0049298C">
            <w:pPr>
              <w:pStyle w:val="boxtext"/>
              <w:spacing w:before="120"/>
              <w:rPr>
                <w:b/>
              </w:rPr>
            </w:pPr>
          </w:p>
        </w:tc>
        <w:tc>
          <w:tcPr>
            <w:tcW w:w="4991" w:type="dxa"/>
            <w:gridSpan w:val="6"/>
            <w:tcBorders>
              <w:top w:val="nil"/>
              <w:left w:val="nil"/>
              <w:bottom w:val="nil"/>
              <w:right w:val="nil"/>
            </w:tcBorders>
          </w:tcPr>
          <w:p w14:paraId="5295FAA8" w14:textId="77777777" w:rsidR="0049298C" w:rsidRDefault="0049298C">
            <w:pPr>
              <w:pStyle w:val="boxtext"/>
              <w:spacing w:before="120"/>
            </w:pPr>
          </w:p>
        </w:tc>
      </w:tr>
      <w:tr w:rsidR="0049298C" w14:paraId="2542FA93" w14:textId="77777777">
        <w:trPr>
          <w:cantSplit/>
        </w:trPr>
        <w:tc>
          <w:tcPr>
            <w:tcW w:w="4537" w:type="dxa"/>
            <w:gridSpan w:val="7"/>
            <w:tcBorders>
              <w:top w:val="single" w:sz="6" w:space="0" w:color="auto"/>
              <w:left w:val="nil"/>
              <w:bottom w:val="single" w:sz="6" w:space="0" w:color="auto"/>
              <w:right w:val="nil"/>
            </w:tcBorders>
          </w:tcPr>
          <w:p w14:paraId="37D34B0B" w14:textId="77777777" w:rsidR="0049298C" w:rsidRDefault="0049298C">
            <w:pPr>
              <w:pStyle w:val="boxtext"/>
              <w:spacing w:before="120"/>
            </w:pPr>
          </w:p>
        </w:tc>
        <w:tc>
          <w:tcPr>
            <w:tcW w:w="284" w:type="dxa"/>
            <w:tcBorders>
              <w:top w:val="nil"/>
              <w:left w:val="nil"/>
              <w:bottom w:val="nil"/>
              <w:right w:val="nil"/>
            </w:tcBorders>
          </w:tcPr>
          <w:p w14:paraId="3FF2A7C2" w14:textId="77777777" w:rsidR="0049298C" w:rsidRDefault="0049298C">
            <w:pPr>
              <w:pStyle w:val="boxtext"/>
              <w:spacing w:before="120"/>
              <w:rPr>
                <w:b/>
              </w:rPr>
            </w:pPr>
          </w:p>
        </w:tc>
        <w:tc>
          <w:tcPr>
            <w:tcW w:w="4991" w:type="dxa"/>
            <w:gridSpan w:val="6"/>
            <w:tcBorders>
              <w:top w:val="nil"/>
              <w:left w:val="nil"/>
              <w:bottom w:val="nil"/>
              <w:right w:val="nil"/>
            </w:tcBorders>
          </w:tcPr>
          <w:p w14:paraId="5B1A913F" w14:textId="77777777" w:rsidR="0049298C" w:rsidRDefault="0049298C">
            <w:pPr>
              <w:pStyle w:val="boxtext"/>
              <w:spacing w:before="120"/>
            </w:pPr>
          </w:p>
        </w:tc>
      </w:tr>
      <w:tr w:rsidR="0049298C" w14:paraId="3DCC5B92" w14:textId="77777777">
        <w:trPr>
          <w:cantSplit/>
        </w:trPr>
        <w:tc>
          <w:tcPr>
            <w:tcW w:w="4537" w:type="dxa"/>
            <w:gridSpan w:val="7"/>
            <w:tcBorders>
              <w:top w:val="nil"/>
              <w:left w:val="nil"/>
              <w:bottom w:val="nil"/>
              <w:right w:val="nil"/>
            </w:tcBorders>
          </w:tcPr>
          <w:p w14:paraId="1593A755" w14:textId="77777777" w:rsidR="0049298C" w:rsidRDefault="0049298C">
            <w:pPr>
              <w:pStyle w:val="boxtext"/>
              <w:spacing w:before="120"/>
            </w:pPr>
            <w:r>
              <w:t>(Full name and address of Witness)</w:t>
            </w:r>
          </w:p>
        </w:tc>
        <w:tc>
          <w:tcPr>
            <w:tcW w:w="284" w:type="dxa"/>
            <w:tcBorders>
              <w:top w:val="nil"/>
              <w:left w:val="nil"/>
              <w:bottom w:val="nil"/>
              <w:right w:val="nil"/>
            </w:tcBorders>
          </w:tcPr>
          <w:p w14:paraId="5C8717C2" w14:textId="77777777" w:rsidR="0049298C" w:rsidRDefault="0049298C">
            <w:pPr>
              <w:pStyle w:val="boxtext"/>
              <w:spacing w:before="120"/>
              <w:rPr>
                <w:b/>
              </w:rPr>
            </w:pPr>
          </w:p>
        </w:tc>
        <w:tc>
          <w:tcPr>
            <w:tcW w:w="4991" w:type="dxa"/>
            <w:gridSpan w:val="6"/>
            <w:tcBorders>
              <w:top w:val="nil"/>
              <w:left w:val="nil"/>
              <w:bottom w:val="nil"/>
              <w:right w:val="nil"/>
            </w:tcBorders>
          </w:tcPr>
          <w:p w14:paraId="45A749F0" w14:textId="77777777" w:rsidR="0049298C" w:rsidRDefault="0049298C">
            <w:pPr>
              <w:pStyle w:val="boxtext"/>
              <w:spacing w:before="120"/>
            </w:pPr>
          </w:p>
        </w:tc>
      </w:tr>
      <w:tr w:rsidR="0049298C" w14:paraId="21A19CB8" w14:textId="77777777">
        <w:trPr>
          <w:cantSplit/>
        </w:trPr>
        <w:tc>
          <w:tcPr>
            <w:tcW w:w="4537" w:type="dxa"/>
            <w:gridSpan w:val="7"/>
            <w:tcBorders>
              <w:top w:val="nil"/>
              <w:left w:val="nil"/>
              <w:bottom w:val="nil"/>
              <w:right w:val="nil"/>
            </w:tcBorders>
          </w:tcPr>
          <w:p w14:paraId="63E1D2A5" w14:textId="77777777" w:rsidR="0049298C" w:rsidRDefault="0049298C">
            <w:pPr>
              <w:pStyle w:val="boxtext"/>
              <w:spacing w:before="120"/>
            </w:pPr>
          </w:p>
        </w:tc>
        <w:tc>
          <w:tcPr>
            <w:tcW w:w="284" w:type="dxa"/>
            <w:tcBorders>
              <w:top w:val="nil"/>
              <w:left w:val="nil"/>
              <w:bottom w:val="nil"/>
              <w:right w:val="nil"/>
            </w:tcBorders>
          </w:tcPr>
          <w:p w14:paraId="695ADF47" w14:textId="77777777" w:rsidR="0049298C" w:rsidRDefault="0049298C">
            <w:pPr>
              <w:pStyle w:val="boxtext"/>
              <w:spacing w:before="120"/>
              <w:rPr>
                <w:b/>
              </w:rPr>
            </w:pPr>
          </w:p>
        </w:tc>
        <w:tc>
          <w:tcPr>
            <w:tcW w:w="4991" w:type="dxa"/>
            <w:gridSpan w:val="6"/>
            <w:tcBorders>
              <w:top w:val="nil"/>
              <w:left w:val="nil"/>
              <w:bottom w:val="nil"/>
              <w:right w:val="nil"/>
            </w:tcBorders>
          </w:tcPr>
          <w:p w14:paraId="5E3490BD" w14:textId="77777777" w:rsidR="0049298C" w:rsidRDefault="0049298C">
            <w:pPr>
              <w:pStyle w:val="boxtext"/>
              <w:spacing w:before="120"/>
            </w:pPr>
          </w:p>
        </w:tc>
      </w:tr>
      <w:tr w:rsidR="0049298C" w14:paraId="006C33DF" w14:textId="77777777">
        <w:trPr>
          <w:cantSplit/>
        </w:trPr>
        <w:tc>
          <w:tcPr>
            <w:tcW w:w="4537" w:type="dxa"/>
            <w:gridSpan w:val="7"/>
            <w:tcBorders>
              <w:top w:val="nil"/>
              <w:left w:val="nil"/>
              <w:bottom w:val="nil"/>
              <w:right w:val="nil"/>
            </w:tcBorders>
          </w:tcPr>
          <w:p w14:paraId="50061490" w14:textId="77777777" w:rsidR="0049298C" w:rsidRDefault="0049298C">
            <w:pPr>
              <w:pStyle w:val="boxtext"/>
              <w:spacing w:before="120"/>
            </w:pPr>
          </w:p>
        </w:tc>
        <w:tc>
          <w:tcPr>
            <w:tcW w:w="284" w:type="dxa"/>
            <w:tcBorders>
              <w:top w:val="nil"/>
              <w:left w:val="nil"/>
              <w:bottom w:val="nil"/>
              <w:right w:val="nil"/>
            </w:tcBorders>
          </w:tcPr>
          <w:p w14:paraId="144FAA5D" w14:textId="77777777" w:rsidR="0049298C" w:rsidRDefault="0049298C">
            <w:pPr>
              <w:pStyle w:val="boxtext"/>
              <w:spacing w:before="120"/>
              <w:rPr>
                <w:b/>
              </w:rPr>
            </w:pPr>
          </w:p>
        </w:tc>
        <w:tc>
          <w:tcPr>
            <w:tcW w:w="4991" w:type="dxa"/>
            <w:gridSpan w:val="6"/>
            <w:tcBorders>
              <w:top w:val="nil"/>
              <w:left w:val="nil"/>
              <w:bottom w:val="nil"/>
              <w:right w:val="nil"/>
            </w:tcBorders>
          </w:tcPr>
          <w:p w14:paraId="4F47614A" w14:textId="77777777" w:rsidR="0049298C" w:rsidRDefault="0049298C">
            <w:pPr>
              <w:pStyle w:val="boxtext"/>
              <w:spacing w:before="120"/>
            </w:pPr>
            <w:r>
              <w:t>Signed by the Contract Administrator for and on behalf of the Principal:</w:t>
            </w:r>
          </w:p>
        </w:tc>
      </w:tr>
      <w:tr w:rsidR="0049298C" w14:paraId="43921FBC" w14:textId="77777777">
        <w:trPr>
          <w:cantSplit/>
        </w:trPr>
        <w:tc>
          <w:tcPr>
            <w:tcW w:w="851" w:type="dxa"/>
            <w:tcBorders>
              <w:top w:val="nil"/>
              <w:left w:val="nil"/>
              <w:bottom w:val="nil"/>
              <w:right w:val="nil"/>
            </w:tcBorders>
          </w:tcPr>
          <w:p w14:paraId="520E9946" w14:textId="77777777" w:rsidR="0049298C" w:rsidRDefault="0049298C">
            <w:pPr>
              <w:pStyle w:val="boxtext"/>
              <w:spacing w:before="120"/>
            </w:pPr>
          </w:p>
        </w:tc>
        <w:tc>
          <w:tcPr>
            <w:tcW w:w="1021" w:type="dxa"/>
            <w:gridSpan w:val="2"/>
            <w:tcBorders>
              <w:top w:val="nil"/>
              <w:left w:val="nil"/>
              <w:bottom w:val="nil"/>
              <w:right w:val="nil"/>
            </w:tcBorders>
          </w:tcPr>
          <w:p w14:paraId="151AF32B" w14:textId="77777777" w:rsidR="0049298C" w:rsidRDefault="0049298C">
            <w:pPr>
              <w:pStyle w:val="boxtext"/>
              <w:spacing w:before="120"/>
            </w:pPr>
          </w:p>
        </w:tc>
        <w:tc>
          <w:tcPr>
            <w:tcW w:w="594" w:type="dxa"/>
            <w:tcBorders>
              <w:top w:val="nil"/>
              <w:left w:val="nil"/>
              <w:bottom w:val="nil"/>
              <w:right w:val="nil"/>
            </w:tcBorders>
          </w:tcPr>
          <w:p w14:paraId="45EF644E" w14:textId="77777777" w:rsidR="0049298C" w:rsidRDefault="0049298C">
            <w:pPr>
              <w:pStyle w:val="boxtext"/>
              <w:spacing w:before="120"/>
              <w:ind w:left="-29" w:right="-56"/>
            </w:pPr>
          </w:p>
        </w:tc>
        <w:tc>
          <w:tcPr>
            <w:tcW w:w="2071" w:type="dxa"/>
            <w:gridSpan w:val="3"/>
            <w:tcBorders>
              <w:top w:val="nil"/>
              <w:left w:val="nil"/>
              <w:bottom w:val="nil"/>
              <w:right w:val="nil"/>
            </w:tcBorders>
          </w:tcPr>
          <w:p w14:paraId="0BE7DA35" w14:textId="77777777" w:rsidR="0049298C" w:rsidRDefault="0049298C">
            <w:pPr>
              <w:pStyle w:val="boxtext"/>
              <w:spacing w:before="120"/>
            </w:pPr>
          </w:p>
        </w:tc>
        <w:tc>
          <w:tcPr>
            <w:tcW w:w="284" w:type="dxa"/>
            <w:tcBorders>
              <w:top w:val="nil"/>
              <w:left w:val="nil"/>
              <w:bottom w:val="nil"/>
              <w:right w:val="nil"/>
            </w:tcBorders>
          </w:tcPr>
          <w:p w14:paraId="58AADCDF" w14:textId="77777777" w:rsidR="0049298C" w:rsidRDefault="0049298C">
            <w:pPr>
              <w:pStyle w:val="boxtext"/>
              <w:spacing w:before="120"/>
            </w:pPr>
          </w:p>
        </w:tc>
        <w:tc>
          <w:tcPr>
            <w:tcW w:w="4991" w:type="dxa"/>
            <w:gridSpan w:val="6"/>
            <w:tcBorders>
              <w:top w:val="nil"/>
              <w:left w:val="nil"/>
              <w:bottom w:val="nil"/>
              <w:right w:val="nil"/>
            </w:tcBorders>
          </w:tcPr>
          <w:p w14:paraId="2DE84B01" w14:textId="77777777" w:rsidR="0049298C" w:rsidRDefault="0049298C">
            <w:pPr>
              <w:pStyle w:val="boxtext"/>
              <w:spacing w:before="120"/>
            </w:pPr>
          </w:p>
        </w:tc>
      </w:tr>
      <w:tr w:rsidR="0049298C" w14:paraId="22C67D2D" w14:textId="77777777">
        <w:trPr>
          <w:cantSplit/>
        </w:trPr>
        <w:tc>
          <w:tcPr>
            <w:tcW w:w="4537" w:type="dxa"/>
            <w:gridSpan w:val="7"/>
            <w:tcBorders>
              <w:top w:val="nil"/>
              <w:left w:val="nil"/>
              <w:bottom w:val="single" w:sz="6" w:space="0" w:color="auto"/>
              <w:right w:val="nil"/>
            </w:tcBorders>
          </w:tcPr>
          <w:p w14:paraId="57D835E1" w14:textId="77777777" w:rsidR="0049298C" w:rsidRDefault="0049298C">
            <w:pPr>
              <w:pStyle w:val="boxtext"/>
              <w:spacing w:before="120"/>
            </w:pPr>
          </w:p>
        </w:tc>
        <w:tc>
          <w:tcPr>
            <w:tcW w:w="284" w:type="dxa"/>
            <w:tcBorders>
              <w:top w:val="nil"/>
              <w:left w:val="nil"/>
              <w:bottom w:val="nil"/>
              <w:right w:val="nil"/>
            </w:tcBorders>
          </w:tcPr>
          <w:p w14:paraId="1C97D6A0" w14:textId="77777777" w:rsidR="0049298C" w:rsidRDefault="0049298C">
            <w:pPr>
              <w:pStyle w:val="boxtext"/>
              <w:spacing w:before="120"/>
              <w:rPr>
                <w:b/>
              </w:rPr>
            </w:pPr>
          </w:p>
        </w:tc>
        <w:tc>
          <w:tcPr>
            <w:tcW w:w="4991" w:type="dxa"/>
            <w:gridSpan w:val="6"/>
            <w:tcBorders>
              <w:top w:val="nil"/>
              <w:left w:val="nil"/>
              <w:bottom w:val="single" w:sz="6" w:space="0" w:color="auto"/>
              <w:right w:val="nil"/>
            </w:tcBorders>
          </w:tcPr>
          <w:p w14:paraId="08118275" w14:textId="77777777" w:rsidR="0049298C" w:rsidRDefault="0049298C">
            <w:pPr>
              <w:pStyle w:val="boxtext"/>
              <w:spacing w:before="120"/>
            </w:pPr>
          </w:p>
        </w:tc>
      </w:tr>
      <w:tr w:rsidR="0049298C" w14:paraId="4901289D" w14:textId="77777777">
        <w:trPr>
          <w:cantSplit/>
        </w:trPr>
        <w:tc>
          <w:tcPr>
            <w:tcW w:w="851" w:type="dxa"/>
            <w:tcBorders>
              <w:top w:val="nil"/>
              <w:left w:val="nil"/>
              <w:bottom w:val="nil"/>
              <w:right w:val="nil"/>
            </w:tcBorders>
          </w:tcPr>
          <w:p w14:paraId="33BCE371" w14:textId="77777777" w:rsidR="0049298C" w:rsidRDefault="0049298C">
            <w:pPr>
              <w:pStyle w:val="boxtext"/>
              <w:spacing w:before="120"/>
            </w:pPr>
          </w:p>
        </w:tc>
        <w:tc>
          <w:tcPr>
            <w:tcW w:w="1021" w:type="dxa"/>
            <w:gridSpan w:val="2"/>
            <w:tcBorders>
              <w:top w:val="nil"/>
              <w:left w:val="nil"/>
              <w:bottom w:val="nil"/>
              <w:right w:val="nil"/>
            </w:tcBorders>
          </w:tcPr>
          <w:p w14:paraId="706E3373" w14:textId="77777777" w:rsidR="0049298C" w:rsidRDefault="0049298C">
            <w:pPr>
              <w:pStyle w:val="boxtext"/>
              <w:spacing w:before="120"/>
              <w:rPr>
                <w:sz w:val="8"/>
              </w:rPr>
            </w:pPr>
          </w:p>
        </w:tc>
        <w:tc>
          <w:tcPr>
            <w:tcW w:w="851" w:type="dxa"/>
            <w:gridSpan w:val="2"/>
            <w:tcBorders>
              <w:top w:val="nil"/>
              <w:left w:val="nil"/>
              <w:bottom w:val="nil"/>
              <w:right w:val="nil"/>
            </w:tcBorders>
          </w:tcPr>
          <w:p w14:paraId="4EB8B4F8" w14:textId="77777777" w:rsidR="0049298C" w:rsidRDefault="0049298C">
            <w:pPr>
              <w:pStyle w:val="boxtext"/>
              <w:spacing w:before="120"/>
            </w:pPr>
          </w:p>
        </w:tc>
        <w:tc>
          <w:tcPr>
            <w:tcW w:w="1814" w:type="dxa"/>
            <w:gridSpan w:val="2"/>
            <w:tcBorders>
              <w:top w:val="nil"/>
              <w:left w:val="nil"/>
              <w:bottom w:val="nil"/>
              <w:right w:val="nil"/>
            </w:tcBorders>
          </w:tcPr>
          <w:p w14:paraId="1F03610B" w14:textId="77777777" w:rsidR="0049298C" w:rsidRDefault="0049298C">
            <w:pPr>
              <w:pStyle w:val="boxtext"/>
              <w:spacing w:before="120"/>
              <w:rPr>
                <w:sz w:val="8"/>
              </w:rPr>
            </w:pPr>
          </w:p>
        </w:tc>
        <w:tc>
          <w:tcPr>
            <w:tcW w:w="284" w:type="dxa"/>
            <w:tcBorders>
              <w:top w:val="nil"/>
              <w:left w:val="nil"/>
              <w:bottom w:val="nil"/>
              <w:right w:val="nil"/>
            </w:tcBorders>
          </w:tcPr>
          <w:p w14:paraId="5FAE9964" w14:textId="77777777" w:rsidR="0049298C" w:rsidRDefault="0049298C">
            <w:pPr>
              <w:pStyle w:val="boxtext"/>
              <w:spacing w:before="120"/>
            </w:pPr>
          </w:p>
        </w:tc>
        <w:tc>
          <w:tcPr>
            <w:tcW w:w="4991" w:type="dxa"/>
            <w:gridSpan w:val="6"/>
            <w:tcBorders>
              <w:top w:val="nil"/>
              <w:left w:val="nil"/>
              <w:bottom w:val="nil"/>
              <w:right w:val="nil"/>
            </w:tcBorders>
          </w:tcPr>
          <w:p w14:paraId="483F8C96" w14:textId="77777777" w:rsidR="0049298C" w:rsidRDefault="0049298C">
            <w:pPr>
              <w:pStyle w:val="boxtext"/>
              <w:spacing w:before="120"/>
            </w:pPr>
          </w:p>
        </w:tc>
      </w:tr>
      <w:tr w:rsidR="0049298C" w14:paraId="1ECFFD12" w14:textId="77777777">
        <w:trPr>
          <w:cantSplit/>
        </w:trPr>
        <w:tc>
          <w:tcPr>
            <w:tcW w:w="851" w:type="dxa"/>
            <w:tcBorders>
              <w:top w:val="nil"/>
              <w:left w:val="nil"/>
              <w:bottom w:val="nil"/>
              <w:right w:val="nil"/>
            </w:tcBorders>
          </w:tcPr>
          <w:p w14:paraId="4C7FEBDF" w14:textId="77777777" w:rsidR="0049298C" w:rsidRDefault="0049298C">
            <w:pPr>
              <w:pStyle w:val="boxtext"/>
              <w:spacing w:before="120"/>
            </w:pPr>
            <w:r>
              <w:t>On this</w:t>
            </w:r>
          </w:p>
        </w:tc>
        <w:tc>
          <w:tcPr>
            <w:tcW w:w="1021" w:type="dxa"/>
            <w:gridSpan w:val="2"/>
            <w:tcBorders>
              <w:top w:val="nil"/>
              <w:left w:val="nil"/>
              <w:bottom w:val="single" w:sz="6" w:space="0" w:color="auto"/>
              <w:right w:val="nil"/>
            </w:tcBorders>
          </w:tcPr>
          <w:p w14:paraId="6288A5DF" w14:textId="77777777" w:rsidR="0049298C" w:rsidRDefault="0049298C">
            <w:pPr>
              <w:pStyle w:val="boxtext"/>
              <w:spacing w:before="120"/>
              <w:rPr>
                <w:sz w:val="8"/>
              </w:rPr>
            </w:pPr>
          </w:p>
        </w:tc>
        <w:tc>
          <w:tcPr>
            <w:tcW w:w="851" w:type="dxa"/>
            <w:gridSpan w:val="2"/>
            <w:tcBorders>
              <w:top w:val="nil"/>
              <w:left w:val="nil"/>
              <w:bottom w:val="nil"/>
              <w:right w:val="nil"/>
            </w:tcBorders>
          </w:tcPr>
          <w:p w14:paraId="2F505060" w14:textId="77777777" w:rsidR="0049298C" w:rsidRDefault="0049298C">
            <w:pPr>
              <w:pStyle w:val="boxtext"/>
              <w:spacing w:before="120"/>
              <w:ind w:right="-83"/>
            </w:pPr>
            <w:r>
              <w:t>day of</w:t>
            </w:r>
          </w:p>
        </w:tc>
        <w:tc>
          <w:tcPr>
            <w:tcW w:w="1814" w:type="dxa"/>
            <w:gridSpan w:val="2"/>
            <w:tcBorders>
              <w:top w:val="nil"/>
              <w:left w:val="nil"/>
              <w:bottom w:val="single" w:sz="6" w:space="0" w:color="auto"/>
              <w:right w:val="nil"/>
            </w:tcBorders>
          </w:tcPr>
          <w:p w14:paraId="37285016" w14:textId="77777777" w:rsidR="0049298C" w:rsidRDefault="0049298C">
            <w:pPr>
              <w:pStyle w:val="boxtext"/>
              <w:spacing w:before="120"/>
              <w:rPr>
                <w:sz w:val="8"/>
              </w:rPr>
            </w:pPr>
          </w:p>
        </w:tc>
        <w:tc>
          <w:tcPr>
            <w:tcW w:w="284" w:type="dxa"/>
            <w:tcBorders>
              <w:top w:val="nil"/>
              <w:left w:val="nil"/>
              <w:bottom w:val="nil"/>
              <w:right w:val="nil"/>
            </w:tcBorders>
          </w:tcPr>
          <w:p w14:paraId="20953456" w14:textId="77777777" w:rsidR="0049298C" w:rsidRDefault="0049298C">
            <w:pPr>
              <w:pStyle w:val="boxtext"/>
              <w:spacing w:before="120"/>
            </w:pPr>
          </w:p>
        </w:tc>
        <w:tc>
          <w:tcPr>
            <w:tcW w:w="851" w:type="dxa"/>
            <w:tcBorders>
              <w:top w:val="nil"/>
              <w:left w:val="nil"/>
              <w:bottom w:val="nil"/>
              <w:right w:val="nil"/>
            </w:tcBorders>
          </w:tcPr>
          <w:p w14:paraId="170580A4" w14:textId="77777777" w:rsidR="0049298C" w:rsidRDefault="0049298C">
            <w:pPr>
              <w:pStyle w:val="boxtext"/>
              <w:spacing w:before="120"/>
            </w:pPr>
            <w:r>
              <w:t>On this</w:t>
            </w:r>
          </w:p>
        </w:tc>
        <w:tc>
          <w:tcPr>
            <w:tcW w:w="905" w:type="dxa"/>
            <w:gridSpan w:val="2"/>
            <w:tcBorders>
              <w:top w:val="nil"/>
              <w:left w:val="nil"/>
              <w:bottom w:val="single" w:sz="6" w:space="0" w:color="008000"/>
              <w:right w:val="nil"/>
            </w:tcBorders>
          </w:tcPr>
          <w:p w14:paraId="4924CC4C" w14:textId="77777777" w:rsidR="0049298C" w:rsidRDefault="0049298C">
            <w:pPr>
              <w:pStyle w:val="boxtext"/>
              <w:spacing w:before="120"/>
            </w:pPr>
          </w:p>
        </w:tc>
        <w:tc>
          <w:tcPr>
            <w:tcW w:w="709" w:type="dxa"/>
            <w:gridSpan w:val="2"/>
            <w:tcBorders>
              <w:top w:val="nil"/>
              <w:left w:val="nil"/>
              <w:bottom w:val="nil"/>
              <w:right w:val="nil"/>
            </w:tcBorders>
          </w:tcPr>
          <w:p w14:paraId="23BE6CB5" w14:textId="77777777" w:rsidR="0049298C" w:rsidRDefault="0049298C">
            <w:pPr>
              <w:pStyle w:val="boxtext"/>
              <w:spacing w:before="120"/>
              <w:ind w:left="-56" w:right="-56"/>
            </w:pPr>
            <w:r>
              <w:t>day of</w:t>
            </w:r>
          </w:p>
        </w:tc>
        <w:tc>
          <w:tcPr>
            <w:tcW w:w="2526" w:type="dxa"/>
            <w:tcBorders>
              <w:top w:val="nil"/>
              <w:left w:val="nil"/>
              <w:bottom w:val="single" w:sz="6" w:space="0" w:color="008000"/>
              <w:right w:val="nil"/>
            </w:tcBorders>
          </w:tcPr>
          <w:p w14:paraId="5B5D2136" w14:textId="77777777" w:rsidR="0049298C" w:rsidRDefault="0049298C">
            <w:pPr>
              <w:pStyle w:val="boxtext"/>
              <w:spacing w:before="120"/>
            </w:pPr>
          </w:p>
        </w:tc>
      </w:tr>
    </w:tbl>
    <w:p w14:paraId="2C2C56F5" w14:textId="77777777" w:rsidR="0049298C" w:rsidRDefault="0049298C">
      <w:pPr>
        <w:pStyle w:val="DefenceNormal"/>
      </w:pPr>
    </w:p>
    <w:p w14:paraId="3C10D06B" w14:textId="77777777" w:rsidR="0049298C" w:rsidRDefault="0049298C">
      <w:pPr>
        <w:pStyle w:val="DefenceNormal"/>
      </w:pPr>
    </w:p>
    <w:p w14:paraId="6C18636C" w14:textId="77777777" w:rsidR="0049298C" w:rsidRDefault="0049298C">
      <w:pPr>
        <w:pStyle w:val="DefenceNormal"/>
      </w:pPr>
    </w:p>
    <w:p w14:paraId="7EAB1C2B" w14:textId="77777777" w:rsidR="0049298C" w:rsidRDefault="0049298C">
      <w:pPr>
        <w:pStyle w:val="DefenceNormal"/>
      </w:pPr>
    </w:p>
    <w:sectPr w:rsidR="0049298C">
      <w:type w:val="continuous"/>
      <w:pgSz w:w="11900" w:h="16840" w:code="9"/>
      <w:pgMar w:top="1134" w:right="595" w:bottom="1134" w:left="595" w:header="454" w:footer="567" w:gutter="0"/>
      <w:cols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494C" w14:textId="77777777" w:rsidR="00E84FBC" w:rsidRDefault="00E84FBC">
      <w:r>
        <w:separator/>
      </w:r>
    </w:p>
  </w:endnote>
  <w:endnote w:type="continuationSeparator" w:id="0">
    <w:p w14:paraId="3BAF3483" w14:textId="77777777" w:rsidR="00E84FBC" w:rsidRDefault="00E8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07" w:usb1="00000000" w:usb2="00000000" w:usb3="00000000" w:csb0="00000097"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0D32" w14:textId="77777777" w:rsidR="0096764C" w:rsidRDefault="00967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0457" w14:textId="063F4011" w:rsidR="0096764C" w:rsidRDefault="0096764C">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A260BA">
      <w:rPr>
        <w:rStyle w:val="DocsOpenFilename"/>
      </w:rPr>
      <w:t>L\347418873.3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BC23" w14:textId="4389892B" w:rsidR="0096764C" w:rsidRDefault="0096764C">
    <w:pPr>
      <w:pStyle w:val="Footer"/>
      <w:tabs>
        <w:tab w:val="clear" w:pos="8306"/>
        <w:tab w:val="right" w:pos="9498"/>
      </w:tabs>
      <w:ind w:right="362"/>
      <w:rPr>
        <w:sz w:val="16"/>
      </w:rPr>
    </w:pPr>
    <w:r>
      <w:rPr>
        <w:sz w:val="16"/>
      </w:rPr>
      <w:fldChar w:fldCharType="begin" w:fldLock="1"/>
    </w:r>
    <w:r>
      <w:rPr>
        <w:sz w:val="16"/>
      </w:rPr>
      <w:instrText xml:space="preserve"> DOCVARIABLE  CUFooterText \* MERGEFORMAT </w:instrText>
    </w:r>
    <w:r>
      <w:rPr>
        <w:sz w:val="16"/>
      </w:rPr>
      <w:fldChar w:fldCharType="separate"/>
    </w:r>
    <w:r w:rsidR="00A260BA">
      <w:rPr>
        <w:sz w:val="16"/>
      </w:rPr>
      <w:t>L\347418873.3</w:t>
    </w:r>
    <w:r>
      <w:rPr>
        <w:sz w:val="16"/>
      </w:rPr>
      <w:fldChar w:fldCharType="end"/>
    </w:r>
    <w:r>
      <w:rPr>
        <w:sz w:val="16"/>
      </w:rPr>
      <w:tab/>
    </w:r>
    <w:r>
      <w:rPr>
        <w:sz w:val="16"/>
      </w:rPr>
      <w:tab/>
    </w:r>
    <w:r>
      <w:rPr>
        <w:sz w:val="16"/>
      </w:rPr>
      <w:tab/>
    </w:r>
    <w:r>
      <w:rPr>
        <w:sz w:val="16"/>
      </w:rPr>
      <w:fldChar w:fldCharType="begin"/>
    </w:r>
    <w:r>
      <w:rPr>
        <w:sz w:val="16"/>
      </w:rPr>
      <w:instrText xml:space="preserve"> PAGE   \* MERGEFORMAT </w:instrText>
    </w:r>
    <w:r>
      <w:rPr>
        <w:sz w:val="16"/>
      </w:rPr>
      <w:fldChar w:fldCharType="separate"/>
    </w:r>
    <w:r w:rsidR="004A319F">
      <w:rPr>
        <w:noProof/>
        <w:sz w:val="16"/>
      </w:rPr>
      <w:t>20</w:t>
    </w:r>
    <w:r>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66FC" w14:textId="77777777" w:rsidR="0096764C" w:rsidRDefault="0096764C">
    <w:pPr>
      <w:pStyle w:val="Footer"/>
      <w:framePr w:wrap="around" w:vAnchor="text" w:hAnchor="margin" w:xAlign="right" w:y="1"/>
    </w:pPr>
  </w:p>
  <w:p w14:paraId="3FF38D6A" w14:textId="0E600AEB" w:rsidR="0096764C" w:rsidRDefault="0096764C">
    <w:pPr>
      <w:pStyle w:val="Footer"/>
      <w:tabs>
        <w:tab w:val="right" w:pos="9072"/>
      </w:tabs>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A260BA">
      <w:rPr>
        <w:rStyle w:val="DocsOpenFilename"/>
      </w:rPr>
      <w:t>L\347418873.3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EB9B" w14:textId="77777777" w:rsidR="00E84FBC" w:rsidRDefault="00E84FBC">
      <w:r>
        <w:separator/>
      </w:r>
    </w:p>
  </w:footnote>
  <w:footnote w:type="continuationSeparator" w:id="0">
    <w:p w14:paraId="3BC075FD" w14:textId="77777777" w:rsidR="00E84FBC" w:rsidRDefault="00E8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E08F" w14:textId="77777777" w:rsidR="00A260BA" w:rsidRDefault="00A26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824B" w14:textId="77777777" w:rsidR="0096764C" w:rsidRDefault="0096764C">
    <w:pPr>
      <w:pStyle w:val="Header"/>
      <w:pBdr>
        <w:bottom w:val="single" w:sz="6" w:space="1" w:color="auto"/>
      </w:pBdr>
      <w:spacing w:after="240"/>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6A27" w14:textId="77777777" w:rsidR="0096764C" w:rsidRDefault="0096764C">
    <w:pPr>
      <w:pStyle w:val="Header"/>
      <w:pBdr>
        <w:bottom w:val="single" w:sz="8" w:space="1" w:color="auto"/>
      </w:pBdr>
      <w:spacing w:after="240"/>
    </w:pPr>
    <w:r>
      <w:t xml:space="preserve">Department of Defence - Comprehensive Maintenance Services Contract - Consultant </w:t>
    </w:r>
    <w:proofErr w:type="gramStart"/>
    <w:r>
      <w:t>Subcontract  -</w:t>
    </w:r>
    <w:proofErr w:type="gramEnd"/>
    <w:r>
      <w:t xml:space="preserve"> Tender Documents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056" w14:textId="77777777" w:rsidR="0096764C" w:rsidRDefault="009676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6BDE" w14:textId="77777777" w:rsidR="0096764C" w:rsidRDefault="0096764C">
    <w:pPr>
      <w:pStyle w:val="Header"/>
      <w:pBdr>
        <w:bottom w:val="single" w:sz="6" w:space="1" w:color="auto"/>
      </w:pBdr>
      <w:spacing w:after="240"/>
      <w:rPr>
        <w:i/>
        <w:sz w:val="16"/>
        <w:szCs w:val="16"/>
      </w:rPr>
    </w:pPr>
    <w:r>
      <w:rPr>
        <w:i/>
        <w:sz w:val="16"/>
        <w:szCs w:val="16"/>
      </w:rPr>
      <w:t>Department of Defence - 19th Chief Engineer Works - Minor Works Contract (</w:t>
    </w:r>
    <w:smartTag w:uri="urn:schemas-microsoft-com:office:smarttags" w:element="country-region">
      <w:smartTag w:uri="urn:schemas-microsoft-com:office:smarttags" w:element="place">
        <w:r>
          <w:rPr>
            <w:i/>
            <w:sz w:val="16"/>
            <w:szCs w:val="16"/>
          </w:rPr>
          <w:t>Australia</w:t>
        </w:r>
      </w:smartTag>
    </w:smartTag>
    <w:r>
      <w:rPr>
        <w:i/>
        <w:sz w:val="16"/>
        <w:szCs w:val="16"/>
      </w:rPr>
      <w:t xml:space="preserve">) - Conditions of Contract - </w:t>
    </w:r>
    <w:r>
      <w:rPr>
        <w:b/>
        <w:i/>
        <w:sz w:val="16"/>
        <w:szCs w:val="16"/>
      </w:rPr>
      <w:t>[insert name of project/works,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Schedule2"/>
      <w:lvlText w:val=""/>
      <w:lvlJc w:val="left"/>
      <w:pPr>
        <w:tabs>
          <w:tab w:val="num" w:pos="964"/>
        </w:tabs>
        <w:ind w:left="964" w:hanging="964"/>
      </w:pPr>
      <w:rPr>
        <w:rFonts w:ascii="Symbol" w:hAnsi="Symbol" w:hint="default"/>
      </w:rPr>
    </w:lvl>
  </w:abstractNum>
  <w:abstractNum w:abstractNumId="1"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 w15:restartNumberingAfterBreak="0">
    <w:nsid w:val="15201498"/>
    <w:multiLevelType w:val="multilevel"/>
    <w:tmpl w:val="98A69CD6"/>
    <w:lvl w:ilvl="0">
      <w:start w:val="1"/>
      <w:numFmt w:val="decimal"/>
      <w:pStyle w:val="Schedule8"/>
      <w:lvlText w:val="%1."/>
      <w:lvlJc w:val="left"/>
      <w:pPr>
        <w:tabs>
          <w:tab w:val="num" w:pos="964"/>
        </w:tabs>
        <w:ind w:left="964" w:hanging="964"/>
      </w:pPr>
      <w:rPr>
        <w:rFonts w:ascii="CG Times" w:hAnsi="CG Times" w:hint="default"/>
        <w:b/>
        <w:i w:val="0"/>
        <w:caps/>
        <w:sz w:val="20"/>
        <w:u w:val="none"/>
      </w:rPr>
    </w:lvl>
    <w:lvl w:ilvl="1">
      <w:start w:val="1"/>
      <w:numFmt w:val="decimal"/>
      <w:pStyle w:val="Subtitle"/>
      <w:lvlText w:val="%2.1"/>
      <w:lvlJc w:val="left"/>
      <w:pPr>
        <w:tabs>
          <w:tab w:val="num" w:pos="964"/>
        </w:tabs>
        <w:ind w:left="964" w:hanging="964"/>
      </w:pPr>
      <w:rPr>
        <w:rFonts w:ascii="CG Times" w:hAnsi="CG Times" w:hint="default"/>
        <w:b w:val="0"/>
        <w:i w:val="0"/>
        <w:sz w:val="20"/>
        <w:u w:val="none"/>
      </w:rPr>
    </w:lvl>
    <w:lvl w:ilvl="2">
      <w:start w:val="1"/>
      <w:numFmt w:val="lowerLetter"/>
      <w:pStyle w:val="TableText"/>
      <w:lvlText w:val="(%3)"/>
      <w:lvlJc w:val="left"/>
      <w:pPr>
        <w:tabs>
          <w:tab w:val="num" w:pos="1928"/>
        </w:tabs>
        <w:ind w:left="1928" w:hanging="964"/>
      </w:pPr>
      <w:rPr>
        <w:rFonts w:ascii="CG Times" w:hAnsi="CG Times" w:hint="default"/>
        <w:b w:val="0"/>
        <w:i w:val="0"/>
        <w:sz w:val="20"/>
        <w:u w:val="none"/>
      </w:rPr>
    </w:lvl>
    <w:lvl w:ilvl="3">
      <w:start w:val="1"/>
      <w:numFmt w:val="lowerRoman"/>
      <w:pStyle w:val="Title"/>
      <w:lvlText w:val="(%4)"/>
      <w:lvlJc w:val="left"/>
      <w:pPr>
        <w:tabs>
          <w:tab w:val="num" w:pos="2892"/>
        </w:tabs>
        <w:ind w:left="2892" w:hanging="964"/>
      </w:pPr>
      <w:rPr>
        <w:rFonts w:ascii="CG Times" w:hAnsi="CG Times" w:hint="default"/>
        <w:b w:val="0"/>
        <w:i w:val="0"/>
        <w:sz w:val="20"/>
        <w:u w:val="none"/>
      </w:rPr>
    </w:lvl>
    <w:lvl w:ilvl="4">
      <w:start w:val="1"/>
      <w:numFmt w:val="upperLetter"/>
      <w:pStyle w:val="TOCHeader"/>
      <w:lvlText w:val="%5."/>
      <w:lvlJc w:val="left"/>
      <w:pPr>
        <w:tabs>
          <w:tab w:val="num" w:pos="3856"/>
        </w:tabs>
        <w:ind w:left="3856" w:hanging="964"/>
      </w:pPr>
      <w:rPr>
        <w:rFonts w:ascii="CG Times" w:hAnsi="CG Times" w:hint="default"/>
        <w:b w:val="0"/>
        <w:i w:val="0"/>
        <w:sz w:val="20"/>
        <w:u w:val="none"/>
      </w:rPr>
    </w:lvl>
    <w:lvl w:ilvl="5">
      <w:start w:val="1"/>
      <w:numFmt w:val="decimal"/>
      <w:pStyle w:val="EndnoteText"/>
      <w:lvlText w:val="%6)"/>
      <w:lvlJc w:val="left"/>
      <w:pPr>
        <w:tabs>
          <w:tab w:val="num" w:pos="4820"/>
        </w:tabs>
        <w:ind w:left="4820" w:hanging="964"/>
      </w:pPr>
      <w:rPr>
        <w:rFonts w:ascii="CG Times" w:hAnsi="CG Times" w:hint="default"/>
        <w:b w:val="0"/>
        <w:i w:val="0"/>
        <w:sz w:val="20"/>
        <w:u w:val="none"/>
      </w:rPr>
    </w:lvl>
    <w:lvl w:ilvl="6">
      <w:start w:val="1"/>
      <w:numFmt w:val="lowerLetter"/>
      <w:lvlText w:val="%7)"/>
      <w:lvlJc w:val="left"/>
      <w:pPr>
        <w:tabs>
          <w:tab w:val="num" w:pos="5783"/>
        </w:tabs>
        <w:ind w:left="5783" w:hanging="963"/>
      </w:pPr>
      <w:rPr>
        <w:rFonts w:ascii="CG Times" w:hAnsi="CG Times" w:hint="default"/>
        <w:b w:val="0"/>
        <w:i w:val="0"/>
        <w:sz w:val="20"/>
        <w:u w:val="none"/>
      </w:rPr>
    </w:lvl>
    <w:lvl w:ilvl="7">
      <w:start w:val="1"/>
      <w:numFmt w:val="lowerRoman"/>
      <w:pStyle w:val="FootnoteText"/>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33224C23"/>
    <w:multiLevelType w:val="multilevel"/>
    <w:tmpl w:val="28B4D556"/>
    <w:lvl w:ilvl="0">
      <w:start w:val="1"/>
      <w:numFmt w:val="decimal"/>
      <w:pStyle w:val="DefenceHeading1"/>
      <w:lvlText w:val="%1."/>
      <w:lvlJc w:val="left"/>
      <w:pPr>
        <w:tabs>
          <w:tab w:val="num" w:pos="964"/>
        </w:tabs>
        <w:ind w:left="964" w:hanging="964"/>
      </w:pPr>
      <w:rPr>
        <w:rFonts w:ascii="Arial Bold" w:hAnsi="Arial Bold" w:hint="default"/>
        <w:b/>
        <w:i w:val="0"/>
        <w:caps/>
        <w:sz w:val="18"/>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22"/>
        <w:u w:val="none"/>
      </w:rPr>
    </w:lvl>
    <w:lvl w:ilvl="2">
      <w:start w:val="1"/>
      <w:numFmt w:val="lowerLetter"/>
      <w:pStyle w:val="DefenceHeading3"/>
      <w:lvlText w:val="(%3)"/>
      <w:lvlJc w:val="left"/>
      <w:pPr>
        <w:tabs>
          <w:tab w:val="num" w:pos="964"/>
        </w:tabs>
        <w:ind w:left="964" w:hanging="964"/>
      </w:pPr>
      <w:rPr>
        <w:rFonts w:ascii="Arial" w:hAnsi="Arial" w:hint="default"/>
        <w:b w:val="0"/>
        <w:i w:val="0"/>
        <w:sz w:val="18"/>
        <w:szCs w:val="20"/>
        <w:u w:val="none"/>
      </w:rPr>
    </w:lvl>
    <w:lvl w:ilvl="3">
      <w:start w:val="1"/>
      <w:numFmt w:val="lowerRoman"/>
      <w:pStyle w:val="DefenceHeading4"/>
      <w:lvlText w:val="(%4)"/>
      <w:lvlJc w:val="left"/>
      <w:pPr>
        <w:tabs>
          <w:tab w:val="num" w:pos="1928"/>
        </w:tabs>
        <w:ind w:left="1928" w:hanging="964"/>
      </w:pPr>
      <w:rPr>
        <w:rFonts w:ascii="Arial" w:hAnsi="Arial" w:hint="default"/>
        <w:b w:val="0"/>
        <w:i w:val="0"/>
        <w:sz w:val="18"/>
        <w:szCs w:val="20"/>
        <w:u w:val="none"/>
      </w:rPr>
    </w:lvl>
    <w:lvl w:ilvl="4">
      <w:start w:val="1"/>
      <w:numFmt w:val="upperLetter"/>
      <w:pStyle w:val="DefenceHeading5"/>
      <w:lvlText w:val="%5."/>
      <w:lvlJc w:val="left"/>
      <w:pPr>
        <w:tabs>
          <w:tab w:val="num" w:pos="2892"/>
        </w:tabs>
        <w:ind w:left="2892" w:hanging="964"/>
      </w:pPr>
      <w:rPr>
        <w:rFonts w:ascii="Arial" w:hAnsi="Arial" w:hint="default"/>
        <w:b w:val="0"/>
        <w:i w:val="0"/>
        <w:sz w:val="18"/>
        <w:szCs w:val="20"/>
        <w:u w:val="none"/>
      </w:rPr>
    </w:lvl>
    <w:lvl w:ilvl="5">
      <w:start w:val="1"/>
      <w:numFmt w:val="decimal"/>
      <w:pStyle w:val="DefenceHeading6"/>
      <w:lvlText w:val="%6)"/>
      <w:lvlJc w:val="left"/>
      <w:pPr>
        <w:tabs>
          <w:tab w:val="num" w:pos="3856"/>
        </w:tabs>
        <w:ind w:left="3856" w:hanging="964"/>
      </w:pPr>
      <w:rPr>
        <w:rFonts w:ascii="Arial" w:hAnsi="Arial" w:hint="default"/>
        <w:b w:val="0"/>
        <w:i w:val="0"/>
        <w:sz w:val="18"/>
        <w:szCs w:val="20"/>
        <w:u w:val="none"/>
      </w:rPr>
    </w:lvl>
    <w:lvl w:ilvl="6">
      <w:start w:val="1"/>
      <w:numFmt w:val="lowerLetter"/>
      <w:pStyle w:val="DefenceHeading7"/>
      <w:lvlText w:val="%7)"/>
      <w:lvlJc w:val="left"/>
      <w:pPr>
        <w:tabs>
          <w:tab w:val="num" w:pos="4820"/>
        </w:tabs>
        <w:ind w:left="4820" w:hanging="964"/>
      </w:pPr>
      <w:rPr>
        <w:rFonts w:ascii="Arial" w:hAnsi="Arial" w:hint="default"/>
        <w:b w:val="0"/>
        <w:i w:val="0"/>
        <w:sz w:val="18"/>
        <w:szCs w:val="20"/>
        <w:u w:val="none"/>
      </w:rPr>
    </w:lvl>
    <w:lvl w:ilvl="7">
      <w:start w:val="1"/>
      <w:numFmt w:val="lowerRoman"/>
      <w:pStyle w:val="DefenceHeading8"/>
      <w:lvlText w:val="%8)"/>
      <w:lvlJc w:val="left"/>
      <w:pPr>
        <w:tabs>
          <w:tab w:val="num" w:pos="5783"/>
        </w:tabs>
        <w:ind w:left="5783" w:hanging="963"/>
      </w:pPr>
      <w:rPr>
        <w:rFonts w:ascii="Arial" w:hAnsi="Arial" w:hint="default"/>
        <w:b w:val="0"/>
        <w:i w:val="0"/>
        <w:sz w:val="18"/>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38276FFA"/>
    <w:multiLevelType w:val="multilevel"/>
    <w:tmpl w:val="C122E822"/>
    <w:numStyleLink w:val="DefenceHeadingNoTOC"/>
  </w:abstractNum>
  <w:abstractNum w:abstractNumId="7" w15:restartNumberingAfterBreak="0">
    <w:nsid w:val="430443D6"/>
    <w:multiLevelType w:val="multilevel"/>
    <w:tmpl w:val="D4C08792"/>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4E4AF3"/>
    <w:multiLevelType w:val="multilevel"/>
    <w:tmpl w:val="D71E1C08"/>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cs="Arial" w:hint="default"/>
        <w:b w:val="0"/>
        <w:i w:val="0"/>
        <w:sz w:val="20"/>
        <w:szCs w:val="20"/>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szCs w:val="20"/>
        <w:u w:val="none"/>
      </w:rPr>
    </w:lvl>
    <w:lvl w:ilvl="3">
      <w:start w:val="1"/>
      <w:numFmt w:val="lowerRoman"/>
      <w:pStyle w:val="CUNumber4"/>
      <w:lvlText w:val="(%4)"/>
      <w:lvlJc w:val="left"/>
      <w:pPr>
        <w:tabs>
          <w:tab w:val="num" w:pos="2891"/>
        </w:tabs>
        <w:ind w:left="2891" w:hanging="963"/>
      </w:pPr>
      <w:rPr>
        <w:rFonts w:ascii="Arial" w:hAnsi="Arial" w:cs="Arial" w:hint="default"/>
        <w:b w:val="0"/>
        <w:i w:val="0"/>
        <w:sz w:val="20"/>
        <w:szCs w:val="20"/>
        <w:u w:val="none"/>
      </w:rPr>
    </w:lvl>
    <w:lvl w:ilvl="4">
      <w:start w:val="1"/>
      <w:numFmt w:val="upperLetter"/>
      <w:pStyle w:val="CUNumber5"/>
      <w:lvlText w:val="%5."/>
      <w:lvlJc w:val="left"/>
      <w:pPr>
        <w:tabs>
          <w:tab w:val="num" w:pos="3855"/>
        </w:tabs>
        <w:ind w:left="3855" w:hanging="964"/>
      </w:pPr>
      <w:rPr>
        <w:rFonts w:ascii="Arial" w:hAnsi="Arial" w:cs="Arial" w:hint="default"/>
        <w:b w:val="0"/>
        <w:i w:val="0"/>
        <w:sz w:val="20"/>
        <w:szCs w:val="20"/>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szCs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szCs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szCs w:val="22"/>
        <w:u w:val="none"/>
      </w:rPr>
    </w:lvl>
    <w:lvl w:ilvl="8">
      <w:start w:val="1"/>
      <w:numFmt w:val="none"/>
      <w:suff w:val="nothing"/>
      <w:lvlText w:val=""/>
      <w:lvlJc w:val="left"/>
      <w:rPr>
        <w:rFonts w:ascii="Times New Roman" w:hAnsi="Times New Roman" w:cs="Times New Roman" w:hint="default"/>
        <w:b w:val="0"/>
        <w:i w:val="0"/>
        <w:sz w:val="24"/>
        <w:szCs w:val="24"/>
      </w:rPr>
    </w:lvl>
  </w:abstractNum>
  <w:abstractNum w:abstractNumId="11" w15:restartNumberingAfterBreak="0">
    <w:nsid w:val="73DC062F"/>
    <w:multiLevelType w:val="multilevel"/>
    <w:tmpl w:val="980EBBD6"/>
    <w:styleLink w:val="DefenceHeading1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16cid:durableId="1419864681">
    <w:abstractNumId w:val="5"/>
  </w:num>
  <w:num w:numId="2" w16cid:durableId="1642685116">
    <w:abstractNumId w:val="10"/>
  </w:num>
  <w:num w:numId="3" w16cid:durableId="369187631">
    <w:abstractNumId w:val="0"/>
  </w:num>
  <w:num w:numId="4" w16cid:durableId="977606303">
    <w:abstractNumId w:val="2"/>
  </w:num>
  <w:num w:numId="5" w16cid:durableId="1581870767">
    <w:abstractNumId w:val="7"/>
  </w:num>
  <w:num w:numId="6" w16cid:durableId="813526756">
    <w:abstractNumId w:val="3"/>
  </w:num>
  <w:num w:numId="7" w16cid:durableId="767966490">
    <w:abstractNumId w:val="4"/>
  </w:num>
  <w:num w:numId="8" w16cid:durableId="1603954724">
    <w:abstractNumId w:val="6"/>
  </w:num>
  <w:num w:numId="9" w16cid:durableId="350306105">
    <w:abstractNumId w:val="9"/>
  </w:num>
  <w:num w:numId="10" w16cid:durableId="977957429">
    <w:abstractNumId w:val="8"/>
  </w:num>
  <w:num w:numId="11" w16cid:durableId="553657528">
    <w:abstractNumId w:val="1"/>
  </w:num>
  <w:num w:numId="12" w16cid:durableId="1447844003">
    <w:abstractNumId w:val="11"/>
  </w:num>
  <w:num w:numId="13" w16cid:durableId="1537742184">
    <w:abstractNumId w:val="5"/>
  </w:num>
  <w:num w:numId="14" w16cid:durableId="817041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511844">
    <w:abstractNumId w:val="5"/>
  </w:num>
  <w:num w:numId="16" w16cid:durableId="1504979012">
    <w:abstractNumId w:val="5"/>
  </w:num>
  <w:num w:numId="17" w16cid:durableId="1962959256">
    <w:abstractNumId w:val="5"/>
  </w:num>
  <w:num w:numId="18" w16cid:durableId="1548302237">
    <w:abstractNumId w:val="5"/>
  </w:num>
  <w:num w:numId="19" w16cid:durableId="109057366">
    <w:abstractNumId w:val="5"/>
  </w:num>
  <w:num w:numId="20" w16cid:durableId="1202980237">
    <w:abstractNumId w:val="5"/>
  </w:num>
  <w:num w:numId="21" w16cid:durableId="1430538331">
    <w:abstractNumId w:val="5"/>
  </w:num>
  <w:num w:numId="22" w16cid:durableId="684790201">
    <w:abstractNumId w:val="5"/>
  </w:num>
  <w:num w:numId="23" w16cid:durableId="813915888">
    <w:abstractNumId w:val="5"/>
  </w:num>
  <w:num w:numId="24" w16cid:durableId="117141277">
    <w:abstractNumId w:val="5"/>
  </w:num>
  <w:num w:numId="25" w16cid:durableId="43023870">
    <w:abstractNumId w:val="5"/>
  </w:num>
  <w:num w:numId="26" w16cid:durableId="1757900307">
    <w:abstractNumId w:val="5"/>
  </w:num>
  <w:num w:numId="27" w16cid:durableId="1879008879">
    <w:abstractNumId w:val="5"/>
  </w:num>
  <w:num w:numId="28" w16cid:durableId="2075738693">
    <w:abstractNumId w:val="5"/>
  </w:num>
  <w:num w:numId="29" w16cid:durableId="902910422">
    <w:abstractNumId w:val="5"/>
  </w:num>
  <w:num w:numId="30" w16cid:durableId="1594589174">
    <w:abstractNumId w:val="5"/>
  </w:num>
  <w:num w:numId="31" w16cid:durableId="1289823282">
    <w:abstractNumId w:val="5"/>
  </w:num>
  <w:num w:numId="32" w16cid:durableId="1705131797">
    <w:abstractNumId w:val="5"/>
  </w:num>
  <w:num w:numId="33" w16cid:durableId="1576815054">
    <w:abstractNumId w:val="5"/>
  </w:num>
  <w:num w:numId="34" w16cid:durableId="1029377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4624329">
    <w:abstractNumId w:val="5"/>
  </w:num>
  <w:num w:numId="36" w16cid:durableId="132842412">
    <w:abstractNumId w:val="5"/>
  </w:num>
  <w:num w:numId="37" w16cid:durableId="1533884242">
    <w:abstractNumId w:val="5"/>
  </w:num>
  <w:num w:numId="38" w16cid:durableId="1705473149">
    <w:abstractNumId w:val="5"/>
  </w:num>
  <w:num w:numId="39" w16cid:durableId="347101809">
    <w:abstractNumId w:val="5"/>
  </w:num>
  <w:num w:numId="40" w16cid:durableId="1857185914">
    <w:abstractNumId w:val="5"/>
  </w:num>
  <w:num w:numId="41" w16cid:durableId="1511023332">
    <w:abstractNumId w:val="5"/>
  </w:num>
  <w:num w:numId="42" w16cid:durableId="3620258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7418873.3"/>
    <w:docVar w:name="UserTemplatesPath" w:val="c:\\templates\\hdy docs\\"/>
  </w:docVars>
  <w:rsids>
    <w:rsidRoot w:val="002810F6"/>
    <w:rsid w:val="00001A1F"/>
    <w:rsid w:val="00002578"/>
    <w:rsid w:val="0000466E"/>
    <w:rsid w:val="000059A6"/>
    <w:rsid w:val="0002216A"/>
    <w:rsid w:val="00022903"/>
    <w:rsid w:val="0006356D"/>
    <w:rsid w:val="00064049"/>
    <w:rsid w:val="000735A6"/>
    <w:rsid w:val="000761DA"/>
    <w:rsid w:val="000804C7"/>
    <w:rsid w:val="00080A23"/>
    <w:rsid w:val="00093233"/>
    <w:rsid w:val="00093EC3"/>
    <w:rsid w:val="000971E2"/>
    <w:rsid w:val="000972A5"/>
    <w:rsid w:val="000C082D"/>
    <w:rsid w:val="000C42A5"/>
    <w:rsid w:val="000C5BA2"/>
    <w:rsid w:val="000E55CB"/>
    <w:rsid w:val="000E6516"/>
    <w:rsid w:val="000E689B"/>
    <w:rsid w:val="0010145A"/>
    <w:rsid w:val="00101668"/>
    <w:rsid w:val="00124BA9"/>
    <w:rsid w:val="001559F1"/>
    <w:rsid w:val="00157E15"/>
    <w:rsid w:val="00173F62"/>
    <w:rsid w:val="00174EFE"/>
    <w:rsid w:val="001805E9"/>
    <w:rsid w:val="001C15AC"/>
    <w:rsid w:val="001C346F"/>
    <w:rsid w:val="001C35D2"/>
    <w:rsid w:val="001C4B20"/>
    <w:rsid w:val="001C4FFC"/>
    <w:rsid w:val="001D08BE"/>
    <w:rsid w:val="001E2900"/>
    <w:rsid w:val="001E296B"/>
    <w:rsid w:val="001F5659"/>
    <w:rsid w:val="001F616F"/>
    <w:rsid w:val="001F797B"/>
    <w:rsid w:val="00205E5C"/>
    <w:rsid w:val="002076BB"/>
    <w:rsid w:val="00211511"/>
    <w:rsid w:val="002400AC"/>
    <w:rsid w:val="0024022C"/>
    <w:rsid w:val="00241E26"/>
    <w:rsid w:val="00243013"/>
    <w:rsid w:val="00245FB2"/>
    <w:rsid w:val="0025406A"/>
    <w:rsid w:val="002724D6"/>
    <w:rsid w:val="002810F6"/>
    <w:rsid w:val="00291491"/>
    <w:rsid w:val="00293E02"/>
    <w:rsid w:val="002959A9"/>
    <w:rsid w:val="002A2686"/>
    <w:rsid w:val="002B0C44"/>
    <w:rsid w:val="002C68DB"/>
    <w:rsid w:val="002E5B97"/>
    <w:rsid w:val="00303652"/>
    <w:rsid w:val="003037EB"/>
    <w:rsid w:val="00305DB2"/>
    <w:rsid w:val="003137D8"/>
    <w:rsid w:val="00313E3B"/>
    <w:rsid w:val="00335617"/>
    <w:rsid w:val="00342234"/>
    <w:rsid w:val="00351E05"/>
    <w:rsid w:val="00354010"/>
    <w:rsid w:val="00356381"/>
    <w:rsid w:val="00366011"/>
    <w:rsid w:val="0036799E"/>
    <w:rsid w:val="00382139"/>
    <w:rsid w:val="00391CE5"/>
    <w:rsid w:val="003A6E38"/>
    <w:rsid w:val="003B2191"/>
    <w:rsid w:val="003D51B0"/>
    <w:rsid w:val="003D6833"/>
    <w:rsid w:val="003E416E"/>
    <w:rsid w:val="00432751"/>
    <w:rsid w:val="004505E8"/>
    <w:rsid w:val="004510F7"/>
    <w:rsid w:val="00464BE3"/>
    <w:rsid w:val="00477111"/>
    <w:rsid w:val="00483A13"/>
    <w:rsid w:val="0049298C"/>
    <w:rsid w:val="00494319"/>
    <w:rsid w:val="004A319F"/>
    <w:rsid w:val="004A7A78"/>
    <w:rsid w:val="004B3F60"/>
    <w:rsid w:val="004B70A3"/>
    <w:rsid w:val="004D0311"/>
    <w:rsid w:val="004E292B"/>
    <w:rsid w:val="004F6D66"/>
    <w:rsid w:val="004F6FFF"/>
    <w:rsid w:val="005023D8"/>
    <w:rsid w:val="00526DD1"/>
    <w:rsid w:val="0053265A"/>
    <w:rsid w:val="00540B38"/>
    <w:rsid w:val="0055479B"/>
    <w:rsid w:val="00567264"/>
    <w:rsid w:val="00577B18"/>
    <w:rsid w:val="005865BE"/>
    <w:rsid w:val="0059135C"/>
    <w:rsid w:val="005916BE"/>
    <w:rsid w:val="00597E01"/>
    <w:rsid w:val="005A7FBF"/>
    <w:rsid w:val="005B5D36"/>
    <w:rsid w:val="005B7987"/>
    <w:rsid w:val="005C4CB6"/>
    <w:rsid w:val="005C74D9"/>
    <w:rsid w:val="005D44D4"/>
    <w:rsid w:val="005E74F8"/>
    <w:rsid w:val="005E7AE3"/>
    <w:rsid w:val="005F0C42"/>
    <w:rsid w:val="005F3A91"/>
    <w:rsid w:val="005F6CB7"/>
    <w:rsid w:val="0060194D"/>
    <w:rsid w:val="006019DF"/>
    <w:rsid w:val="00626366"/>
    <w:rsid w:val="00627EC2"/>
    <w:rsid w:val="006352F1"/>
    <w:rsid w:val="00641312"/>
    <w:rsid w:val="0065773B"/>
    <w:rsid w:val="00657D74"/>
    <w:rsid w:val="00660810"/>
    <w:rsid w:val="00670912"/>
    <w:rsid w:val="006714C7"/>
    <w:rsid w:val="00674969"/>
    <w:rsid w:val="00675154"/>
    <w:rsid w:val="00687680"/>
    <w:rsid w:val="0069078A"/>
    <w:rsid w:val="00694304"/>
    <w:rsid w:val="006A0F00"/>
    <w:rsid w:val="006A78DF"/>
    <w:rsid w:val="006B16F0"/>
    <w:rsid w:val="006C127E"/>
    <w:rsid w:val="006C2B4A"/>
    <w:rsid w:val="006C5611"/>
    <w:rsid w:val="006D0A2F"/>
    <w:rsid w:val="006D419E"/>
    <w:rsid w:val="006E1EC6"/>
    <w:rsid w:val="00703501"/>
    <w:rsid w:val="00707897"/>
    <w:rsid w:val="0072312A"/>
    <w:rsid w:val="00732695"/>
    <w:rsid w:val="007400C0"/>
    <w:rsid w:val="00757F6E"/>
    <w:rsid w:val="00795A61"/>
    <w:rsid w:val="007B32FA"/>
    <w:rsid w:val="007C3534"/>
    <w:rsid w:val="007D01B0"/>
    <w:rsid w:val="007D1120"/>
    <w:rsid w:val="007D753A"/>
    <w:rsid w:val="007E4DC1"/>
    <w:rsid w:val="008013D3"/>
    <w:rsid w:val="0082187B"/>
    <w:rsid w:val="008409B6"/>
    <w:rsid w:val="008445BD"/>
    <w:rsid w:val="00852822"/>
    <w:rsid w:val="00880BB1"/>
    <w:rsid w:val="00883BF7"/>
    <w:rsid w:val="00892242"/>
    <w:rsid w:val="0089692E"/>
    <w:rsid w:val="008A31EE"/>
    <w:rsid w:val="008B2224"/>
    <w:rsid w:val="008E49DA"/>
    <w:rsid w:val="008F1EA5"/>
    <w:rsid w:val="008F53D1"/>
    <w:rsid w:val="008F5AF0"/>
    <w:rsid w:val="008F6361"/>
    <w:rsid w:val="00907690"/>
    <w:rsid w:val="00915A14"/>
    <w:rsid w:val="00922C15"/>
    <w:rsid w:val="00923A4F"/>
    <w:rsid w:val="00940302"/>
    <w:rsid w:val="00960529"/>
    <w:rsid w:val="0096764C"/>
    <w:rsid w:val="009A3342"/>
    <w:rsid w:val="009A64A6"/>
    <w:rsid w:val="009B312D"/>
    <w:rsid w:val="00A0465C"/>
    <w:rsid w:val="00A22631"/>
    <w:rsid w:val="00A260BA"/>
    <w:rsid w:val="00A34B26"/>
    <w:rsid w:val="00A42F56"/>
    <w:rsid w:val="00A52299"/>
    <w:rsid w:val="00A54AF9"/>
    <w:rsid w:val="00A6373A"/>
    <w:rsid w:val="00A65F6A"/>
    <w:rsid w:val="00A66729"/>
    <w:rsid w:val="00A75879"/>
    <w:rsid w:val="00A827C9"/>
    <w:rsid w:val="00A83AE2"/>
    <w:rsid w:val="00A84642"/>
    <w:rsid w:val="00A86AEA"/>
    <w:rsid w:val="00AC1C85"/>
    <w:rsid w:val="00AD4F7F"/>
    <w:rsid w:val="00B13D62"/>
    <w:rsid w:val="00B174CA"/>
    <w:rsid w:val="00B24519"/>
    <w:rsid w:val="00B24C6C"/>
    <w:rsid w:val="00B258C4"/>
    <w:rsid w:val="00B27C6E"/>
    <w:rsid w:val="00B27D17"/>
    <w:rsid w:val="00B3762E"/>
    <w:rsid w:val="00B40ECB"/>
    <w:rsid w:val="00B42640"/>
    <w:rsid w:val="00B43B26"/>
    <w:rsid w:val="00B510DD"/>
    <w:rsid w:val="00B73058"/>
    <w:rsid w:val="00B74FF6"/>
    <w:rsid w:val="00B81812"/>
    <w:rsid w:val="00B85572"/>
    <w:rsid w:val="00B900A1"/>
    <w:rsid w:val="00BA2B94"/>
    <w:rsid w:val="00BB0F46"/>
    <w:rsid w:val="00BD6F1C"/>
    <w:rsid w:val="00BF0CC9"/>
    <w:rsid w:val="00C00F63"/>
    <w:rsid w:val="00C035D1"/>
    <w:rsid w:val="00C045DF"/>
    <w:rsid w:val="00C068FD"/>
    <w:rsid w:val="00C10F37"/>
    <w:rsid w:val="00C13D83"/>
    <w:rsid w:val="00C15F9F"/>
    <w:rsid w:val="00C16AC5"/>
    <w:rsid w:val="00C16EE3"/>
    <w:rsid w:val="00C20B51"/>
    <w:rsid w:val="00C23CF3"/>
    <w:rsid w:val="00C402E6"/>
    <w:rsid w:val="00C459EE"/>
    <w:rsid w:val="00C72EA6"/>
    <w:rsid w:val="00C77565"/>
    <w:rsid w:val="00C775A6"/>
    <w:rsid w:val="00C86352"/>
    <w:rsid w:val="00C922AE"/>
    <w:rsid w:val="00C92A68"/>
    <w:rsid w:val="00C97232"/>
    <w:rsid w:val="00CA3D5D"/>
    <w:rsid w:val="00CD330F"/>
    <w:rsid w:val="00CD3413"/>
    <w:rsid w:val="00CE1545"/>
    <w:rsid w:val="00CE3465"/>
    <w:rsid w:val="00CE3BD7"/>
    <w:rsid w:val="00CF5CED"/>
    <w:rsid w:val="00D259FE"/>
    <w:rsid w:val="00D26F09"/>
    <w:rsid w:val="00D41FE0"/>
    <w:rsid w:val="00D45E3A"/>
    <w:rsid w:val="00D47352"/>
    <w:rsid w:val="00D5587F"/>
    <w:rsid w:val="00D56971"/>
    <w:rsid w:val="00D56BCA"/>
    <w:rsid w:val="00D61F66"/>
    <w:rsid w:val="00D63F44"/>
    <w:rsid w:val="00D72761"/>
    <w:rsid w:val="00D7307F"/>
    <w:rsid w:val="00D73FDB"/>
    <w:rsid w:val="00D84E8B"/>
    <w:rsid w:val="00DA069C"/>
    <w:rsid w:val="00DA4757"/>
    <w:rsid w:val="00DA7680"/>
    <w:rsid w:val="00DB41CF"/>
    <w:rsid w:val="00DF5D6F"/>
    <w:rsid w:val="00E01852"/>
    <w:rsid w:val="00E138E2"/>
    <w:rsid w:val="00E15B23"/>
    <w:rsid w:val="00E17412"/>
    <w:rsid w:val="00E24845"/>
    <w:rsid w:val="00E31CEE"/>
    <w:rsid w:val="00E3573F"/>
    <w:rsid w:val="00E51C24"/>
    <w:rsid w:val="00E551C2"/>
    <w:rsid w:val="00E67748"/>
    <w:rsid w:val="00E73172"/>
    <w:rsid w:val="00E84FBC"/>
    <w:rsid w:val="00EE587C"/>
    <w:rsid w:val="00EE60F7"/>
    <w:rsid w:val="00EF03C1"/>
    <w:rsid w:val="00F062A3"/>
    <w:rsid w:val="00F118A7"/>
    <w:rsid w:val="00F15DFD"/>
    <w:rsid w:val="00F2080E"/>
    <w:rsid w:val="00F23A7A"/>
    <w:rsid w:val="00F30751"/>
    <w:rsid w:val="00F409B7"/>
    <w:rsid w:val="00F47B3E"/>
    <w:rsid w:val="00F52332"/>
    <w:rsid w:val="00F606C8"/>
    <w:rsid w:val="00F87875"/>
    <w:rsid w:val="00FA0930"/>
    <w:rsid w:val="00FB2D73"/>
    <w:rsid w:val="00FD65E1"/>
    <w:rsid w:val="00FE2121"/>
    <w:rsid w:val="00FE3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F3300C7"/>
  <w15:docId w15:val="{264BA4AD-A865-468F-87E8-A81643FB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before="240"/>
    </w:pPr>
    <w:rPr>
      <w:rFonts w:ascii="Arial" w:hAnsi="Arial" w:cs="Arial"/>
      <w:szCs w:val="24"/>
      <w:lang w:eastAsia="en-US"/>
    </w:rPr>
  </w:style>
  <w:style w:type="paragraph" w:styleId="Heading1">
    <w:name w:val="heading 1"/>
    <w:basedOn w:val="Normal"/>
    <w:next w:val="Normal"/>
    <w:qFormat/>
    <w:pPr>
      <w:keepNext/>
      <w:spacing w:before="480" w:after="120"/>
      <w:jc w:val="center"/>
      <w:outlineLvl w:val="0"/>
    </w:pPr>
    <w:rPr>
      <w:b/>
      <w:bCs/>
      <w:kern w:val="28"/>
      <w:sz w:val="28"/>
      <w:szCs w:val="28"/>
    </w:rPr>
  </w:style>
  <w:style w:type="paragraph" w:styleId="Heading2">
    <w:name w:val="heading 2"/>
    <w:basedOn w:val="Normal"/>
    <w:next w:val="Normal"/>
    <w:qFormat/>
    <w:pPr>
      <w:keepNext/>
      <w:spacing w:before="480" w:after="120"/>
      <w:ind w:left="340" w:hanging="340"/>
      <w:outlineLvl w:val="1"/>
    </w:pPr>
    <w:rPr>
      <w:b/>
      <w:bCs/>
      <w:sz w:val="28"/>
      <w:szCs w:val="28"/>
    </w:rPr>
  </w:style>
  <w:style w:type="paragraph" w:styleId="Heading3">
    <w:name w:val="heading 3"/>
    <w:basedOn w:val="Normal"/>
    <w:next w:val="Normal"/>
    <w:qFormat/>
    <w:pPr>
      <w:keepNext/>
      <w:spacing w:after="60"/>
      <w:ind w:left="426" w:hanging="426"/>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qFormat/>
    <w:pPr>
      <w:autoSpaceDE/>
      <w:autoSpaceDN/>
      <w:spacing w:before="0" w:after="220"/>
      <w:outlineLvl w:val="5"/>
    </w:pPr>
    <w:rPr>
      <w:rFonts w:ascii="Times New Roman" w:hAnsi="Times New Roman" w:cs="Times New Roman"/>
      <w:bCs/>
      <w:sz w:val="22"/>
      <w:szCs w:val="22"/>
    </w:rPr>
  </w:style>
  <w:style w:type="paragraph" w:styleId="Heading7">
    <w:name w:val="heading 7"/>
    <w:basedOn w:val="Normal"/>
    <w:qFormat/>
    <w:pPr>
      <w:autoSpaceDE/>
      <w:autoSpaceDN/>
      <w:spacing w:before="0" w:after="220"/>
      <w:outlineLvl w:val="6"/>
    </w:pPr>
    <w:rPr>
      <w:rFonts w:ascii="Times New Roman" w:hAnsi="Times New Roman" w:cs="Times New Roman"/>
      <w:sz w:val="22"/>
    </w:rPr>
  </w:style>
  <w:style w:type="paragraph" w:styleId="Heading8">
    <w:name w:val="heading 8"/>
    <w:basedOn w:val="Normal"/>
    <w:qFormat/>
    <w:pPr>
      <w:autoSpaceDE/>
      <w:autoSpaceDN/>
      <w:spacing w:before="0" w:after="220"/>
      <w:outlineLvl w:val="7"/>
    </w:pPr>
    <w:rPr>
      <w:rFonts w:ascii="Times New Roman" w:hAnsi="Times New Roman" w:cs="Times New Roman"/>
      <w:iCs/>
      <w:sz w:val="22"/>
    </w:rPr>
  </w:style>
  <w:style w:type="paragraph" w:styleId="Heading9">
    <w:name w:val="heading 9"/>
    <w:basedOn w:val="Normal"/>
    <w:next w:val="Normal"/>
    <w:qFormat/>
    <w:pPr>
      <w:keepNext/>
      <w:widowControl w:val="0"/>
      <w:autoSpaceDE/>
      <w:autoSpaceDN/>
      <w:spacing w:before="0" w:after="220"/>
      <w:outlineLvl w:val="8"/>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kern w:val="20"/>
      <w:szCs w:val="20"/>
      <w:lang w:val="en-GB"/>
    </w:rPr>
  </w:style>
  <w:style w:type="paragraph" w:styleId="Header">
    <w:name w:val="header"/>
    <w:basedOn w:val="Normal"/>
    <w:link w:val="HeaderChar"/>
    <w:pPr>
      <w:tabs>
        <w:tab w:val="center" w:pos="4320"/>
        <w:tab w:val="right" w:pos="8640"/>
      </w:tabs>
    </w:pPr>
  </w:style>
  <w:style w:type="paragraph" w:customStyle="1" w:styleId="boxtext">
    <w:name w:val="box text"/>
    <w:basedOn w:val="Normal"/>
    <w:pPr>
      <w:spacing w:before="60" w:after="60"/>
      <w:ind w:left="113" w:right="113"/>
    </w:pPr>
    <w:rPr>
      <w:sz w:val="16"/>
      <w:szCs w:val="16"/>
    </w:rPr>
  </w:style>
  <w:style w:type="paragraph" w:customStyle="1" w:styleId="answerspace">
    <w:name w:val="answer space"/>
    <w:basedOn w:val="Normal"/>
    <w:pPr>
      <w:pBdr>
        <w:top w:val="single" w:sz="6" w:space="2" w:color="000000"/>
        <w:left w:val="single" w:sz="6" w:space="2" w:color="000000"/>
        <w:bottom w:val="single" w:sz="6" w:space="2" w:color="000000"/>
        <w:right w:val="single" w:sz="6" w:space="2" w:color="000000"/>
      </w:pBdr>
      <w:spacing w:before="0"/>
      <w:ind w:left="170" w:right="227"/>
    </w:pPr>
    <w:rPr>
      <w:b/>
      <w:bCs/>
      <w:spacing w:val="-10"/>
      <w:sz w:val="16"/>
      <w:szCs w:val="16"/>
    </w:rPr>
  </w:style>
  <w:style w:type="paragraph" w:customStyle="1" w:styleId="boxnumbered">
    <w:name w:val="box numbered"/>
    <w:basedOn w:val="boxtext"/>
    <w:pPr>
      <w:spacing w:after="0"/>
      <w:ind w:left="453" w:hanging="340"/>
    </w:pPr>
  </w:style>
  <w:style w:type="paragraph" w:customStyle="1" w:styleId="arrowtext">
    <w:name w:val="arrow text"/>
    <w:basedOn w:val="boxtext"/>
    <w:pPr>
      <w:ind w:left="57" w:right="0"/>
    </w:pPr>
  </w:style>
  <w:style w:type="paragraph" w:styleId="BodyTextIndent">
    <w:name w:val="Body Text Indent"/>
    <w:basedOn w:val="Normal"/>
    <w:pPr>
      <w:ind w:hanging="339"/>
    </w:pPr>
    <w:rPr>
      <w:sz w:val="18"/>
      <w:szCs w:val="18"/>
    </w:rPr>
  </w:style>
  <w:style w:type="paragraph" w:styleId="BodyTextIndent2">
    <w:name w:val="Body Text Indent 2"/>
    <w:basedOn w:val="Normal"/>
    <w:pPr>
      <w:ind w:left="339" w:hanging="339"/>
    </w:pPr>
    <w:rPr>
      <w:sz w:val="18"/>
      <w:szCs w:val="18"/>
    </w:rPr>
  </w:style>
  <w:style w:type="paragraph" w:customStyle="1" w:styleId="CUNumber1">
    <w:name w:val="CU_Number1"/>
    <w:basedOn w:val="Normal"/>
    <w:pPr>
      <w:widowControl w:val="0"/>
      <w:numPr>
        <w:numId w:val="2"/>
      </w:numPr>
      <w:spacing w:before="0" w:after="220"/>
      <w:outlineLvl w:val="0"/>
    </w:pPr>
    <w:rPr>
      <w:rFonts w:cs="Times New Roman"/>
      <w:sz w:val="22"/>
      <w:szCs w:val="22"/>
    </w:rPr>
  </w:style>
  <w:style w:type="paragraph" w:customStyle="1" w:styleId="CUNumber2">
    <w:name w:val="CU_Number2"/>
    <w:basedOn w:val="Normal"/>
    <w:pPr>
      <w:widowControl w:val="0"/>
      <w:numPr>
        <w:ilvl w:val="1"/>
        <w:numId w:val="2"/>
      </w:numPr>
      <w:spacing w:before="0" w:after="220"/>
      <w:outlineLvl w:val="1"/>
    </w:pPr>
    <w:rPr>
      <w:rFonts w:cs="Times New Roman"/>
      <w:sz w:val="22"/>
      <w:szCs w:val="22"/>
    </w:rPr>
  </w:style>
  <w:style w:type="paragraph" w:customStyle="1" w:styleId="CUNumber3">
    <w:name w:val="CU_Number3"/>
    <w:basedOn w:val="Normal"/>
    <w:link w:val="CUNumber3Char"/>
    <w:pPr>
      <w:widowControl w:val="0"/>
      <w:numPr>
        <w:ilvl w:val="2"/>
        <w:numId w:val="2"/>
      </w:numPr>
      <w:spacing w:before="0" w:after="220"/>
      <w:outlineLvl w:val="2"/>
    </w:pPr>
    <w:rPr>
      <w:rFonts w:cs="Times New Roman"/>
      <w:sz w:val="22"/>
      <w:szCs w:val="22"/>
    </w:rPr>
  </w:style>
  <w:style w:type="paragraph" w:customStyle="1" w:styleId="CUNumber4">
    <w:name w:val="CU_Number4"/>
    <w:basedOn w:val="Normal"/>
    <w:pPr>
      <w:widowControl w:val="0"/>
      <w:numPr>
        <w:ilvl w:val="3"/>
        <w:numId w:val="2"/>
      </w:numPr>
      <w:spacing w:before="0" w:after="220"/>
      <w:outlineLvl w:val="3"/>
    </w:pPr>
    <w:rPr>
      <w:rFonts w:cs="Times New Roman"/>
      <w:sz w:val="22"/>
      <w:szCs w:val="22"/>
    </w:rPr>
  </w:style>
  <w:style w:type="paragraph" w:customStyle="1" w:styleId="CUNumber5">
    <w:name w:val="CU_Number5"/>
    <w:basedOn w:val="Normal"/>
    <w:pPr>
      <w:widowControl w:val="0"/>
      <w:numPr>
        <w:ilvl w:val="4"/>
        <w:numId w:val="2"/>
      </w:numPr>
      <w:spacing w:before="0" w:after="220"/>
      <w:outlineLvl w:val="4"/>
    </w:pPr>
    <w:rPr>
      <w:rFonts w:cs="Times New Roman"/>
      <w:sz w:val="22"/>
      <w:szCs w:val="22"/>
    </w:rPr>
  </w:style>
  <w:style w:type="paragraph" w:customStyle="1" w:styleId="CUNumber6">
    <w:name w:val="CU_Number6"/>
    <w:basedOn w:val="Normal"/>
    <w:pPr>
      <w:widowControl w:val="0"/>
      <w:numPr>
        <w:ilvl w:val="5"/>
        <w:numId w:val="2"/>
      </w:numPr>
      <w:spacing w:before="0" w:after="220"/>
      <w:outlineLvl w:val="5"/>
    </w:pPr>
    <w:rPr>
      <w:rFonts w:cs="Times New Roman"/>
      <w:sz w:val="22"/>
      <w:szCs w:val="22"/>
    </w:rPr>
  </w:style>
  <w:style w:type="paragraph" w:customStyle="1" w:styleId="CUNumber7">
    <w:name w:val="CU_Number7"/>
    <w:basedOn w:val="Normal"/>
    <w:pPr>
      <w:widowControl w:val="0"/>
      <w:numPr>
        <w:ilvl w:val="6"/>
        <w:numId w:val="2"/>
      </w:numPr>
      <w:spacing w:before="0" w:after="220"/>
      <w:outlineLvl w:val="6"/>
    </w:pPr>
    <w:rPr>
      <w:rFonts w:cs="Times New Roman"/>
      <w:sz w:val="22"/>
      <w:szCs w:val="22"/>
    </w:rPr>
  </w:style>
  <w:style w:type="paragraph" w:customStyle="1" w:styleId="CUNumber8">
    <w:name w:val="CU_Number8"/>
    <w:basedOn w:val="Normal"/>
    <w:pPr>
      <w:widowControl w:val="0"/>
      <w:numPr>
        <w:ilvl w:val="7"/>
        <w:numId w:val="2"/>
      </w:numPr>
      <w:spacing w:before="0" w:after="220"/>
      <w:outlineLvl w:val="7"/>
    </w:pPr>
    <w:rPr>
      <w:rFonts w:cs="Times New Roman"/>
      <w:sz w:val="22"/>
      <w:szCs w:val="22"/>
    </w:rPr>
  </w:style>
  <w:style w:type="paragraph" w:customStyle="1" w:styleId="IndentParaLevel3">
    <w:name w:val="IndentParaLevel3"/>
    <w:basedOn w:val="Normal"/>
    <w:pPr>
      <w:widowControl w:val="0"/>
      <w:spacing w:before="0" w:after="220"/>
      <w:ind w:left="2892"/>
    </w:pPr>
    <w:rPr>
      <w:rFonts w:cs="Times New Roman"/>
      <w:sz w:val="22"/>
      <w:szCs w:val="22"/>
    </w:rPr>
  </w:style>
  <w:style w:type="paragraph" w:styleId="BodyTextIndent3">
    <w:name w:val="Body Text Indent 3"/>
    <w:basedOn w:val="Normal"/>
    <w:pPr>
      <w:tabs>
        <w:tab w:val="left" w:pos="1938"/>
      </w:tabs>
      <w:ind w:left="1843" w:hanging="850"/>
    </w:pPr>
  </w:style>
  <w:style w:type="character" w:styleId="Hyperlink">
    <w:name w:val="Hyperlink"/>
    <w:uiPriority w:val="99"/>
    <w:rPr>
      <w:color w:val="0000FF"/>
      <w:u w:val="single"/>
    </w:rPr>
  </w:style>
  <w:style w:type="character" w:customStyle="1" w:styleId="DocsOpenFilename">
    <w:name w:val="DocsOpen Filename"/>
    <w:rPr>
      <w:rFonts w:ascii="Times New Roman" w:hAnsi="Times New Roman" w:cs="Times New Roman"/>
      <w:sz w:val="16"/>
      <w:bdr w:val="none" w:sz="0" w:space="0" w:color="auto"/>
      <w:shd w:val="clear" w:color="auto" w:fill="auto"/>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pPr>
      <w:autoSpaceDE w:val="0"/>
      <w:autoSpaceDN w:val="0"/>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Normal">
    <w:name w:val="DefenceNormal"/>
    <w:aliases w:val="Normal + 10 pt"/>
    <w:link w:val="DefenceNormalChar"/>
    <w:pPr>
      <w:spacing w:after="200"/>
    </w:pPr>
    <w:rPr>
      <w:lang w:eastAsia="en-US"/>
    </w:rPr>
  </w:style>
  <w:style w:type="paragraph" w:customStyle="1" w:styleId="DefenceHeading1">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pPr>
      <w:numPr>
        <w:ilvl w:val="2"/>
        <w:numId w:val="1"/>
      </w:numPr>
      <w:outlineLvl w:val="2"/>
    </w:pPr>
    <w:rPr>
      <w:rFonts w:cs="Arial"/>
      <w:bCs/>
      <w:szCs w:val="26"/>
    </w:rPr>
  </w:style>
  <w:style w:type="paragraph" w:customStyle="1" w:styleId="DefenceHeading4">
    <w:name w:val="DefenceHeading 4"/>
    <w:basedOn w:val="DefenceNormal"/>
    <w:link w:val="DefenceHeading4Char"/>
    <w:qFormat/>
    <w:pPr>
      <w:numPr>
        <w:ilvl w:val="3"/>
        <w:numId w:val="1"/>
      </w:numPr>
      <w:outlineLvl w:val="3"/>
    </w:pPr>
  </w:style>
  <w:style w:type="paragraph" w:customStyle="1" w:styleId="DefenceHeading5">
    <w:name w:val="DefenceHeading 5"/>
    <w:basedOn w:val="DefenceNormal"/>
    <w:link w:val="DefenceHeading5Char"/>
    <w:qFormat/>
    <w:pPr>
      <w:numPr>
        <w:ilvl w:val="4"/>
        <w:numId w:val="1"/>
      </w:numPr>
      <w:outlineLvl w:val="4"/>
    </w:pPr>
    <w:rPr>
      <w:bCs/>
      <w:iCs/>
      <w:szCs w:val="26"/>
    </w:rPr>
  </w:style>
  <w:style w:type="paragraph" w:customStyle="1" w:styleId="DefenceHeading6">
    <w:name w:val="DefenceHeading 6"/>
    <w:basedOn w:val="DefenceNormal"/>
    <w:pPr>
      <w:numPr>
        <w:ilvl w:val="5"/>
        <w:numId w:val="1"/>
      </w:numPr>
      <w:outlineLvl w:val="5"/>
    </w:pPr>
  </w:style>
  <w:style w:type="paragraph" w:customStyle="1" w:styleId="DefenceHeading7">
    <w:name w:val="DefenceHeading 7"/>
    <w:basedOn w:val="DefenceNormal"/>
    <w:pPr>
      <w:numPr>
        <w:ilvl w:val="6"/>
        <w:numId w:val="1"/>
      </w:numPr>
      <w:outlineLvl w:val="6"/>
    </w:pPr>
  </w:style>
  <w:style w:type="paragraph" w:customStyle="1" w:styleId="DefenceHeading8">
    <w:name w:val="DefenceHeading 8"/>
    <w:basedOn w:val="DefenceNormal"/>
    <w:pPr>
      <w:numPr>
        <w:ilvl w:val="7"/>
        <w:numId w:val="1"/>
      </w:numPr>
      <w:outlineLvl w:val="7"/>
    </w:pPr>
  </w:style>
  <w:style w:type="paragraph" w:customStyle="1" w:styleId="DefenceHeading9">
    <w:name w:val="DefenceHeading 9"/>
    <w:next w:val="DefenceNormal"/>
    <w:pPr>
      <w:numPr>
        <w:ilvl w:val="8"/>
        <w:numId w:val="1"/>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pPr>
      <w:ind w:firstLine="993"/>
    </w:pPr>
  </w:style>
  <w:style w:type="character" w:customStyle="1" w:styleId="CUNumber3Char">
    <w:name w:val="CU_Number3 Char"/>
    <w:link w:val="CUNumber3"/>
    <w:rPr>
      <w:rFonts w:ascii="Arial" w:hAnsi="Arial"/>
      <w:sz w:val="22"/>
      <w:szCs w:val="22"/>
      <w:lang w:eastAsia="en-US"/>
    </w:rPr>
  </w:style>
  <w:style w:type="character" w:customStyle="1" w:styleId="DefenceHeading3Char">
    <w:name w:val="DefenceHeading 3 Char"/>
    <w:link w:val="DefenceHeading3"/>
    <w:rPr>
      <w:rFonts w:cs="Arial"/>
      <w:bCs/>
      <w:szCs w:val="26"/>
      <w:lang w:eastAsia="en-US"/>
    </w:rPr>
  </w:style>
  <w:style w:type="character" w:customStyle="1" w:styleId="DefenceNormalChar">
    <w:name w:val="DefenceNormal Char"/>
    <w:link w:val="DefenceNormal"/>
    <w:rPr>
      <w:lang w:val="en-AU" w:eastAsia="en-US" w:bidi="ar-SA"/>
    </w:rPr>
  </w:style>
  <w:style w:type="paragraph" w:styleId="ListBullet">
    <w:name w:val="List Bullet"/>
    <w:basedOn w:val="Normal"/>
    <w:pPr>
      <w:tabs>
        <w:tab w:val="num" w:pos="964"/>
      </w:tabs>
      <w:autoSpaceDE/>
      <w:autoSpaceDN/>
      <w:spacing w:before="0" w:after="220"/>
      <w:ind w:left="964" w:hanging="964"/>
    </w:pPr>
    <w:rPr>
      <w:rFonts w:ascii="Times New Roman" w:hAnsi="Times New Roman" w:cs="Times New Roman"/>
      <w:szCs w:val="20"/>
    </w:rPr>
  </w:style>
  <w:style w:type="paragraph" w:customStyle="1" w:styleId="Schedule2">
    <w:name w:val="Schedule_2"/>
    <w:basedOn w:val="Normal"/>
    <w:next w:val="Normal"/>
    <w:pPr>
      <w:keepNext/>
      <w:numPr>
        <w:numId w:val="3"/>
      </w:numPr>
      <w:autoSpaceDE/>
      <w:autoSpaceDN/>
      <w:spacing w:before="0" w:after="200"/>
    </w:pPr>
    <w:rPr>
      <w:rFonts w:ascii="Times New Roman" w:hAnsi="Times New Roman" w:cs="Times New Roman"/>
    </w:rPr>
  </w:style>
  <w:style w:type="paragraph" w:customStyle="1" w:styleId="Schedule8">
    <w:name w:val="Schedule_8"/>
    <w:basedOn w:val="Normal"/>
    <w:pPr>
      <w:numPr>
        <w:numId w:val="4"/>
      </w:numPr>
      <w:tabs>
        <w:tab w:val="clear" w:pos="964"/>
        <w:tab w:val="num" w:pos="6747"/>
      </w:tabs>
      <w:autoSpaceDE/>
      <w:autoSpaceDN/>
      <w:spacing w:before="0" w:after="200"/>
      <w:ind w:left="6747"/>
    </w:pPr>
    <w:rPr>
      <w:rFonts w:ascii="Times New Roman" w:hAnsi="Times New Roman" w:cs="Times New Roman"/>
    </w:rPr>
  </w:style>
  <w:style w:type="paragraph" w:styleId="Subtitle">
    <w:name w:val="Subtitle"/>
    <w:basedOn w:val="Normal"/>
    <w:qFormat/>
    <w:pPr>
      <w:numPr>
        <w:ilvl w:val="1"/>
        <w:numId w:val="4"/>
      </w:numPr>
      <w:tabs>
        <w:tab w:val="clear" w:pos="964"/>
        <w:tab w:val="left" w:pos="5103"/>
        <w:tab w:val="right" w:leader="underscore" w:pos="6804"/>
      </w:tabs>
      <w:autoSpaceDE/>
      <w:autoSpaceDN/>
      <w:spacing w:before="0" w:after="200"/>
      <w:ind w:left="0" w:firstLine="0"/>
    </w:pPr>
    <w:rPr>
      <w:rFonts w:ascii="Times New Roman" w:hAnsi="Times New Roman"/>
      <w:b/>
      <w:sz w:val="24"/>
    </w:rPr>
  </w:style>
  <w:style w:type="paragraph" w:customStyle="1" w:styleId="TableText">
    <w:name w:val="TableText"/>
    <w:basedOn w:val="Normal"/>
    <w:pPr>
      <w:numPr>
        <w:ilvl w:val="2"/>
        <w:numId w:val="4"/>
      </w:numPr>
      <w:tabs>
        <w:tab w:val="clear" w:pos="1928"/>
      </w:tabs>
      <w:autoSpaceDE/>
      <w:autoSpaceDN/>
      <w:spacing w:before="0"/>
      <w:ind w:left="0" w:firstLine="0"/>
    </w:pPr>
    <w:rPr>
      <w:rFonts w:ascii="Times New Roman" w:hAnsi="Times New Roman" w:cs="Times New Roman"/>
      <w:szCs w:val="20"/>
    </w:rPr>
  </w:style>
  <w:style w:type="paragraph" w:styleId="Title">
    <w:name w:val="Title"/>
    <w:basedOn w:val="Normal"/>
    <w:link w:val="TitleChar"/>
    <w:qFormat/>
    <w:pPr>
      <w:numPr>
        <w:ilvl w:val="3"/>
        <w:numId w:val="4"/>
      </w:numPr>
      <w:tabs>
        <w:tab w:val="clear" w:pos="2892"/>
      </w:tabs>
      <w:autoSpaceDE/>
      <w:autoSpaceDN/>
      <w:spacing w:before="0" w:after="200"/>
      <w:ind w:left="0" w:firstLine="0"/>
      <w:jc w:val="center"/>
    </w:pPr>
    <w:rPr>
      <w:b/>
      <w:bCs/>
      <w:sz w:val="32"/>
      <w:szCs w:val="32"/>
    </w:rPr>
  </w:style>
  <w:style w:type="paragraph" w:customStyle="1" w:styleId="TOCHeader">
    <w:name w:val="TOCHeader"/>
    <w:basedOn w:val="Normal"/>
    <w:pPr>
      <w:numPr>
        <w:ilvl w:val="4"/>
        <w:numId w:val="4"/>
      </w:numPr>
      <w:tabs>
        <w:tab w:val="clear" w:pos="3856"/>
      </w:tabs>
      <w:autoSpaceDE/>
      <w:autoSpaceDN/>
      <w:spacing w:before="0" w:after="200"/>
      <w:ind w:left="0" w:firstLine="0"/>
    </w:pPr>
    <w:rPr>
      <w:rFonts w:cs="Times New Roman"/>
      <w:b/>
      <w:sz w:val="24"/>
      <w:szCs w:val="20"/>
    </w:rPr>
  </w:style>
  <w:style w:type="paragraph" w:styleId="EndnoteText">
    <w:name w:val="endnote text"/>
    <w:basedOn w:val="Normal"/>
    <w:semiHidden/>
    <w:pPr>
      <w:numPr>
        <w:ilvl w:val="5"/>
        <w:numId w:val="4"/>
      </w:numPr>
      <w:tabs>
        <w:tab w:val="clear" w:pos="4820"/>
      </w:tabs>
      <w:autoSpaceDE/>
      <w:autoSpaceDN/>
      <w:spacing w:before="0" w:after="200"/>
      <w:ind w:left="0" w:firstLine="0"/>
    </w:pPr>
    <w:rPr>
      <w:rFonts w:ascii="Times New Roman" w:hAnsi="Times New Roman" w:cs="Times New Roman"/>
      <w:szCs w:val="20"/>
    </w:rPr>
  </w:style>
  <w:style w:type="character" w:styleId="EndnoteReference">
    <w:name w:val="endnote reference"/>
    <w:semiHidden/>
    <w:rPr>
      <w:vertAlign w:val="superscript"/>
    </w:rPr>
  </w:style>
  <w:style w:type="paragraph" w:styleId="FootnoteText">
    <w:name w:val="footnote text"/>
    <w:basedOn w:val="Normal"/>
    <w:semiHidden/>
    <w:pPr>
      <w:numPr>
        <w:ilvl w:val="7"/>
        <w:numId w:val="4"/>
      </w:numPr>
      <w:tabs>
        <w:tab w:val="clear" w:pos="6747"/>
      </w:tabs>
      <w:autoSpaceDE/>
      <w:autoSpaceDN/>
      <w:spacing w:before="0" w:after="200"/>
      <w:ind w:left="0" w:firstLine="0"/>
    </w:pPr>
    <w:rPr>
      <w:rFonts w:ascii="Times New Roman" w:hAnsi="Times New Roman" w:cs="Times New Roman"/>
      <w:szCs w:val="20"/>
    </w:rPr>
  </w:style>
  <w:style w:type="character" w:styleId="PageNumber">
    <w:name w:val="page number"/>
    <w:basedOn w:val="DefaultParagraphFont"/>
  </w:style>
  <w:style w:type="paragraph" w:customStyle="1" w:styleId="DefenceSubTitle">
    <w:name w:val="DefenceSubTitle"/>
    <w:basedOn w:val="Normal"/>
    <w:pPr>
      <w:autoSpaceDE/>
      <w:autoSpaceDN/>
      <w:spacing w:before="0" w:after="200"/>
    </w:pPr>
    <w:rPr>
      <w:rFonts w:cs="Times New Roman"/>
      <w:b/>
      <w:szCs w:val="20"/>
    </w:rPr>
  </w:style>
  <w:style w:type="paragraph" w:customStyle="1" w:styleId="DefenceTitle">
    <w:name w:val="DefenceTitle"/>
    <w:pPr>
      <w:spacing w:after="240"/>
      <w:jc w:val="center"/>
    </w:pPr>
    <w:rPr>
      <w:rFonts w:ascii="Arial" w:hAnsi="Arial" w:cs="Arial"/>
      <w:b/>
      <w:bCs/>
      <w:sz w:val="32"/>
      <w:szCs w:val="32"/>
      <w:lang w:eastAsia="en-US"/>
    </w:rPr>
  </w:style>
  <w:style w:type="character" w:customStyle="1" w:styleId="DefenceHeading5Char">
    <w:name w:val="DefenceHeading 5 Char"/>
    <w:link w:val="DefenceHeading5"/>
    <w:rPr>
      <w:bCs/>
      <w:iCs/>
      <w:szCs w:val="26"/>
      <w:lang w:eastAsia="en-US"/>
    </w:rPr>
  </w:style>
  <w:style w:type="character" w:customStyle="1" w:styleId="DefenceHeading4Char">
    <w:name w:val="DefenceHeading 4 Char"/>
    <w:link w:val="DefenceHeading4"/>
    <w:rPr>
      <w:lang w:eastAsia="en-US"/>
    </w:rPr>
  </w:style>
  <w:style w:type="paragraph" w:customStyle="1" w:styleId="Recital">
    <w:name w:val="Recital"/>
    <w:basedOn w:val="Normal"/>
    <w:pPr>
      <w:autoSpaceDE/>
      <w:autoSpaceDN/>
      <w:spacing w:before="0" w:after="220"/>
      <w:ind w:left="964" w:hanging="283"/>
    </w:pPr>
    <w:rPr>
      <w:rFonts w:ascii="Times New Roman" w:hAnsi="Times New Roman" w:cs="Times New Roman"/>
      <w:sz w:val="22"/>
    </w:rPr>
  </w:style>
  <w:style w:type="paragraph" w:customStyle="1" w:styleId="Defencenormal0">
    <w:name w:val="Defence normal"/>
    <w:basedOn w:val="DefenceHeading4"/>
    <w:pPr>
      <w:numPr>
        <w:ilvl w:val="0"/>
        <w:numId w:val="0"/>
      </w:numPr>
      <w:ind w:left="964"/>
    </w:pPr>
  </w:style>
  <w:style w:type="paragraph" w:styleId="Revision">
    <w:name w:val="Revision"/>
    <w:hidden/>
    <w:uiPriority w:val="99"/>
    <w:semiHidden/>
    <w:rPr>
      <w:rFonts w:ascii="Arial" w:hAnsi="Arial" w:cs="Arial"/>
      <w:szCs w:val="24"/>
      <w:lang w:eastAsia="en-US"/>
    </w:rPr>
  </w:style>
  <w:style w:type="paragraph" w:customStyle="1" w:styleId="DefenceBoldNormal">
    <w:name w:val="DefenceBoldNormal"/>
    <w:basedOn w:val="Normal"/>
    <w:pPr>
      <w:keepNext/>
      <w:autoSpaceDE/>
      <w:autoSpaceDN/>
      <w:spacing w:before="0" w:after="200"/>
    </w:pPr>
    <w:rPr>
      <w:rFonts w:ascii="Times New Roman" w:hAnsi="Times New Roman" w:cs="Times New Roman"/>
      <w:b/>
      <w:szCs w:val="20"/>
    </w:rPr>
  </w:style>
  <w:style w:type="paragraph" w:customStyle="1" w:styleId="DefenceDefinition">
    <w:name w:val="DefenceDefinition"/>
    <w:pPr>
      <w:tabs>
        <w:tab w:val="num" w:pos="964"/>
      </w:tabs>
      <w:spacing w:after="220"/>
      <w:ind w:left="964" w:hanging="964"/>
      <w:outlineLvl w:val="0"/>
    </w:pPr>
    <w:rPr>
      <w:szCs w:val="22"/>
      <w:lang w:eastAsia="en-US"/>
    </w:rPr>
  </w:style>
  <w:style w:type="paragraph" w:styleId="ListBullet2">
    <w:name w:val="List Bullet 2"/>
    <w:basedOn w:val="Normal"/>
    <w:pPr>
      <w:tabs>
        <w:tab w:val="num" w:pos="1928"/>
      </w:tabs>
      <w:autoSpaceDE/>
      <w:autoSpaceDN/>
      <w:spacing w:before="0" w:after="220"/>
      <w:ind w:left="1928" w:hanging="964"/>
    </w:pPr>
    <w:rPr>
      <w:rFonts w:ascii="Times New Roman" w:hAnsi="Times New Roman" w:cs="Times New Roman"/>
      <w:sz w:val="22"/>
    </w:rPr>
  </w:style>
  <w:style w:type="paragraph" w:styleId="ListBullet3">
    <w:name w:val="List Bullet 3"/>
    <w:basedOn w:val="Normal"/>
    <w:pPr>
      <w:tabs>
        <w:tab w:val="num" w:pos="2892"/>
      </w:tabs>
      <w:autoSpaceDE/>
      <w:autoSpaceDN/>
      <w:spacing w:before="0" w:after="220"/>
      <w:ind w:left="2892" w:hanging="964"/>
    </w:pPr>
    <w:rPr>
      <w:rFonts w:ascii="Times New Roman" w:hAnsi="Times New Roman" w:cs="Times New Roman"/>
      <w:sz w:val="22"/>
    </w:rPr>
  </w:style>
  <w:style w:type="paragraph" w:styleId="ListBullet4">
    <w:name w:val="List Bullet 4"/>
    <w:basedOn w:val="Normal"/>
    <w:pPr>
      <w:tabs>
        <w:tab w:val="num" w:pos="3856"/>
      </w:tabs>
      <w:autoSpaceDE/>
      <w:autoSpaceDN/>
      <w:spacing w:before="0" w:after="220"/>
      <w:ind w:left="3856" w:hanging="964"/>
    </w:pPr>
    <w:rPr>
      <w:rFonts w:ascii="Times New Roman" w:hAnsi="Times New Roman" w:cs="Times New Roman"/>
      <w:sz w:val="22"/>
    </w:rPr>
  </w:style>
  <w:style w:type="paragraph" w:styleId="ListBullet5">
    <w:name w:val="List Bullet 5"/>
    <w:basedOn w:val="Normal"/>
    <w:pPr>
      <w:tabs>
        <w:tab w:val="num" w:pos="4820"/>
      </w:tabs>
      <w:autoSpaceDE/>
      <w:autoSpaceDN/>
      <w:spacing w:before="0" w:after="220"/>
      <w:ind w:left="4820" w:hanging="964"/>
    </w:pPr>
    <w:rPr>
      <w:rFonts w:ascii="Times New Roman" w:hAnsi="Times New Roman" w:cs="Times New Roman"/>
      <w:sz w:val="22"/>
    </w:rPr>
  </w:style>
  <w:style w:type="paragraph" w:customStyle="1" w:styleId="DefenceSchedule1">
    <w:name w:val="DefenceSchedule1"/>
    <w:basedOn w:val="DefenceNormal"/>
    <w:link w:val="DefenceSchedule1Char"/>
    <w:pPr>
      <w:numPr>
        <w:numId w:val="5"/>
      </w:numPr>
      <w:outlineLvl w:val="0"/>
    </w:pPr>
  </w:style>
  <w:style w:type="paragraph" w:customStyle="1" w:styleId="DefenceSchedule2">
    <w:name w:val="DefenceSchedule2"/>
    <w:basedOn w:val="DefenceNormal"/>
    <w:pPr>
      <w:numPr>
        <w:ilvl w:val="1"/>
        <w:numId w:val="5"/>
      </w:numPr>
      <w:outlineLvl w:val="1"/>
    </w:pPr>
  </w:style>
  <w:style w:type="paragraph" w:customStyle="1" w:styleId="DefenceSchedule3">
    <w:name w:val="DefenceSchedule3"/>
    <w:basedOn w:val="DefenceNormal"/>
    <w:pPr>
      <w:numPr>
        <w:ilvl w:val="2"/>
        <w:numId w:val="5"/>
      </w:numPr>
      <w:outlineLvl w:val="2"/>
    </w:pPr>
  </w:style>
  <w:style w:type="paragraph" w:customStyle="1" w:styleId="DefenceSchedule4">
    <w:name w:val="DefenceSchedule4"/>
    <w:basedOn w:val="DefenceNormal"/>
    <w:pPr>
      <w:numPr>
        <w:ilvl w:val="3"/>
        <w:numId w:val="5"/>
      </w:numPr>
      <w:outlineLvl w:val="3"/>
    </w:pPr>
  </w:style>
  <w:style w:type="paragraph" w:customStyle="1" w:styleId="DefenceSchedule5">
    <w:name w:val="DefenceSchedule5"/>
    <w:basedOn w:val="DefenceNormal"/>
    <w:pPr>
      <w:numPr>
        <w:ilvl w:val="4"/>
        <w:numId w:val="5"/>
      </w:numPr>
      <w:outlineLvl w:val="4"/>
    </w:pPr>
  </w:style>
  <w:style w:type="paragraph" w:customStyle="1" w:styleId="DefenceSchedule6">
    <w:name w:val="DefenceSchedule6"/>
    <w:basedOn w:val="DefenceNormal"/>
    <w:pPr>
      <w:numPr>
        <w:ilvl w:val="5"/>
        <w:numId w:val="5"/>
      </w:numPr>
      <w:outlineLvl w:val="5"/>
    </w:pPr>
  </w:style>
  <w:style w:type="character" w:customStyle="1" w:styleId="DefenceIndentChar">
    <w:name w:val="DefenceIndent Char"/>
    <w:link w:val="DefenceIndent"/>
    <w:locked/>
    <w:rPr>
      <w:lang w:eastAsia="en-US"/>
    </w:rPr>
  </w:style>
  <w:style w:type="paragraph" w:customStyle="1" w:styleId="DefenceIndent2">
    <w:name w:val="DefenceIndent2"/>
    <w:basedOn w:val="DefenceNormal"/>
    <w:pPr>
      <w:ind w:left="1928"/>
    </w:pPr>
  </w:style>
  <w:style w:type="character" w:customStyle="1" w:styleId="FooterChar">
    <w:name w:val="Footer Char"/>
    <w:link w:val="Footer"/>
    <w:uiPriority w:val="99"/>
    <w:rPr>
      <w:rFonts w:ascii="Arial" w:hAnsi="Arial" w:cs="Arial"/>
      <w:kern w:val="20"/>
      <w:lang w:val="en-GB" w:eastAsia="en-US"/>
    </w:rPr>
  </w:style>
  <w:style w:type="character" w:customStyle="1" w:styleId="HeaderChar">
    <w:name w:val="Header Char"/>
    <w:link w:val="Header"/>
    <w:rPr>
      <w:rFonts w:ascii="Arial" w:hAnsi="Arial" w:cs="Arial"/>
      <w:szCs w:val="24"/>
      <w:lang w:eastAsia="en-US"/>
    </w:rPr>
  </w:style>
  <w:style w:type="character" w:styleId="FollowedHyperlink">
    <w:name w:val="FollowedHyperlink"/>
    <w:rPr>
      <w:color w:val="800080"/>
      <w:u w:val="single"/>
    </w:rPr>
  </w:style>
  <w:style w:type="numbering" w:customStyle="1" w:styleId="DefenceHeading">
    <w:name w:val="DefenceHeading"/>
    <w:pPr>
      <w:numPr>
        <w:numId w:val="6"/>
      </w:numPr>
    </w:pPr>
  </w:style>
  <w:style w:type="paragraph" w:customStyle="1" w:styleId="DefenceHeadingNoTOC1">
    <w:name w:val="DefenceHeading No TOC 1"/>
    <w:qFormat/>
    <w:rsid w:val="00540B38"/>
    <w:pPr>
      <w:numPr>
        <w:numId w:val="8"/>
      </w:numPr>
      <w:spacing w:after="220"/>
    </w:pPr>
    <w:rPr>
      <w:rFonts w:ascii="Arial" w:hAnsi="Arial"/>
      <w:b/>
      <w:sz w:val="22"/>
      <w:lang w:eastAsia="en-US"/>
    </w:rPr>
  </w:style>
  <w:style w:type="paragraph" w:customStyle="1" w:styleId="DefenceHeadingNoTOC2">
    <w:name w:val="DefenceHeading No TOC 2"/>
    <w:qFormat/>
    <w:rsid w:val="00540B38"/>
    <w:pPr>
      <w:numPr>
        <w:ilvl w:val="1"/>
        <w:numId w:val="8"/>
      </w:numPr>
      <w:spacing w:after="220"/>
    </w:pPr>
    <w:rPr>
      <w:rFonts w:ascii="Arial" w:hAnsi="Arial"/>
      <w:b/>
      <w:sz w:val="22"/>
      <w:lang w:eastAsia="en-US"/>
    </w:rPr>
  </w:style>
  <w:style w:type="paragraph" w:customStyle="1" w:styleId="DefenceHeadingNoTOC3">
    <w:name w:val="DefenceHeading No TOC 3"/>
    <w:basedOn w:val="DefenceNormal"/>
    <w:qFormat/>
    <w:rsid w:val="00540B38"/>
    <w:pPr>
      <w:numPr>
        <w:ilvl w:val="2"/>
        <w:numId w:val="8"/>
      </w:numPr>
    </w:pPr>
  </w:style>
  <w:style w:type="paragraph" w:customStyle="1" w:styleId="DefenceHeadingNoTOC4">
    <w:name w:val="DefenceHeading No TOC 4"/>
    <w:basedOn w:val="DefenceNormal"/>
    <w:qFormat/>
    <w:rsid w:val="00540B38"/>
    <w:pPr>
      <w:numPr>
        <w:ilvl w:val="3"/>
        <w:numId w:val="8"/>
      </w:numPr>
    </w:pPr>
  </w:style>
  <w:style w:type="paragraph" w:customStyle="1" w:styleId="DefenceHeadingNoTOC5">
    <w:name w:val="DefenceHeading No TOC 5"/>
    <w:basedOn w:val="DefenceNormal"/>
    <w:qFormat/>
    <w:rsid w:val="00540B38"/>
    <w:pPr>
      <w:numPr>
        <w:ilvl w:val="4"/>
        <w:numId w:val="8"/>
      </w:numPr>
    </w:pPr>
  </w:style>
  <w:style w:type="paragraph" w:customStyle="1" w:styleId="DefenceHeadingNoTOC6">
    <w:name w:val="DefenceHeading No TOC 6"/>
    <w:basedOn w:val="DefenceNormal"/>
    <w:qFormat/>
    <w:rsid w:val="00540B38"/>
    <w:pPr>
      <w:numPr>
        <w:ilvl w:val="5"/>
        <w:numId w:val="8"/>
      </w:numPr>
    </w:pPr>
  </w:style>
  <w:style w:type="paragraph" w:customStyle="1" w:styleId="DefenceHeadingNoTOC7">
    <w:name w:val="DefenceHeading No TOC 7"/>
    <w:basedOn w:val="DefenceNormal"/>
    <w:qFormat/>
    <w:rsid w:val="00540B38"/>
    <w:pPr>
      <w:numPr>
        <w:ilvl w:val="6"/>
        <w:numId w:val="8"/>
      </w:numPr>
    </w:pPr>
  </w:style>
  <w:style w:type="paragraph" w:customStyle="1" w:styleId="DefenceHeadingNoTOC8">
    <w:name w:val="DefenceHeading No TOC 8"/>
    <w:basedOn w:val="DefenceNormal"/>
    <w:qFormat/>
    <w:rsid w:val="00540B38"/>
    <w:pPr>
      <w:numPr>
        <w:ilvl w:val="7"/>
        <w:numId w:val="8"/>
      </w:numPr>
    </w:pPr>
  </w:style>
  <w:style w:type="numbering" w:customStyle="1" w:styleId="DefenceHeadingNoTOC">
    <w:name w:val="DefenceHeading NoTOC"/>
    <w:rsid w:val="00540B38"/>
    <w:pPr>
      <w:numPr>
        <w:numId w:val="7"/>
      </w:numPr>
    </w:pPr>
  </w:style>
  <w:style w:type="paragraph" w:customStyle="1" w:styleId="COTCOCLV2-ASDEFCON">
    <w:name w:val="COT/COC LV2 - ASDEFCON"/>
    <w:basedOn w:val="Normal"/>
    <w:next w:val="COTCOCLV3-ASDEFCON"/>
    <w:rsid w:val="00540B38"/>
    <w:pPr>
      <w:keepNext/>
      <w:keepLines/>
      <w:numPr>
        <w:ilvl w:val="1"/>
        <w:numId w:val="9"/>
      </w:numPr>
      <w:pBdr>
        <w:bottom w:val="single" w:sz="4" w:space="1" w:color="auto"/>
      </w:pBdr>
      <w:autoSpaceDE/>
      <w:autoSpaceDN/>
      <w:spacing w:before="0" w:after="120"/>
      <w:jc w:val="both"/>
    </w:pPr>
    <w:rPr>
      <w:rFonts w:cs="Times New Roman"/>
      <w:b/>
      <w:color w:val="000000"/>
      <w:szCs w:val="40"/>
      <w:lang w:eastAsia="en-AU"/>
    </w:rPr>
  </w:style>
  <w:style w:type="paragraph" w:customStyle="1" w:styleId="COTCOCLV3-ASDEFCON">
    <w:name w:val="COT/COC LV3 - ASDEFCON"/>
    <w:basedOn w:val="Normal"/>
    <w:rsid w:val="00540B38"/>
    <w:pPr>
      <w:numPr>
        <w:ilvl w:val="2"/>
        <w:numId w:val="9"/>
      </w:numPr>
      <w:autoSpaceDE/>
      <w:autoSpaceDN/>
      <w:spacing w:before="0" w:after="120"/>
      <w:jc w:val="both"/>
    </w:pPr>
    <w:rPr>
      <w:rFonts w:cs="Times New Roman"/>
      <w:color w:val="000000"/>
      <w:szCs w:val="40"/>
      <w:lang w:eastAsia="en-AU"/>
    </w:rPr>
  </w:style>
  <w:style w:type="paragraph" w:customStyle="1" w:styleId="COTCOCLV1-ASDEFCON">
    <w:name w:val="COT/COC LV1 - ASDEFCON"/>
    <w:basedOn w:val="Normal"/>
    <w:next w:val="COTCOCLV2-ASDEFCON"/>
    <w:rsid w:val="00540B38"/>
    <w:pPr>
      <w:keepNext/>
      <w:keepLines/>
      <w:numPr>
        <w:numId w:val="9"/>
      </w:numPr>
      <w:autoSpaceDE/>
      <w:autoSpaceDN/>
      <w:spacing w:after="120"/>
      <w:jc w:val="both"/>
    </w:pPr>
    <w:rPr>
      <w:rFonts w:cs="Times New Roman"/>
      <w:b/>
      <w:caps/>
      <w:color w:val="000000"/>
      <w:szCs w:val="40"/>
      <w:lang w:eastAsia="en-AU"/>
    </w:rPr>
  </w:style>
  <w:style w:type="paragraph" w:customStyle="1" w:styleId="COTCOCLV4-ASDEFCON">
    <w:name w:val="COT/COC LV4 - ASDEFCON"/>
    <w:basedOn w:val="Normal"/>
    <w:rsid w:val="00540B38"/>
    <w:pPr>
      <w:numPr>
        <w:ilvl w:val="3"/>
        <w:numId w:val="9"/>
      </w:numPr>
      <w:autoSpaceDE/>
      <w:autoSpaceDN/>
      <w:spacing w:before="0" w:after="120"/>
      <w:jc w:val="both"/>
    </w:pPr>
    <w:rPr>
      <w:rFonts w:cs="Times New Roman"/>
      <w:color w:val="000000"/>
      <w:szCs w:val="40"/>
      <w:lang w:eastAsia="en-AU"/>
    </w:rPr>
  </w:style>
  <w:style w:type="paragraph" w:customStyle="1" w:styleId="COTCOCLV5-ASDEFCON">
    <w:name w:val="COT/COC LV5 - ASDEFCON"/>
    <w:basedOn w:val="Normal"/>
    <w:rsid w:val="00540B38"/>
    <w:pPr>
      <w:numPr>
        <w:ilvl w:val="4"/>
        <w:numId w:val="9"/>
      </w:numPr>
      <w:autoSpaceDE/>
      <w:autoSpaceDN/>
      <w:spacing w:before="0" w:after="120"/>
      <w:jc w:val="both"/>
    </w:pPr>
    <w:rPr>
      <w:rFonts w:cs="Times New Roman"/>
      <w:color w:val="000000"/>
      <w:szCs w:val="40"/>
      <w:lang w:eastAsia="en-AU"/>
    </w:rPr>
  </w:style>
  <w:style w:type="paragraph" w:customStyle="1" w:styleId="COTCOCLV6-ASDEFCON">
    <w:name w:val="COT/COC LV6 - ASDEFCON"/>
    <w:basedOn w:val="Normal"/>
    <w:rsid w:val="00540B38"/>
    <w:pPr>
      <w:keepLines/>
      <w:numPr>
        <w:ilvl w:val="5"/>
        <w:numId w:val="9"/>
      </w:numPr>
      <w:autoSpaceDE/>
      <w:autoSpaceDN/>
      <w:spacing w:before="0" w:after="120"/>
      <w:jc w:val="both"/>
    </w:pPr>
    <w:rPr>
      <w:rFonts w:cs="Times New Roman"/>
      <w:color w:val="000000"/>
      <w:szCs w:val="40"/>
      <w:lang w:eastAsia="en-AU"/>
    </w:rPr>
  </w:style>
  <w:style w:type="character" w:customStyle="1" w:styleId="TitleChar">
    <w:name w:val="Title Char"/>
    <w:link w:val="Title"/>
    <w:locked/>
    <w:rsid w:val="00540B38"/>
    <w:rPr>
      <w:rFonts w:ascii="Arial" w:hAnsi="Arial" w:cs="Arial"/>
      <w:b/>
      <w:bCs/>
      <w:sz w:val="32"/>
      <w:szCs w:val="32"/>
      <w:lang w:eastAsia="en-US"/>
    </w:rPr>
  </w:style>
  <w:style w:type="numbering" w:customStyle="1" w:styleId="DefenceHeading10">
    <w:name w:val="DefenceHeading1"/>
    <w:rsid w:val="00540B38"/>
    <w:pPr>
      <w:numPr>
        <w:numId w:val="12"/>
      </w:numPr>
    </w:pPr>
  </w:style>
  <w:style w:type="character" w:styleId="CommentReference">
    <w:name w:val="annotation reference"/>
    <w:basedOn w:val="DefaultParagraphFont"/>
    <w:semiHidden/>
    <w:unhideWhenUsed/>
    <w:rsid w:val="00001A1F"/>
    <w:rPr>
      <w:sz w:val="16"/>
      <w:szCs w:val="16"/>
    </w:rPr>
  </w:style>
  <w:style w:type="paragraph" w:styleId="CommentText">
    <w:name w:val="annotation text"/>
    <w:basedOn w:val="Normal"/>
    <w:link w:val="CommentTextChar"/>
    <w:semiHidden/>
    <w:unhideWhenUsed/>
    <w:rsid w:val="00001A1F"/>
    <w:rPr>
      <w:szCs w:val="20"/>
    </w:rPr>
  </w:style>
  <w:style w:type="character" w:customStyle="1" w:styleId="CommentTextChar">
    <w:name w:val="Comment Text Char"/>
    <w:basedOn w:val="DefaultParagraphFont"/>
    <w:link w:val="CommentText"/>
    <w:semiHidden/>
    <w:rsid w:val="00001A1F"/>
    <w:rPr>
      <w:rFonts w:ascii="Arial" w:hAnsi="Arial" w:cs="Arial"/>
      <w:lang w:eastAsia="en-US"/>
    </w:rPr>
  </w:style>
  <w:style w:type="paragraph" w:styleId="CommentSubject">
    <w:name w:val="annotation subject"/>
    <w:basedOn w:val="CommentText"/>
    <w:next w:val="CommentText"/>
    <w:link w:val="CommentSubjectChar"/>
    <w:semiHidden/>
    <w:unhideWhenUsed/>
    <w:rsid w:val="00001A1F"/>
    <w:rPr>
      <w:b/>
      <w:bCs/>
    </w:rPr>
  </w:style>
  <w:style w:type="character" w:customStyle="1" w:styleId="CommentSubjectChar">
    <w:name w:val="Comment Subject Char"/>
    <w:basedOn w:val="CommentTextChar"/>
    <w:link w:val="CommentSubject"/>
    <w:semiHidden/>
    <w:rsid w:val="00001A1F"/>
    <w:rPr>
      <w:rFonts w:ascii="Arial" w:hAnsi="Arial" w:cs="Arial"/>
      <w:b/>
      <w:bCs/>
      <w:lang w:eastAsia="en-US"/>
    </w:rPr>
  </w:style>
  <w:style w:type="character" w:styleId="UnresolvedMention">
    <w:name w:val="Unresolved Mention"/>
    <w:basedOn w:val="DefaultParagraphFont"/>
    <w:uiPriority w:val="99"/>
    <w:semiHidden/>
    <w:unhideWhenUsed/>
    <w:rsid w:val="00F062A3"/>
    <w:rPr>
      <w:color w:val="605E5C"/>
      <w:shd w:val="clear" w:color="auto" w:fill="E1DFDD"/>
    </w:rPr>
  </w:style>
  <w:style w:type="character" w:customStyle="1" w:styleId="DefenceSchedule1Char">
    <w:name w:val="DefenceSchedule1 Char"/>
    <w:link w:val="DefenceSchedule1"/>
    <w:locked/>
    <w:rsid w:val="000804C7"/>
    <w:rPr>
      <w:lang w:eastAsia="en-US"/>
    </w:rPr>
  </w:style>
  <w:style w:type="paragraph" w:styleId="TOC7">
    <w:name w:val="toc 7"/>
    <w:basedOn w:val="Normal"/>
    <w:next w:val="Normal"/>
    <w:autoRedefine/>
    <w:uiPriority w:val="39"/>
    <w:rsid w:val="00F15DFD"/>
    <w:pPr>
      <w:autoSpaceDE/>
      <w:autoSpaceDN/>
      <w:spacing w:before="0" w:after="220"/>
      <w:ind w:left="96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5955">
      <w:bodyDiv w:val="1"/>
      <w:marLeft w:val="0"/>
      <w:marRight w:val="0"/>
      <w:marTop w:val="0"/>
      <w:marBottom w:val="0"/>
      <w:divBdr>
        <w:top w:val="none" w:sz="0" w:space="0" w:color="auto"/>
        <w:left w:val="none" w:sz="0" w:space="0" w:color="auto"/>
        <w:bottom w:val="none" w:sz="0" w:space="0" w:color="auto"/>
        <w:right w:val="none" w:sz="0" w:space="0" w:color="auto"/>
      </w:divBdr>
    </w:div>
    <w:div w:id="1386761592">
      <w:bodyDiv w:val="1"/>
      <w:marLeft w:val="0"/>
      <w:marRight w:val="0"/>
      <w:marTop w:val="0"/>
      <w:marBottom w:val="0"/>
      <w:divBdr>
        <w:top w:val="none" w:sz="0" w:space="0" w:color="auto"/>
        <w:left w:val="none" w:sz="0" w:space="0" w:color="auto"/>
        <w:bottom w:val="none" w:sz="0" w:space="0" w:color="auto"/>
        <w:right w:val="none" w:sz="0" w:space="0" w:color="auto"/>
      </w:divBdr>
    </w:div>
    <w:div w:id="18364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oleObject" Target="embeddings/oleObject4.bin"/><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image" Target="media/image8.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header" Target="header5.xml"/><Relationship Id="rId53" Type="http://schemas.openxmlformats.org/officeDocument/2006/relationships/oleObject" Target="embeddings/oleObject31.bin"/><Relationship Id="rId58" Type="http://schemas.openxmlformats.org/officeDocument/2006/relationships/image" Target="media/image9.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4.wmf"/><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oleObject" Target="embeddings/oleObject33.bin"/><Relationship Id="rId8" Type="http://schemas.openxmlformats.org/officeDocument/2006/relationships/image" Target="media/image1.png"/><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oleObject" Target="embeddings/oleObject35.bin"/><Relationship Id="rId20" Type="http://schemas.openxmlformats.org/officeDocument/2006/relationships/oleObject" Target="embeddings/oleObject3.bin"/><Relationship Id="rId41" Type="http://schemas.openxmlformats.org/officeDocument/2006/relationships/oleObject" Target="embeddings/oleObject21.bin"/><Relationship Id="rId54" Type="http://schemas.openxmlformats.org/officeDocument/2006/relationships/oleObject" Target="embeddings/oleObject3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oleObject" Target="embeddings/oleObject27.bin"/><Relationship Id="rId57" Type="http://schemas.openxmlformats.org/officeDocument/2006/relationships/oleObject" Target="embeddings/oleObject34.bin"/><Relationship Id="rId10" Type="http://schemas.openxmlformats.org/officeDocument/2006/relationships/header" Target="header1.xml"/><Relationship Id="rId31" Type="http://schemas.openxmlformats.org/officeDocument/2006/relationships/oleObject" Target="embeddings/oleObject12.bin"/><Relationship Id="rId44" Type="http://schemas.openxmlformats.org/officeDocument/2006/relationships/header" Target="header4.xml"/><Relationship Id="rId52" Type="http://schemas.openxmlformats.org/officeDocument/2006/relationships/oleObject" Target="embeddings/oleObject30.bin"/><Relationship Id="rId60"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324E-DBE4-4E84-AFFC-3F87CD01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TotalTime>
  <Pages>22</Pages>
  <Words>10649</Words>
  <Characters>60704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Department of Defence</Company>
  <LinksUpToDate>false</LinksUpToDate>
  <CharactersWithSpaces>71211</CharactersWithSpaces>
  <SharedDoc>false</SharedDoc>
  <HLinks>
    <vt:vector size="108" baseType="variant">
      <vt:variant>
        <vt:i4>917532</vt:i4>
      </vt:variant>
      <vt:variant>
        <vt:i4>288</vt:i4>
      </vt:variant>
      <vt:variant>
        <vt:i4>0</vt:i4>
      </vt:variant>
      <vt:variant>
        <vt:i4>5</vt:i4>
      </vt:variant>
      <vt:variant>
        <vt:lpwstr/>
      </vt:variant>
      <vt:variant>
        <vt:lpwstr>Contract</vt:lpwstr>
      </vt:variant>
      <vt:variant>
        <vt:i4>8126579</vt:i4>
      </vt:variant>
      <vt:variant>
        <vt:i4>285</vt:i4>
      </vt:variant>
      <vt:variant>
        <vt:i4>0</vt:i4>
      </vt:variant>
      <vt:variant>
        <vt:i4>5</vt:i4>
      </vt:variant>
      <vt:variant>
        <vt:lpwstr/>
      </vt:variant>
      <vt:variant>
        <vt:lpwstr>Contractor</vt:lpwstr>
      </vt:variant>
      <vt:variant>
        <vt:i4>851971</vt:i4>
      </vt:variant>
      <vt:variant>
        <vt:i4>282</vt:i4>
      </vt:variant>
      <vt:variant>
        <vt:i4>0</vt:i4>
      </vt:variant>
      <vt:variant>
        <vt:i4>5</vt:i4>
      </vt:variant>
      <vt:variant>
        <vt:lpwstr/>
      </vt:variant>
      <vt:variant>
        <vt:lpwstr>Commonwealth</vt:lpwstr>
      </vt:variant>
      <vt:variant>
        <vt:i4>8126579</vt:i4>
      </vt:variant>
      <vt:variant>
        <vt:i4>279</vt:i4>
      </vt:variant>
      <vt:variant>
        <vt:i4>0</vt:i4>
      </vt:variant>
      <vt:variant>
        <vt:i4>5</vt:i4>
      </vt:variant>
      <vt:variant>
        <vt:lpwstr/>
      </vt:variant>
      <vt:variant>
        <vt:lpwstr>Contractor</vt:lpwstr>
      </vt:variant>
      <vt:variant>
        <vt:i4>4653134</vt:i4>
      </vt:variant>
      <vt:variant>
        <vt:i4>225</vt:i4>
      </vt:variant>
      <vt:variant>
        <vt:i4>0</vt:i4>
      </vt:variant>
      <vt:variant>
        <vt:i4>5</vt:i4>
      </vt:variant>
      <vt:variant>
        <vt:lpwstr>https://www.dpmc.gov.au/indigenous-affairs/economic-development/indigenous-procurement-policy-ipp</vt:lpwstr>
      </vt:variant>
      <vt:variant>
        <vt:lpwstr/>
      </vt:variant>
      <vt:variant>
        <vt:i4>851971</vt:i4>
      </vt:variant>
      <vt:variant>
        <vt:i4>213</vt:i4>
      </vt:variant>
      <vt:variant>
        <vt:i4>0</vt:i4>
      </vt:variant>
      <vt:variant>
        <vt:i4>5</vt:i4>
      </vt:variant>
      <vt:variant>
        <vt:lpwstr/>
      </vt:variant>
      <vt:variant>
        <vt:lpwstr>Commonwealth</vt:lpwstr>
      </vt:variant>
      <vt:variant>
        <vt:i4>8126579</vt:i4>
      </vt:variant>
      <vt:variant>
        <vt:i4>210</vt:i4>
      </vt:variant>
      <vt:variant>
        <vt:i4>0</vt:i4>
      </vt:variant>
      <vt:variant>
        <vt:i4>5</vt:i4>
      </vt:variant>
      <vt:variant>
        <vt:lpwstr/>
      </vt:variant>
      <vt:variant>
        <vt:lpwstr>Contractor</vt:lpwstr>
      </vt:variant>
      <vt:variant>
        <vt:i4>851971</vt:i4>
      </vt:variant>
      <vt:variant>
        <vt:i4>204</vt:i4>
      </vt:variant>
      <vt:variant>
        <vt:i4>0</vt:i4>
      </vt:variant>
      <vt:variant>
        <vt:i4>5</vt:i4>
      </vt:variant>
      <vt:variant>
        <vt:lpwstr/>
      </vt:variant>
      <vt:variant>
        <vt:lpwstr>Commonwealth</vt:lpwstr>
      </vt:variant>
      <vt:variant>
        <vt:i4>851971</vt:i4>
      </vt:variant>
      <vt:variant>
        <vt:i4>201</vt:i4>
      </vt:variant>
      <vt:variant>
        <vt:i4>0</vt:i4>
      </vt:variant>
      <vt:variant>
        <vt:i4>5</vt:i4>
      </vt:variant>
      <vt:variant>
        <vt:lpwstr/>
      </vt:variant>
      <vt:variant>
        <vt:lpwstr>Commonwealth</vt:lpwstr>
      </vt:variant>
      <vt:variant>
        <vt:i4>851971</vt:i4>
      </vt:variant>
      <vt:variant>
        <vt:i4>195</vt:i4>
      </vt:variant>
      <vt:variant>
        <vt:i4>0</vt:i4>
      </vt:variant>
      <vt:variant>
        <vt:i4>5</vt:i4>
      </vt:variant>
      <vt:variant>
        <vt:lpwstr/>
      </vt:variant>
      <vt:variant>
        <vt:lpwstr>Commonwealth</vt:lpwstr>
      </vt:variant>
      <vt:variant>
        <vt:i4>851971</vt:i4>
      </vt:variant>
      <vt:variant>
        <vt:i4>183</vt:i4>
      </vt:variant>
      <vt:variant>
        <vt:i4>0</vt:i4>
      </vt:variant>
      <vt:variant>
        <vt:i4>5</vt:i4>
      </vt:variant>
      <vt:variant>
        <vt:lpwstr/>
      </vt:variant>
      <vt:variant>
        <vt:lpwstr>Commonwealth</vt:lpwstr>
      </vt:variant>
      <vt:variant>
        <vt:i4>8126579</vt:i4>
      </vt:variant>
      <vt:variant>
        <vt:i4>180</vt:i4>
      </vt:variant>
      <vt:variant>
        <vt:i4>0</vt:i4>
      </vt:variant>
      <vt:variant>
        <vt:i4>5</vt:i4>
      </vt:variant>
      <vt:variant>
        <vt:lpwstr/>
      </vt:variant>
      <vt:variant>
        <vt:lpwstr>Contractor</vt:lpwstr>
      </vt:variant>
      <vt:variant>
        <vt:i4>8126579</vt:i4>
      </vt:variant>
      <vt:variant>
        <vt:i4>171</vt:i4>
      </vt:variant>
      <vt:variant>
        <vt:i4>0</vt:i4>
      </vt:variant>
      <vt:variant>
        <vt:i4>5</vt:i4>
      </vt:variant>
      <vt:variant>
        <vt:lpwstr/>
      </vt:variant>
      <vt:variant>
        <vt:lpwstr>Contractor</vt:lpwstr>
      </vt:variant>
      <vt:variant>
        <vt:i4>917532</vt:i4>
      </vt:variant>
      <vt:variant>
        <vt:i4>168</vt:i4>
      </vt:variant>
      <vt:variant>
        <vt:i4>0</vt:i4>
      </vt:variant>
      <vt:variant>
        <vt:i4>5</vt:i4>
      </vt:variant>
      <vt:variant>
        <vt:lpwstr/>
      </vt:variant>
      <vt:variant>
        <vt:lpwstr>Contract</vt:lpwstr>
      </vt:variant>
      <vt:variant>
        <vt:i4>917532</vt:i4>
      </vt:variant>
      <vt:variant>
        <vt:i4>165</vt:i4>
      </vt:variant>
      <vt:variant>
        <vt:i4>0</vt:i4>
      </vt:variant>
      <vt:variant>
        <vt:i4>5</vt:i4>
      </vt:variant>
      <vt:variant>
        <vt:lpwstr/>
      </vt:variant>
      <vt:variant>
        <vt:lpwstr>Contract</vt:lpwstr>
      </vt:variant>
      <vt:variant>
        <vt:i4>917532</vt:i4>
      </vt:variant>
      <vt:variant>
        <vt:i4>162</vt:i4>
      </vt:variant>
      <vt:variant>
        <vt:i4>0</vt:i4>
      </vt:variant>
      <vt:variant>
        <vt:i4>5</vt:i4>
      </vt:variant>
      <vt:variant>
        <vt:lpwstr/>
      </vt:variant>
      <vt:variant>
        <vt:lpwstr>Contract</vt:lpwstr>
      </vt:variant>
      <vt:variant>
        <vt:i4>8257657</vt:i4>
      </vt:variant>
      <vt:variant>
        <vt:i4>159</vt:i4>
      </vt:variant>
      <vt:variant>
        <vt:i4>0</vt:i4>
      </vt:variant>
      <vt:variant>
        <vt:i4>5</vt:i4>
      </vt:variant>
      <vt:variant>
        <vt:lpwstr/>
      </vt:variant>
      <vt:variant>
        <vt:lpwstr>Section</vt:lpwstr>
      </vt:variant>
      <vt:variant>
        <vt:i4>917532</vt:i4>
      </vt:variant>
      <vt:variant>
        <vt:i4>156</vt:i4>
      </vt:variant>
      <vt:variant>
        <vt:i4>0</vt:i4>
      </vt:variant>
      <vt:variant>
        <vt:i4>5</vt:i4>
      </vt:variant>
      <vt:variant>
        <vt:lpwstr/>
      </vt:variant>
      <vt:variant>
        <vt:lpwstr>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mmisko</dc:creator>
  <cp:lastModifiedBy>Clayton Utz</cp:lastModifiedBy>
  <cp:revision>4</cp:revision>
  <cp:lastPrinted>2022-11-03T08:36:00Z</cp:lastPrinted>
  <dcterms:created xsi:type="dcterms:W3CDTF">2023-02-20T23:37:00Z</dcterms:created>
  <dcterms:modified xsi:type="dcterms:W3CDTF">2023-02-20T23:39:00Z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19923014_1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19923014/AZW/3145060-004</vt:lpwstr>
  </property>
  <property fmtid="{D5CDD505-2E9C-101B-9397-08002B2CF9AE}" pid="6" name="WorkSiteDoc">
    <vt:bool>true</vt:bool>
  </property>
</Properties>
</file>